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  <w:bookmarkStart w:id="0" w:name="_GoBack"/>
      <w:bookmarkEnd w:id="0"/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6638C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Default="008466DD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January 23, 2014 </w:t>
      </w:r>
    </w:p>
    <w:p w:rsidR="008466DD" w:rsidRPr="00BF3A6E" w:rsidRDefault="008466DD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2:00 to 5:00 p.m.</w:t>
      </w:r>
      <w:r w:rsidR="00A8724A">
        <w:rPr>
          <w:rFonts w:ascii="Arial" w:hAnsi="Arial" w:cs="Arial"/>
          <w:b/>
          <w:sz w:val="18"/>
          <w:szCs w:val="18"/>
        </w:rPr>
        <w:t xml:space="preserve"> 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F925E2" w:rsidRDefault="00F925E2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240"/>
      </w:tblGrid>
      <w:tr w:rsidR="00581420" w:rsidRPr="00BF3A6E" w:rsidTr="00DB638E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734672">
        <w:trPr>
          <w:trHeight w:val="611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8466D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</w:t>
            </w:r>
          </w:p>
          <w:p w:rsidR="005B4B7D" w:rsidRPr="005B4B7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>
              <w:rPr>
                <w:rFonts w:ascii="Arial" w:hAnsi="Arial" w:cs="Arial"/>
                <w:sz w:val="18"/>
                <w:szCs w:val="18"/>
              </w:rPr>
              <w:t>Review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140475" w:rsidRDefault="00E82D34" w:rsidP="008466DD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Minutes from </w:t>
            </w:r>
            <w:r w:rsidR="008466DD">
              <w:rPr>
                <w:rFonts w:ascii="Arial" w:hAnsi="Arial" w:cs="Arial"/>
                <w:sz w:val="18"/>
                <w:szCs w:val="18"/>
              </w:rPr>
              <w:t>the October 24 Meeting - posted on Insite</w:t>
            </w:r>
          </w:p>
          <w:p w:rsidR="008466DD" w:rsidRPr="005B4B7D" w:rsidRDefault="008466DD" w:rsidP="008466DD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Dec. 5 PDAC Minutes Pending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D62E4A" w:rsidRPr="00BF3A6E" w:rsidRDefault="0051183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0" w:type="dxa"/>
          </w:tcPr>
          <w:p w:rsidR="00511838" w:rsidRDefault="00511838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Activity</w:t>
            </w:r>
          </w:p>
          <w:p w:rsidR="003E5298" w:rsidRPr="00BF3A6E" w:rsidRDefault="00140475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approve Proposed Agenda and Minutes</w:t>
            </w:r>
          </w:p>
        </w:tc>
      </w:tr>
      <w:tr w:rsidR="0067216A" w:rsidRPr="00BF3A6E" w:rsidTr="008466DD">
        <w:trPr>
          <w:trHeight w:val="251"/>
        </w:trPr>
        <w:tc>
          <w:tcPr>
            <w:tcW w:w="445" w:type="dxa"/>
          </w:tcPr>
          <w:p w:rsidR="0067216A" w:rsidRPr="00BF3A6E" w:rsidRDefault="008466DD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886D65" w:rsidRDefault="00C927E9" w:rsidP="008466DD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SGC Charges - Focus for 2014-15</w:t>
            </w:r>
          </w:p>
          <w:p w:rsidR="00511838" w:rsidRPr="00DB638E" w:rsidRDefault="00511838" w:rsidP="0051183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734672" w:rsidRPr="00BF3A6E" w:rsidRDefault="00C927E9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 Goodin/All</w:t>
            </w:r>
          </w:p>
        </w:tc>
        <w:tc>
          <w:tcPr>
            <w:tcW w:w="810" w:type="dxa"/>
          </w:tcPr>
          <w:p w:rsidR="0067216A" w:rsidRPr="00BF3A6E" w:rsidRDefault="00511838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40" w:type="dxa"/>
          </w:tcPr>
          <w:p w:rsidR="003E5298" w:rsidRPr="00BF3A6E" w:rsidRDefault="00C927E9" w:rsidP="00DB638E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Discussion/Decision/Action</w:t>
            </w:r>
          </w:p>
        </w:tc>
      </w:tr>
      <w:tr w:rsidR="00C927E9" w:rsidRPr="00BF3A6E" w:rsidTr="008466DD">
        <w:trPr>
          <w:trHeight w:val="251"/>
        </w:trPr>
        <w:tc>
          <w:tcPr>
            <w:tcW w:w="445" w:type="dxa"/>
          </w:tcPr>
          <w:p w:rsidR="00C927E9" w:rsidRDefault="00511838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District-wide Professional Development Survey Results Overview</w:t>
            </w:r>
          </w:p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Mary/All </w:t>
            </w:r>
          </w:p>
        </w:tc>
        <w:tc>
          <w:tcPr>
            <w:tcW w:w="810" w:type="dxa"/>
          </w:tcPr>
          <w:p w:rsidR="00C927E9" w:rsidRPr="00BF3A6E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4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Discussion/Next Steps</w:t>
            </w:r>
          </w:p>
        </w:tc>
      </w:tr>
      <w:tr w:rsidR="00511838" w:rsidRPr="00BF3A6E" w:rsidTr="008466DD">
        <w:trPr>
          <w:trHeight w:val="251"/>
        </w:trPr>
        <w:tc>
          <w:tcPr>
            <w:tcW w:w="445" w:type="dxa"/>
          </w:tcPr>
          <w:p w:rsidR="00511838" w:rsidRDefault="00511838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Subcommittees:</w:t>
            </w:r>
            <w:r w:rsidR="00522915">
              <w:rPr>
                <w:rFonts w:ascii="Arial" w:hAnsi="Arial" w:cs="Arial"/>
                <w:sz w:val="18"/>
                <w:szCs w:val="18"/>
              </w:rPr>
              <w:t xml:space="preserve"> (10 minutes each) </w:t>
            </w:r>
          </w:p>
          <w:p w:rsidR="00511838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Report-outs</w:t>
            </w:r>
          </w:p>
          <w:p w:rsidR="00511838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 assignments, Roles, Expectations</w:t>
            </w:r>
          </w:p>
          <w:p w:rsidR="00511838" w:rsidRPr="00511838" w:rsidRDefault="00511838" w:rsidP="0008505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Expansion/outreach of sub-committee membership:</w:t>
            </w:r>
          </w:p>
          <w:p w:rsidR="00511838" w:rsidRDefault="00511838" w:rsidP="00511838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 xml:space="preserve">Health and Wellness - CCCSIG - Garden (Subcommittee Chair Annica Soto)  </w:t>
            </w:r>
          </w:p>
          <w:p w:rsidR="00511838" w:rsidRPr="00511838" w:rsidRDefault="00511838" w:rsidP="00511838">
            <w:pPr>
              <w:tabs>
                <w:tab w:val="left" w:pos="1242"/>
              </w:tabs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 xml:space="preserve">      Leadership (Ruth)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Teaching and Learning/Nexus (A’kilah, Erlinda, Rosa, Ruth)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New Employee Orientation Lunch (Dave B., Kathy, Eric, Mary)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Technology- D2L, Lynda.com,  (Mike, Kathy, Clint, Yongmin, Mary)</w:t>
            </w:r>
          </w:p>
          <w:p w:rsidR="00511838" w:rsidRDefault="00511838" w:rsidP="00511838">
            <w:pPr>
              <w:pStyle w:val="ListParagraph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(Ruth)</w:t>
            </w:r>
          </w:p>
          <w:p w:rsidR="00511838" w:rsidRPr="00511838" w:rsidRDefault="00511838" w:rsidP="0051183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Mary/Ruth/All</w:t>
            </w:r>
          </w:p>
        </w:tc>
        <w:tc>
          <w:tcPr>
            <w:tcW w:w="810" w:type="dxa"/>
          </w:tcPr>
          <w:p w:rsidR="00511838" w:rsidRDefault="003F063C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Next Steps/Action</w:t>
            </w:r>
          </w:p>
        </w:tc>
      </w:tr>
      <w:tr w:rsidR="00C927E9" w:rsidRPr="00BF3A6E" w:rsidTr="00734672">
        <w:trPr>
          <w:trHeight w:val="323"/>
        </w:trPr>
        <w:tc>
          <w:tcPr>
            <w:tcW w:w="445" w:type="dxa"/>
          </w:tcPr>
          <w:p w:rsidR="00C927E9" w:rsidRDefault="00511838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tbl>
            <w:tblPr>
              <w:tblW w:w="13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9"/>
              <w:gridCol w:w="2511"/>
              <w:gridCol w:w="837"/>
              <w:gridCol w:w="3348"/>
            </w:tblGrid>
            <w:tr w:rsidR="00C927E9" w:rsidRPr="00BF3A6E" w:rsidTr="00511838">
              <w:trPr>
                <w:trHeight w:val="251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7E9" w:rsidRPr="00DB638E" w:rsidRDefault="00C927E9" w:rsidP="00511838">
                  <w:pPr>
                    <w:pStyle w:val="ListParagraph"/>
                    <w:ind w:left="594" w:hanging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Conference Review Subcommittee (Eric, Erlinda, Rosa, Ruth, Mary)</w:t>
                  </w:r>
                </w:p>
              </w:tc>
              <w:tc>
                <w:tcPr>
                  <w:tcW w:w="2430" w:type="dxa"/>
                  <w:tcBorders>
                    <w:left w:val="nil"/>
                  </w:tcBorders>
                </w:tcPr>
                <w:p w:rsidR="00C927E9" w:rsidRPr="00BF3A6E" w:rsidRDefault="00C927E9" w:rsidP="00C927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Eric Sanchez, Chair</w:t>
                  </w:r>
                </w:p>
              </w:tc>
              <w:tc>
                <w:tcPr>
                  <w:tcW w:w="810" w:type="dxa"/>
                </w:tcPr>
                <w:p w:rsidR="00C927E9" w:rsidRPr="00BF3A6E" w:rsidRDefault="00C927E9" w:rsidP="00C927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0" w:type="dxa"/>
                </w:tcPr>
                <w:p w:rsidR="00C927E9" w:rsidRPr="00BF3A6E" w:rsidRDefault="00C927E9" w:rsidP="00C927E9">
                  <w:pPr>
                    <w:ind w:left="162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Update/Report Out</w:t>
                  </w:r>
                </w:p>
              </w:tc>
            </w:tr>
          </w:tbl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Sanchez</w:t>
            </w:r>
          </w:p>
        </w:tc>
        <w:tc>
          <w:tcPr>
            <w:tcW w:w="810" w:type="dxa"/>
          </w:tcPr>
          <w:p w:rsidR="00C927E9" w:rsidRPr="00BF3A6E" w:rsidRDefault="00522915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</w:t>
            </w:r>
          </w:p>
        </w:tc>
      </w:tr>
      <w:tr w:rsidR="00C927E9" w:rsidRPr="00BF3A6E" w:rsidTr="00511838">
        <w:trPr>
          <w:trHeight w:val="296"/>
        </w:trPr>
        <w:tc>
          <w:tcPr>
            <w:tcW w:w="445" w:type="dxa"/>
          </w:tcPr>
          <w:p w:rsidR="00C927E9" w:rsidRPr="00BF3A6E" w:rsidRDefault="00511838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:rsidR="00C927E9" w:rsidRPr="00F31217" w:rsidRDefault="00511838" w:rsidP="00511838">
            <w:pPr>
              <w:pStyle w:val="ListParagraph"/>
              <w:ind w:left="1152" w:hanging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Business</w:t>
            </w:r>
          </w:p>
        </w:tc>
        <w:tc>
          <w:tcPr>
            <w:tcW w:w="2430" w:type="dxa"/>
          </w:tcPr>
          <w:p w:rsidR="00C927E9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810" w:type="dxa"/>
          </w:tcPr>
          <w:p w:rsidR="00C927E9" w:rsidRPr="00BF3A6E" w:rsidRDefault="00522915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40" w:type="dxa"/>
          </w:tcPr>
          <w:p w:rsidR="00C927E9" w:rsidRPr="00BF3A6E" w:rsidRDefault="00C927E9" w:rsidP="00C927E9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7E9" w:rsidRPr="00BF3A6E" w:rsidTr="00A8724A">
        <w:trPr>
          <w:trHeight w:val="2060"/>
        </w:trPr>
        <w:tc>
          <w:tcPr>
            <w:tcW w:w="445" w:type="dxa"/>
          </w:tcPr>
          <w:p w:rsidR="00C927E9" w:rsidRPr="00BF3A6E" w:rsidRDefault="00522915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840" w:type="dxa"/>
          </w:tcPr>
          <w:p w:rsidR="00C927E9" w:rsidRDefault="00C927E9" w:rsidP="00C927E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C927E9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January 23, 2014</w:t>
                  </w:r>
                </w:p>
              </w:tc>
            </w:tr>
            <w:tr w:rsidR="00C927E9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February 27, 2014</w:t>
                  </w:r>
                </w:p>
              </w:tc>
            </w:tr>
            <w:tr w:rsidR="00C927E9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C927E9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C927E9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C927E9" w:rsidRDefault="00C927E9" w:rsidP="00C927E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C927E9" w:rsidRPr="00BF3A6E" w:rsidRDefault="00C927E9" w:rsidP="00C927E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</w:t>
            </w:r>
          </w:p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Rollovers:</w:t>
            </w:r>
          </w:p>
          <w:p w:rsidR="00C927E9" w:rsidRDefault="00C927E9" w:rsidP="00C927E9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C927E9" w:rsidRPr="00BA0912" w:rsidRDefault="00C927E9" w:rsidP="00522915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BA0912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</w:tc>
        <w:tc>
          <w:tcPr>
            <w:tcW w:w="810" w:type="dxa"/>
          </w:tcPr>
          <w:p w:rsidR="00C927E9" w:rsidRPr="00BF3A6E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C927E9" w:rsidRPr="00BF3A6E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dates for spring, 2014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29"/>
  </w:num>
  <w:num w:numId="5">
    <w:abstractNumId w:val="5"/>
  </w:num>
  <w:num w:numId="6">
    <w:abstractNumId w:val="26"/>
  </w:num>
  <w:num w:numId="7">
    <w:abstractNumId w:val="28"/>
  </w:num>
  <w:num w:numId="8">
    <w:abstractNumId w:val="0"/>
  </w:num>
  <w:num w:numId="9">
    <w:abstractNumId w:val="6"/>
  </w:num>
  <w:num w:numId="10">
    <w:abstractNumId w:val="27"/>
  </w:num>
  <w:num w:numId="11">
    <w:abstractNumId w:val="4"/>
  </w:num>
  <w:num w:numId="12">
    <w:abstractNumId w:val="15"/>
  </w:num>
  <w:num w:numId="13">
    <w:abstractNumId w:val="21"/>
  </w:num>
  <w:num w:numId="14">
    <w:abstractNumId w:val="8"/>
  </w:num>
  <w:num w:numId="15">
    <w:abstractNumId w:val="19"/>
  </w:num>
  <w:num w:numId="16">
    <w:abstractNumId w:val="25"/>
  </w:num>
  <w:num w:numId="17">
    <w:abstractNumId w:val="24"/>
  </w:num>
  <w:num w:numId="18">
    <w:abstractNumId w:val="13"/>
  </w:num>
  <w:num w:numId="19">
    <w:abstractNumId w:val="20"/>
  </w:num>
  <w:num w:numId="20">
    <w:abstractNumId w:val="3"/>
  </w:num>
  <w:num w:numId="21">
    <w:abstractNumId w:val="23"/>
  </w:num>
  <w:num w:numId="22">
    <w:abstractNumId w:val="12"/>
  </w:num>
  <w:num w:numId="23">
    <w:abstractNumId w:val="14"/>
  </w:num>
  <w:num w:numId="24">
    <w:abstractNumId w:val="18"/>
  </w:num>
  <w:num w:numId="25">
    <w:abstractNumId w:val="7"/>
  </w:num>
  <w:num w:numId="26">
    <w:abstractNumId w:val="16"/>
  </w:num>
  <w:num w:numId="27">
    <w:abstractNumId w:val="2"/>
  </w:num>
  <w:num w:numId="28">
    <w:abstractNumId w:val="9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F7A94"/>
    <w:rsid w:val="00240784"/>
    <w:rsid w:val="003578F1"/>
    <w:rsid w:val="003E5298"/>
    <w:rsid w:val="003F063C"/>
    <w:rsid w:val="00405E98"/>
    <w:rsid w:val="0047471A"/>
    <w:rsid w:val="00477E74"/>
    <w:rsid w:val="004B3AA5"/>
    <w:rsid w:val="00511838"/>
    <w:rsid w:val="00522915"/>
    <w:rsid w:val="00534DBD"/>
    <w:rsid w:val="00581420"/>
    <w:rsid w:val="00581889"/>
    <w:rsid w:val="005A35E2"/>
    <w:rsid w:val="005B4B7D"/>
    <w:rsid w:val="006638C2"/>
    <w:rsid w:val="0067216A"/>
    <w:rsid w:val="00675542"/>
    <w:rsid w:val="006A4AE7"/>
    <w:rsid w:val="006C589D"/>
    <w:rsid w:val="0070120A"/>
    <w:rsid w:val="00734672"/>
    <w:rsid w:val="00735F63"/>
    <w:rsid w:val="00756647"/>
    <w:rsid w:val="007B68E2"/>
    <w:rsid w:val="007F37B5"/>
    <w:rsid w:val="007F3AB6"/>
    <w:rsid w:val="008466DD"/>
    <w:rsid w:val="00847E6D"/>
    <w:rsid w:val="008807DD"/>
    <w:rsid w:val="008859C3"/>
    <w:rsid w:val="00886D65"/>
    <w:rsid w:val="009E4B3C"/>
    <w:rsid w:val="009E7E17"/>
    <w:rsid w:val="009F3F56"/>
    <w:rsid w:val="00A8724A"/>
    <w:rsid w:val="00BA0912"/>
    <w:rsid w:val="00BC7D5B"/>
    <w:rsid w:val="00BF23A4"/>
    <w:rsid w:val="00BF3A6E"/>
    <w:rsid w:val="00C37ECD"/>
    <w:rsid w:val="00C75920"/>
    <w:rsid w:val="00C803E5"/>
    <w:rsid w:val="00C927E9"/>
    <w:rsid w:val="00D52FFA"/>
    <w:rsid w:val="00D62E4A"/>
    <w:rsid w:val="00D97633"/>
    <w:rsid w:val="00DB638E"/>
    <w:rsid w:val="00DE708B"/>
    <w:rsid w:val="00E82D34"/>
    <w:rsid w:val="00E83EE5"/>
    <w:rsid w:val="00E86CE1"/>
    <w:rsid w:val="00ED271C"/>
    <w:rsid w:val="00F16C6D"/>
    <w:rsid w:val="00F22B5D"/>
    <w:rsid w:val="00F31217"/>
    <w:rsid w:val="00F42E2E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FDBE-319A-44C5-A0D2-2C8F673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2014-02-18T21:57:00Z</dcterms:created>
  <dcterms:modified xsi:type="dcterms:W3CDTF">2014-02-18T21:57:00Z</dcterms:modified>
</cp:coreProperties>
</file>