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3B957E" w14:textId="77777777" w:rsidR="00795CBB" w:rsidRPr="00FE381F" w:rsidRDefault="00AC2B97" w:rsidP="000C29EB">
      <w:pPr>
        <w:jc w:val="center"/>
        <w:rPr>
          <w:sz w:val="40"/>
          <w:szCs w:val="40"/>
        </w:rPr>
      </w:pPr>
      <w:r w:rsidRPr="00EB533D">
        <w:rPr>
          <w:noProof/>
          <w:sz w:val="22"/>
          <w:szCs w:val="22"/>
        </w:rPr>
        <w:drawing>
          <wp:inline distT="0" distB="0" distL="0" distR="0" wp14:anchorId="78BF4B10" wp14:editId="5DAF9C19">
            <wp:extent cx="1127760" cy="39706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C_logoPMS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6345" cy="421213"/>
                    </a:xfrm>
                    <a:prstGeom prst="rect">
                      <a:avLst/>
                    </a:prstGeom>
                  </pic:spPr>
                </pic:pic>
              </a:graphicData>
            </a:graphic>
          </wp:inline>
        </w:drawing>
      </w:r>
      <w:r w:rsidR="00FE381F">
        <w:rPr>
          <w:sz w:val="40"/>
          <w:szCs w:val="40"/>
        </w:rPr>
        <w:t xml:space="preserve"> </w:t>
      </w:r>
    </w:p>
    <w:p w14:paraId="00E2E875" w14:textId="77777777" w:rsidR="00E106FC" w:rsidRPr="00EB533D" w:rsidRDefault="00E106FC" w:rsidP="009709BA">
      <w:pPr>
        <w:jc w:val="center"/>
        <w:rPr>
          <w:rFonts w:ascii="Times New Roman" w:hAnsi="Times New Roman" w:cs="Times New Roman"/>
          <w:b/>
          <w:sz w:val="22"/>
          <w:szCs w:val="22"/>
        </w:rPr>
      </w:pPr>
      <w:r w:rsidRPr="00EB533D">
        <w:rPr>
          <w:rFonts w:ascii="Times New Roman" w:hAnsi="Times New Roman" w:cs="Times New Roman"/>
          <w:b/>
          <w:sz w:val="22"/>
          <w:szCs w:val="22"/>
        </w:rPr>
        <w:t>Professional Development Advisory Committee (PDAC)</w:t>
      </w:r>
    </w:p>
    <w:p w14:paraId="1BFC7047" w14:textId="77777777" w:rsidR="00E106FC" w:rsidRPr="00EB533D" w:rsidRDefault="00E106FC" w:rsidP="009709BA">
      <w:pPr>
        <w:pStyle w:val="Heading3"/>
        <w:rPr>
          <w:sz w:val="22"/>
          <w:szCs w:val="22"/>
        </w:rPr>
      </w:pPr>
      <w:r w:rsidRPr="00EB533D">
        <w:rPr>
          <w:sz w:val="22"/>
          <w:szCs w:val="22"/>
        </w:rPr>
        <w:t>MINUTES</w:t>
      </w:r>
    </w:p>
    <w:p w14:paraId="3E6C07DF" w14:textId="77777777" w:rsidR="00E106FC" w:rsidRDefault="006C2DF7" w:rsidP="00E106FC">
      <w:pPr>
        <w:jc w:val="center"/>
        <w:rPr>
          <w:rFonts w:ascii="Times New Roman" w:hAnsi="Times New Roman" w:cs="Times New Roman"/>
          <w:sz w:val="22"/>
          <w:szCs w:val="22"/>
        </w:rPr>
      </w:pPr>
      <w:r>
        <w:rPr>
          <w:rFonts w:ascii="Times New Roman" w:hAnsi="Times New Roman" w:cs="Times New Roman"/>
          <w:sz w:val="22"/>
          <w:szCs w:val="22"/>
        </w:rPr>
        <w:t>October 22, 2015 (2:00 - 4:15</w:t>
      </w:r>
      <w:r w:rsidR="007E3173">
        <w:rPr>
          <w:rFonts w:ascii="Times New Roman" w:hAnsi="Times New Roman" w:cs="Times New Roman"/>
          <w:sz w:val="22"/>
          <w:szCs w:val="22"/>
        </w:rPr>
        <w:t xml:space="preserve"> p.m.)</w:t>
      </w:r>
    </w:p>
    <w:p w14:paraId="5176BE34" w14:textId="77777777" w:rsidR="00CE486E" w:rsidRPr="00EB533D" w:rsidRDefault="00CE486E" w:rsidP="00E106FC">
      <w:pPr>
        <w:jc w:val="center"/>
        <w:rPr>
          <w:rFonts w:ascii="Times New Roman" w:hAnsi="Times New Roman" w:cs="Times New Roman"/>
          <w:sz w:val="22"/>
          <w:szCs w:val="22"/>
        </w:rPr>
      </w:pPr>
    </w:p>
    <w:p w14:paraId="536BBE49" w14:textId="77777777" w:rsidR="00E106FC" w:rsidRPr="00EB533D" w:rsidRDefault="00E106FC" w:rsidP="00E106FC">
      <w:pPr>
        <w:rPr>
          <w:rFonts w:ascii="Times New Roman" w:hAnsi="Times New Roman" w:cs="Times New Roman"/>
          <w:b/>
          <w:sz w:val="22"/>
          <w:szCs w:val="22"/>
        </w:rPr>
      </w:pPr>
      <w:r w:rsidRPr="00EB533D">
        <w:rPr>
          <w:rFonts w:ascii="Times New Roman" w:hAnsi="Times New Roman" w:cs="Times New Roman"/>
          <w:b/>
          <w:sz w:val="22"/>
          <w:szCs w:val="22"/>
        </w:rPr>
        <w:t xml:space="preserve">ATTENDANCE:  </w:t>
      </w:r>
    </w:p>
    <w:p w14:paraId="676FD7D9" w14:textId="77777777" w:rsidR="00205E8B" w:rsidRPr="00EB533D" w:rsidRDefault="00E106FC" w:rsidP="00E106FC">
      <w:pPr>
        <w:rPr>
          <w:rFonts w:ascii="Times New Roman" w:hAnsi="Times New Roman" w:cs="Times New Roman"/>
          <w:sz w:val="22"/>
          <w:szCs w:val="22"/>
        </w:rPr>
      </w:pPr>
      <w:r w:rsidRPr="00EB533D">
        <w:rPr>
          <w:rFonts w:ascii="Times New Roman" w:hAnsi="Times New Roman" w:cs="Times New Roman"/>
          <w:sz w:val="22"/>
          <w:szCs w:val="22"/>
        </w:rPr>
        <w:t>Co-Chairs</w:t>
      </w:r>
      <w:r w:rsidR="00AC2B97" w:rsidRPr="00EB533D">
        <w:rPr>
          <w:rFonts w:ascii="Times New Roman" w:hAnsi="Times New Roman" w:cs="Times New Roman"/>
          <w:sz w:val="22"/>
          <w:szCs w:val="22"/>
        </w:rPr>
        <w:t xml:space="preserve"> (staff)</w:t>
      </w:r>
      <w:r w:rsidRPr="00EB533D">
        <w:rPr>
          <w:rFonts w:ascii="Times New Roman" w:hAnsi="Times New Roman" w:cs="Times New Roman"/>
          <w:sz w:val="22"/>
          <w:szCs w:val="22"/>
        </w:rPr>
        <w:t>:  Ruth Goodin and Mary Oleson</w:t>
      </w:r>
      <w:r w:rsidR="00037D6E" w:rsidRPr="00EB533D">
        <w:rPr>
          <w:rFonts w:ascii="Times New Roman" w:hAnsi="Times New Roman" w:cs="Times New Roman"/>
          <w:sz w:val="22"/>
          <w:szCs w:val="22"/>
        </w:rPr>
        <w:t xml:space="preserve">.  </w:t>
      </w:r>
      <w:r w:rsidR="00EB533D">
        <w:rPr>
          <w:rFonts w:ascii="Times New Roman" w:hAnsi="Times New Roman" w:cs="Times New Roman"/>
          <w:sz w:val="22"/>
          <w:szCs w:val="22"/>
        </w:rPr>
        <w:t xml:space="preserve"> </w:t>
      </w:r>
      <w:r w:rsidR="00205E8B" w:rsidRPr="00EB533D">
        <w:rPr>
          <w:rFonts w:ascii="Times New Roman" w:hAnsi="Times New Roman" w:cs="Times New Roman"/>
          <w:sz w:val="22"/>
          <w:szCs w:val="22"/>
        </w:rPr>
        <w:t xml:space="preserve">Staff:  </w:t>
      </w:r>
      <w:r w:rsidR="006C2DF7">
        <w:rPr>
          <w:rFonts w:ascii="Times New Roman" w:hAnsi="Times New Roman" w:cs="Times New Roman"/>
          <w:sz w:val="22"/>
          <w:szCs w:val="22"/>
        </w:rPr>
        <w:t xml:space="preserve">Courtney Diputado, </w:t>
      </w:r>
      <w:r w:rsidR="00205E8B" w:rsidRPr="00EB533D">
        <w:rPr>
          <w:rFonts w:ascii="Times New Roman" w:hAnsi="Times New Roman" w:cs="Times New Roman"/>
          <w:sz w:val="22"/>
          <w:szCs w:val="22"/>
        </w:rPr>
        <w:t>Paula Gunder</w:t>
      </w:r>
      <w:r w:rsidR="00CE486E" w:rsidRPr="00EB533D">
        <w:rPr>
          <w:rFonts w:ascii="Times New Roman" w:hAnsi="Times New Roman" w:cs="Times New Roman"/>
          <w:sz w:val="22"/>
          <w:szCs w:val="22"/>
        </w:rPr>
        <w:t>, Janice Townsend</w:t>
      </w:r>
      <w:r w:rsidR="00D56A15" w:rsidRPr="00EB533D">
        <w:rPr>
          <w:rFonts w:ascii="Times New Roman" w:hAnsi="Times New Roman" w:cs="Times New Roman"/>
          <w:sz w:val="22"/>
          <w:szCs w:val="22"/>
        </w:rPr>
        <w:t xml:space="preserve">, Hannah Tatmon (Student) </w:t>
      </w:r>
    </w:p>
    <w:p w14:paraId="48B89E29" w14:textId="77777777" w:rsidR="00EB533D" w:rsidRDefault="00E106FC" w:rsidP="00E106FC">
      <w:pPr>
        <w:rPr>
          <w:rFonts w:ascii="Times New Roman" w:hAnsi="Times New Roman" w:cs="Times New Roman"/>
          <w:sz w:val="22"/>
          <w:szCs w:val="22"/>
        </w:rPr>
      </w:pPr>
      <w:r w:rsidRPr="00EB533D">
        <w:rPr>
          <w:rFonts w:ascii="Times New Roman" w:hAnsi="Times New Roman" w:cs="Times New Roman"/>
          <w:sz w:val="22"/>
          <w:szCs w:val="22"/>
        </w:rPr>
        <w:t>Voting Members Present:</w:t>
      </w:r>
      <w:r w:rsidR="00037D6E" w:rsidRPr="00EB533D">
        <w:rPr>
          <w:rFonts w:ascii="Times New Roman" w:hAnsi="Times New Roman" w:cs="Times New Roman"/>
          <w:b/>
          <w:sz w:val="22"/>
          <w:szCs w:val="22"/>
        </w:rPr>
        <w:t xml:space="preserve"> </w:t>
      </w:r>
      <w:r w:rsidRPr="00EB533D">
        <w:rPr>
          <w:rFonts w:ascii="Times New Roman" w:hAnsi="Times New Roman" w:cs="Times New Roman"/>
          <w:sz w:val="22"/>
          <w:szCs w:val="22"/>
        </w:rPr>
        <w:t xml:space="preserve">Classified:  Kathy </w:t>
      </w:r>
      <w:r w:rsidR="000C29EB" w:rsidRPr="00EB533D">
        <w:rPr>
          <w:rFonts w:ascii="Times New Roman" w:hAnsi="Times New Roman" w:cs="Times New Roman"/>
          <w:sz w:val="22"/>
          <w:szCs w:val="22"/>
        </w:rPr>
        <w:t>Cullar, Eric Sanchez</w:t>
      </w:r>
      <w:r w:rsidR="006C2DF7">
        <w:rPr>
          <w:rFonts w:ascii="Times New Roman" w:hAnsi="Times New Roman" w:cs="Times New Roman"/>
          <w:sz w:val="22"/>
          <w:szCs w:val="22"/>
        </w:rPr>
        <w:t>, Shondra West</w:t>
      </w:r>
    </w:p>
    <w:p w14:paraId="6D986E2C" w14:textId="77777777" w:rsidR="00E106FC" w:rsidRPr="00EB533D" w:rsidRDefault="00E106FC" w:rsidP="00E106FC">
      <w:pPr>
        <w:rPr>
          <w:rFonts w:ascii="Times New Roman" w:hAnsi="Times New Roman" w:cs="Times New Roman"/>
          <w:sz w:val="22"/>
          <w:szCs w:val="22"/>
        </w:rPr>
      </w:pPr>
      <w:r w:rsidRPr="00EB533D">
        <w:rPr>
          <w:rFonts w:ascii="Times New Roman" w:hAnsi="Times New Roman" w:cs="Times New Roman"/>
          <w:sz w:val="22"/>
          <w:szCs w:val="22"/>
        </w:rPr>
        <w:t xml:space="preserve">Faculty:  </w:t>
      </w:r>
      <w:r w:rsidR="002156E3">
        <w:rPr>
          <w:rFonts w:ascii="Times New Roman" w:hAnsi="Times New Roman" w:cs="Times New Roman"/>
          <w:sz w:val="22"/>
          <w:szCs w:val="22"/>
        </w:rPr>
        <w:t xml:space="preserve">Erlinda Jones, </w:t>
      </w:r>
      <w:r w:rsidR="006C2DF7">
        <w:rPr>
          <w:rFonts w:ascii="Times New Roman" w:hAnsi="Times New Roman" w:cs="Times New Roman"/>
          <w:sz w:val="22"/>
          <w:szCs w:val="22"/>
        </w:rPr>
        <w:t>Janith Norman,</w:t>
      </w:r>
      <w:r w:rsidR="007D2EBE">
        <w:rPr>
          <w:rFonts w:ascii="Times New Roman" w:hAnsi="Times New Roman" w:cs="Times New Roman"/>
          <w:sz w:val="22"/>
          <w:szCs w:val="22"/>
        </w:rPr>
        <w:t xml:space="preserve"> </w:t>
      </w:r>
      <w:r w:rsidR="00BF5C11">
        <w:rPr>
          <w:rFonts w:ascii="Times New Roman" w:hAnsi="Times New Roman" w:cs="Times New Roman"/>
          <w:sz w:val="22"/>
          <w:szCs w:val="22"/>
        </w:rPr>
        <w:t xml:space="preserve">Christine </w:t>
      </w:r>
      <w:r w:rsidR="00BF5C11" w:rsidRPr="005635FA">
        <w:rPr>
          <w:rFonts w:ascii="Times New Roman" w:hAnsi="Times New Roman" w:cs="Times New Roman"/>
          <w:color w:val="000000" w:themeColor="text1"/>
          <w:sz w:val="22"/>
          <w:szCs w:val="22"/>
        </w:rPr>
        <w:t>Kromer</w:t>
      </w:r>
      <w:r w:rsidR="00E60C65">
        <w:rPr>
          <w:rFonts w:ascii="Times New Roman" w:hAnsi="Times New Roman" w:cs="Times New Roman"/>
          <w:sz w:val="22"/>
          <w:szCs w:val="22"/>
        </w:rPr>
        <w:t xml:space="preserve">     </w:t>
      </w:r>
      <w:r w:rsidRPr="00EB533D">
        <w:rPr>
          <w:rFonts w:ascii="Times New Roman" w:hAnsi="Times New Roman" w:cs="Times New Roman"/>
          <w:sz w:val="22"/>
          <w:szCs w:val="22"/>
        </w:rPr>
        <w:t xml:space="preserve">Managers:  </w:t>
      </w:r>
      <w:r w:rsidR="00216237">
        <w:rPr>
          <w:rFonts w:ascii="Times New Roman" w:hAnsi="Times New Roman" w:cs="Times New Roman"/>
          <w:sz w:val="22"/>
          <w:szCs w:val="22"/>
        </w:rPr>
        <w:t xml:space="preserve">Michael Becker, </w:t>
      </w:r>
      <w:r w:rsidR="006C2DF7">
        <w:rPr>
          <w:rFonts w:ascii="Times New Roman" w:hAnsi="Times New Roman" w:cs="Times New Roman"/>
          <w:sz w:val="22"/>
          <w:szCs w:val="22"/>
        </w:rPr>
        <w:t xml:space="preserve">Natalie Hannum, </w:t>
      </w:r>
      <w:r w:rsidR="00CE486E" w:rsidRPr="00EB533D">
        <w:rPr>
          <w:rFonts w:ascii="Times New Roman" w:hAnsi="Times New Roman" w:cs="Times New Roman"/>
          <w:sz w:val="22"/>
          <w:szCs w:val="22"/>
        </w:rPr>
        <w:t xml:space="preserve">Carla Rosas </w:t>
      </w:r>
    </w:p>
    <w:p w14:paraId="0BC781AD" w14:textId="275B5EE4" w:rsidR="00C75772" w:rsidRDefault="00AC2B97" w:rsidP="00D56A15">
      <w:pPr>
        <w:rPr>
          <w:rFonts w:ascii="Times New Roman" w:hAnsi="Times New Roman" w:cs="Times New Roman"/>
          <w:sz w:val="22"/>
          <w:szCs w:val="22"/>
        </w:rPr>
      </w:pPr>
      <w:r w:rsidRPr="00EB533D">
        <w:rPr>
          <w:rFonts w:ascii="Times New Roman" w:hAnsi="Times New Roman" w:cs="Times New Roman"/>
          <w:sz w:val="22"/>
          <w:szCs w:val="22"/>
        </w:rPr>
        <w:t xml:space="preserve">Absent:  </w:t>
      </w:r>
      <w:r w:rsidR="003527D4">
        <w:rPr>
          <w:rFonts w:ascii="Times New Roman" w:hAnsi="Times New Roman" w:cs="Times New Roman"/>
          <w:sz w:val="22"/>
          <w:szCs w:val="22"/>
        </w:rPr>
        <w:t xml:space="preserve"> Rosa Armendariz </w:t>
      </w:r>
    </w:p>
    <w:p w14:paraId="7FC68EB4" w14:textId="77777777" w:rsidR="006C2DF7" w:rsidRDefault="007E3173" w:rsidP="00D56A15">
      <w:pPr>
        <w:rPr>
          <w:rFonts w:ascii="Times New Roman" w:hAnsi="Times New Roman" w:cs="Times New Roman"/>
          <w:sz w:val="22"/>
          <w:szCs w:val="22"/>
        </w:rPr>
      </w:pPr>
      <w:r>
        <w:rPr>
          <w:rFonts w:ascii="Times New Roman" w:hAnsi="Times New Roman" w:cs="Times New Roman"/>
          <w:sz w:val="22"/>
          <w:szCs w:val="22"/>
        </w:rPr>
        <w:t>Students Auditing the Meeting for Milton Clarke</w:t>
      </w:r>
      <w:r w:rsidR="006C2DF7">
        <w:rPr>
          <w:rFonts w:ascii="Times New Roman" w:hAnsi="Times New Roman" w:cs="Times New Roman"/>
          <w:sz w:val="22"/>
          <w:szCs w:val="22"/>
        </w:rPr>
        <w:t>’s</w:t>
      </w:r>
      <w:r w:rsidR="006C2DF7" w:rsidRPr="005635FA">
        <w:rPr>
          <w:rFonts w:ascii="Times New Roman" w:hAnsi="Times New Roman" w:cs="Times New Roman"/>
          <w:color w:val="000000" w:themeColor="text1"/>
          <w:sz w:val="22"/>
          <w:szCs w:val="22"/>
        </w:rPr>
        <w:t xml:space="preserve"> </w:t>
      </w:r>
      <w:r w:rsidR="00BF5C11" w:rsidRPr="005635FA">
        <w:rPr>
          <w:rFonts w:ascii="Times New Roman" w:hAnsi="Times New Roman" w:cs="Times New Roman"/>
          <w:color w:val="000000" w:themeColor="text1"/>
          <w:sz w:val="22"/>
          <w:szCs w:val="22"/>
        </w:rPr>
        <w:t>Political Science Class</w:t>
      </w:r>
      <w:r w:rsidR="006C2DF7" w:rsidRPr="005635FA">
        <w:rPr>
          <w:rFonts w:ascii="Times New Roman" w:hAnsi="Times New Roman" w:cs="Times New Roman"/>
          <w:color w:val="000000" w:themeColor="text1"/>
          <w:sz w:val="22"/>
          <w:szCs w:val="22"/>
        </w:rPr>
        <w:t xml:space="preserve">: </w:t>
      </w:r>
      <w:r w:rsidR="006C2DF7">
        <w:rPr>
          <w:rFonts w:ascii="Times New Roman" w:hAnsi="Times New Roman" w:cs="Times New Roman"/>
          <w:sz w:val="22"/>
          <w:szCs w:val="22"/>
        </w:rPr>
        <w:t xml:space="preserve"> Erika Lopez, Jaemonte Moore.</w:t>
      </w:r>
    </w:p>
    <w:p w14:paraId="7F5D8CD1" w14:textId="77777777" w:rsidR="00702293" w:rsidRDefault="00CE486E" w:rsidP="00D56A15">
      <w:pPr>
        <w:rPr>
          <w:rFonts w:ascii="Times New Roman" w:hAnsi="Times New Roman" w:cs="Times New Roman"/>
          <w:sz w:val="22"/>
          <w:szCs w:val="22"/>
        </w:rPr>
      </w:pPr>
      <w:r w:rsidRPr="00EB533D">
        <w:rPr>
          <w:rFonts w:ascii="Times New Roman" w:hAnsi="Times New Roman" w:cs="Times New Roman"/>
          <w:sz w:val="22"/>
          <w:szCs w:val="22"/>
        </w:rPr>
        <w:t xml:space="preserve">Receiving Minutes:  Morgan Lynn (Equity PD Facilitator/Staff) </w:t>
      </w:r>
    </w:p>
    <w:p w14:paraId="42F030D3" w14:textId="77777777" w:rsidR="003527D4" w:rsidRPr="005635FA" w:rsidRDefault="003527D4" w:rsidP="00D56A15">
      <w:pPr>
        <w:rPr>
          <w:rFonts w:ascii="Times New Roman" w:hAnsi="Times New Roman" w:cs="Times New Roman"/>
          <w:sz w:val="12"/>
          <w:szCs w:val="12"/>
        </w:rPr>
      </w:pPr>
    </w:p>
    <w:tbl>
      <w:tblPr>
        <w:tblStyle w:val="TableGrid"/>
        <w:tblW w:w="0" w:type="auto"/>
        <w:tblLayout w:type="fixed"/>
        <w:tblLook w:val="04A0" w:firstRow="1" w:lastRow="0" w:firstColumn="1" w:lastColumn="0" w:noHBand="0" w:noVBand="1"/>
      </w:tblPr>
      <w:tblGrid>
        <w:gridCol w:w="3024"/>
        <w:gridCol w:w="5964"/>
        <w:gridCol w:w="5137"/>
      </w:tblGrid>
      <w:tr w:rsidR="00845450" w:rsidRPr="00EB533D" w14:paraId="47FFE5B8" w14:textId="77777777" w:rsidTr="005F79F7">
        <w:trPr>
          <w:trHeight w:val="503"/>
        </w:trPr>
        <w:tc>
          <w:tcPr>
            <w:tcW w:w="14125" w:type="dxa"/>
            <w:gridSpan w:val="3"/>
          </w:tcPr>
          <w:p w14:paraId="138DF515" w14:textId="77777777" w:rsidR="00845450" w:rsidRPr="00EB533D" w:rsidRDefault="00845450" w:rsidP="00845450">
            <w:pPr>
              <w:rPr>
                <w:rFonts w:ascii="Times New Roman" w:hAnsi="Times New Roman" w:cs="Times New Roman"/>
                <w:b/>
                <w:sz w:val="22"/>
                <w:szCs w:val="22"/>
              </w:rPr>
            </w:pPr>
            <w:r w:rsidRPr="00EB533D">
              <w:rPr>
                <w:rFonts w:ascii="Times New Roman" w:hAnsi="Times New Roman" w:cs="Times New Roman"/>
                <w:b/>
                <w:sz w:val="22"/>
                <w:szCs w:val="22"/>
              </w:rPr>
              <w:t>CURRENT ITEMS:</w:t>
            </w:r>
          </w:p>
        </w:tc>
      </w:tr>
      <w:tr w:rsidR="0027381E" w:rsidRPr="00EB533D" w14:paraId="6E9C9CD2" w14:textId="77777777" w:rsidTr="005F79F7">
        <w:tc>
          <w:tcPr>
            <w:tcW w:w="3024" w:type="dxa"/>
          </w:tcPr>
          <w:p w14:paraId="3F1C9B6F" w14:textId="77777777" w:rsidR="0027381E" w:rsidRPr="00EB533D" w:rsidRDefault="0027381E" w:rsidP="00E106FC">
            <w:pPr>
              <w:jc w:val="center"/>
              <w:rPr>
                <w:rFonts w:ascii="Times New Roman" w:hAnsi="Times New Roman" w:cs="Times New Roman"/>
                <w:b/>
                <w:sz w:val="22"/>
                <w:szCs w:val="22"/>
              </w:rPr>
            </w:pPr>
            <w:r w:rsidRPr="00EB533D">
              <w:rPr>
                <w:rFonts w:ascii="Times New Roman" w:hAnsi="Times New Roman" w:cs="Times New Roman"/>
                <w:b/>
                <w:sz w:val="22"/>
                <w:szCs w:val="22"/>
              </w:rPr>
              <w:t>Item #</w:t>
            </w:r>
          </w:p>
          <w:p w14:paraId="4783D820" w14:textId="77777777" w:rsidR="0027381E" w:rsidRPr="00EB533D" w:rsidRDefault="0027381E" w:rsidP="00E106FC">
            <w:pPr>
              <w:jc w:val="center"/>
              <w:rPr>
                <w:rFonts w:ascii="Times New Roman" w:hAnsi="Times New Roman" w:cs="Times New Roman"/>
                <w:b/>
                <w:sz w:val="22"/>
                <w:szCs w:val="22"/>
              </w:rPr>
            </w:pPr>
          </w:p>
        </w:tc>
        <w:tc>
          <w:tcPr>
            <w:tcW w:w="5964" w:type="dxa"/>
          </w:tcPr>
          <w:p w14:paraId="2807258F" w14:textId="77777777" w:rsidR="0027381E" w:rsidRPr="00EB533D" w:rsidRDefault="0027381E" w:rsidP="00F15206">
            <w:pPr>
              <w:pStyle w:val="Heading3"/>
              <w:outlineLvl w:val="2"/>
              <w:rPr>
                <w:sz w:val="22"/>
                <w:szCs w:val="22"/>
              </w:rPr>
            </w:pPr>
            <w:r w:rsidRPr="00EB533D">
              <w:rPr>
                <w:sz w:val="22"/>
                <w:szCs w:val="22"/>
              </w:rPr>
              <w:t>Topic/Activity</w:t>
            </w:r>
          </w:p>
        </w:tc>
        <w:tc>
          <w:tcPr>
            <w:tcW w:w="5137" w:type="dxa"/>
          </w:tcPr>
          <w:p w14:paraId="3538A1F0" w14:textId="77777777" w:rsidR="0027381E" w:rsidRPr="00EB533D" w:rsidRDefault="0027381E" w:rsidP="00E106FC">
            <w:pPr>
              <w:jc w:val="center"/>
              <w:rPr>
                <w:rFonts w:ascii="Times New Roman" w:hAnsi="Times New Roman" w:cs="Times New Roman"/>
                <w:b/>
                <w:sz w:val="22"/>
                <w:szCs w:val="22"/>
              </w:rPr>
            </w:pPr>
            <w:r w:rsidRPr="00EB533D">
              <w:rPr>
                <w:rFonts w:ascii="Times New Roman" w:hAnsi="Times New Roman" w:cs="Times New Roman"/>
                <w:b/>
                <w:sz w:val="22"/>
                <w:szCs w:val="22"/>
              </w:rPr>
              <w:t>Desired Outcome</w:t>
            </w:r>
            <w:r w:rsidR="00AC2B97" w:rsidRPr="00EB533D">
              <w:rPr>
                <w:rFonts w:ascii="Times New Roman" w:hAnsi="Times New Roman" w:cs="Times New Roman"/>
                <w:b/>
                <w:sz w:val="22"/>
                <w:szCs w:val="22"/>
              </w:rPr>
              <w:t>:</w:t>
            </w:r>
            <w:r w:rsidR="00A7720B" w:rsidRPr="00EB533D">
              <w:rPr>
                <w:rFonts w:ascii="Times New Roman" w:hAnsi="Times New Roman" w:cs="Times New Roman"/>
                <w:b/>
                <w:sz w:val="22"/>
                <w:szCs w:val="22"/>
              </w:rPr>
              <w:t xml:space="preserve"> </w:t>
            </w:r>
            <w:r w:rsidRPr="00EB533D">
              <w:rPr>
                <w:rFonts w:ascii="Times New Roman" w:hAnsi="Times New Roman" w:cs="Times New Roman"/>
                <w:b/>
                <w:sz w:val="22"/>
                <w:szCs w:val="22"/>
              </w:rPr>
              <w:t>Information (I)</w:t>
            </w:r>
          </w:p>
          <w:p w14:paraId="58A9367F" w14:textId="77777777" w:rsidR="0027381E" w:rsidRPr="00EB533D" w:rsidRDefault="0027381E" w:rsidP="00A7720B">
            <w:pPr>
              <w:jc w:val="center"/>
              <w:rPr>
                <w:rFonts w:ascii="Times New Roman" w:hAnsi="Times New Roman" w:cs="Times New Roman"/>
                <w:b/>
                <w:sz w:val="22"/>
                <w:szCs w:val="22"/>
              </w:rPr>
            </w:pPr>
            <w:r w:rsidRPr="00EB533D">
              <w:rPr>
                <w:rFonts w:ascii="Times New Roman" w:hAnsi="Times New Roman" w:cs="Times New Roman"/>
                <w:b/>
                <w:sz w:val="22"/>
                <w:szCs w:val="22"/>
              </w:rPr>
              <w:t>Discussion (D)</w:t>
            </w:r>
            <w:r w:rsidR="00A7720B" w:rsidRPr="00EB533D">
              <w:rPr>
                <w:rFonts w:ascii="Times New Roman" w:hAnsi="Times New Roman" w:cs="Times New Roman"/>
                <w:b/>
                <w:sz w:val="22"/>
                <w:szCs w:val="22"/>
              </w:rPr>
              <w:t xml:space="preserve"> </w:t>
            </w:r>
            <w:r w:rsidRPr="00EB533D">
              <w:rPr>
                <w:rFonts w:ascii="Times New Roman" w:hAnsi="Times New Roman" w:cs="Times New Roman"/>
                <w:b/>
                <w:sz w:val="22"/>
                <w:szCs w:val="22"/>
              </w:rPr>
              <w:t>Action (A)</w:t>
            </w:r>
            <w:r w:rsidR="00A7720B" w:rsidRPr="00EB533D">
              <w:rPr>
                <w:rFonts w:ascii="Times New Roman" w:hAnsi="Times New Roman" w:cs="Times New Roman"/>
                <w:b/>
                <w:sz w:val="22"/>
                <w:szCs w:val="22"/>
              </w:rPr>
              <w:t xml:space="preserve"> </w:t>
            </w:r>
            <w:r w:rsidRPr="00EB533D">
              <w:rPr>
                <w:rFonts w:ascii="Times New Roman" w:hAnsi="Times New Roman" w:cs="Times New Roman"/>
                <w:b/>
                <w:sz w:val="22"/>
                <w:szCs w:val="22"/>
              </w:rPr>
              <w:t>Follow-up (F)</w:t>
            </w:r>
          </w:p>
        </w:tc>
      </w:tr>
      <w:tr w:rsidR="00AD5470" w:rsidRPr="00EB533D" w14:paraId="6E9BDA24" w14:textId="77777777" w:rsidTr="005F79F7">
        <w:tc>
          <w:tcPr>
            <w:tcW w:w="14125" w:type="dxa"/>
            <w:gridSpan w:val="3"/>
          </w:tcPr>
          <w:p w14:paraId="093919B5" w14:textId="77777777" w:rsidR="00AD5470" w:rsidRPr="00EB533D" w:rsidRDefault="00AD5470" w:rsidP="005635FA">
            <w:pPr>
              <w:spacing w:before="120" w:after="120"/>
              <w:rPr>
                <w:rFonts w:ascii="Times New Roman" w:hAnsi="Times New Roman" w:cs="Times New Roman"/>
                <w:b/>
                <w:sz w:val="22"/>
                <w:szCs w:val="22"/>
              </w:rPr>
            </w:pPr>
            <w:r>
              <w:rPr>
                <w:rFonts w:ascii="Times New Roman" w:hAnsi="Times New Roman" w:cs="Times New Roman"/>
                <w:b/>
                <w:sz w:val="22"/>
                <w:szCs w:val="22"/>
              </w:rPr>
              <w:t xml:space="preserve">Welcome - </w:t>
            </w:r>
            <w:r w:rsidRPr="00AD5470">
              <w:rPr>
                <w:rFonts w:ascii="Times New Roman" w:hAnsi="Times New Roman" w:cs="Times New Roman"/>
                <w:sz w:val="22"/>
                <w:szCs w:val="22"/>
              </w:rPr>
              <w:t>Mary Oleson opened the meeting at 2:10</w:t>
            </w:r>
            <w:r>
              <w:rPr>
                <w:rFonts w:ascii="Times New Roman" w:hAnsi="Times New Roman" w:cs="Times New Roman"/>
                <w:sz w:val="22"/>
                <w:szCs w:val="22"/>
              </w:rPr>
              <w:t xml:space="preserve"> p.m. and </w:t>
            </w:r>
            <w:r w:rsidR="00216237">
              <w:rPr>
                <w:rFonts w:ascii="Times New Roman" w:hAnsi="Times New Roman" w:cs="Times New Roman"/>
                <w:sz w:val="22"/>
                <w:szCs w:val="22"/>
              </w:rPr>
              <w:t xml:space="preserve">welcomed the two (2) </w:t>
            </w:r>
            <w:r w:rsidRPr="00AD5470">
              <w:rPr>
                <w:rFonts w:ascii="Times New Roman" w:hAnsi="Times New Roman" w:cs="Times New Roman"/>
                <w:sz w:val="22"/>
                <w:szCs w:val="22"/>
              </w:rPr>
              <w:t>students (listed in attendance above) who are auditing the meeting for Professor Milton Clarke’s Intro to Government Class.  PDAC members also welcomed the Students and introduced themselves.</w:t>
            </w:r>
          </w:p>
        </w:tc>
      </w:tr>
      <w:tr w:rsidR="00AD5470" w:rsidRPr="00EB533D" w14:paraId="535E2E25" w14:textId="77777777" w:rsidTr="005F79F7">
        <w:tc>
          <w:tcPr>
            <w:tcW w:w="14125" w:type="dxa"/>
            <w:gridSpan w:val="3"/>
          </w:tcPr>
          <w:p w14:paraId="6C0C896B" w14:textId="77777777" w:rsidR="00AD5470" w:rsidRDefault="00AD5470" w:rsidP="005635FA">
            <w:pPr>
              <w:pStyle w:val="Heading5"/>
              <w:spacing w:before="120" w:after="120"/>
              <w:outlineLvl w:val="4"/>
            </w:pPr>
            <w:r>
              <w:t>Public Comment</w:t>
            </w:r>
          </w:p>
          <w:p w14:paraId="3800AEE7" w14:textId="3086F32F" w:rsidR="00216237" w:rsidRPr="005635FA" w:rsidRDefault="00216237" w:rsidP="005635FA">
            <w:pPr>
              <w:pStyle w:val="ListParagraph"/>
              <w:numPr>
                <w:ilvl w:val="0"/>
                <w:numId w:val="46"/>
              </w:numPr>
              <w:spacing w:before="120" w:after="120"/>
              <w:contextualSpacing w:val="0"/>
              <w:rPr>
                <w:rFonts w:ascii="Times New Roman" w:hAnsi="Times New Roman" w:cs="Times New Roman"/>
                <w:color w:val="000000" w:themeColor="text1"/>
                <w:sz w:val="22"/>
                <w:szCs w:val="22"/>
              </w:rPr>
            </w:pPr>
            <w:r w:rsidRPr="00E5542B">
              <w:rPr>
                <w:rFonts w:ascii="Times New Roman" w:hAnsi="Times New Roman" w:cs="Times New Roman"/>
                <w:sz w:val="22"/>
                <w:szCs w:val="22"/>
              </w:rPr>
              <w:t>Christine Kromer reported that the Library currently has an on-line subscription to the Chronicle of Higher Education and it is available in hard copy in the Library also; however, the information is up to one month old.   There is an opportunity to get the more updated version including the current month for $1,792</w:t>
            </w:r>
            <w:r w:rsidR="00042812">
              <w:rPr>
                <w:rFonts w:ascii="Times New Roman" w:hAnsi="Times New Roman" w:cs="Times New Roman"/>
                <w:sz w:val="22"/>
                <w:szCs w:val="22"/>
              </w:rPr>
              <w:t xml:space="preserve">/year. </w:t>
            </w:r>
            <w:r w:rsidR="003E2FB0">
              <w:rPr>
                <w:rFonts w:ascii="Times New Roman" w:hAnsi="Times New Roman" w:cs="Times New Roman"/>
                <w:sz w:val="22"/>
                <w:szCs w:val="22"/>
              </w:rPr>
              <w:t xml:space="preserve"> </w:t>
            </w:r>
            <w:r w:rsidR="003E2FB0">
              <w:rPr>
                <w:rFonts w:ascii="Times New Roman" w:hAnsi="Times New Roman" w:cs="Times New Roman"/>
                <w:color w:val="FF0000"/>
                <w:sz w:val="22"/>
                <w:szCs w:val="22"/>
              </w:rPr>
              <w:t xml:space="preserve"> </w:t>
            </w:r>
            <w:r w:rsidR="00042812" w:rsidRPr="005635FA">
              <w:rPr>
                <w:rFonts w:ascii="Times New Roman" w:hAnsi="Times New Roman" w:cs="Times New Roman"/>
                <w:color w:val="000000" w:themeColor="text1"/>
                <w:sz w:val="22"/>
                <w:szCs w:val="22"/>
              </w:rPr>
              <w:t xml:space="preserve">Is this something PDAC would like to sponsor? </w:t>
            </w:r>
            <w:r w:rsidRPr="00E5542B">
              <w:rPr>
                <w:rFonts w:ascii="Times New Roman" w:hAnsi="Times New Roman" w:cs="Times New Roman"/>
                <w:sz w:val="22"/>
                <w:szCs w:val="22"/>
              </w:rPr>
              <w:t>Christine wondered if the “Targeted PD Resources Survey” being conducted by Paula indicates if people have identified this publication as a “requested” resource</w:t>
            </w:r>
            <w:r w:rsidR="003527D4">
              <w:rPr>
                <w:rFonts w:ascii="Times New Roman" w:hAnsi="Times New Roman" w:cs="Times New Roman"/>
                <w:sz w:val="22"/>
                <w:szCs w:val="22"/>
              </w:rPr>
              <w:t xml:space="preserve"> and if this might be something that PDAC would want to sponsor.</w:t>
            </w:r>
            <w:r w:rsidRPr="00E5542B">
              <w:rPr>
                <w:rFonts w:ascii="Times New Roman" w:hAnsi="Times New Roman" w:cs="Times New Roman"/>
                <w:sz w:val="22"/>
                <w:szCs w:val="22"/>
              </w:rPr>
              <w:t xml:space="preserve">  Paula reported that the survey will close on October 30 and there will be further opportunities for next steps that may address Christine’s question. </w:t>
            </w:r>
            <w:r w:rsidR="003527D4">
              <w:rPr>
                <w:rFonts w:ascii="Times New Roman" w:hAnsi="Times New Roman" w:cs="Times New Roman"/>
                <w:sz w:val="22"/>
                <w:szCs w:val="22"/>
              </w:rPr>
              <w:t>Paula will bring info about the completed survey to a future PDAC meeting.</w:t>
            </w:r>
            <w:r w:rsidR="003E2FB0">
              <w:rPr>
                <w:rFonts w:ascii="Times New Roman" w:hAnsi="Times New Roman" w:cs="Times New Roman"/>
                <w:sz w:val="22"/>
                <w:szCs w:val="22"/>
              </w:rPr>
              <w:t xml:space="preserve"> </w:t>
            </w:r>
            <w:r w:rsidR="003E2FB0" w:rsidRPr="005635FA">
              <w:rPr>
                <w:rFonts w:ascii="Times New Roman" w:hAnsi="Times New Roman" w:cs="Times New Roman"/>
                <w:color w:val="000000" w:themeColor="text1"/>
                <w:sz w:val="22"/>
                <w:szCs w:val="22"/>
              </w:rPr>
              <w:t xml:space="preserve">Janith suggested putting this type of resource as an email reminder </w:t>
            </w:r>
            <w:r w:rsidR="003527D4" w:rsidRPr="005635FA">
              <w:rPr>
                <w:rFonts w:ascii="Times New Roman" w:hAnsi="Times New Roman" w:cs="Times New Roman"/>
                <w:color w:val="000000" w:themeColor="text1"/>
                <w:sz w:val="22"/>
                <w:szCs w:val="22"/>
              </w:rPr>
              <w:t xml:space="preserve">so employees </w:t>
            </w:r>
            <w:r w:rsidR="003E2FB0" w:rsidRPr="005635FA">
              <w:rPr>
                <w:rFonts w:ascii="Times New Roman" w:hAnsi="Times New Roman" w:cs="Times New Roman"/>
                <w:color w:val="000000" w:themeColor="text1"/>
                <w:sz w:val="22"/>
                <w:szCs w:val="22"/>
              </w:rPr>
              <w:t>know about the resources that are available to them.</w:t>
            </w:r>
          </w:p>
          <w:p w14:paraId="0D42B674" w14:textId="78FD79C4" w:rsidR="00AD5470" w:rsidRPr="00EF3352" w:rsidRDefault="00E5542B" w:rsidP="005635FA">
            <w:pPr>
              <w:pStyle w:val="ListParagraph"/>
              <w:numPr>
                <w:ilvl w:val="0"/>
                <w:numId w:val="46"/>
              </w:numPr>
              <w:spacing w:before="120" w:after="120"/>
              <w:contextualSpacing w:val="0"/>
              <w:rPr>
                <w:rFonts w:ascii="Times New Roman" w:hAnsi="Times New Roman" w:cs="Times New Roman"/>
                <w:b/>
                <w:sz w:val="22"/>
                <w:szCs w:val="22"/>
              </w:rPr>
            </w:pPr>
            <w:r w:rsidRPr="00AE22FC">
              <w:rPr>
                <w:rFonts w:ascii="Times New Roman" w:hAnsi="Times New Roman" w:cs="Times New Roman"/>
                <w:sz w:val="22"/>
                <w:szCs w:val="22"/>
              </w:rPr>
              <w:t xml:space="preserve">Eric Sanchez reported on the many activities that the Drama Department is involved in including the production of “Ole for Hollywood”; “Ruined” </w:t>
            </w:r>
            <w:r w:rsidR="00684813" w:rsidRPr="00AE22FC">
              <w:rPr>
                <w:rFonts w:ascii="Times New Roman" w:hAnsi="Times New Roman" w:cs="Times New Roman"/>
                <w:sz w:val="22"/>
                <w:szCs w:val="22"/>
              </w:rPr>
              <w:t xml:space="preserve">(Drama and Honors) </w:t>
            </w:r>
            <w:r w:rsidRPr="00AE22FC">
              <w:rPr>
                <w:rFonts w:ascii="Times New Roman" w:hAnsi="Times New Roman" w:cs="Times New Roman"/>
                <w:sz w:val="22"/>
                <w:szCs w:val="22"/>
              </w:rPr>
              <w:t xml:space="preserve">at the California Theatre in Pittsburg; </w:t>
            </w:r>
            <w:r w:rsidR="00436F8F">
              <w:rPr>
                <w:rFonts w:ascii="Times New Roman" w:hAnsi="Times New Roman" w:cs="Times New Roman"/>
                <w:sz w:val="22"/>
                <w:szCs w:val="22"/>
              </w:rPr>
              <w:t>Be</w:t>
            </w:r>
            <w:r w:rsidR="00042812">
              <w:rPr>
                <w:rFonts w:ascii="Times New Roman" w:hAnsi="Times New Roman" w:cs="Times New Roman"/>
                <w:sz w:val="22"/>
                <w:szCs w:val="22"/>
              </w:rPr>
              <w:t>n</w:t>
            </w:r>
            <w:r w:rsidR="00436F8F">
              <w:rPr>
                <w:rFonts w:ascii="Times New Roman" w:hAnsi="Times New Roman" w:cs="Times New Roman"/>
                <w:sz w:val="22"/>
                <w:szCs w:val="22"/>
              </w:rPr>
              <w:t>son Ocen</w:t>
            </w:r>
            <w:r w:rsidR="00EF3352">
              <w:rPr>
                <w:rFonts w:ascii="Times New Roman" w:hAnsi="Times New Roman" w:cs="Times New Roman"/>
                <w:sz w:val="22"/>
                <w:szCs w:val="22"/>
              </w:rPr>
              <w:t>, “</w:t>
            </w:r>
            <w:r w:rsidR="00EF3352" w:rsidRPr="005635FA">
              <w:rPr>
                <w:rFonts w:ascii="Times New Roman" w:hAnsi="Times New Roman" w:cs="Times New Roman"/>
                <w:color w:val="000000" w:themeColor="text1"/>
                <w:sz w:val="22"/>
                <w:szCs w:val="22"/>
              </w:rPr>
              <w:t>I Live Again</w:t>
            </w:r>
            <w:r w:rsidR="00EF3352">
              <w:rPr>
                <w:rFonts w:ascii="Times New Roman" w:hAnsi="Times New Roman" w:cs="Times New Roman"/>
                <w:color w:val="FF0000"/>
                <w:sz w:val="22"/>
                <w:szCs w:val="22"/>
              </w:rPr>
              <w:t xml:space="preserve"> </w:t>
            </w:r>
            <w:r w:rsidR="00224846" w:rsidRPr="00EF3352">
              <w:rPr>
                <w:rFonts w:ascii="Times New Roman" w:hAnsi="Times New Roman" w:cs="Times New Roman"/>
                <w:sz w:val="22"/>
                <w:szCs w:val="22"/>
              </w:rPr>
              <w:t xml:space="preserve">Uganda”; </w:t>
            </w:r>
            <w:r w:rsidR="00436F8F" w:rsidRPr="00EF3352">
              <w:rPr>
                <w:rFonts w:ascii="Times New Roman" w:hAnsi="Times New Roman" w:cs="Times New Roman"/>
                <w:sz w:val="22"/>
                <w:szCs w:val="22"/>
              </w:rPr>
              <w:t xml:space="preserve">and </w:t>
            </w:r>
            <w:r w:rsidR="00684813" w:rsidRPr="00EF3352">
              <w:rPr>
                <w:rFonts w:ascii="Times New Roman" w:hAnsi="Times New Roman" w:cs="Times New Roman"/>
                <w:sz w:val="22"/>
                <w:szCs w:val="22"/>
              </w:rPr>
              <w:t>Director John Singleton</w:t>
            </w:r>
            <w:r w:rsidR="00436F8F" w:rsidRPr="00EF3352">
              <w:rPr>
                <w:rFonts w:ascii="Times New Roman" w:hAnsi="Times New Roman" w:cs="Times New Roman"/>
                <w:sz w:val="22"/>
                <w:szCs w:val="22"/>
              </w:rPr>
              <w:t>.</w:t>
            </w:r>
            <w:r w:rsidR="00684813" w:rsidRPr="00EF3352">
              <w:rPr>
                <w:rFonts w:ascii="Times New Roman" w:hAnsi="Times New Roman" w:cs="Times New Roman"/>
                <w:sz w:val="22"/>
                <w:szCs w:val="22"/>
              </w:rPr>
              <w:t xml:space="preserve">   </w:t>
            </w:r>
            <w:r w:rsidR="003527D4">
              <w:rPr>
                <w:rFonts w:ascii="Times New Roman" w:hAnsi="Times New Roman" w:cs="Times New Roman"/>
                <w:sz w:val="22"/>
                <w:szCs w:val="22"/>
              </w:rPr>
              <w:t>These</w:t>
            </w:r>
            <w:r w:rsidR="00684813" w:rsidRPr="00EF3352">
              <w:rPr>
                <w:rFonts w:ascii="Times New Roman" w:hAnsi="Times New Roman" w:cs="Times New Roman"/>
                <w:sz w:val="22"/>
                <w:szCs w:val="22"/>
              </w:rPr>
              <w:t xml:space="preserve"> programs are being sponsored by the recent Innovations Grant awarded by</w:t>
            </w:r>
            <w:r w:rsidR="003527D4">
              <w:rPr>
                <w:rFonts w:ascii="Times New Roman" w:hAnsi="Times New Roman" w:cs="Times New Roman"/>
                <w:sz w:val="22"/>
                <w:szCs w:val="22"/>
              </w:rPr>
              <w:t xml:space="preserve"> LMC</w:t>
            </w:r>
            <w:r w:rsidR="00684813" w:rsidRPr="00EF3352">
              <w:rPr>
                <w:rFonts w:ascii="Times New Roman" w:hAnsi="Times New Roman" w:cs="Times New Roman"/>
                <w:sz w:val="22"/>
                <w:szCs w:val="22"/>
              </w:rPr>
              <w:t xml:space="preserve">.  Eric asked everyone to keep their eyes open for the marketing of these events. </w:t>
            </w:r>
          </w:p>
        </w:tc>
      </w:tr>
      <w:tr w:rsidR="00E60C65" w:rsidRPr="00EB533D" w14:paraId="7DB487E8" w14:textId="77777777" w:rsidTr="005F79F7">
        <w:tc>
          <w:tcPr>
            <w:tcW w:w="14125" w:type="dxa"/>
            <w:gridSpan w:val="3"/>
          </w:tcPr>
          <w:p w14:paraId="5F1D2F82" w14:textId="77777777" w:rsidR="00E60C65" w:rsidRPr="00AD5470" w:rsidRDefault="00E60C65" w:rsidP="005635FA">
            <w:pPr>
              <w:spacing w:before="120" w:after="120"/>
              <w:rPr>
                <w:rFonts w:ascii="Times New Roman" w:hAnsi="Times New Roman" w:cs="Times New Roman"/>
                <w:b/>
                <w:sz w:val="22"/>
                <w:szCs w:val="22"/>
              </w:rPr>
            </w:pPr>
            <w:r w:rsidRPr="00AD5470">
              <w:rPr>
                <w:rFonts w:ascii="Times New Roman" w:hAnsi="Times New Roman" w:cs="Times New Roman"/>
                <w:b/>
                <w:sz w:val="22"/>
                <w:szCs w:val="22"/>
              </w:rPr>
              <w:t xml:space="preserve">Review and Approval of Agenda:  </w:t>
            </w:r>
            <w:r w:rsidRPr="00AD5470">
              <w:rPr>
                <w:rFonts w:ascii="Times New Roman" w:hAnsi="Times New Roman" w:cs="Times New Roman"/>
                <w:sz w:val="22"/>
                <w:szCs w:val="22"/>
              </w:rPr>
              <w:t>The Proposed Agend</w:t>
            </w:r>
            <w:r>
              <w:rPr>
                <w:rFonts w:ascii="Times New Roman" w:hAnsi="Times New Roman" w:cs="Times New Roman"/>
                <w:sz w:val="22"/>
                <w:szCs w:val="22"/>
              </w:rPr>
              <w:t xml:space="preserve">a was presented for approval.  </w:t>
            </w:r>
            <w:r w:rsidR="00AE22FC">
              <w:rPr>
                <w:rFonts w:ascii="Times New Roman" w:hAnsi="Times New Roman" w:cs="Times New Roman"/>
                <w:sz w:val="22"/>
                <w:szCs w:val="22"/>
              </w:rPr>
              <w:t xml:space="preserve">Ruth Goodin requested that Agenda items #9 and #10 be switched in order.  </w:t>
            </w:r>
            <w:r w:rsidR="00AE22FC">
              <w:rPr>
                <w:rFonts w:ascii="Times New Roman" w:hAnsi="Times New Roman" w:cs="Times New Roman"/>
                <w:b/>
                <w:i/>
                <w:sz w:val="22"/>
                <w:szCs w:val="22"/>
              </w:rPr>
              <w:t>Janith Norman made a M</w:t>
            </w:r>
            <w:r w:rsidRPr="00AD5470">
              <w:rPr>
                <w:rFonts w:ascii="Times New Roman" w:hAnsi="Times New Roman" w:cs="Times New Roman"/>
                <w:b/>
                <w:i/>
                <w:sz w:val="22"/>
                <w:szCs w:val="22"/>
              </w:rPr>
              <w:t>otion to ap</w:t>
            </w:r>
            <w:r w:rsidR="00AE22FC">
              <w:rPr>
                <w:rFonts w:ascii="Times New Roman" w:hAnsi="Times New Roman" w:cs="Times New Roman"/>
                <w:b/>
                <w:i/>
                <w:sz w:val="22"/>
                <w:szCs w:val="22"/>
              </w:rPr>
              <w:t>prove the Agenda.  Christine Kromer seconded the M</w:t>
            </w:r>
            <w:r w:rsidRPr="00AD5470">
              <w:rPr>
                <w:rFonts w:ascii="Times New Roman" w:hAnsi="Times New Roman" w:cs="Times New Roman"/>
                <w:b/>
                <w:i/>
                <w:sz w:val="22"/>
                <w:szCs w:val="22"/>
              </w:rPr>
              <w:t xml:space="preserve">otion and the Agenda as presented was approved by all.  </w:t>
            </w:r>
          </w:p>
        </w:tc>
      </w:tr>
      <w:tr w:rsidR="00E60C65" w:rsidRPr="00EB533D" w14:paraId="45E39AD4" w14:textId="77777777" w:rsidTr="005F79F7">
        <w:tc>
          <w:tcPr>
            <w:tcW w:w="14125" w:type="dxa"/>
            <w:gridSpan w:val="3"/>
          </w:tcPr>
          <w:p w14:paraId="11CECEE3" w14:textId="77777777" w:rsidR="00E60C65" w:rsidRDefault="00E60C65" w:rsidP="005635FA">
            <w:pPr>
              <w:spacing w:before="120" w:after="120"/>
              <w:rPr>
                <w:rFonts w:ascii="Times New Roman" w:hAnsi="Times New Roman" w:cs="Times New Roman"/>
                <w:b/>
                <w:sz w:val="22"/>
                <w:szCs w:val="22"/>
              </w:rPr>
            </w:pPr>
            <w:r w:rsidRPr="00AD5470">
              <w:rPr>
                <w:rFonts w:ascii="Times New Roman" w:hAnsi="Times New Roman" w:cs="Times New Roman"/>
                <w:b/>
                <w:sz w:val="22"/>
                <w:szCs w:val="22"/>
              </w:rPr>
              <w:t xml:space="preserve">Minute(s) Review and Approval:   </w:t>
            </w:r>
            <w:r w:rsidR="00AE22FC">
              <w:rPr>
                <w:rFonts w:ascii="Times New Roman" w:hAnsi="Times New Roman" w:cs="Times New Roman"/>
                <w:sz w:val="22"/>
                <w:szCs w:val="22"/>
              </w:rPr>
              <w:t>The Minutes of the 9-24-15</w:t>
            </w:r>
            <w:r w:rsidRPr="00AD5470">
              <w:rPr>
                <w:rFonts w:ascii="Times New Roman" w:hAnsi="Times New Roman" w:cs="Times New Roman"/>
                <w:sz w:val="22"/>
                <w:szCs w:val="22"/>
              </w:rPr>
              <w:t xml:space="preserve"> meeting were reviewed.  </w:t>
            </w:r>
            <w:r w:rsidR="00AE22FC">
              <w:rPr>
                <w:rFonts w:ascii="Times New Roman" w:hAnsi="Times New Roman" w:cs="Times New Roman"/>
                <w:b/>
                <w:i/>
                <w:sz w:val="22"/>
                <w:szCs w:val="22"/>
              </w:rPr>
              <w:t>Erlinda Jones</w:t>
            </w:r>
            <w:r w:rsidRPr="00AD5470">
              <w:rPr>
                <w:rFonts w:ascii="Times New Roman" w:hAnsi="Times New Roman" w:cs="Times New Roman"/>
                <w:b/>
                <w:i/>
                <w:sz w:val="22"/>
                <w:szCs w:val="22"/>
              </w:rPr>
              <w:t xml:space="preserve"> made a Motion to approve the Minutes.   </w:t>
            </w:r>
            <w:r w:rsidR="00AE22FC">
              <w:rPr>
                <w:rFonts w:ascii="Times New Roman" w:hAnsi="Times New Roman" w:cs="Times New Roman"/>
                <w:b/>
                <w:i/>
                <w:sz w:val="22"/>
                <w:szCs w:val="22"/>
              </w:rPr>
              <w:t>Janith Norman</w:t>
            </w:r>
            <w:r w:rsidRPr="00AD5470">
              <w:rPr>
                <w:rFonts w:ascii="Times New Roman" w:hAnsi="Times New Roman" w:cs="Times New Roman"/>
                <w:b/>
                <w:i/>
                <w:sz w:val="22"/>
                <w:szCs w:val="22"/>
              </w:rPr>
              <w:t xml:space="preserve"> seconded the Motion.  All were in favor and the Motion was approved. </w:t>
            </w:r>
          </w:p>
        </w:tc>
      </w:tr>
      <w:tr w:rsidR="001906D6" w:rsidRPr="00EB533D" w14:paraId="3CB9A9C9" w14:textId="77777777" w:rsidTr="001906D6">
        <w:trPr>
          <w:trHeight w:val="3410"/>
        </w:trPr>
        <w:tc>
          <w:tcPr>
            <w:tcW w:w="14125" w:type="dxa"/>
            <w:gridSpan w:val="3"/>
          </w:tcPr>
          <w:p w14:paraId="47B791FA" w14:textId="77777777" w:rsidR="001906D6" w:rsidRPr="00AD5470" w:rsidRDefault="001906D6" w:rsidP="005635FA">
            <w:pPr>
              <w:pStyle w:val="Heading5"/>
              <w:spacing w:before="120" w:after="120"/>
              <w:outlineLvl w:val="4"/>
            </w:pPr>
            <w:r>
              <w:lastRenderedPageBreak/>
              <w:t>C</w:t>
            </w:r>
            <w:r w:rsidRPr="00AD5470">
              <w:t xml:space="preserve">onference </w:t>
            </w:r>
            <w:r>
              <w:t>Subcommittee</w:t>
            </w:r>
            <w:r w:rsidRPr="00AD5470">
              <w:t xml:space="preserve"> Report and </w:t>
            </w:r>
            <w:r>
              <w:t xml:space="preserve">Funding </w:t>
            </w:r>
            <w:r w:rsidRPr="00AD5470">
              <w:t>Recommendations</w:t>
            </w:r>
          </w:p>
          <w:p w14:paraId="6868114A" w14:textId="77777777" w:rsidR="001906D6" w:rsidRPr="001906D6" w:rsidRDefault="001906D6" w:rsidP="005635FA">
            <w:pPr>
              <w:pStyle w:val="ListParagraph"/>
              <w:numPr>
                <w:ilvl w:val="0"/>
                <w:numId w:val="47"/>
              </w:numPr>
              <w:spacing w:before="120" w:after="120"/>
              <w:contextualSpacing w:val="0"/>
              <w:rPr>
                <w:rFonts w:ascii="Times New Roman" w:hAnsi="Times New Roman" w:cs="Times New Roman"/>
                <w:b/>
                <w:sz w:val="22"/>
                <w:szCs w:val="22"/>
              </w:rPr>
            </w:pPr>
            <w:r w:rsidRPr="001906D6">
              <w:rPr>
                <w:rFonts w:ascii="Times New Roman" w:hAnsi="Times New Roman" w:cs="Times New Roman"/>
                <w:sz w:val="22"/>
                <w:szCs w:val="22"/>
              </w:rPr>
              <w:t>Integration of Funding processes:   Conference Review Subcommittee Chair Eric Sanchez reported that the subcommittee has not met over the past month to continue the conversation about integrating the review process for conference funds from PDAC/EXITO, 3SP, and Equity.   They will be meeting in November to look at combining the forms and rubrics for each fund.</w:t>
            </w:r>
          </w:p>
          <w:p w14:paraId="7CC64D19" w14:textId="5C1393BC" w:rsidR="001906D6" w:rsidRDefault="001906D6" w:rsidP="005635FA">
            <w:pPr>
              <w:pStyle w:val="ListParagraph"/>
              <w:spacing w:before="120" w:after="120"/>
              <w:contextualSpacing w:val="0"/>
              <w:rPr>
                <w:rFonts w:ascii="Times New Roman" w:hAnsi="Times New Roman" w:cs="Times New Roman"/>
                <w:b/>
                <w:i/>
                <w:sz w:val="22"/>
                <w:szCs w:val="22"/>
              </w:rPr>
            </w:pPr>
            <w:r w:rsidRPr="003527D4">
              <w:rPr>
                <w:rFonts w:ascii="Times New Roman" w:hAnsi="Times New Roman" w:cs="Times New Roman"/>
                <w:sz w:val="22"/>
                <w:szCs w:val="22"/>
              </w:rPr>
              <w:t>Conference Funding Recommendations:   Eric presented Laurie Huffman’s request for funding to attend the American Council on the Teaching of Foreign Languages Conference (ACTFL) in San Diego on November 20-22, 2015.   $395 is being requested for conference fees and meals.  The applicant will pay for airfare, travel, and lodging</w:t>
            </w:r>
            <w:r w:rsidR="0054432B" w:rsidRPr="003527D4">
              <w:rPr>
                <w:rFonts w:ascii="Times New Roman" w:hAnsi="Times New Roman" w:cs="Times New Roman"/>
                <w:sz w:val="22"/>
                <w:szCs w:val="22"/>
              </w:rPr>
              <w:t xml:space="preserve">, </w:t>
            </w:r>
            <w:r w:rsidR="0054432B" w:rsidRPr="005635FA">
              <w:rPr>
                <w:rFonts w:ascii="Times New Roman" w:hAnsi="Times New Roman" w:cs="Times New Roman"/>
                <w:color w:val="000000" w:themeColor="text1"/>
                <w:sz w:val="22"/>
                <w:szCs w:val="22"/>
              </w:rPr>
              <w:t>which is over $700</w:t>
            </w:r>
            <w:r w:rsidRPr="005635FA">
              <w:rPr>
                <w:rFonts w:ascii="Times New Roman" w:hAnsi="Times New Roman" w:cs="Times New Roman"/>
                <w:color w:val="000000" w:themeColor="text1"/>
                <w:sz w:val="22"/>
                <w:szCs w:val="22"/>
              </w:rPr>
              <w:t xml:space="preserve">.  </w:t>
            </w:r>
            <w:r w:rsidRPr="00BA5063">
              <w:rPr>
                <w:rFonts w:ascii="Times New Roman" w:hAnsi="Times New Roman" w:cs="Times New Roman"/>
                <w:sz w:val="22"/>
                <w:szCs w:val="22"/>
              </w:rPr>
              <w:t xml:space="preserve"> Upon approval of the </w:t>
            </w:r>
            <w:r w:rsidRPr="003527D4">
              <w:rPr>
                <w:rFonts w:ascii="Times New Roman" w:hAnsi="Times New Roman" w:cs="Times New Roman"/>
                <w:sz w:val="22"/>
                <w:szCs w:val="22"/>
              </w:rPr>
              <w:t>request, PDAC is asking for completion of the PDAC Conference Follow-up survey monkey and a copy of the minutes of the Department Meeting where Laurie’s conference findings are shared.</w:t>
            </w:r>
            <w:r w:rsidR="00042812">
              <w:rPr>
                <w:rFonts w:ascii="Times New Roman" w:hAnsi="Times New Roman" w:cs="Times New Roman"/>
                <w:sz w:val="22"/>
                <w:szCs w:val="22"/>
              </w:rPr>
              <w:t xml:space="preserve"> </w:t>
            </w:r>
            <w:r>
              <w:rPr>
                <w:rFonts w:ascii="Times New Roman" w:hAnsi="Times New Roman" w:cs="Times New Roman"/>
                <w:b/>
                <w:i/>
                <w:sz w:val="22"/>
                <w:szCs w:val="22"/>
              </w:rPr>
              <w:t>Kathy Cullar made a Motion to approve the recommendation for funding up to $395 to the college president to fund Laurie Huffman’s request.   Janith Norman seconded the Motion.  All were in favor and the Motion was approved.</w:t>
            </w:r>
          </w:p>
          <w:p w14:paraId="5E88AF4B" w14:textId="618DEB9D" w:rsidR="001906D6" w:rsidRPr="00AD5470" w:rsidRDefault="001906D6" w:rsidP="005635FA">
            <w:pPr>
              <w:pStyle w:val="ListParagraph"/>
              <w:numPr>
                <w:ilvl w:val="0"/>
                <w:numId w:val="47"/>
              </w:numPr>
              <w:spacing w:before="120" w:after="120"/>
              <w:contextualSpacing w:val="0"/>
              <w:rPr>
                <w:rFonts w:ascii="Times New Roman" w:hAnsi="Times New Roman" w:cs="Times New Roman"/>
                <w:b/>
                <w:sz w:val="22"/>
                <w:szCs w:val="22"/>
              </w:rPr>
            </w:pPr>
            <w:r w:rsidRPr="004F4258">
              <w:rPr>
                <w:rFonts w:ascii="Times New Roman" w:hAnsi="Times New Roman" w:cs="Times New Roman"/>
                <w:sz w:val="22"/>
                <w:szCs w:val="22"/>
              </w:rPr>
              <w:t>Mary inquired about a requ</w:t>
            </w:r>
            <w:r w:rsidR="0054432B">
              <w:rPr>
                <w:rFonts w:ascii="Times New Roman" w:hAnsi="Times New Roman" w:cs="Times New Roman"/>
                <w:sz w:val="22"/>
                <w:szCs w:val="22"/>
              </w:rPr>
              <w:t>est for the FACC Symposium</w:t>
            </w:r>
            <w:r w:rsidR="0054432B" w:rsidRPr="005635FA">
              <w:rPr>
                <w:rFonts w:ascii="Times New Roman" w:hAnsi="Times New Roman" w:cs="Times New Roman"/>
                <w:color w:val="000000" w:themeColor="text1"/>
                <w:sz w:val="22"/>
                <w:szCs w:val="22"/>
              </w:rPr>
              <w:t xml:space="preserve"> </w:t>
            </w:r>
            <w:r w:rsidR="00042812" w:rsidRPr="005635FA">
              <w:rPr>
                <w:rFonts w:ascii="Times New Roman" w:hAnsi="Times New Roman" w:cs="Times New Roman"/>
                <w:color w:val="000000" w:themeColor="text1"/>
                <w:sz w:val="22"/>
                <w:szCs w:val="22"/>
              </w:rPr>
              <w:t xml:space="preserve">($60 </w:t>
            </w:r>
            <w:r w:rsidRPr="004F4258">
              <w:rPr>
                <w:rFonts w:ascii="Times New Roman" w:hAnsi="Times New Roman" w:cs="Times New Roman"/>
                <w:sz w:val="22"/>
                <w:szCs w:val="22"/>
              </w:rPr>
              <w:t>pp) that was discussed prior to the meeting.  Paula reported that this was not a formal request and that faculty that want to attend can contact their Deans for payment from department budgets.</w:t>
            </w:r>
          </w:p>
        </w:tc>
      </w:tr>
      <w:tr w:rsidR="00685BF2" w:rsidRPr="00EB533D" w14:paraId="317DAE96" w14:textId="77777777" w:rsidTr="005F79F7">
        <w:tc>
          <w:tcPr>
            <w:tcW w:w="14125" w:type="dxa"/>
            <w:gridSpan w:val="3"/>
          </w:tcPr>
          <w:p w14:paraId="39B3602F" w14:textId="77777777" w:rsidR="005F79F7" w:rsidRPr="004F4258" w:rsidRDefault="004F4258" w:rsidP="004F4258">
            <w:r>
              <w:rPr>
                <w:rFonts w:ascii="Times New Roman" w:hAnsi="Times New Roman" w:cs="Times New Roman"/>
                <w:b/>
                <w:sz w:val="22"/>
                <w:szCs w:val="22"/>
              </w:rPr>
              <w:t xml:space="preserve">New Employee Orientation Planning:   </w:t>
            </w:r>
            <w:r>
              <w:rPr>
                <w:rFonts w:ascii="Times New Roman" w:hAnsi="Times New Roman" w:cs="Times New Roman"/>
                <w:sz w:val="22"/>
                <w:szCs w:val="22"/>
              </w:rPr>
              <w:t>Ruth reported that planning had recently begun for a November 23 luncheon.   Mary reported that a call for additional volunteers went to Classified Senate at their last meeting.  Senate members thought that Monday, Nov. 23 might not be a good time because it is Thanksgiving week and many people take it off.  In recent years, the New Employee luncheon has occurred in the spring semester.   Ruth concurred that the luncheon will be planned for February or March, 2016 and will call the group of volunteers together to plan.   Kathy Griffin is pulling together a list to review of all new faculty (including adjuncts) and classified who were not hired by the time of the last spring, 2015 luncheon. Volunteers include Carla Rosas, Kathy Cullar, and staff (Mary Oleson and Paula Gunder).</w:t>
            </w:r>
          </w:p>
        </w:tc>
      </w:tr>
      <w:tr w:rsidR="004F4258" w:rsidRPr="00EB533D" w14:paraId="360F8947" w14:textId="77777777" w:rsidTr="005F79F7">
        <w:trPr>
          <w:trHeight w:val="58"/>
        </w:trPr>
        <w:tc>
          <w:tcPr>
            <w:tcW w:w="14125" w:type="dxa"/>
            <w:gridSpan w:val="3"/>
          </w:tcPr>
          <w:p w14:paraId="3D9F7D38" w14:textId="1C94CD37" w:rsidR="004F4258" w:rsidRDefault="004F4258" w:rsidP="004F4258">
            <w:pPr>
              <w:rPr>
                <w:rFonts w:ascii="Times New Roman" w:hAnsi="Times New Roman" w:cs="Times New Roman"/>
                <w:color w:val="000000" w:themeColor="text1"/>
                <w:sz w:val="22"/>
                <w:szCs w:val="22"/>
              </w:rPr>
            </w:pPr>
            <w:r>
              <w:rPr>
                <w:rFonts w:ascii="Times New Roman" w:hAnsi="Times New Roman" w:cs="Times New Roman"/>
                <w:b/>
                <w:color w:val="000000" w:themeColor="text1"/>
                <w:sz w:val="22"/>
                <w:szCs w:val="22"/>
              </w:rPr>
              <w:t xml:space="preserve">PDAC Funding Request:  Sugar Sugar-FedUp Viewing (Marie Arcidiacono):  </w:t>
            </w:r>
            <w:r w:rsidR="00725C59">
              <w:rPr>
                <w:rFonts w:ascii="Times New Roman" w:hAnsi="Times New Roman" w:cs="Times New Roman"/>
                <w:color w:val="000000" w:themeColor="text1"/>
                <w:sz w:val="22"/>
                <w:szCs w:val="22"/>
              </w:rPr>
              <w:t>Mary Oleson submitted a proposal from Marie and the PDAC Health and Wellness subcommittee for a viewing at the Brentwood Center on Nov. 2 of the FedUp documentary regarding the dangers of sugar consumption.  Funds requested total $368 ($150-faculty prep; $150 food; $60 printing; $8 mileage).  Mary stated that a similar event was held at LMC last semester.</w:t>
            </w:r>
            <w:r w:rsidR="00EA674C">
              <w:rPr>
                <w:rFonts w:ascii="Times New Roman" w:hAnsi="Times New Roman" w:cs="Times New Roman"/>
                <w:color w:val="000000" w:themeColor="text1"/>
                <w:sz w:val="22"/>
                <w:szCs w:val="22"/>
              </w:rPr>
              <w:t xml:space="preserve"> </w:t>
            </w:r>
            <w:r w:rsidR="00725C59">
              <w:rPr>
                <w:rFonts w:ascii="Times New Roman" w:hAnsi="Times New Roman" w:cs="Times New Roman"/>
                <w:color w:val="000000" w:themeColor="text1"/>
                <w:sz w:val="22"/>
                <w:szCs w:val="22"/>
              </w:rPr>
              <w:t xml:space="preserve">Members questioned paying full-time faculty for activities as not everyone has been paid in the past.   Marie was paid last semester as an adjunct for health and wellness activity development but is full-time now.  </w:t>
            </w:r>
            <w:r w:rsidR="0056253D">
              <w:rPr>
                <w:rFonts w:ascii="Times New Roman" w:hAnsi="Times New Roman" w:cs="Times New Roman"/>
                <w:color w:val="000000" w:themeColor="text1"/>
                <w:sz w:val="22"/>
                <w:szCs w:val="22"/>
              </w:rPr>
              <w:t xml:space="preserve"> </w:t>
            </w:r>
            <w:r w:rsidR="006C052B" w:rsidRPr="005635FA">
              <w:rPr>
                <w:rFonts w:ascii="Times New Roman" w:hAnsi="Times New Roman" w:cs="Times New Roman"/>
                <w:color w:val="000000" w:themeColor="text1"/>
                <w:sz w:val="22"/>
                <w:szCs w:val="22"/>
              </w:rPr>
              <w:t>Eric mentioned that</w:t>
            </w:r>
            <w:r w:rsidR="0024118D" w:rsidRPr="005635FA">
              <w:rPr>
                <w:rFonts w:ascii="Times New Roman" w:hAnsi="Times New Roman" w:cs="Times New Roman"/>
                <w:color w:val="000000" w:themeColor="text1"/>
                <w:sz w:val="22"/>
                <w:szCs w:val="22"/>
              </w:rPr>
              <w:t xml:space="preserve"> she could get </w:t>
            </w:r>
            <w:r w:rsidR="006C052B" w:rsidRPr="005635FA">
              <w:rPr>
                <w:rFonts w:ascii="Times New Roman" w:hAnsi="Times New Roman" w:cs="Times New Roman"/>
                <w:color w:val="000000" w:themeColor="text1"/>
                <w:sz w:val="22"/>
                <w:szCs w:val="22"/>
              </w:rPr>
              <w:t xml:space="preserve">double flex credit. </w:t>
            </w:r>
            <w:r w:rsidR="0056253D">
              <w:rPr>
                <w:rFonts w:ascii="Times New Roman" w:hAnsi="Times New Roman" w:cs="Times New Roman"/>
                <w:color w:val="000000" w:themeColor="text1"/>
                <w:sz w:val="22"/>
                <w:szCs w:val="22"/>
              </w:rPr>
              <w:t xml:space="preserve">Mary reported that there is a PDAC Compensation policy that can be referred to. </w:t>
            </w:r>
            <w:r w:rsidR="00725C59">
              <w:rPr>
                <w:rFonts w:ascii="Times New Roman" w:hAnsi="Times New Roman" w:cs="Times New Roman"/>
                <w:color w:val="000000" w:themeColor="text1"/>
                <w:sz w:val="22"/>
                <w:szCs w:val="22"/>
              </w:rPr>
              <w:t xml:space="preserve"> Ruth Goodin said s</w:t>
            </w:r>
            <w:r w:rsidR="0056253D">
              <w:rPr>
                <w:rFonts w:ascii="Times New Roman" w:hAnsi="Times New Roman" w:cs="Times New Roman"/>
                <w:color w:val="000000" w:themeColor="text1"/>
                <w:sz w:val="22"/>
                <w:szCs w:val="22"/>
              </w:rPr>
              <w:t>he will follow up on this issue and will report out at a future meeting.</w:t>
            </w:r>
          </w:p>
          <w:p w14:paraId="2A93A72F" w14:textId="31549CBA" w:rsidR="004F4258" w:rsidRDefault="00725C59" w:rsidP="00725C59">
            <w:pPr>
              <w:pStyle w:val="Heading7"/>
              <w:outlineLvl w:val="6"/>
            </w:pPr>
            <w:r>
              <w:t>Natalie Hannum made a Motion to approve $218 for food, printing, and mileage for the Fed Up activity at Brentwood Center.  Erlinda Jones</w:t>
            </w:r>
            <w:r w:rsidR="00EA674C">
              <w:rPr>
                <w:color w:val="FF0000"/>
              </w:rPr>
              <w:t xml:space="preserve"> </w:t>
            </w:r>
            <w:r>
              <w:t>seconded the Motion.  All were in favor and the Motion was approved.</w:t>
            </w:r>
          </w:p>
          <w:p w14:paraId="7D8187BE" w14:textId="77777777" w:rsidR="0056253D" w:rsidRDefault="0056253D" w:rsidP="0056253D"/>
          <w:p w14:paraId="6D4183C6" w14:textId="6A2131AC" w:rsidR="0056253D" w:rsidRDefault="0056253D" w:rsidP="0056253D">
            <w:pPr>
              <w:rPr>
                <w:rFonts w:ascii="Times New Roman" w:hAnsi="Times New Roman" w:cs="Times New Roman"/>
                <w:b/>
                <w:i/>
                <w:sz w:val="22"/>
                <w:szCs w:val="22"/>
              </w:rPr>
            </w:pPr>
            <w:r>
              <w:rPr>
                <w:rFonts w:ascii="Times New Roman" w:hAnsi="Times New Roman" w:cs="Times New Roman"/>
                <w:b/>
                <w:i/>
                <w:sz w:val="22"/>
                <w:szCs w:val="22"/>
              </w:rPr>
              <w:t xml:space="preserve">Janice Townsend made a Motion to approve the Sugar activity for eligibility for Variable flex credit. Carla Rosas seconded the Motion.  All were favor and the Motion was approved.  (LPG voting took place with the approval of LPG Chair Christine Kromer). </w:t>
            </w:r>
          </w:p>
          <w:p w14:paraId="05693799" w14:textId="77777777" w:rsidR="0056253D" w:rsidRDefault="0056253D" w:rsidP="0056253D">
            <w:pPr>
              <w:rPr>
                <w:rFonts w:ascii="Times New Roman" w:hAnsi="Times New Roman" w:cs="Times New Roman"/>
                <w:b/>
                <w:i/>
                <w:sz w:val="22"/>
                <w:szCs w:val="22"/>
              </w:rPr>
            </w:pPr>
          </w:p>
          <w:p w14:paraId="30869504" w14:textId="0CE9AAF2" w:rsidR="00725C59" w:rsidRPr="00725C59" w:rsidRDefault="0056253D">
            <w:r>
              <w:rPr>
                <w:rFonts w:ascii="Times New Roman" w:hAnsi="Times New Roman" w:cs="Times New Roman"/>
                <w:sz w:val="22"/>
                <w:szCs w:val="22"/>
              </w:rPr>
              <w:t>Mary Oleson requested review of an additional proposal from PDAC Health and Wellness that came in after the agenda was sent out.   The proposal, CCCSIG, “Get Fit with It” will be posted on-line for review and approval by PDAC (funding) and LPG (flex credit).</w:t>
            </w:r>
            <w:r w:rsidR="006C052B">
              <w:rPr>
                <w:rFonts w:ascii="Times New Roman" w:hAnsi="Times New Roman" w:cs="Times New Roman"/>
                <w:sz w:val="22"/>
                <w:szCs w:val="22"/>
              </w:rPr>
              <w:t xml:space="preserve"> </w:t>
            </w:r>
          </w:p>
        </w:tc>
      </w:tr>
      <w:tr w:rsidR="00685BF2" w:rsidRPr="00EB533D" w14:paraId="11118CD6" w14:textId="77777777" w:rsidTr="005F79F7">
        <w:trPr>
          <w:trHeight w:val="58"/>
        </w:trPr>
        <w:tc>
          <w:tcPr>
            <w:tcW w:w="14125" w:type="dxa"/>
            <w:gridSpan w:val="3"/>
          </w:tcPr>
          <w:p w14:paraId="0D1245EF" w14:textId="77777777" w:rsidR="00685BF2" w:rsidRPr="00AD5470" w:rsidRDefault="005F79F7" w:rsidP="00271FC7">
            <w:pPr>
              <w:pStyle w:val="Heading5"/>
              <w:outlineLvl w:val="4"/>
            </w:pPr>
            <w:r>
              <w:t xml:space="preserve">Equity PD Funds - OEI/@One Rubric Workshop on November 13.  </w:t>
            </w:r>
            <w:r w:rsidR="00271FC7">
              <w:rPr>
                <w:b w:val="0"/>
              </w:rPr>
              <w:t>Ruth Goodin gave an update related to the</w:t>
            </w:r>
            <w:r w:rsidRPr="005F79F7">
              <w:rPr>
                <w:b w:val="0"/>
              </w:rPr>
              <w:t xml:space="preserve"> August </w:t>
            </w:r>
            <w:r w:rsidR="00271FC7">
              <w:rPr>
                <w:b w:val="0"/>
              </w:rPr>
              <w:t xml:space="preserve">meeting when PDAC approved funding of the OEI/@One (L. Huffman) </w:t>
            </w:r>
            <w:r w:rsidRPr="005F79F7">
              <w:rPr>
                <w:b w:val="0"/>
              </w:rPr>
              <w:t>funding</w:t>
            </w:r>
            <w:r w:rsidR="00271FC7">
              <w:rPr>
                <w:b w:val="0"/>
              </w:rPr>
              <w:t xml:space="preserve">.   Ruth reported that </w:t>
            </w:r>
            <w:r w:rsidRPr="005F79F7">
              <w:rPr>
                <w:b w:val="0"/>
              </w:rPr>
              <w:t xml:space="preserve">Equity PD </w:t>
            </w:r>
            <w:r w:rsidR="00271FC7">
              <w:rPr>
                <w:b w:val="0"/>
              </w:rPr>
              <w:t>will</w:t>
            </w:r>
            <w:r w:rsidRPr="005F79F7">
              <w:rPr>
                <w:b w:val="0"/>
              </w:rPr>
              <w:t xml:space="preserve"> share in </w:t>
            </w:r>
            <w:r w:rsidR="00271FC7">
              <w:rPr>
                <w:b w:val="0"/>
              </w:rPr>
              <w:t>one-half of the</w:t>
            </w:r>
            <w:r w:rsidRPr="005F79F7">
              <w:rPr>
                <w:b w:val="0"/>
              </w:rPr>
              <w:t xml:space="preserve"> </w:t>
            </w:r>
            <w:r w:rsidR="00271FC7">
              <w:rPr>
                <w:b w:val="0"/>
              </w:rPr>
              <w:t xml:space="preserve">estimated luncheon cost of $700. </w:t>
            </w:r>
          </w:p>
        </w:tc>
      </w:tr>
      <w:tr w:rsidR="009F4D2B" w:rsidRPr="00EB533D" w14:paraId="273BF352" w14:textId="77777777" w:rsidTr="005F79F7">
        <w:tc>
          <w:tcPr>
            <w:tcW w:w="14125" w:type="dxa"/>
            <w:gridSpan w:val="3"/>
          </w:tcPr>
          <w:p w14:paraId="6954AB42" w14:textId="77777777" w:rsidR="00271FC7" w:rsidRPr="00271FC7" w:rsidRDefault="00271FC7" w:rsidP="00271FC7">
            <w:pPr>
              <w:rPr>
                <w:rFonts w:ascii="Times New Roman" w:hAnsi="Times New Roman" w:cs="Times New Roman"/>
                <w:i/>
                <w:sz w:val="22"/>
                <w:szCs w:val="22"/>
              </w:rPr>
            </w:pPr>
            <w:r>
              <w:rPr>
                <w:rFonts w:ascii="Times New Roman" w:hAnsi="Times New Roman" w:cs="Times New Roman"/>
                <w:b/>
                <w:sz w:val="22"/>
                <w:szCs w:val="22"/>
              </w:rPr>
              <w:t xml:space="preserve">Targeted Professional Development Resources Survey - </w:t>
            </w:r>
            <w:r>
              <w:rPr>
                <w:rFonts w:ascii="Times New Roman" w:hAnsi="Times New Roman" w:cs="Times New Roman"/>
                <w:sz w:val="22"/>
                <w:szCs w:val="22"/>
              </w:rPr>
              <w:t>Paula Gunder reported that the survey deadline is October 30 and that there has not been a huge response.  She also noted that further steps can be developed after the results are reviewed.</w:t>
            </w:r>
          </w:p>
          <w:p w14:paraId="703AE1AF" w14:textId="77777777" w:rsidR="00271FC7" w:rsidRDefault="00271FC7" w:rsidP="00271FC7">
            <w:pPr>
              <w:ind w:left="360"/>
              <w:rPr>
                <w:rFonts w:ascii="Times New Roman" w:hAnsi="Times New Roman" w:cs="Times New Roman"/>
                <w:i/>
                <w:sz w:val="22"/>
                <w:szCs w:val="22"/>
              </w:rPr>
            </w:pPr>
          </w:p>
          <w:p w14:paraId="1DF0E732" w14:textId="77777777" w:rsidR="001906D6" w:rsidRDefault="001906D6" w:rsidP="00271FC7">
            <w:pPr>
              <w:ind w:left="360"/>
              <w:rPr>
                <w:rFonts w:ascii="Times New Roman" w:hAnsi="Times New Roman" w:cs="Times New Roman"/>
                <w:i/>
                <w:sz w:val="22"/>
                <w:szCs w:val="22"/>
              </w:rPr>
            </w:pPr>
          </w:p>
          <w:p w14:paraId="3DE21CF1" w14:textId="77777777" w:rsidR="001906D6" w:rsidRDefault="001906D6" w:rsidP="00271FC7">
            <w:pPr>
              <w:ind w:left="360"/>
              <w:rPr>
                <w:rFonts w:ascii="Times New Roman" w:hAnsi="Times New Roman" w:cs="Times New Roman"/>
                <w:i/>
                <w:sz w:val="22"/>
                <w:szCs w:val="22"/>
              </w:rPr>
            </w:pPr>
          </w:p>
          <w:p w14:paraId="267D10BC" w14:textId="77777777" w:rsidR="001906D6" w:rsidRDefault="001906D6" w:rsidP="00271FC7">
            <w:pPr>
              <w:ind w:left="360"/>
              <w:rPr>
                <w:rFonts w:ascii="Times New Roman" w:hAnsi="Times New Roman" w:cs="Times New Roman"/>
                <w:i/>
                <w:sz w:val="22"/>
                <w:szCs w:val="22"/>
              </w:rPr>
            </w:pPr>
          </w:p>
          <w:p w14:paraId="26F7C534" w14:textId="59BBDF15" w:rsidR="009F4D2B" w:rsidRDefault="004D3EAC" w:rsidP="004D3EAC">
            <w:pPr>
              <w:pStyle w:val="ListParagraph"/>
              <w:ind w:left="67"/>
              <w:rPr>
                <w:rFonts w:ascii="Times New Roman" w:hAnsi="Times New Roman" w:cs="Times New Roman"/>
                <w:sz w:val="22"/>
                <w:szCs w:val="22"/>
              </w:rPr>
            </w:pPr>
            <w:r>
              <w:rPr>
                <w:rFonts w:ascii="Times New Roman" w:hAnsi="Times New Roman" w:cs="Times New Roman"/>
                <w:b/>
                <w:sz w:val="22"/>
                <w:szCs w:val="22"/>
              </w:rPr>
              <w:t xml:space="preserve">Strategic Plan Outline/Table of Contents:  </w:t>
            </w:r>
            <w:r>
              <w:rPr>
                <w:rFonts w:ascii="Times New Roman" w:hAnsi="Times New Roman" w:cs="Times New Roman"/>
                <w:sz w:val="22"/>
                <w:szCs w:val="22"/>
              </w:rPr>
              <w:t xml:space="preserve">Ruth reported that Paula and she have been working some extra time to continue development a Professional Development Strategic plan for continuing input and review by PDAC. </w:t>
            </w:r>
            <w:r w:rsidR="00341CC7">
              <w:rPr>
                <w:rFonts w:ascii="Times New Roman" w:hAnsi="Times New Roman" w:cs="Times New Roman"/>
                <w:sz w:val="22"/>
                <w:szCs w:val="22"/>
              </w:rPr>
              <w:t xml:space="preserve">  Many of PDAC’s previous guiding and planning documents have been used to design the plan currently being developed. </w:t>
            </w:r>
            <w:r>
              <w:rPr>
                <w:rFonts w:ascii="Times New Roman" w:hAnsi="Times New Roman" w:cs="Times New Roman"/>
                <w:sz w:val="22"/>
                <w:szCs w:val="22"/>
              </w:rPr>
              <w:t xml:space="preserve">  </w:t>
            </w:r>
            <w:r w:rsidR="00341CC7">
              <w:rPr>
                <w:rFonts w:ascii="Times New Roman" w:hAnsi="Times New Roman" w:cs="Times New Roman"/>
                <w:sz w:val="22"/>
                <w:szCs w:val="22"/>
              </w:rPr>
              <w:t xml:space="preserve">Paula handed out a one-page document:  </w:t>
            </w:r>
            <w:r w:rsidR="00341CC7">
              <w:rPr>
                <w:rFonts w:ascii="Times New Roman" w:hAnsi="Times New Roman" w:cs="Times New Roman"/>
                <w:i/>
                <w:sz w:val="22"/>
                <w:szCs w:val="22"/>
              </w:rPr>
              <w:t>Program Action - Logic Model</w:t>
            </w:r>
            <w:r w:rsidR="00341CC7">
              <w:rPr>
                <w:rFonts w:ascii="Times New Roman" w:hAnsi="Times New Roman" w:cs="Times New Roman"/>
                <w:sz w:val="22"/>
                <w:szCs w:val="22"/>
              </w:rPr>
              <w:t xml:space="preserve"> and displayed and went over a more extensive power point on the Logic Modeling of an LMC  Professional Development plan. (Paula will send out the PPT of the plan after the meeting to PDAC members) for their review and further input.   Paula and Ruth indicated that the Logic Model can be modified to reflect input from PDAC members.   Paula explained that Logic Modeling can be used for both the planning and implementation phases of the plan</w:t>
            </w:r>
            <w:r w:rsidR="006B136E">
              <w:rPr>
                <w:rFonts w:ascii="Times New Roman" w:hAnsi="Times New Roman" w:cs="Times New Roman"/>
                <w:sz w:val="22"/>
                <w:szCs w:val="22"/>
              </w:rPr>
              <w:t xml:space="preserve">. </w:t>
            </w:r>
            <w:r w:rsidR="00341CC7">
              <w:rPr>
                <w:rFonts w:ascii="Times New Roman" w:hAnsi="Times New Roman" w:cs="Times New Roman"/>
                <w:sz w:val="22"/>
                <w:szCs w:val="22"/>
              </w:rPr>
              <w:t xml:space="preserve">The plan is </w:t>
            </w:r>
            <w:r w:rsidR="00497362">
              <w:rPr>
                <w:rFonts w:ascii="Times New Roman" w:hAnsi="Times New Roman" w:cs="Times New Roman"/>
                <w:sz w:val="22"/>
                <w:szCs w:val="22"/>
              </w:rPr>
              <w:t>includes</w:t>
            </w:r>
            <w:r w:rsidR="00341CC7">
              <w:rPr>
                <w:rFonts w:ascii="Times New Roman" w:hAnsi="Times New Roman" w:cs="Times New Roman"/>
                <w:sz w:val="22"/>
                <w:szCs w:val="22"/>
              </w:rPr>
              <w:t xml:space="preserve"> “standards” and PDAC </w:t>
            </w:r>
            <w:r w:rsidR="00497362">
              <w:rPr>
                <w:rFonts w:ascii="Times New Roman" w:hAnsi="Times New Roman" w:cs="Times New Roman"/>
                <w:sz w:val="22"/>
                <w:szCs w:val="22"/>
              </w:rPr>
              <w:t xml:space="preserve">members will be called upon to be </w:t>
            </w:r>
            <w:r w:rsidR="00341CC7">
              <w:rPr>
                <w:rFonts w:ascii="Times New Roman" w:hAnsi="Times New Roman" w:cs="Times New Roman"/>
                <w:sz w:val="22"/>
                <w:szCs w:val="22"/>
              </w:rPr>
              <w:t xml:space="preserve"> “standard bearers”.   Comments from members about the plan being developed included:</w:t>
            </w:r>
          </w:p>
          <w:p w14:paraId="0A552B9E" w14:textId="77777777" w:rsidR="00341CC7" w:rsidRDefault="00341CC7" w:rsidP="00341CC7">
            <w:pPr>
              <w:pStyle w:val="ListParagraph"/>
              <w:numPr>
                <w:ilvl w:val="0"/>
                <w:numId w:val="47"/>
              </w:numPr>
              <w:rPr>
                <w:rFonts w:ascii="Times New Roman" w:hAnsi="Times New Roman" w:cs="Times New Roman"/>
                <w:sz w:val="22"/>
                <w:szCs w:val="22"/>
              </w:rPr>
            </w:pPr>
            <w:r>
              <w:rPr>
                <w:rFonts w:ascii="Times New Roman" w:hAnsi="Times New Roman" w:cs="Times New Roman"/>
                <w:sz w:val="22"/>
                <w:szCs w:val="22"/>
              </w:rPr>
              <w:t>This is a lot of work and very impressive!</w:t>
            </w:r>
          </w:p>
          <w:p w14:paraId="00770A12" w14:textId="77777777" w:rsidR="00341CC7" w:rsidRDefault="00341CC7" w:rsidP="00341CC7">
            <w:pPr>
              <w:pStyle w:val="ListParagraph"/>
              <w:numPr>
                <w:ilvl w:val="0"/>
                <w:numId w:val="47"/>
              </w:numPr>
              <w:rPr>
                <w:rFonts w:ascii="Times New Roman" w:hAnsi="Times New Roman" w:cs="Times New Roman"/>
                <w:sz w:val="22"/>
                <w:szCs w:val="22"/>
              </w:rPr>
            </w:pPr>
            <w:r>
              <w:rPr>
                <w:rFonts w:ascii="Times New Roman" w:hAnsi="Times New Roman" w:cs="Times New Roman"/>
                <w:sz w:val="22"/>
                <w:szCs w:val="22"/>
              </w:rPr>
              <w:t>Janice would like to share the document with Morgan for Equity planning.</w:t>
            </w:r>
          </w:p>
          <w:p w14:paraId="71C9F475" w14:textId="77777777" w:rsidR="00341CC7" w:rsidRDefault="00341CC7" w:rsidP="00341CC7">
            <w:pPr>
              <w:pStyle w:val="ListParagraph"/>
              <w:numPr>
                <w:ilvl w:val="0"/>
                <w:numId w:val="47"/>
              </w:numPr>
              <w:rPr>
                <w:rFonts w:ascii="Times New Roman" w:hAnsi="Times New Roman" w:cs="Times New Roman"/>
                <w:sz w:val="22"/>
                <w:szCs w:val="22"/>
              </w:rPr>
            </w:pPr>
            <w:r>
              <w:rPr>
                <w:rFonts w:ascii="Times New Roman" w:hAnsi="Times New Roman" w:cs="Times New Roman"/>
                <w:sz w:val="22"/>
                <w:szCs w:val="22"/>
              </w:rPr>
              <w:t>Use more common language that fits the culture of the college; plan uses uncommon language.</w:t>
            </w:r>
          </w:p>
          <w:p w14:paraId="6BB414E1" w14:textId="77777777" w:rsidR="00341CC7" w:rsidRDefault="00341CC7" w:rsidP="00341CC7">
            <w:pPr>
              <w:pStyle w:val="ListParagraph"/>
              <w:numPr>
                <w:ilvl w:val="0"/>
                <w:numId w:val="47"/>
              </w:numPr>
              <w:rPr>
                <w:rFonts w:ascii="Times New Roman" w:hAnsi="Times New Roman" w:cs="Times New Roman"/>
                <w:sz w:val="22"/>
                <w:szCs w:val="22"/>
              </w:rPr>
            </w:pPr>
            <w:r>
              <w:rPr>
                <w:rFonts w:ascii="Times New Roman" w:hAnsi="Times New Roman" w:cs="Times New Roman"/>
                <w:sz w:val="22"/>
                <w:szCs w:val="22"/>
              </w:rPr>
              <w:t xml:space="preserve">The plan needs “heart” inserted into it. </w:t>
            </w:r>
          </w:p>
          <w:p w14:paraId="7691E22A" w14:textId="77777777" w:rsidR="00341CC7" w:rsidRDefault="00341CC7" w:rsidP="00341CC7">
            <w:pPr>
              <w:pStyle w:val="ListParagraph"/>
              <w:numPr>
                <w:ilvl w:val="0"/>
                <w:numId w:val="47"/>
              </w:numPr>
              <w:rPr>
                <w:rFonts w:ascii="Times New Roman" w:hAnsi="Times New Roman" w:cs="Times New Roman"/>
                <w:sz w:val="22"/>
                <w:szCs w:val="22"/>
              </w:rPr>
            </w:pPr>
            <w:r>
              <w:rPr>
                <w:rFonts w:ascii="Times New Roman" w:hAnsi="Times New Roman" w:cs="Times New Roman"/>
                <w:sz w:val="22"/>
                <w:szCs w:val="22"/>
              </w:rPr>
              <w:t>There is a “fatigue” of planning processes.   The plan needs to be simplified and more useable for all.</w:t>
            </w:r>
          </w:p>
          <w:p w14:paraId="559E4AC9" w14:textId="77777777" w:rsidR="004D3EAC" w:rsidRPr="006B136E" w:rsidRDefault="00341CC7" w:rsidP="00341CC7">
            <w:pPr>
              <w:pStyle w:val="ListParagraph"/>
              <w:numPr>
                <w:ilvl w:val="0"/>
                <w:numId w:val="47"/>
              </w:numPr>
              <w:rPr>
                <w:sz w:val="22"/>
                <w:szCs w:val="22"/>
              </w:rPr>
            </w:pPr>
            <w:r w:rsidRPr="00341CC7">
              <w:rPr>
                <w:rFonts w:ascii="Times New Roman" w:hAnsi="Times New Roman" w:cs="Times New Roman"/>
                <w:sz w:val="22"/>
                <w:szCs w:val="22"/>
              </w:rPr>
              <w:t>Look at how we assess and evaluate in the plan.</w:t>
            </w:r>
          </w:p>
          <w:p w14:paraId="34A7DFA8" w14:textId="77777777" w:rsidR="006B136E" w:rsidRPr="00EB533D" w:rsidRDefault="006B136E" w:rsidP="00341CC7">
            <w:pPr>
              <w:pStyle w:val="ListParagraph"/>
              <w:numPr>
                <w:ilvl w:val="0"/>
                <w:numId w:val="47"/>
              </w:numPr>
              <w:rPr>
                <w:sz w:val="22"/>
                <w:szCs w:val="22"/>
              </w:rPr>
            </w:pPr>
            <w:r w:rsidRPr="005635FA">
              <w:rPr>
                <w:rFonts w:ascii="Times New Roman" w:hAnsi="Times New Roman" w:cs="Times New Roman"/>
                <w:color w:val="000000" w:themeColor="text1"/>
                <w:sz w:val="22"/>
                <w:szCs w:val="22"/>
              </w:rPr>
              <w:t xml:space="preserve">Natalie mentioned “wise board” as a comparison to the model of Program Development </w:t>
            </w:r>
          </w:p>
        </w:tc>
      </w:tr>
      <w:tr w:rsidR="00E34A0A" w:rsidRPr="00EB533D" w14:paraId="7DFA7BD7" w14:textId="77777777" w:rsidTr="00641C64">
        <w:trPr>
          <w:trHeight w:val="1880"/>
        </w:trPr>
        <w:tc>
          <w:tcPr>
            <w:tcW w:w="14125" w:type="dxa"/>
            <w:gridSpan w:val="3"/>
          </w:tcPr>
          <w:p w14:paraId="41F2489C" w14:textId="3BA505D6" w:rsidR="00341CC7" w:rsidRPr="005635FA" w:rsidRDefault="00B451C6" w:rsidP="003539E9">
            <w:pPr>
              <w:rPr>
                <w:rFonts w:ascii="Times New Roman" w:hAnsi="Times New Roman" w:cs="Times New Roman"/>
                <w:color w:val="000000" w:themeColor="text1"/>
                <w:sz w:val="22"/>
                <w:szCs w:val="22"/>
              </w:rPr>
            </w:pPr>
            <w:r>
              <w:rPr>
                <w:rFonts w:ascii="Times New Roman" w:hAnsi="Times New Roman" w:cs="Times New Roman"/>
                <w:b/>
                <w:sz w:val="22"/>
                <w:szCs w:val="22"/>
              </w:rPr>
              <w:lastRenderedPageBreak/>
              <w:t xml:space="preserve">PDAC Subcommittee Structure (Discussion carried forward from 9-24-15 meeting): </w:t>
            </w:r>
            <w:r w:rsidR="003539E9">
              <w:rPr>
                <w:rFonts w:ascii="Times New Roman" w:hAnsi="Times New Roman" w:cs="Times New Roman"/>
                <w:b/>
                <w:sz w:val="22"/>
                <w:szCs w:val="22"/>
              </w:rPr>
              <w:t xml:space="preserve"> </w:t>
            </w:r>
            <w:r w:rsidR="003539E9">
              <w:rPr>
                <w:rFonts w:ascii="Times New Roman" w:hAnsi="Times New Roman" w:cs="Times New Roman"/>
                <w:sz w:val="22"/>
                <w:szCs w:val="22"/>
              </w:rPr>
              <w:t xml:space="preserve">Ruth initiated a continued conversation about whether PDAC should have subcommittees to focus on specific professional development needs.   In previous years, PDAC members have completed a chart </w:t>
            </w:r>
            <w:r w:rsidR="00497362">
              <w:rPr>
                <w:rFonts w:ascii="Times New Roman" w:hAnsi="Times New Roman" w:cs="Times New Roman"/>
                <w:sz w:val="22"/>
                <w:szCs w:val="22"/>
              </w:rPr>
              <w:t xml:space="preserve">that </w:t>
            </w:r>
            <w:r w:rsidR="003539E9">
              <w:rPr>
                <w:rFonts w:ascii="Times New Roman" w:hAnsi="Times New Roman" w:cs="Times New Roman"/>
                <w:sz w:val="22"/>
                <w:szCs w:val="22"/>
              </w:rPr>
              <w:t xml:space="preserve">lists </w:t>
            </w:r>
            <w:r w:rsidR="00497362">
              <w:rPr>
                <w:rFonts w:ascii="Times New Roman" w:hAnsi="Times New Roman" w:cs="Times New Roman"/>
                <w:sz w:val="22"/>
                <w:szCs w:val="22"/>
              </w:rPr>
              <w:t xml:space="preserve"> the </w:t>
            </w:r>
            <w:r w:rsidR="003539E9">
              <w:rPr>
                <w:rFonts w:ascii="Times New Roman" w:hAnsi="Times New Roman" w:cs="Times New Roman"/>
                <w:sz w:val="22"/>
                <w:szCs w:val="22"/>
              </w:rPr>
              <w:t>campus committees</w:t>
            </w:r>
            <w:r w:rsidR="00497362">
              <w:rPr>
                <w:rFonts w:ascii="Times New Roman" w:hAnsi="Times New Roman" w:cs="Times New Roman"/>
                <w:sz w:val="22"/>
                <w:szCs w:val="22"/>
              </w:rPr>
              <w:t xml:space="preserve"> on which PDAC members</w:t>
            </w:r>
            <w:r w:rsidR="00476A53">
              <w:rPr>
                <w:rFonts w:ascii="Times New Roman" w:hAnsi="Times New Roman" w:cs="Times New Roman"/>
                <w:sz w:val="22"/>
                <w:szCs w:val="22"/>
              </w:rPr>
              <w:t xml:space="preserve"> </w:t>
            </w:r>
            <w:r w:rsidR="003539E9">
              <w:rPr>
                <w:rFonts w:ascii="Times New Roman" w:hAnsi="Times New Roman" w:cs="Times New Roman"/>
                <w:sz w:val="22"/>
                <w:szCs w:val="22"/>
              </w:rPr>
              <w:t>they serve</w:t>
            </w:r>
            <w:r w:rsidR="00497362">
              <w:rPr>
                <w:rFonts w:ascii="Times New Roman" w:hAnsi="Times New Roman" w:cs="Times New Roman"/>
                <w:sz w:val="22"/>
                <w:szCs w:val="22"/>
              </w:rPr>
              <w:t xml:space="preserve">. </w:t>
            </w:r>
            <w:r w:rsidR="003539E9">
              <w:rPr>
                <w:rFonts w:ascii="Times New Roman" w:hAnsi="Times New Roman" w:cs="Times New Roman"/>
                <w:sz w:val="22"/>
                <w:szCs w:val="22"/>
              </w:rPr>
              <w:t xml:space="preserve"> Ruth will send the chart out for members to complete.  When there were vacant spots, a strategy for communication with that committee would be created.   PDAC members’ role was to represent PDAC (along with their primary purpose for being on the committee) and act as a liaison with other committees, creating and maintaining bi-directional pathways for communication.  Mary added that PDAC members brought forward PDAC funding requests that may have bubbled up elsewhere on campus by sitting on these committees.  Some PDAC subcommittees are no longer needed as needs are now being met through new committees or new staff (e.g. Courtney Diputado for Education Technology).   Several committee members (Jones and Norman) suggested that a</w:t>
            </w:r>
            <w:r w:rsidR="00497362">
              <w:rPr>
                <w:rFonts w:ascii="Times New Roman" w:hAnsi="Times New Roman" w:cs="Times New Roman"/>
                <w:sz w:val="22"/>
                <w:szCs w:val="22"/>
              </w:rPr>
              <w:t xml:space="preserve"> time-limited</w:t>
            </w:r>
            <w:r w:rsidR="003539E9">
              <w:rPr>
                <w:rFonts w:ascii="Times New Roman" w:hAnsi="Times New Roman" w:cs="Times New Roman"/>
                <w:sz w:val="22"/>
                <w:szCs w:val="22"/>
              </w:rPr>
              <w:t xml:space="preserve"> PDAC Task Force can be created if there is a special need to address.</w:t>
            </w:r>
            <w:r w:rsidR="00E64B4F">
              <w:rPr>
                <w:rFonts w:ascii="Times New Roman" w:hAnsi="Times New Roman" w:cs="Times New Roman"/>
                <w:sz w:val="22"/>
                <w:szCs w:val="22"/>
              </w:rPr>
              <w:t xml:space="preserve">  </w:t>
            </w:r>
            <w:r w:rsidR="003539E9">
              <w:rPr>
                <w:rFonts w:ascii="Times New Roman" w:hAnsi="Times New Roman" w:cs="Times New Roman"/>
                <w:sz w:val="22"/>
                <w:szCs w:val="22"/>
              </w:rPr>
              <w:t xml:space="preserve">  In some cases, a subcommittee could remain </w:t>
            </w:r>
            <w:r w:rsidR="00E64B4F">
              <w:rPr>
                <w:rFonts w:ascii="Times New Roman" w:hAnsi="Times New Roman" w:cs="Times New Roman"/>
                <w:sz w:val="22"/>
                <w:szCs w:val="22"/>
              </w:rPr>
              <w:t xml:space="preserve">if the need </w:t>
            </w:r>
            <w:r w:rsidR="00497362">
              <w:rPr>
                <w:rFonts w:ascii="Times New Roman" w:hAnsi="Times New Roman" w:cs="Times New Roman"/>
                <w:sz w:val="22"/>
                <w:szCs w:val="22"/>
              </w:rPr>
              <w:t xml:space="preserve">is </w:t>
            </w:r>
            <w:r w:rsidR="00E64B4F">
              <w:rPr>
                <w:rFonts w:ascii="Times New Roman" w:hAnsi="Times New Roman" w:cs="Times New Roman"/>
                <w:sz w:val="22"/>
                <w:szCs w:val="22"/>
              </w:rPr>
              <w:t>warrant</w:t>
            </w:r>
            <w:r w:rsidR="00497362">
              <w:rPr>
                <w:rFonts w:ascii="Times New Roman" w:hAnsi="Times New Roman" w:cs="Times New Roman"/>
                <w:sz w:val="22"/>
                <w:szCs w:val="22"/>
              </w:rPr>
              <w:t xml:space="preserve">ed. </w:t>
            </w:r>
            <w:r w:rsidR="00E64B4F">
              <w:rPr>
                <w:rFonts w:ascii="Times New Roman" w:hAnsi="Times New Roman" w:cs="Times New Roman"/>
                <w:sz w:val="22"/>
                <w:szCs w:val="22"/>
              </w:rPr>
              <w:t xml:space="preserve"> </w:t>
            </w:r>
            <w:r w:rsidR="003539E9">
              <w:rPr>
                <w:rFonts w:ascii="Times New Roman" w:hAnsi="Times New Roman" w:cs="Times New Roman"/>
                <w:sz w:val="22"/>
                <w:szCs w:val="22"/>
              </w:rPr>
              <w:t xml:space="preserve">(e.g. Health and Wellness).  Shondra West reported that Classified Senate discussed having a combined subcommittee at their last meeting and felt that there are already too many committees.   They would prefer that Classified Senate get together as an activity and bring forward ideas and suggestions to PDAC for funding or collaboration requests. </w:t>
            </w:r>
            <w:r w:rsidR="00E64B4F">
              <w:rPr>
                <w:rFonts w:ascii="Times New Roman" w:hAnsi="Times New Roman" w:cs="Times New Roman"/>
                <w:sz w:val="22"/>
                <w:szCs w:val="22"/>
              </w:rPr>
              <w:t xml:space="preserve"> </w:t>
            </w:r>
            <w:r w:rsidR="00356C96" w:rsidRPr="005635FA">
              <w:rPr>
                <w:rFonts w:ascii="Times New Roman" w:hAnsi="Times New Roman" w:cs="Times New Roman"/>
                <w:color w:val="000000" w:themeColor="text1"/>
                <w:sz w:val="22"/>
                <w:szCs w:val="22"/>
              </w:rPr>
              <w:t xml:space="preserve">It was suggested that it be made clear what folks can be eligible for, moneywise. </w:t>
            </w:r>
            <w:bookmarkStart w:id="0" w:name="_GoBack"/>
            <w:bookmarkEnd w:id="0"/>
          </w:p>
          <w:p w14:paraId="06D86EE1" w14:textId="77777777" w:rsidR="00501E9D" w:rsidRDefault="00501E9D" w:rsidP="003539E9">
            <w:pPr>
              <w:rPr>
                <w:rFonts w:ascii="Times New Roman" w:hAnsi="Times New Roman" w:cs="Times New Roman"/>
                <w:sz w:val="22"/>
                <w:szCs w:val="22"/>
              </w:rPr>
            </w:pPr>
          </w:p>
          <w:p w14:paraId="382257EC" w14:textId="77777777" w:rsidR="00501E9D" w:rsidRDefault="00501E9D" w:rsidP="003539E9">
            <w:pPr>
              <w:rPr>
                <w:rFonts w:ascii="Times New Roman" w:hAnsi="Times New Roman" w:cs="Times New Roman"/>
                <w:sz w:val="22"/>
                <w:szCs w:val="22"/>
              </w:rPr>
            </w:pPr>
            <w:r>
              <w:rPr>
                <w:rFonts w:ascii="Times New Roman" w:hAnsi="Times New Roman" w:cs="Times New Roman"/>
                <w:sz w:val="22"/>
                <w:szCs w:val="22"/>
              </w:rPr>
              <w:t xml:space="preserve">Mary reported that PDAC members have always brought forward PDAC Resource Requests and the request form has never been promoted or put on the web pages.   It was suggested that further discussions occur on how to make the process more accessible in an equitable way. </w:t>
            </w:r>
          </w:p>
          <w:p w14:paraId="1893DCB1" w14:textId="77777777" w:rsidR="00E64B4F" w:rsidRDefault="00E64B4F" w:rsidP="003539E9">
            <w:pPr>
              <w:rPr>
                <w:rFonts w:ascii="Times New Roman" w:hAnsi="Times New Roman" w:cs="Times New Roman"/>
                <w:sz w:val="22"/>
                <w:szCs w:val="22"/>
              </w:rPr>
            </w:pPr>
          </w:p>
          <w:p w14:paraId="7B86319D" w14:textId="2FB4D99F" w:rsidR="00E64B4F" w:rsidRPr="00E64B4F" w:rsidRDefault="00E64B4F" w:rsidP="003539E9">
            <w:pPr>
              <w:rPr>
                <w:rFonts w:ascii="Times New Roman" w:hAnsi="Times New Roman" w:cs="Times New Roman"/>
                <w:b/>
                <w:i/>
                <w:sz w:val="22"/>
                <w:szCs w:val="22"/>
              </w:rPr>
            </w:pPr>
            <w:r>
              <w:rPr>
                <w:rFonts w:ascii="Times New Roman" w:hAnsi="Times New Roman" w:cs="Times New Roman"/>
                <w:sz w:val="22"/>
                <w:szCs w:val="22"/>
              </w:rPr>
              <w:t>E</w:t>
            </w:r>
            <w:r w:rsidRPr="00E64B4F">
              <w:rPr>
                <w:rFonts w:ascii="Times New Roman" w:hAnsi="Times New Roman" w:cs="Times New Roman"/>
                <w:b/>
                <w:i/>
                <w:sz w:val="22"/>
                <w:szCs w:val="22"/>
              </w:rPr>
              <w:t>rl</w:t>
            </w:r>
            <w:r>
              <w:rPr>
                <w:rFonts w:ascii="Times New Roman" w:hAnsi="Times New Roman" w:cs="Times New Roman"/>
                <w:b/>
                <w:i/>
                <w:sz w:val="22"/>
                <w:szCs w:val="22"/>
              </w:rPr>
              <w:t xml:space="preserve">inda summarized the discussion </w:t>
            </w:r>
            <w:r w:rsidRPr="00E64B4F">
              <w:rPr>
                <w:rFonts w:ascii="Times New Roman" w:hAnsi="Times New Roman" w:cs="Times New Roman"/>
                <w:b/>
                <w:i/>
                <w:sz w:val="22"/>
                <w:szCs w:val="22"/>
              </w:rPr>
              <w:t>by stating that PDAC will have organic subcommittees or task forces, meaning they will come and go as needed (except for Health and Wellness</w:t>
            </w:r>
            <w:r>
              <w:rPr>
                <w:rFonts w:ascii="Times New Roman" w:hAnsi="Times New Roman" w:cs="Times New Roman"/>
                <w:b/>
                <w:i/>
                <w:sz w:val="22"/>
                <w:szCs w:val="22"/>
              </w:rPr>
              <w:t xml:space="preserve">, for now, </w:t>
            </w:r>
            <w:r w:rsidRPr="00E64B4F">
              <w:rPr>
                <w:rFonts w:ascii="Times New Roman" w:hAnsi="Times New Roman" w:cs="Times New Roman"/>
                <w:b/>
                <w:i/>
                <w:sz w:val="22"/>
                <w:szCs w:val="22"/>
              </w:rPr>
              <w:t xml:space="preserve"> which is activity-based); the standing subcommittee agenda items will be discontinued. </w:t>
            </w:r>
            <w:r>
              <w:rPr>
                <w:rFonts w:ascii="Times New Roman" w:hAnsi="Times New Roman" w:cs="Times New Roman"/>
                <w:sz w:val="22"/>
                <w:szCs w:val="22"/>
              </w:rPr>
              <w:t xml:space="preserve"> </w:t>
            </w:r>
            <w:r>
              <w:rPr>
                <w:rFonts w:ascii="Times New Roman" w:hAnsi="Times New Roman" w:cs="Times New Roman"/>
                <w:b/>
                <w:i/>
                <w:sz w:val="22"/>
                <w:szCs w:val="22"/>
              </w:rPr>
              <w:t>Janith Norma made a Motion to approve the summary by Erlinda Jones; Erlinda Jones seconded the Motion.  All were in favor and the Motion was approved.</w:t>
            </w:r>
          </w:p>
          <w:p w14:paraId="662A4088" w14:textId="77777777" w:rsidR="00632851" w:rsidRPr="00641C64" w:rsidRDefault="00632851" w:rsidP="001906D6">
            <w:pPr>
              <w:ind w:left="360"/>
              <w:rPr>
                <w:rFonts w:ascii="Times New Roman" w:hAnsi="Times New Roman" w:cs="Times New Roman"/>
                <w:sz w:val="22"/>
                <w:szCs w:val="22"/>
              </w:rPr>
            </w:pPr>
          </w:p>
        </w:tc>
      </w:tr>
      <w:tr w:rsidR="00F03128" w:rsidRPr="00EB533D" w14:paraId="1F0EF160" w14:textId="77777777" w:rsidTr="009B539C">
        <w:trPr>
          <w:trHeight w:val="516"/>
        </w:trPr>
        <w:tc>
          <w:tcPr>
            <w:tcW w:w="14125" w:type="dxa"/>
            <w:gridSpan w:val="3"/>
          </w:tcPr>
          <w:p w14:paraId="0D6DF087" w14:textId="77777777" w:rsidR="00FE381F" w:rsidRDefault="00D351D1" w:rsidP="001268CD">
            <w:pPr>
              <w:rPr>
                <w:rFonts w:ascii="Times New Roman" w:hAnsi="Times New Roman" w:cs="Times New Roman"/>
                <w:b/>
                <w:sz w:val="22"/>
                <w:szCs w:val="22"/>
              </w:rPr>
            </w:pPr>
            <w:r>
              <w:rPr>
                <w:rFonts w:ascii="Times New Roman" w:hAnsi="Times New Roman" w:cs="Times New Roman"/>
                <w:b/>
                <w:sz w:val="22"/>
                <w:szCs w:val="22"/>
              </w:rPr>
              <w:t xml:space="preserve">Staff Reports: </w:t>
            </w:r>
          </w:p>
          <w:p w14:paraId="4DB1239D" w14:textId="77777777" w:rsidR="00D351D1" w:rsidRDefault="00D351D1" w:rsidP="001268CD">
            <w:pPr>
              <w:rPr>
                <w:rFonts w:ascii="Times New Roman" w:hAnsi="Times New Roman" w:cs="Times New Roman"/>
                <w:sz w:val="22"/>
                <w:szCs w:val="22"/>
              </w:rPr>
            </w:pPr>
            <w:r w:rsidRPr="001906D6">
              <w:rPr>
                <w:rFonts w:ascii="Times New Roman" w:hAnsi="Times New Roman" w:cs="Times New Roman"/>
                <w:b/>
                <w:sz w:val="22"/>
                <w:szCs w:val="22"/>
              </w:rPr>
              <w:t>Paula</w:t>
            </w:r>
            <w:r w:rsidRPr="00D351D1">
              <w:rPr>
                <w:rFonts w:ascii="Times New Roman" w:hAnsi="Times New Roman" w:cs="Times New Roman"/>
                <w:sz w:val="22"/>
                <w:szCs w:val="22"/>
              </w:rPr>
              <w:t xml:space="preserve"> indicated the content during the meeting is her report.</w:t>
            </w:r>
          </w:p>
          <w:p w14:paraId="1FB01D32" w14:textId="77777777" w:rsidR="00D351D1" w:rsidRDefault="00D351D1" w:rsidP="001268CD">
            <w:pPr>
              <w:rPr>
                <w:rFonts w:ascii="Times New Roman" w:hAnsi="Times New Roman" w:cs="Times New Roman"/>
                <w:sz w:val="22"/>
                <w:szCs w:val="22"/>
              </w:rPr>
            </w:pPr>
            <w:r w:rsidRPr="001906D6">
              <w:rPr>
                <w:rFonts w:ascii="Times New Roman" w:hAnsi="Times New Roman" w:cs="Times New Roman"/>
                <w:b/>
                <w:sz w:val="22"/>
                <w:szCs w:val="22"/>
              </w:rPr>
              <w:t>Courtney</w:t>
            </w:r>
            <w:r>
              <w:rPr>
                <w:rFonts w:ascii="Times New Roman" w:hAnsi="Times New Roman" w:cs="Times New Roman"/>
                <w:sz w:val="22"/>
                <w:szCs w:val="22"/>
              </w:rPr>
              <w:t xml:space="preserve"> has been working on Distance Ed Committees consideration of moving from D2L to Canvas, including the recent workshop hosted by DW-DE committee which featured @One and Canvas.  There may be a Monday meeting to address the possible transition.  She will be submitting flex proposals for spring, 2016 which may include workshops on smart classrooms and MS Office 365. </w:t>
            </w:r>
          </w:p>
          <w:p w14:paraId="425CD4DD" w14:textId="77777777" w:rsidR="00D351D1" w:rsidRDefault="00D351D1" w:rsidP="001906D6">
            <w:pPr>
              <w:rPr>
                <w:rFonts w:ascii="Times New Roman" w:hAnsi="Times New Roman" w:cs="Times New Roman"/>
                <w:sz w:val="22"/>
                <w:szCs w:val="22"/>
              </w:rPr>
            </w:pPr>
            <w:r w:rsidRPr="001906D6">
              <w:rPr>
                <w:rFonts w:ascii="Times New Roman" w:hAnsi="Times New Roman" w:cs="Times New Roman"/>
                <w:b/>
                <w:sz w:val="22"/>
                <w:szCs w:val="22"/>
              </w:rPr>
              <w:t>Mary</w:t>
            </w:r>
            <w:r>
              <w:rPr>
                <w:rFonts w:ascii="Times New Roman" w:hAnsi="Times New Roman" w:cs="Times New Roman"/>
                <w:sz w:val="22"/>
                <w:szCs w:val="22"/>
              </w:rPr>
              <w:t xml:space="preserve"> reported that she has been working on PDAC-LPG meetings (follow-up/minutes/agendas, etc.), coordinating the approval and scheduling of variable flex activities and related details, DW-PD, and meeting with folks about the possibility of scheduling a financial planning/retirement workshop.   She has met </w:t>
            </w:r>
            <w:r>
              <w:rPr>
                <w:rFonts w:ascii="Times New Roman" w:hAnsi="Times New Roman" w:cs="Times New Roman"/>
                <w:sz w:val="22"/>
                <w:szCs w:val="22"/>
              </w:rPr>
              <w:lastRenderedPageBreak/>
              <w:t>with Linda Kohler (Senate President), Sandra Mills (Local One), and Andrea Medina, District HR to discuss the implications of hosting a workshop.   Andrea was hesitant because the District has never worked with the particular company before but agreed to discuss it further with senior HR management.   In the meantime, Mary reported that the particular financia</w:t>
            </w:r>
            <w:r w:rsidR="001906D6">
              <w:rPr>
                <w:rFonts w:ascii="Times New Roman" w:hAnsi="Times New Roman" w:cs="Times New Roman"/>
                <w:sz w:val="22"/>
                <w:szCs w:val="22"/>
              </w:rPr>
              <w:t xml:space="preserve">l group hosts a 2-session (3 </w:t>
            </w:r>
            <w:r w:rsidR="00BF5C11">
              <w:rPr>
                <w:rFonts w:ascii="Times New Roman" w:hAnsi="Times New Roman" w:cs="Times New Roman"/>
                <w:sz w:val="22"/>
                <w:szCs w:val="22"/>
              </w:rPr>
              <w:t>hrs. /ea.</w:t>
            </w:r>
            <w:r w:rsidR="001906D6">
              <w:rPr>
                <w:rFonts w:ascii="Times New Roman" w:hAnsi="Times New Roman" w:cs="Times New Roman"/>
                <w:sz w:val="22"/>
                <w:szCs w:val="22"/>
              </w:rPr>
              <w:t xml:space="preserve"> session</w:t>
            </w:r>
            <w:r>
              <w:rPr>
                <w:rFonts w:ascii="Times New Roman" w:hAnsi="Times New Roman" w:cs="Times New Roman"/>
                <w:sz w:val="22"/>
                <w:szCs w:val="22"/>
              </w:rPr>
              <w:t xml:space="preserve">) workshop at LMC every fall and spring and the content of information was comprehensive and valuable for all ages of employees. </w:t>
            </w:r>
            <w:r w:rsidR="001906D6">
              <w:rPr>
                <w:rFonts w:ascii="Times New Roman" w:hAnsi="Times New Roman" w:cs="Times New Roman"/>
                <w:sz w:val="22"/>
                <w:szCs w:val="22"/>
              </w:rPr>
              <w:t xml:space="preserve"> Paula offered to assist Mary, if needed, in promoting the idea with district also. </w:t>
            </w:r>
          </w:p>
          <w:p w14:paraId="7E5F09FC" w14:textId="77777777" w:rsidR="001906D6" w:rsidRPr="001906D6" w:rsidRDefault="001906D6" w:rsidP="001906D6">
            <w:pPr>
              <w:rPr>
                <w:rFonts w:ascii="Times New Roman" w:hAnsi="Times New Roman" w:cs="Times New Roman"/>
                <w:sz w:val="22"/>
                <w:szCs w:val="22"/>
              </w:rPr>
            </w:pPr>
            <w:r w:rsidRPr="001906D6">
              <w:rPr>
                <w:rFonts w:ascii="Times New Roman" w:hAnsi="Times New Roman" w:cs="Times New Roman"/>
                <w:b/>
                <w:sz w:val="22"/>
                <w:szCs w:val="22"/>
              </w:rPr>
              <w:t xml:space="preserve">Ruth </w:t>
            </w:r>
            <w:r>
              <w:rPr>
                <w:rFonts w:ascii="Times New Roman" w:hAnsi="Times New Roman" w:cs="Times New Roman"/>
                <w:sz w:val="22"/>
                <w:szCs w:val="22"/>
              </w:rPr>
              <w:t xml:space="preserve">reported that she will be working on a job announcement for a project-based faculty member to work on a mentoring program for faculty, managers, and classified.   An on-line orientation for adjunct faculty is also be researched and designed.  Ruth reported that she and Carla </w:t>
            </w:r>
            <w:r w:rsidR="00BF5C11">
              <w:rPr>
                <w:rFonts w:ascii="Times New Roman" w:hAnsi="Times New Roman" w:cs="Times New Roman"/>
                <w:sz w:val="22"/>
                <w:szCs w:val="22"/>
              </w:rPr>
              <w:t>discussed</w:t>
            </w:r>
            <w:r>
              <w:rPr>
                <w:rFonts w:ascii="Times New Roman" w:hAnsi="Times New Roman" w:cs="Times New Roman"/>
                <w:sz w:val="22"/>
                <w:szCs w:val="22"/>
              </w:rPr>
              <w:t xml:space="preserve"> PD with the Management council regarding PD for managers.   </w:t>
            </w:r>
          </w:p>
        </w:tc>
      </w:tr>
      <w:tr w:rsidR="005750F3" w:rsidRPr="00EB533D" w14:paraId="4FD311FA" w14:textId="77777777" w:rsidTr="005F79F7">
        <w:tc>
          <w:tcPr>
            <w:tcW w:w="14125" w:type="dxa"/>
            <w:gridSpan w:val="3"/>
          </w:tcPr>
          <w:p w14:paraId="1B4EA7D9" w14:textId="77777777" w:rsidR="00855D2C" w:rsidRDefault="001906D6" w:rsidP="00855D2C">
            <w:pPr>
              <w:rPr>
                <w:rFonts w:ascii="Times New Roman" w:hAnsi="Times New Roman" w:cs="Times New Roman"/>
                <w:b/>
                <w:sz w:val="22"/>
                <w:szCs w:val="22"/>
              </w:rPr>
            </w:pPr>
            <w:r>
              <w:rPr>
                <w:rFonts w:ascii="Times New Roman" w:hAnsi="Times New Roman" w:cs="Times New Roman"/>
                <w:b/>
                <w:sz w:val="22"/>
                <w:szCs w:val="22"/>
              </w:rPr>
              <w:lastRenderedPageBreak/>
              <w:t>With no further business (or time), the meeting was adjourned at 4:30 p.m.</w:t>
            </w:r>
          </w:p>
          <w:p w14:paraId="3389FD9C" w14:textId="77777777" w:rsidR="001906D6" w:rsidRPr="001906D6" w:rsidRDefault="001906D6" w:rsidP="00855D2C">
            <w:pPr>
              <w:rPr>
                <w:rFonts w:ascii="Times New Roman" w:hAnsi="Times New Roman" w:cs="Times New Roman"/>
                <w:b/>
                <w:sz w:val="22"/>
                <w:szCs w:val="22"/>
              </w:rPr>
            </w:pPr>
          </w:p>
        </w:tc>
      </w:tr>
      <w:tr w:rsidR="00855D2C" w:rsidRPr="00EB533D" w14:paraId="25335B51" w14:textId="77777777" w:rsidTr="005F79F7">
        <w:tc>
          <w:tcPr>
            <w:tcW w:w="14125" w:type="dxa"/>
            <w:gridSpan w:val="3"/>
          </w:tcPr>
          <w:p w14:paraId="6F658885" w14:textId="77777777" w:rsidR="00855D2C" w:rsidRPr="00855D2C" w:rsidRDefault="001906D6" w:rsidP="000D1461">
            <w:pPr>
              <w:pStyle w:val="Heading3"/>
              <w:jc w:val="left"/>
              <w:outlineLvl w:val="2"/>
              <w:rPr>
                <w:sz w:val="22"/>
                <w:szCs w:val="22"/>
              </w:rPr>
            </w:pPr>
            <w:r>
              <w:rPr>
                <w:sz w:val="22"/>
                <w:szCs w:val="22"/>
              </w:rPr>
              <w:t xml:space="preserve">There will no November meeting due to the Thanksgiving holiday.  The next PDAC meeting will be Thursday, December 3, prior to the final LPG Flex Proposal Review meeting of the semester. </w:t>
            </w:r>
          </w:p>
        </w:tc>
      </w:tr>
    </w:tbl>
    <w:p w14:paraId="3E42F5C9" w14:textId="77777777" w:rsidR="005750F3" w:rsidRPr="00EB533D" w:rsidRDefault="005750F3" w:rsidP="001912F3">
      <w:pPr>
        <w:pStyle w:val="BodyTextIndent3"/>
        <w:ind w:left="0" w:hanging="23"/>
        <w:rPr>
          <w:sz w:val="22"/>
          <w:szCs w:val="22"/>
          <w:highlight w:val="yellow"/>
        </w:rPr>
      </w:pPr>
    </w:p>
    <w:p w14:paraId="29DC052D" w14:textId="77777777" w:rsidR="00E106FC" w:rsidRPr="00EB533D" w:rsidRDefault="00E106FC" w:rsidP="00495A1F">
      <w:pPr>
        <w:rPr>
          <w:rFonts w:ascii="Times New Roman" w:hAnsi="Times New Roman" w:cs="Times New Roman"/>
          <w:b/>
          <w:sz w:val="22"/>
          <w:szCs w:val="22"/>
        </w:rPr>
      </w:pPr>
    </w:p>
    <w:sectPr w:rsidR="00E106FC" w:rsidRPr="00EB533D" w:rsidSect="001906D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29DCA" w14:textId="77777777" w:rsidR="001E24F3" w:rsidRDefault="001E24F3" w:rsidP="005F79F7">
      <w:pPr>
        <w:spacing w:line="240" w:lineRule="auto"/>
      </w:pPr>
      <w:r>
        <w:separator/>
      </w:r>
    </w:p>
  </w:endnote>
  <w:endnote w:type="continuationSeparator" w:id="0">
    <w:p w14:paraId="62CA9076" w14:textId="77777777" w:rsidR="001E24F3" w:rsidRDefault="001E24F3" w:rsidP="005F79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41CA9" w14:textId="77777777" w:rsidR="001E24F3" w:rsidRDefault="001E24F3" w:rsidP="005F79F7">
      <w:pPr>
        <w:spacing w:line="240" w:lineRule="auto"/>
      </w:pPr>
      <w:r>
        <w:separator/>
      </w:r>
    </w:p>
  </w:footnote>
  <w:footnote w:type="continuationSeparator" w:id="0">
    <w:p w14:paraId="370B7651" w14:textId="77777777" w:rsidR="001E24F3" w:rsidRDefault="001E24F3" w:rsidP="005F79F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67A5D"/>
    <w:multiLevelType w:val="hybridMultilevel"/>
    <w:tmpl w:val="6C464E4E"/>
    <w:lvl w:ilvl="0" w:tplc="69E262BA">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C0D77"/>
    <w:multiLevelType w:val="hybridMultilevel"/>
    <w:tmpl w:val="C464BDBC"/>
    <w:lvl w:ilvl="0" w:tplc="346693A6">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04A25C5C"/>
    <w:multiLevelType w:val="hybridMultilevel"/>
    <w:tmpl w:val="F16E8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A40D9"/>
    <w:multiLevelType w:val="hybridMultilevel"/>
    <w:tmpl w:val="5198923E"/>
    <w:lvl w:ilvl="0" w:tplc="BC22E07E">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A77A9B"/>
    <w:multiLevelType w:val="hybridMultilevel"/>
    <w:tmpl w:val="DB3C2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D72643"/>
    <w:multiLevelType w:val="hybridMultilevel"/>
    <w:tmpl w:val="9168AAC8"/>
    <w:lvl w:ilvl="0" w:tplc="4216B8F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52479C"/>
    <w:multiLevelType w:val="hybridMultilevel"/>
    <w:tmpl w:val="F4646572"/>
    <w:lvl w:ilvl="0" w:tplc="72129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223C9B"/>
    <w:multiLevelType w:val="hybridMultilevel"/>
    <w:tmpl w:val="887A3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E13EF4"/>
    <w:multiLevelType w:val="hybridMultilevel"/>
    <w:tmpl w:val="9C109A58"/>
    <w:lvl w:ilvl="0" w:tplc="253EFF60">
      <w:start w:val="3"/>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890364"/>
    <w:multiLevelType w:val="hybridMultilevel"/>
    <w:tmpl w:val="55F28294"/>
    <w:lvl w:ilvl="0" w:tplc="7C9E3F00">
      <w:start w:val="1"/>
      <w:numFmt w:val="decimal"/>
      <w:lvlText w:val="%1)"/>
      <w:lvlJc w:val="left"/>
      <w:pPr>
        <w:ind w:left="427" w:hanging="360"/>
      </w:pPr>
      <w:rPr>
        <w:rFonts w:eastAsiaTheme="minorHAnsi" w:hint="default"/>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10" w15:restartNumberingAfterBreak="0">
    <w:nsid w:val="1EAC6B50"/>
    <w:multiLevelType w:val="hybridMultilevel"/>
    <w:tmpl w:val="5C661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C172CA"/>
    <w:multiLevelType w:val="hybridMultilevel"/>
    <w:tmpl w:val="5C3CF03A"/>
    <w:lvl w:ilvl="0" w:tplc="E5404AA8">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12" w15:restartNumberingAfterBreak="0">
    <w:nsid w:val="22F65F62"/>
    <w:multiLevelType w:val="hybridMultilevel"/>
    <w:tmpl w:val="0A047CF6"/>
    <w:lvl w:ilvl="0" w:tplc="72129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DE07D6"/>
    <w:multiLevelType w:val="hybridMultilevel"/>
    <w:tmpl w:val="FED6E636"/>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6C08B4"/>
    <w:multiLevelType w:val="hybridMultilevel"/>
    <w:tmpl w:val="017EBA6E"/>
    <w:lvl w:ilvl="0" w:tplc="A38A52C0">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364B93"/>
    <w:multiLevelType w:val="hybridMultilevel"/>
    <w:tmpl w:val="71CC2640"/>
    <w:lvl w:ilvl="0" w:tplc="C9043F00">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16" w15:restartNumberingAfterBreak="0">
    <w:nsid w:val="356B7A94"/>
    <w:multiLevelType w:val="hybridMultilevel"/>
    <w:tmpl w:val="25580288"/>
    <w:lvl w:ilvl="0" w:tplc="9F028BEA">
      <w:start w:val="6"/>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B45367"/>
    <w:multiLevelType w:val="hybridMultilevel"/>
    <w:tmpl w:val="DA8831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80B4966"/>
    <w:multiLevelType w:val="hybridMultilevel"/>
    <w:tmpl w:val="0AF48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5A16B2"/>
    <w:multiLevelType w:val="hybridMultilevel"/>
    <w:tmpl w:val="C35050EE"/>
    <w:lvl w:ilvl="0" w:tplc="4120E0B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4914CB"/>
    <w:multiLevelType w:val="hybridMultilevel"/>
    <w:tmpl w:val="2B3CE054"/>
    <w:lvl w:ilvl="0" w:tplc="AB0A1E42">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C23D8C"/>
    <w:multiLevelType w:val="hybridMultilevel"/>
    <w:tmpl w:val="7DF21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CA2CD3"/>
    <w:multiLevelType w:val="hybridMultilevel"/>
    <w:tmpl w:val="053073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D55E68"/>
    <w:multiLevelType w:val="hybridMultilevel"/>
    <w:tmpl w:val="3EFCA4DC"/>
    <w:lvl w:ilvl="0" w:tplc="721293A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B26DEE"/>
    <w:multiLevelType w:val="hybridMultilevel"/>
    <w:tmpl w:val="0FD0D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41405C"/>
    <w:multiLevelType w:val="hybridMultilevel"/>
    <w:tmpl w:val="760C2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ED5359"/>
    <w:multiLevelType w:val="hybridMultilevel"/>
    <w:tmpl w:val="D44AA51A"/>
    <w:lvl w:ilvl="0" w:tplc="534CF8AE">
      <w:start w:val="1"/>
      <w:numFmt w:val="upperLetter"/>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4D22D6"/>
    <w:multiLevelType w:val="hybridMultilevel"/>
    <w:tmpl w:val="614E7864"/>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28" w15:restartNumberingAfterBreak="0">
    <w:nsid w:val="53B74DE3"/>
    <w:multiLevelType w:val="hybridMultilevel"/>
    <w:tmpl w:val="CAF25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480084"/>
    <w:multiLevelType w:val="hybridMultilevel"/>
    <w:tmpl w:val="3126D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BF2B1A"/>
    <w:multiLevelType w:val="hybridMultilevel"/>
    <w:tmpl w:val="5D667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B0433A"/>
    <w:multiLevelType w:val="hybridMultilevel"/>
    <w:tmpl w:val="5658D4A6"/>
    <w:lvl w:ilvl="0" w:tplc="C35C1D60">
      <w:start w:val="4"/>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1A7F46"/>
    <w:multiLevelType w:val="hybridMultilevel"/>
    <w:tmpl w:val="842CF6A0"/>
    <w:lvl w:ilvl="0" w:tplc="A024088E">
      <w:start w:val="1"/>
      <w:numFmt w:val="upperLetter"/>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E57BD8"/>
    <w:multiLevelType w:val="hybridMultilevel"/>
    <w:tmpl w:val="F7227F0C"/>
    <w:lvl w:ilvl="0" w:tplc="02829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33B2D73"/>
    <w:multiLevelType w:val="hybridMultilevel"/>
    <w:tmpl w:val="138E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E3439B"/>
    <w:multiLevelType w:val="hybridMultilevel"/>
    <w:tmpl w:val="F1AE4914"/>
    <w:lvl w:ilvl="0" w:tplc="8FF091AC">
      <w:start w:val="1"/>
      <w:numFmt w:val="upperLetter"/>
      <w:lvlText w:val="%1."/>
      <w:lvlJc w:val="left"/>
      <w:pPr>
        <w:ind w:left="787" w:hanging="36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36" w15:restartNumberingAfterBreak="0">
    <w:nsid w:val="6CD871AE"/>
    <w:multiLevelType w:val="hybridMultilevel"/>
    <w:tmpl w:val="D5083C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D0B1BF8"/>
    <w:multiLevelType w:val="hybridMultilevel"/>
    <w:tmpl w:val="58902964"/>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8" w15:restartNumberingAfterBreak="0">
    <w:nsid w:val="70B23348"/>
    <w:multiLevelType w:val="hybridMultilevel"/>
    <w:tmpl w:val="A3AA3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872577"/>
    <w:multiLevelType w:val="hybridMultilevel"/>
    <w:tmpl w:val="17103644"/>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40" w15:restartNumberingAfterBreak="0">
    <w:nsid w:val="759100F1"/>
    <w:multiLevelType w:val="hybridMultilevel"/>
    <w:tmpl w:val="06622282"/>
    <w:lvl w:ilvl="0" w:tplc="594AFFCC">
      <w:start w:val="1"/>
      <w:numFmt w:val="decimal"/>
      <w:lvlText w:val="(%1)"/>
      <w:lvlJc w:val="left"/>
      <w:pPr>
        <w:ind w:left="697" w:hanging="360"/>
      </w:pPr>
      <w:rPr>
        <w:rFonts w:ascii="Times New Roman" w:eastAsiaTheme="minorHAnsi" w:hAnsi="Times New Roman" w:cs="Times New Roman"/>
        <w:i w:val="0"/>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41" w15:restartNumberingAfterBreak="0">
    <w:nsid w:val="7B3D344C"/>
    <w:multiLevelType w:val="hybridMultilevel"/>
    <w:tmpl w:val="9170F294"/>
    <w:lvl w:ilvl="0" w:tplc="A970AB76">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463A43"/>
    <w:multiLevelType w:val="hybridMultilevel"/>
    <w:tmpl w:val="A91883B0"/>
    <w:lvl w:ilvl="0" w:tplc="7C449932">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53606F"/>
    <w:multiLevelType w:val="hybridMultilevel"/>
    <w:tmpl w:val="517A1D1A"/>
    <w:lvl w:ilvl="0" w:tplc="67D2615A">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
  </w:num>
  <w:num w:numId="3">
    <w:abstractNumId w:val="30"/>
  </w:num>
  <w:num w:numId="4">
    <w:abstractNumId w:val="17"/>
  </w:num>
  <w:num w:numId="5">
    <w:abstractNumId w:val="40"/>
  </w:num>
  <w:num w:numId="6">
    <w:abstractNumId w:val="23"/>
  </w:num>
  <w:num w:numId="7">
    <w:abstractNumId w:val="26"/>
  </w:num>
  <w:num w:numId="8">
    <w:abstractNumId w:val="29"/>
  </w:num>
  <w:num w:numId="9">
    <w:abstractNumId w:val="9"/>
  </w:num>
  <w:num w:numId="10">
    <w:abstractNumId w:val="20"/>
  </w:num>
  <w:num w:numId="11">
    <w:abstractNumId w:val="5"/>
  </w:num>
  <w:num w:numId="12">
    <w:abstractNumId w:val="43"/>
  </w:num>
  <w:num w:numId="13">
    <w:abstractNumId w:val="28"/>
  </w:num>
  <w:num w:numId="14">
    <w:abstractNumId w:val="25"/>
  </w:num>
  <w:num w:numId="15">
    <w:abstractNumId w:val="18"/>
  </w:num>
  <w:num w:numId="16">
    <w:abstractNumId w:val="6"/>
  </w:num>
  <w:num w:numId="17">
    <w:abstractNumId w:val="12"/>
  </w:num>
  <w:num w:numId="18">
    <w:abstractNumId w:val="3"/>
  </w:num>
  <w:num w:numId="19">
    <w:abstractNumId w:val="7"/>
  </w:num>
  <w:num w:numId="20">
    <w:abstractNumId w:val="14"/>
  </w:num>
  <w:num w:numId="21">
    <w:abstractNumId w:val="13"/>
  </w:num>
  <w:num w:numId="22">
    <w:abstractNumId w:val="41"/>
  </w:num>
  <w:num w:numId="23">
    <w:abstractNumId w:val="42"/>
  </w:num>
  <w:num w:numId="24">
    <w:abstractNumId w:val="0"/>
  </w:num>
  <w:num w:numId="25">
    <w:abstractNumId w:val="19"/>
  </w:num>
  <w:num w:numId="26">
    <w:abstractNumId w:val="8"/>
  </w:num>
  <w:num w:numId="27">
    <w:abstractNumId w:val="31"/>
  </w:num>
  <w:num w:numId="28">
    <w:abstractNumId w:val="16"/>
  </w:num>
  <w:num w:numId="29">
    <w:abstractNumId w:val="33"/>
  </w:num>
  <w:num w:numId="30">
    <w:abstractNumId w:val="35"/>
  </w:num>
  <w:num w:numId="31">
    <w:abstractNumId w:val="1"/>
  </w:num>
  <w:num w:numId="32">
    <w:abstractNumId w:val="32"/>
  </w:num>
  <w:num w:numId="33">
    <w:abstractNumId w:val="38"/>
  </w:num>
  <w:num w:numId="34">
    <w:abstractNumId w:val="21"/>
  </w:num>
  <w:num w:numId="35">
    <w:abstractNumId w:val="36"/>
  </w:num>
  <w:num w:numId="36">
    <w:abstractNumId w:val="37"/>
  </w:num>
  <w:num w:numId="37">
    <w:abstractNumId w:val="22"/>
  </w:num>
  <w:num w:numId="38">
    <w:abstractNumId w:val="21"/>
  </w:num>
  <w:num w:numId="39">
    <w:abstractNumId w:val="36"/>
  </w:num>
  <w:num w:numId="40">
    <w:abstractNumId w:val="37"/>
  </w:num>
  <w:num w:numId="41">
    <w:abstractNumId w:val="11"/>
  </w:num>
  <w:num w:numId="42">
    <w:abstractNumId w:val="15"/>
  </w:num>
  <w:num w:numId="43">
    <w:abstractNumId w:val="39"/>
  </w:num>
  <w:num w:numId="44">
    <w:abstractNumId w:val="27"/>
  </w:num>
  <w:num w:numId="45">
    <w:abstractNumId w:val="4"/>
  </w:num>
  <w:num w:numId="46">
    <w:abstractNumId w:val="10"/>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FC"/>
    <w:rsid w:val="00037D6E"/>
    <w:rsid w:val="00042812"/>
    <w:rsid w:val="00064560"/>
    <w:rsid w:val="00067095"/>
    <w:rsid w:val="00084E4A"/>
    <w:rsid w:val="0008574A"/>
    <w:rsid w:val="00087779"/>
    <w:rsid w:val="00093342"/>
    <w:rsid w:val="000960F9"/>
    <w:rsid w:val="00096F61"/>
    <w:rsid w:val="000B2792"/>
    <w:rsid w:val="000C29EB"/>
    <w:rsid w:val="000D1461"/>
    <w:rsid w:val="000E592B"/>
    <w:rsid w:val="000F7651"/>
    <w:rsid w:val="00103E25"/>
    <w:rsid w:val="001268CD"/>
    <w:rsid w:val="00172FAE"/>
    <w:rsid w:val="001906D6"/>
    <w:rsid w:val="001912F3"/>
    <w:rsid w:val="0019668C"/>
    <w:rsid w:val="001A2E5C"/>
    <w:rsid w:val="001A5EDA"/>
    <w:rsid w:val="001B06E6"/>
    <w:rsid w:val="001C1104"/>
    <w:rsid w:val="001C5C8A"/>
    <w:rsid w:val="001E24F3"/>
    <w:rsid w:val="001E5814"/>
    <w:rsid w:val="001E7B84"/>
    <w:rsid w:val="00202411"/>
    <w:rsid w:val="00205E8B"/>
    <w:rsid w:val="002074D8"/>
    <w:rsid w:val="002156E3"/>
    <w:rsid w:val="00216237"/>
    <w:rsid w:val="00216973"/>
    <w:rsid w:val="00224846"/>
    <w:rsid w:val="0024118D"/>
    <w:rsid w:val="00252CFF"/>
    <w:rsid w:val="0026155C"/>
    <w:rsid w:val="002653DC"/>
    <w:rsid w:val="00271FC7"/>
    <w:rsid w:val="0027381E"/>
    <w:rsid w:val="00281F7F"/>
    <w:rsid w:val="002876D2"/>
    <w:rsid w:val="00294E16"/>
    <w:rsid w:val="00295351"/>
    <w:rsid w:val="002A62D5"/>
    <w:rsid w:val="002C07EB"/>
    <w:rsid w:val="002E1071"/>
    <w:rsid w:val="003035D2"/>
    <w:rsid w:val="003054EC"/>
    <w:rsid w:val="00314525"/>
    <w:rsid w:val="00330E7D"/>
    <w:rsid w:val="00341CC7"/>
    <w:rsid w:val="003527D4"/>
    <w:rsid w:val="003539E9"/>
    <w:rsid w:val="00356C96"/>
    <w:rsid w:val="00357BD8"/>
    <w:rsid w:val="00372531"/>
    <w:rsid w:val="003B0B46"/>
    <w:rsid w:val="003B188C"/>
    <w:rsid w:val="003B3275"/>
    <w:rsid w:val="003E2FB0"/>
    <w:rsid w:val="003E50F9"/>
    <w:rsid w:val="003E6889"/>
    <w:rsid w:val="003F0942"/>
    <w:rsid w:val="003F202A"/>
    <w:rsid w:val="00414618"/>
    <w:rsid w:val="00434EE9"/>
    <w:rsid w:val="00436F8F"/>
    <w:rsid w:val="00436F97"/>
    <w:rsid w:val="00444378"/>
    <w:rsid w:val="004520CA"/>
    <w:rsid w:val="00476A53"/>
    <w:rsid w:val="00491F51"/>
    <w:rsid w:val="00495456"/>
    <w:rsid w:val="00495A1F"/>
    <w:rsid w:val="00497362"/>
    <w:rsid w:val="004A362E"/>
    <w:rsid w:val="004D3EAC"/>
    <w:rsid w:val="004F4258"/>
    <w:rsid w:val="004F4302"/>
    <w:rsid w:val="00501E9D"/>
    <w:rsid w:val="00507EDB"/>
    <w:rsid w:val="0051037A"/>
    <w:rsid w:val="0052131A"/>
    <w:rsid w:val="00531342"/>
    <w:rsid w:val="0054215A"/>
    <w:rsid w:val="0054432B"/>
    <w:rsid w:val="0056253D"/>
    <w:rsid w:val="005635FA"/>
    <w:rsid w:val="005750F3"/>
    <w:rsid w:val="00594343"/>
    <w:rsid w:val="005C703B"/>
    <w:rsid w:val="005C7493"/>
    <w:rsid w:val="005E0C8A"/>
    <w:rsid w:val="005F72D2"/>
    <w:rsid w:val="005F79F7"/>
    <w:rsid w:val="006146F6"/>
    <w:rsid w:val="006325F1"/>
    <w:rsid w:val="00632851"/>
    <w:rsid w:val="00641C64"/>
    <w:rsid w:val="00654C7E"/>
    <w:rsid w:val="00656D13"/>
    <w:rsid w:val="00670C6B"/>
    <w:rsid w:val="006732E1"/>
    <w:rsid w:val="00684813"/>
    <w:rsid w:val="00685BF2"/>
    <w:rsid w:val="00686D9D"/>
    <w:rsid w:val="00687D9F"/>
    <w:rsid w:val="00696023"/>
    <w:rsid w:val="006B136E"/>
    <w:rsid w:val="006C052B"/>
    <w:rsid w:val="006C2D7E"/>
    <w:rsid w:val="006C2DF7"/>
    <w:rsid w:val="006C4D5A"/>
    <w:rsid w:val="006C6DD0"/>
    <w:rsid w:val="006D2ED4"/>
    <w:rsid w:val="006D5AC9"/>
    <w:rsid w:val="00702293"/>
    <w:rsid w:val="007054C2"/>
    <w:rsid w:val="00725C59"/>
    <w:rsid w:val="00757009"/>
    <w:rsid w:val="00764D42"/>
    <w:rsid w:val="00792918"/>
    <w:rsid w:val="00795CBB"/>
    <w:rsid w:val="00797D55"/>
    <w:rsid w:val="007A2FEF"/>
    <w:rsid w:val="007B330D"/>
    <w:rsid w:val="007C3174"/>
    <w:rsid w:val="007D1C88"/>
    <w:rsid w:val="007D25CD"/>
    <w:rsid w:val="007D2AE4"/>
    <w:rsid w:val="007D2EBE"/>
    <w:rsid w:val="007D5A97"/>
    <w:rsid w:val="007E3173"/>
    <w:rsid w:val="007E68EB"/>
    <w:rsid w:val="00814596"/>
    <w:rsid w:val="00826083"/>
    <w:rsid w:val="008302A6"/>
    <w:rsid w:val="00830DE5"/>
    <w:rsid w:val="00845450"/>
    <w:rsid w:val="0084754B"/>
    <w:rsid w:val="00855D2C"/>
    <w:rsid w:val="00866FD7"/>
    <w:rsid w:val="00870359"/>
    <w:rsid w:val="00884211"/>
    <w:rsid w:val="00896CE4"/>
    <w:rsid w:val="008974F3"/>
    <w:rsid w:val="008A6F39"/>
    <w:rsid w:val="008B5D4B"/>
    <w:rsid w:val="008C3592"/>
    <w:rsid w:val="008D60EE"/>
    <w:rsid w:val="0093557D"/>
    <w:rsid w:val="0093645C"/>
    <w:rsid w:val="00961A79"/>
    <w:rsid w:val="009709BA"/>
    <w:rsid w:val="00987065"/>
    <w:rsid w:val="009A2D9C"/>
    <w:rsid w:val="009B689E"/>
    <w:rsid w:val="009B7FA4"/>
    <w:rsid w:val="009D1FB6"/>
    <w:rsid w:val="009D41C4"/>
    <w:rsid w:val="009F3F62"/>
    <w:rsid w:val="009F4D2B"/>
    <w:rsid w:val="00A1068C"/>
    <w:rsid w:val="00A12512"/>
    <w:rsid w:val="00A54BF2"/>
    <w:rsid w:val="00A7720B"/>
    <w:rsid w:val="00A82CCA"/>
    <w:rsid w:val="00AC2B97"/>
    <w:rsid w:val="00AD5470"/>
    <w:rsid w:val="00AE22FC"/>
    <w:rsid w:val="00B01201"/>
    <w:rsid w:val="00B32A8C"/>
    <w:rsid w:val="00B451C6"/>
    <w:rsid w:val="00B60548"/>
    <w:rsid w:val="00B66ECE"/>
    <w:rsid w:val="00B932FF"/>
    <w:rsid w:val="00B97B60"/>
    <w:rsid w:val="00BA5063"/>
    <w:rsid w:val="00BB71EB"/>
    <w:rsid w:val="00BF5C11"/>
    <w:rsid w:val="00C225C2"/>
    <w:rsid w:val="00C577D9"/>
    <w:rsid w:val="00C70F2E"/>
    <w:rsid w:val="00C75772"/>
    <w:rsid w:val="00CB1C2B"/>
    <w:rsid w:val="00CB4561"/>
    <w:rsid w:val="00CC03DD"/>
    <w:rsid w:val="00CD5645"/>
    <w:rsid w:val="00CD5918"/>
    <w:rsid w:val="00CE486E"/>
    <w:rsid w:val="00CF7C5B"/>
    <w:rsid w:val="00D047B9"/>
    <w:rsid w:val="00D174FB"/>
    <w:rsid w:val="00D258C8"/>
    <w:rsid w:val="00D3514D"/>
    <w:rsid w:val="00D351D1"/>
    <w:rsid w:val="00D44B88"/>
    <w:rsid w:val="00D47401"/>
    <w:rsid w:val="00D56A15"/>
    <w:rsid w:val="00DA469A"/>
    <w:rsid w:val="00DB0DC6"/>
    <w:rsid w:val="00DB4E9D"/>
    <w:rsid w:val="00DD7330"/>
    <w:rsid w:val="00E03526"/>
    <w:rsid w:val="00E04A7C"/>
    <w:rsid w:val="00E106FC"/>
    <w:rsid w:val="00E34A0A"/>
    <w:rsid w:val="00E37D6B"/>
    <w:rsid w:val="00E5542B"/>
    <w:rsid w:val="00E60C65"/>
    <w:rsid w:val="00E64B4F"/>
    <w:rsid w:val="00E838B7"/>
    <w:rsid w:val="00E9357A"/>
    <w:rsid w:val="00EA674C"/>
    <w:rsid w:val="00EB533D"/>
    <w:rsid w:val="00ED0294"/>
    <w:rsid w:val="00ED29BB"/>
    <w:rsid w:val="00EE41BB"/>
    <w:rsid w:val="00EF0309"/>
    <w:rsid w:val="00EF3352"/>
    <w:rsid w:val="00EF3D40"/>
    <w:rsid w:val="00EF5AF8"/>
    <w:rsid w:val="00F03128"/>
    <w:rsid w:val="00F15206"/>
    <w:rsid w:val="00F203FF"/>
    <w:rsid w:val="00F277AE"/>
    <w:rsid w:val="00F350CC"/>
    <w:rsid w:val="00F3548D"/>
    <w:rsid w:val="00F35BC2"/>
    <w:rsid w:val="00F50A62"/>
    <w:rsid w:val="00F54650"/>
    <w:rsid w:val="00F566C3"/>
    <w:rsid w:val="00F5776C"/>
    <w:rsid w:val="00F61F6D"/>
    <w:rsid w:val="00F65E82"/>
    <w:rsid w:val="00FA09FE"/>
    <w:rsid w:val="00FC4931"/>
    <w:rsid w:val="00FC71EC"/>
    <w:rsid w:val="00FE381F"/>
    <w:rsid w:val="00FE6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24415"/>
  <w15:chartTrackingRefBased/>
  <w15:docId w15:val="{59A96EA3-8A0A-47A9-A011-E8C548D1C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Calibri"/>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60548"/>
    <w:pPr>
      <w:keepNext/>
      <w:spacing w:line="240" w:lineRule="auto"/>
      <w:outlineLvl w:val="0"/>
    </w:pPr>
    <w:rPr>
      <w:rFonts w:ascii="Times New Roman" w:hAnsi="Times New Roman" w:cs="Times New Roman"/>
      <w:i/>
    </w:rPr>
  </w:style>
  <w:style w:type="paragraph" w:styleId="Heading2">
    <w:name w:val="heading 2"/>
    <w:basedOn w:val="Normal"/>
    <w:next w:val="Normal"/>
    <w:link w:val="Heading2Char"/>
    <w:uiPriority w:val="9"/>
    <w:unhideWhenUsed/>
    <w:qFormat/>
    <w:rsid w:val="00866FD7"/>
    <w:pPr>
      <w:keepNext/>
      <w:spacing w:line="240" w:lineRule="auto"/>
      <w:outlineLvl w:val="1"/>
    </w:pPr>
    <w:rPr>
      <w:rFonts w:ascii="Times New Roman" w:hAnsi="Times New Roman" w:cs="Times New Roman"/>
      <w:b/>
    </w:rPr>
  </w:style>
  <w:style w:type="paragraph" w:styleId="Heading3">
    <w:name w:val="heading 3"/>
    <w:basedOn w:val="Normal"/>
    <w:next w:val="Normal"/>
    <w:link w:val="Heading3Char"/>
    <w:uiPriority w:val="9"/>
    <w:unhideWhenUsed/>
    <w:qFormat/>
    <w:rsid w:val="009709BA"/>
    <w:pPr>
      <w:keepNext/>
      <w:jc w:val="center"/>
      <w:outlineLvl w:val="2"/>
    </w:pPr>
    <w:rPr>
      <w:rFonts w:ascii="Times New Roman" w:hAnsi="Times New Roman" w:cs="Times New Roman"/>
      <w:b/>
    </w:rPr>
  </w:style>
  <w:style w:type="paragraph" w:styleId="Heading4">
    <w:name w:val="heading 4"/>
    <w:basedOn w:val="Normal"/>
    <w:next w:val="Normal"/>
    <w:link w:val="Heading4Char"/>
    <w:uiPriority w:val="9"/>
    <w:unhideWhenUsed/>
    <w:qFormat/>
    <w:rsid w:val="0093557D"/>
    <w:pPr>
      <w:keepNext/>
      <w:spacing w:line="240" w:lineRule="auto"/>
      <w:ind w:left="-1802"/>
      <w:jc w:val="center"/>
      <w:outlineLvl w:val="3"/>
    </w:pPr>
    <w:rPr>
      <w:rFonts w:ascii="Times New Roman" w:hAnsi="Times New Roman" w:cs="Times New Roman"/>
      <w:b/>
    </w:rPr>
  </w:style>
  <w:style w:type="paragraph" w:styleId="Heading5">
    <w:name w:val="heading 5"/>
    <w:basedOn w:val="Normal"/>
    <w:next w:val="Normal"/>
    <w:link w:val="Heading5Char"/>
    <w:uiPriority w:val="9"/>
    <w:unhideWhenUsed/>
    <w:qFormat/>
    <w:rsid w:val="008C3592"/>
    <w:pPr>
      <w:keepNext/>
      <w:spacing w:line="240" w:lineRule="auto"/>
      <w:outlineLvl w:val="4"/>
    </w:pPr>
    <w:rPr>
      <w:rFonts w:ascii="Times New Roman" w:hAnsi="Times New Roman" w:cs="Times New Roman"/>
      <w:b/>
      <w:sz w:val="22"/>
      <w:szCs w:val="22"/>
    </w:rPr>
  </w:style>
  <w:style w:type="paragraph" w:styleId="Heading6">
    <w:name w:val="heading 6"/>
    <w:basedOn w:val="Normal"/>
    <w:next w:val="Normal"/>
    <w:link w:val="Heading6Char"/>
    <w:uiPriority w:val="9"/>
    <w:unhideWhenUsed/>
    <w:qFormat/>
    <w:rsid w:val="001268CD"/>
    <w:pPr>
      <w:keepNext/>
      <w:spacing w:line="240" w:lineRule="auto"/>
      <w:outlineLvl w:val="5"/>
    </w:pPr>
    <w:rPr>
      <w:rFonts w:ascii="Times New Roman" w:hAnsi="Times New Roman" w:cs="Times New Roman"/>
      <w:b/>
      <w:color w:val="000000" w:themeColor="text1"/>
      <w:sz w:val="22"/>
      <w:szCs w:val="22"/>
    </w:rPr>
  </w:style>
  <w:style w:type="paragraph" w:styleId="Heading7">
    <w:name w:val="heading 7"/>
    <w:basedOn w:val="Normal"/>
    <w:next w:val="Normal"/>
    <w:link w:val="Heading7Char"/>
    <w:uiPriority w:val="9"/>
    <w:unhideWhenUsed/>
    <w:qFormat/>
    <w:rsid w:val="00725C59"/>
    <w:pPr>
      <w:keepNext/>
      <w:spacing w:line="240" w:lineRule="auto"/>
      <w:outlineLvl w:val="6"/>
    </w:pPr>
    <w:rPr>
      <w:rFonts w:ascii="Times New Roman" w:hAnsi="Times New Roman" w:cs="Times New Roman"/>
      <w:b/>
      <w:i/>
      <w:color w:val="000000" w:themeColor="text1"/>
      <w:sz w:val="22"/>
      <w:szCs w:val="22"/>
    </w:rPr>
  </w:style>
  <w:style w:type="paragraph" w:styleId="Heading8">
    <w:name w:val="heading 8"/>
    <w:basedOn w:val="Normal"/>
    <w:next w:val="Normal"/>
    <w:link w:val="Heading8Char"/>
    <w:uiPriority w:val="9"/>
    <w:unhideWhenUsed/>
    <w:qFormat/>
    <w:rsid w:val="00E64B4F"/>
    <w:pPr>
      <w:keepNext/>
      <w:spacing w:line="240" w:lineRule="auto"/>
      <w:outlineLvl w:val="7"/>
    </w:pPr>
    <w:rPr>
      <w:rFonts w:ascii="Times New Roman" w:hAnsi="Times New Roman" w:cs="Times New Roman"/>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06F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45450"/>
    <w:pPr>
      <w:ind w:left="720"/>
      <w:contextualSpacing/>
    </w:pPr>
  </w:style>
  <w:style w:type="paragraph" w:styleId="BodyText">
    <w:name w:val="Body Text"/>
    <w:basedOn w:val="Normal"/>
    <w:link w:val="BodyTextChar"/>
    <w:uiPriority w:val="99"/>
    <w:unhideWhenUsed/>
    <w:rsid w:val="006325F1"/>
    <w:pPr>
      <w:spacing w:line="240" w:lineRule="auto"/>
    </w:pPr>
    <w:rPr>
      <w:rFonts w:ascii="Times New Roman" w:hAnsi="Times New Roman" w:cs="Times New Roman"/>
      <w:i/>
    </w:rPr>
  </w:style>
  <w:style w:type="character" w:customStyle="1" w:styleId="BodyTextChar">
    <w:name w:val="Body Text Char"/>
    <w:basedOn w:val="DefaultParagraphFont"/>
    <w:link w:val="BodyText"/>
    <w:uiPriority w:val="99"/>
    <w:rsid w:val="006325F1"/>
    <w:rPr>
      <w:rFonts w:ascii="Times New Roman" w:hAnsi="Times New Roman" w:cs="Times New Roman"/>
      <w:i/>
    </w:rPr>
  </w:style>
  <w:style w:type="character" w:styleId="Hyperlink">
    <w:name w:val="Hyperlink"/>
    <w:basedOn w:val="DefaultParagraphFont"/>
    <w:uiPriority w:val="99"/>
    <w:unhideWhenUsed/>
    <w:rsid w:val="00764D42"/>
    <w:rPr>
      <w:color w:val="0563C1" w:themeColor="hyperlink"/>
      <w:u w:val="single"/>
    </w:rPr>
  </w:style>
  <w:style w:type="character" w:customStyle="1" w:styleId="Heading1Char">
    <w:name w:val="Heading 1 Char"/>
    <w:basedOn w:val="DefaultParagraphFont"/>
    <w:link w:val="Heading1"/>
    <w:uiPriority w:val="9"/>
    <w:rsid w:val="00B60548"/>
    <w:rPr>
      <w:rFonts w:ascii="Times New Roman" w:hAnsi="Times New Roman" w:cs="Times New Roman"/>
      <w:i/>
    </w:rPr>
  </w:style>
  <w:style w:type="character" w:customStyle="1" w:styleId="Heading2Char">
    <w:name w:val="Heading 2 Char"/>
    <w:basedOn w:val="DefaultParagraphFont"/>
    <w:link w:val="Heading2"/>
    <w:uiPriority w:val="9"/>
    <w:rsid w:val="00866FD7"/>
    <w:rPr>
      <w:rFonts w:ascii="Times New Roman" w:hAnsi="Times New Roman" w:cs="Times New Roman"/>
      <w:b/>
    </w:rPr>
  </w:style>
  <w:style w:type="paragraph" w:styleId="BodyTextIndent">
    <w:name w:val="Body Text Indent"/>
    <w:basedOn w:val="Normal"/>
    <w:link w:val="BodyTextIndentChar"/>
    <w:uiPriority w:val="99"/>
    <w:unhideWhenUsed/>
    <w:rsid w:val="00687D9F"/>
    <w:pPr>
      <w:spacing w:after="240" w:line="240" w:lineRule="auto"/>
      <w:ind w:left="697" w:hanging="360"/>
    </w:pPr>
    <w:rPr>
      <w:rFonts w:ascii="Times New Roman" w:eastAsia="Times New Roman" w:hAnsi="Times New Roman" w:cs="Times New Roman"/>
    </w:rPr>
  </w:style>
  <w:style w:type="character" w:customStyle="1" w:styleId="BodyTextIndentChar">
    <w:name w:val="Body Text Indent Char"/>
    <w:basedOn w:val="DefaultParagraphFont"/>
    <w:link w:val="BodyTextIndent"/>
    <w:uiPriority w:val="99"/>
    <w:rsid w:val="00687D9F"/>
    <w:rPr>
      <w:rFonts w:ascii="Times New Roman" w:eastAsia="Times New Roman" w:hAnsi="Times New Roman" w:cs="Times New Roman"/>
    </w:rPr>
  </w:style>
  <w:style w:type="paragraph" w:styleId="BodyText2">
    <w:name w:val="Body Text 2"/>
    <w:basedOn w:val="Normal"/>
    <w:link w:val="BodyText2Char"/>
    <w:uiPriority w:val="99"/>
    <w:unhideWhenUsed/>
    <w:rsid w:val="00687D9F"/>
    <w:pPr>
      <w:spacing w:line="240" w:lineRule="auto"/>
    </w:pPr>
    <w:rPr>
      <w:b/>
      <w:i/>
    </w:rPr>
  </w:style>
  <w:style w:type="character" w:customStyle="1" w:styleId="BodyText2Char">
    <w:name w:val="Body Text 2 Char"/>
    <w:basedOn w:val="DefaultParagraphFont"/>
    <w:link w:val="BodyText2"/>
    <w:uiPriority w:val="99"/>
    <w:rsid w:val="00687D9F"/>
    <w:rPr>
      <w:b/>
      <w:i/>
    </w:rPr>
  </w:style>
  <w:style w:type="character" w:customStyle="1" w:styleId="Heading3Char">
    <w:name w:val="Heading 3 Char"/>
    <w:basedOn w:val="DefaultParagraphFont"/>
    <w:link w:val="Heading3"/>
    <w:uiPriority w:val="9"/>
    <w:rsid w:val="009709BA"/>
    <w:rPr>
      <w:rFonts w:ascii="Times New Roman" w:hAnsi="Times New Roman" w:cs="Times New Roman"/>
      <w:b/>
    </w:rPr>
  </w:style>
  <w:style w:type="paragraph" w:styleId="BodyText3">
    <w:name w:val="Body Text 3"/>
    <w:basedOn w:val="Normal"/>
    <w:link w:val="BodyText3Char"/>
    <w:uiPriority w:val="99"/>
    <w:unhideWhenUsed/>
    <w:rsid w:val="00CC03DD"/>
    <w:pPr>
      <w:shd w:val="clear" w:color="auto" w:fill="FFFFFF"/>
      <w:spacing w:line="240" w:lineRule="auto"/>
    </w:pPr>
    <w:rPr>
      <w:rFonts w:ascii="Times New Roman" w:eastAsia="Times New Roman" w:hAnsi="Times New Roman" w:cs="Times New Roman"/>
      <w:b/>
      <w:i/>
      <w:color w:val="212121"/>
    </w:rPr>
  </w:style>
  <w:style w:type="character" w:customStyle="1" w:styleId="BodyText3Char">
    <w:name w:val="Body Text 3 Char"/>
    <w:basedOn w:val="DefaultParagraphFont"/>
    <w:link w:val="BodyText3"/>
    <w:uiPriority w:val="99"/>
    <w:rsid w:val="00CC03DD"/>
    <w:rPr>
      <w:rFonts w:ascii="Times New Roman" w:eastAsia="Times New Roman" w:hAnsi="Times New Roman" w:cs="Times New Roman"/>
      <w:b/>
      <w:i/>
      <w:color w:val="212121"/>
      <w:shd w:val="clear" w:color="auto" w:fill="FFFFFF"/>
    </w:rPr>
  </w:style>
  <w:style w:type="paragraph" w:styleId="BodyTextIndent2">
    <w:name w:val="Body Text Indent 2"/>
    <w:basedOn w:val="Normal"/>
    <w:link w:val="BodyTextIndent2Char"/>
    <w:uiPriority w:val="99"/>
    <w:unhideWhenUsed/>
    <w:rsid w:val="00D174FB"/>
    <w:pPr>
      <w:shd w:val="clear" w:color="auto" w:fill="FFFFFF"/>
      <w:spacing w:line="240" w:lineRule="auto"/>
      <w:ind w:left="697"/>
    </w:pPr>
    <w:rPr>
      <w:rFonts w:ascii="Times New Roman" w:eastAsia="Times New Roman" w:hAnsi="Times New Roman" w:cs="Times New Roman"/>
      <w:b/>
      <w:i/>
      <w:color w:val="212121"/>
    </w:rPr>
  </w:style>
  <w:style w:type="character" w:customStyle="1" w:styleId="BodyTextIndent2Char">
    <w:name w:val="Body Text Indent 2 Char"/>
    <w:basedOn w:val="DefaultParagraphFont"/>
    <w:link w:val="BodyTextIndent2"/>
    <w:uiPriority w:val="99"/>
    <w:rsid w:val="00D174FB"/>
    <w:rPr>
      <w:rFonts w:ascii="Times New Roman" w:eastAsia="Times New Roman" w:hAnsi="Times New Roman" w:cs="Times New Roman"/>
      <w:b/>
      <w:i/>
      <w:color w:val="212121"/>
      <w:shd w:val="clear" w:color="auto" w:fill="FFFFFF"/>
    </w:rPr>
  </w:style>
  <w:style w:type="character" w:customStyle="1" w:styleId="Heading4Char">
    <w:name w:val="Heading 4 Char"/>
    <w:basedOn w:val="DefaultParagraphFont"/>
    <w:link w:val="Heading4"/>
    <w:uiPriority w:val="9"/>
    <w:rsid w:val="0093557D"/>
    <w:rPr>
      <w:rFonts w:ascii="Times New Roman" w:hAnsi="Times New Roman" w:cs="Times New Roman"/>
      <w:b/>
    </w:rPr>
  </w:style>
  <w:style w:type="paragraph" w:styleId="BodyTextIndent3">
    <w:name w:val="Body Text Indent 3"/>
    <w:basedOn w:val="Normal"/>
    <w:link w:val="BodyTextIndent3Char"/>
    <w:uiPriority w:val="99"/>
    <w:unhideWhenUsed/>
    <w:rsid w:val="00531342"/>
    <w:pPr>
      <w:spacing w:line="240" w:lineRule="auto"/>
      <w:ind w:left="787"/>
    </w:pPr>
    <w:rPr>
      <w:rFonts w:ascii="Times New Roman" w:hAnsi="Times New Roman" w:cs="Times New Roman"/>
      <w:b/>
      <w:i/>
    </w:rPr>
  </w:style>
  <w:style w:type="character" w:customStyle="1" w:styleId="BodyTextIndent3Char">
    <w:name w:val="Body Text Indent 3 Char"/>
    <w:basedOn w:val="DefaultParagraphFont"/>
    <w:link w:val="BodyTextIndent3"/>
    <w:uiPriority w:val="99"/>
    <w:rsid w:val="00531342"/>
    <w:rPr>
      <w:rFonts w:ascii="Times New Roman" w:hAnsi="Times New Roman" w:cs="Times New Roman"/>
      <w:b/>
      <w:i/>
    </w:rPr>
  </w:style>
  <w:style w:type="paragraph" w:styleId="BalloonText">
    <w:name w:val="Balloon Text"/>
    <w:basedOn w:val="Normal"/>
    <w:link w:val="BalloonTextChar"/>
    <w:uiPriority w:val="99"/>
    <w:semiHidden/>
    <w:unhideWhenUsed/>
    <w:rsid w:val="0088421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211"/>
    <w:rPr>
      <w:rFonts w:ascii="Segoe UI" w:hAnsi="Segoe UI" w:cs="Segoe UI"/>
      <w:sz w:val="18"/>
      <w:szCs w:val="18"/>
    </w:rPr>
  </w:style>
  <w:style w:type="character" w:customStyle="1" w:styleId="Heading5Char">
    <w:name w:val="Heading 5 Char"/>
    <w:basedOn w:val="DefaultParagraphFont"/>
    <w:link w:val="Heading5"/>
    <w:uiPriority w:val="9"/>
    <w:rsid w:val="008C3592"/>
    <w:rPr>
      <w:rFonts w:ascii="Times New Roman" w:hAnsi="Times New Roman" w:cs="Times New Roman"/>
      <w:b/>
      <w:sz w:val="22"/>
      <w:szCs w:val="22"/>
    </w:rPr>
  </w:style>
  <w:style w:type="paragraph" w:styleId="NoSpacing">
    <w:name w:val="No Spacing"/>
    <w:uiPriority w:val="1"/>
    <w:qFormat/>
    <w:rsid w:val="005F79F7"/>
    <w:pPr>
      <w:spacing w:line="240" w:lineRule="auto"/>
    </w:pPr>
  </w:style>
  <w:style w:type="paragraph" w:styleId="Header">
    <w:name w:val="header"/>
    <w:basedOn w:val="Normal"/>
    <w:link w:val="HeaderChar"/>
    <w:uiPriority w:val="99"/>
    <w:unhideWhenUsed/>
    <w:rsid w:val="005F79F7"/>
    <w:pPr>
      <w:tabs>
        <w:tab w:val="center" w:pos="4680"/>
        <w:tab w:val="right" w:pos="9360"/>
      </w:tabs>
      <w:spacing w:line="240" w:lineRule="auto"/>
    </w:pPr>
  </w:style>
  <w:style w:type="character" w:customStyle="1" w:styleId="HeaderChar">
    <w:name w:val="Header Char"/>
    <w:basedOn w:val="DefaultParagraphFont"/>
    <w:link w:val="Header"/>
    <w:uiPriority w:val="99"/>
    <w:rsid w:val="005F79F7"/>
  </w:style>
  <w:style w:type="paragraph" w:styleId="Footer">
    <w:name w:val="footer"/>
    <w:basedOn w:val="Normal"/>
    <w:link w:val="FooterChar"/>
    <w:uiPriority w:val="99"/>
    <w:unhideWhenUsed/>
    <w:rsid w:val="005F79F7"/>
    <w:pPr>
      <w:tabs>
        <w:tab w:val="center" w:pos="4680"/>
        <w:tab w:val="right" w:pos="9360"/>
      </w:tabs>
      <w:spacing w:line="240" w:lineRule="auto"/>
    </w:pPr>
  </w:style>
  <w:style w:type="character" w:customStyle="1" w:styleId="FooterChar">
    <w:name w:val="Footer Char"/>
    <w:basedOn w:val="DefaultParagraphFont"/>
    <w:link w:val="Footer"/>
    <w:uiPriority w:val="99"/>
    <w:rsid w:val="005F79F7"/>
  </w:style>
  <w:style w:type="character" w:customStyle="1" w:styleId="Heading6Char">
    <w:name w:val="Heading 6 Char"/>
    <w:basedOn w:val="DefaultParagraphFont"/>
    <w:link w:val="Heading6"/>
    <w:uiPriority w:val="9"/>
    <w:rsid w:val="001268CD"/>
    <w:rPr>
      <w:rFonts w:ascii="Times New Roman" w:hAnsi="Times New Roman" w:cs="Times New Roman"/>
      <w:b/>
      <w:color w:val="000000" w:themeColor="text1"/>
      <w:sz w:val="22"/>
      <w:szCs w:val="22"/>
    </w:rPr>
  </w:style>
  <w:style w:type="character" w:customStyle="1" w:styleId="Heading7Char">
    <w:name w:val="Heading 7 Char"/>
    <w:basedOn w:val="DefaultParagraphFont"/>
    <w:link w:val="Heading7"/>
    <w:uiPriority w:val="9"/>
    <w:rsid w:val="00725C59"/>
    <w:rPr>
      <w:rFonts w:ascii="Times New Roman" w:hAnsi="Times New Roman" w:cs="Times New Roman"/>
      <w:b/>
      <w:i/>
      <w:color w:val="000000" w:themeColor="text1"/>
      <w:sz w:val="22"/>
      <w:szCs w:val="22"/>
    </w:rPr>
  </w:style>
  <w:style w:type="character" w:customStyle="1" w:styleId="Heading8Char">
    <w:name w:val="Heading 8 Char"/>
    <w:basedOn w:val="DefaultParagraphFont"/>
    <w:link w:val="Heading8"/>
    <w:uiPriority w:val="9"/>
    <w:rsid w:val="00E64B4F"/>
    <w:rPr>
      <w:rFonts w:ascii="Times New Roman" w:hAnsi="Times New Roman" w:cs="Times New Roman"/>
      <w:b/>
      <w:i/>
      <w:sz w:val="22"/>
      <w:szCs w:val="22"/>
    </w:rPr>
  </w:style>
  <w:style w:type="character" w:styleId="CommentReference">
    <w:name w:val="annotation reference"/>
    <w:basedOn w:val="DefaultParagraphFont"/>
    <w:uiPriority w:val="99"/>
    <w:semiHidden/>
    <w:unhideWhenUsed/>
    <w:rsid w:val="003527D4"/>
    <w:rPr>
      <w:sz w:val="16"/>
      <w:szCs w:val="16"/>
    </w:rPr>
  </w:style>
  <w:style w:type="paragraph" w:styleId="CommentText">
    <w:name w:val="annotation text"/>
    <w:basedOn w:val="Normal"/>
    <w:link w:val="CommentTextChar"/>
    <w:uiPriority w:val="99"/>
    <w:semiHidden/>
    <w:unhideWhenUsed/>
    <w:rsid w:val="003527D4"/>
    <w:pPr>
      <w:spacing w:line="240" w:lineRule="auto"/>
    </w:pPr>
    <w:rPr>
      <w:sz w:val="20"/>
      <w:szCs w:val="20"/>
    </w:rPr>
  </w:style>
  <w:style w:type="character" w:customStyle="1" w:styleId="CommentTextChar">
    <w:name w:val="Comment Text Char"/>
    <w:basedOn w:val="DefaultParagraphFont"/>
    <w:link w:val="CommentText"/>
    <w:uiPriority w:val="99"/>
    <w:semiHidden/>
    <w:rsid w:val="003527D4"/>
    <w:rPr>
      <w:sz w:val="20"/>
      <w:szCs w:val="20"/>
    </w:rPr>
  </w:style>
  <w:style w:type="paragraph" w:styleId="CommentSubject">
    <w:name w:val="annotation subject"/>
    <w:basedOn w:val="CommentText"/>
    <w:next w:val="CommentText"/>
    <w:link w:val="CommentSubjectChar"/>
    <w:uiPriority w:val="99"/>
    <w:semiHidden/>
    <w:unhideWhenUsed/>
    <w:rsid w:val="003527D4"/>
    <w:rPr>
      <w:b/>
      <w:bCs/>
    </w:rPr>
  </w:style>
  <w:style w:type="character" w:customStyle="1" w:styleId="CommentSubjectChar">
    <w:name w:val="Comment Subject Char"/>
    <w:basedOn w:val="CommentTextChar"/>
    <w:link w:val="CommentSubject"/>
    <w:uiPriority w:val="99"/>
    <w:semiHidden/>
    <w:rsid w:val="003527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647544">
      <w:bodyDiv w:val="1"/>
      <w:marLeft w:val="0"/>
      <w:marRight w:val="0"/>
      <w:marTop w:val="0"/>
      <w:marBottom w:val="0"/>
      <w:divBdr>
        <w:top w:val="none" w:sz="0" w:space="0" w:color="auto"/>
        <w:left w:val="none" w:sz="0" w:space="0" w:color="auto"/>
        <w:bottom w:val="none" w:sz="0" w:space="0" w:color="auto"/>
        <w:right w:val="none" w:sz="0" w:space="0" w:color="auto"/>
      </w:divBdr>
    </w:div>
    <w:div w:id="1049065566">
      <w:bodyDiv w:val="1"/>
      <w:marLeft w:val="0"/>
      <w:marRight w:val="0"/>
      <w:marTop w:val="0"/>
      <w:marBottom w:val="0"/>
      <w:divBdr>
        <w:top w:val="none" w:sz="0" w:space="0" w:color="auto"/>
        <w:left w:val="none" w:sz="0" w:space="0" w:color="auto"/>
        <w:bottom w:val="none" w:sz="0" w:space="0" w:color="auto"/>
        <w:right w:val="none" w:sz="0" w:space="0" w:color="auto"/>
      </w:divBdr>
    </w:div>
    <w:div w:id="1070738310">
      <w:bodyDiv w:val="1"/>
      <w:marLeft w:val="0"/>
      <w:marRight w:val="0"/>
      <w:marTop w:val="0"/>
      <w:marBottom w:val="0"/>
      <w:divBdr>
        <w:top w:val="none" w:sz="0" w:space="0" w:color="auto"/>
        <w:left w:val="none" w:sz="0" w:space="0" w:color="auto"/>
        <w:bottom w:val="none" w:sz="0" w:space="0" w:color="auto"/>
        <w:right w:val="none" w:sz="0" w:space="0" w:color="auto"/>
      </w:divBdr>
    </w:div>
    <w:div w:id="156841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E58A9-8BCA-4BB1-A6D0-4728B22D2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1972</Words>
  <Characters>11247</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Oleson, Mary</dc:creator>
  <cp:keywords/>
  <dc:description/>
  <cp:lastModifiedBy>Goodin, Ruth</cp:lastModifiedBy>
  <cp:revision>2</cp:revision>
  <cp:lastPrinted>2015-11-20T23:41:00Z</cp:lastPrinted>
  <dcterms:created xsi:type="dcterms:W3CDTF">2015-12-01T19:50:00Z</dcterms:created>
  <dcterms:modified xsi:type="dcterms:W3CDTF">2015-12-01T19:50:00Z</dcterms:modified>
</cp:coreProperties>
</file>