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CC" w:rsidRPr="001A2EDF" w:rsidRDefault="00C4704F" w:rsidP="00BF7D7C">
      <w:pPr>
        <w:pStyle w:val="Heading1"/>
        <w:spacing w:after="0" w:line="240" w:lineRule="auto"/>
        <w:rPr>
          <w:rFonts w:asciiTheme="minorHAnsi" w:hAnsiTheme="minorHAnsi" w:cstheme="minorHAnsi"/>
          <w:b/>
          <w:sz w:val="18"/>
          <w:szCs w:val="18"/>
        </w:rPr>
      </w:pPr>
      <w:bookmarkStart w:id="0" w:name="_GoBack"/>
      <w:bookmarkEnd w:id="0"/>
      <w:r>
        <w:rPr>
          <w:rFonts w:asciiTheme="minorHAnsi" w:hAnsiTheme="minorHAnsi" w:cstheme="minorHAnsi"/>
          <w:b/>
          <w:sz w:val="18"/>
          <w:szCs w:val="18"/>
        </w:rPr>
        <w:t>Local Planning Group for Professional Development (Flex) Minutes</w:t>
      </w:r>
      <w:r w:rsidR="00981F27" w:rsidRPr="001A2EDF">
        <w:rPr>
          <w:rFonts w:asciiTheme="minorHAnsi" w:hAnsiTheme="minorHAnsi" w:cstheme="minorHAnsi"/>
          <w:b/>
          <w:sz w:val="18"/>
          <w:szCs w:val="18"/>
        </w:rPr>
        <w:t xml:space="preserve"> </w:t>
      </w:r>
      <w:r w:rsidR="00053401" w:rsidRPr="001A2EDF">
        <w:rPr>
          <w:rFonts w:asciiTheme="minorHAnsi" w:hAnsiTheme="minorHAnsi" w:cstheme="minorHAnsi"/>
          <w:b/>
          <w:sz w:val="18"/>
          <w:szCs w:val="18"/>
        </w:rPr>
        <w:tab/>
      </w:r>
      <w:r w:rsidR="00053401" w:rsidRPr="001A2EDF">
        <w:rPr>
          <w:rFonts w:asciiTheme="minorHAnsi" w:hAnsiTheme="minorHAnsi" w:cstheme="minorHAnsi"/>
          <w:b/>
          <w:sz w:val="18"/>
          <w:szCs w:val="18"/>
        </w:rPr>
        <w:tab/>
      </w:r>
      <w:r w:rsidR="00053401" w:rsidRPr="001A2EDF">
        <w:rPr>
          <w:rFonts w:asciiTheme="minorHAnsi" w:hAnsiTheme="minorHAnsi" w:cstheme="minorHAnsi"/>
          <w:b/>
          <w:sz w:val="18"/>
          <w:szCs w:val="18"/>
        </w:rPr>
        <w:tab/>
      </w:r>
    </w:p>
    <w:p w:rsidR="002F1E63" w:rsidRPr="001A2EDF" w:rsidRDefault="00053401" w:rsidP="00BF7D7C">
      <w:pPr>
        <w:pStyle w:val="Heading1"/>
        <w:spacing w:after="0" w:line="240" w:lineRule="auto"/>
        <w:rPr>
          <w:rFonts w:asciiTheme="minorHAnsi" w:hAnsiTheme="minorHAnsi" w:cstheme="minorHAnsi"/>
          <w:sz w:val="18"/>
          <w:szCs w:val="18"/>
        </w:rPr>
      </w:pPr>
      <w:r w:rsidRPr="001A2EDF">
        <w:rPr>
          <w:rFonts w:asciiTheme="minorHAnsi" w:hAnsiTheme="minorHAnsi" w:cstheme="minorHAnsi"/>
          <w:sz w:val="18"/>
          <w:szCs w:val="18"/>
        </w:rPr>
        <w:t xml:space="preserve">Please visit </w:t>
      </w:r>
      <w:r w:rsidR="001E6FC0" w:rsidRPr="001A2EDF">
        <w:rPr>
          <w:rFonts w:asciiTheme="minorHAnsi" w:hAnsiTheme="minorHAnsi" w:cstheme="minorHAnsi"/>
          <w:sz w:val="18"/>
          <w:szCs w:val="18"/>
        </w:rPr>
        <w:t>InS</w:t>
      </w:r>
      <w:r w:rsidRPr="001A2EDF">
        <w:rPr>
          <w:rFonts w:asciiTheme="minorHAnsi" w:hAnsiTheme="minorHAnsi" w:cstheme="minorHAnsi"/>
          <w:sz w:val="18"/>
          <w:szCs w:val="18"/>
        </w:rPr>
        <w:t>ite/Committees</w:t>
      </w:r>
      <w:r w:rsidR="00C4704F">
        <w:rPr>
          <w:rFonts w:asciiTheme="minorHAnsi" w:hAnsiTheme="minorHAnsi" w:cstheme="minorHAnsi"/>
          <w:sz w:val="18"/>
          <w:szCs w:val="18"/>
        </w:rPr>
        <w:t xml:space="preserve"> for Related Documents </w:t>
      </w:r>
      <w:r w:rsidRPr="001A2EDF">
        <w:rPr>
          <w:rFonts w:asciiTheme="minorHAnsi" w:hAnsiTheme="minorHAnsi" w:cstheme="minorHAnsi"/>
          <w:sz w:val="18"/>
          <w:szCs w:val="18"/>
        </w:rPr>
        <w:t xml:space="preserve"> </w:t>
      </w:r>
    </w:p>
    <w:p w:rsidR="002523A0" w:rsidRPr="001A2EDF" w:rsidRDefault="00DA3F05" w:rsidP="001D20C6">
      <w:pPr>
        <w:rPr>
          <w:rFonts w:asciiTheme="minorHAnsi" w:hAnsiTheme="minorHAnsi" w:cstheme="minorHAnsi"/>
          <w:sz w:val="18"/>
          <w:szCs w:val="18"/>
        </w:rPr>
      </w:pPr>
      <w:r>
        <w:rPr>
          <w:rFonts w:asciiTheme="minorHAnsi" w:hAnsiTheme="minorHAnsi" w:cstheme="minorHAnsi"/>
          <w:sz w:val="18"/>
          <w:szCs w:val="18"/>
        </w:rPr>
        <w:t xml:space="preserve">March 27, 2014, 3:30 – 4:15 </w:t>
      </w:r>
    </w:p>
    <w:p w:rsidR="00D141EE" w:rsidRPr="001A2EDF" w:rsidRDefault="00D141EE" w:rsidP="00BF7D7C">
      <w:pPr>
        <w:rPr>
          <w:rFonts w:asciiTheme="minorHAnsi" w:hAnsiTheme="minorHAnsi" w:cstheme="minorHAnsi"/>
          <w:b/>
          <w:sz w:val="18"/>
          <w:szCs w:val="18"/>
        </w:rPr>
      </w:pPr>
    </w:p>
    <w:p w:rsidR="009C6B93" w:rsidRDefault="001F2352"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ATTENDANCE</w:t>
      </w:r>
      <w:r w:rsidR="00F16F11" w:rsidRPr="001A2EDF">
        <w:rPr>
          <w:rFonts w:asciiTheme="minorHAnsi" w:hAnsiTheme="minorHAnsi" w:cstheme="minorHAnsi"/>
          <w:b/>
          <w:sz w:val="18"/>
          <w:szCs w:val="18"/>
        </w:rPr>
        <w:t>:</w:t>
      </w:r>
      <w:r w:rsidR="008A5BEA" w:rsidRPr="001A2EDF">
        <w:rPr>
          <w:rFonts w:asciiTheme="minorHAnsi" w:hAnsiTheme="minorHAnsi" w:cstheme="minorHAnsi"/>
          <w:b/>
          <w:color w:val="FF0000"/>
          <w:sz w:val="18"/>
          <w:szCs w:val="18"/>
        </w:rPr>
        <w:t xml:space="preserve"> </w:t>
      </w:r>
      <w:r w:rsidR="00507661" w:rsidRPr="001A2EDF">
        <w:rPr>
          <w:rFonts w:asciiTheme="minorHAnsi" w:hAnsiTheme="minorHAnsi" w:cstheme="minorHAnsi"/>
          <w:b/>
          <w:color w:val="FF0000"/>
          <w:sz w:val="18"/>
          <w:szCs w:val="18"/>
        </w:rPr>
        <w:t xml:space="preserve">  </w:t>
      </w:r>
      <w:r w:rsidR="00752EEB" w:rsidRPr="001A2EDF">
        <w:rPr>
          <w:rFonts w:asciiTheme="minorHAnsi" w:hAnsiTheme="minorHAnsi" w:cstheme="minorHAnsi"/>
          <w:b/>
          <w:sz w:val="18"/>
          <w:szCs w:val="18"/>
        </w:rPr>
        <w:t xml:space="preserve">Classified present: </w:t>
      </w:r>
      <w:r w:rsidR="00DA3F05">
        <w:rPr>
          <w:rFonts w:asciiTheme="minorHAnsi" w:hAnsiTheme="minorHAnsi" w:cstheme="minorHAnsi"/>
          <w:sz w:val="18"/>
          <w:szCs w:val="18"/>
        </w:rPr>
        <w:t xml:space="preserve">Kathy Cullar </w:t>
      </w:r>
    </w:p>
    <w:p w:rsidR="00F2412E" w:rsidRPr="001A2EDF" w:rsidRDefault="00BC2E28"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Faculty present:  </w:t>
      </w:r>
      <w:r w:rsidR="009C6B93">
        <w:rPr>
          <w:rFonts w:asciiTheme="minorHAnsi" w:hAnsiTheme="minorHAnsi" w:cstheme="minorHAnsi"/>
          <w:b/>
          <w:sz w:val="18"/>
          <w:szCs w:val="18"/>
        </w:rPr>
        <w:t xml:space="preserve">Chair </w:t>
      </w:r>
      <w:r w:rsidR="009C6B93">
        <w:rPr>
          <w:rFonts w:asciiTheme="minorHAnsi" w:hAnsiTheme="minorHAnsi" w:cstheme="minorHAnsi"/>
          <w:sz w:val="18"/>
          <w:szCs w:val="18"/>
        </w:rPr>
        <w:t xml:space="preserve">Clint Ryan, Math; </w:t>
      </w:r>
      <w:r w:rsidR="00DA3F05">
        <w:rPr>
          <w:rFonts w:asciiTheme="minorHAnsi" w:hAnsiTheme="minorHAnsi" w:cstheme="minorHAnsi"/>
          <w:sz w:val="18"/>
          <w:szCs w:val="18"/>
        </w:rPr>
        <w:t>Rosa Armendariz, EXITO</w:t>
      </w:r>
    </w:p>
    <w:p w:rsidR="00E44EEC" w:rsidRPr="001A2EDF"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Managers present:  </w:t>
      </w:r>
      <w:r w:rsidR="00615533" w:rsidRPr="001A2EDF">
        <w:rPr>
          <w:rFonts w:asciiTheme="minorHAnsi" w:hAnsiTheme="minorHAnsi" w:cstheme="minorHAnsi"/>
          <w:sz w:val="18"/>
          <w:szCs w:val="18"/>
        </w:rPr>
        <w:t>Ruth Goodin, Manager, Office of College Advancement</w:t>
      </w:r>
      <w:r w:rsidR="0038368D" w:rsidRPr="001A2EDF">
        <w:rPr>
          <w:rFonts w:asciiTheme="minorHAnsi" w:hAnsiTheme="minorHAnsi" w:cstheme="minorHAnsi"/>
          <w:sz w:val="18"/>
          <w:szCs w:val="18"/>
        </w:rPr>
        <w:t>/PDAC Co-Chair</w:t>
      </w:r>
      <w:r w:rsidR="00DA3F05">
        <w:rPr>
          <w:rFonts w:asciiTheme="minorHAnsi" w:hAnsiTheme="minorHAnsi" w:cstheme="minorHAnsi"/>
          <w:sz w:val="18"/>
          <w:szCs w:val="18"/>
        </w:rPr>
        <w:t xml:space="preserve">, Robin Armour, Admissions and Records </w:t>
      </w:r>
    </w:p>
    <w:p w:rsidR="00CE7B51"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Students present: </w:t>
      </w:r>
      <w:r w:rsidR="00DA3F05">
        <w:rPr>
          <w:rFonts w:asciiTheme="minorHAnsi" w:hAnsiTheme="minorHAnsi" w:cstheme="minorHAnsi"/>
          <w:sz w:val="18"/>
          <w:szCs w:val="18"/>
        </w:rPr>
        <w:t>Hannah Tatmon</w:t>
      </w:r>
    </w:p>
    <w:p w:rsidR="009C6B93" w:rsidRPr="003A4EC5" w:rsidRDefault="002F1E63" w:rsidP="009C6B93">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Absent from today’s meeting</w:t>
      </w:r>
      <w:r w:rsidR="00544517" w:rsidRPr="003A4EC5">
        <w:rPr>
          <w:rFonts w:asciiTheme="minorHAnsi" w:hAnsiTheme="minorHAnsi" w:cstheme="minorHAnsi"/>
          <w:b/>
          <w:sz w:val="18"/>
          <w:szCs w:val="18"/>
        </w:rPr>
        <w:t>:</w:t>
      </w:r>
      <w:r w:rsidR="00CE7B51" w:rsidRPr="003A4EC5">
        <w:rPr>
          <w:rFonts w:asciiTheme="minorHAnsi" w:hAnsiTheme="minorHAnsi" w:cstheme="minorHAnsi"/>
          <w:sz w:val="18"/>
          <w:szCs w:val="18"/>
        </w:rPr>
        <w:t xml:space="preserve"> </w:t>
      </w:r>
      <w:r w:rsidR="00147D5D" w:rsidRPr="003A4EC5">
        <w:rPr>
          <w:rFonts w:asciiTheme="minorHAnsi" w:hAnsiTheme="minorHAnsi" w:cstheme="minorHAnsi"/>
          <w:sz w:val="18"/>
          <w:szCs w:val="18"/>
        </w:rPr>
        <w:t>Dave Belman, Dean, Student Services; A’kilah Moore, Dean, Math and Science; Eric Sanchez, Art/Journalism/Drama; Erlinda Jones, Child Development; Michael Becker, IT; Mary Oleson, Admin Assistant/Professional Development Coordinator/PDAC Co-Chair</w:t>
      </w:r>
    </w:p>
    <w:p w:rsidR="00F2412E" w:rsidRPr="003A4EC5" w:rsidRDefault="00F2412E" w:rsidP="003A4EC5">
      <w:pPr>
        <w:pStyle w:val="BalloonText"/>
        <w:tabs>
          <w:tab w:val="left" w:pos="6120"/>
          <w:tab w:val="left" w:pos="6210"/>
        </w:tabs>
        <w:rPr>
          <w:rFonts w:asciiTheme="minorHAnsi" w:hAnsiTheme="minorHAnsi" w:cstheme="minorHAnsi"/>
        </w:rPr>
      </w:pPr>
    </w:p>
    <w:p w:rsidR="00544517" w:rsidRPr="001A2EDF" w:rsidRDefault="00B21605" w:rsidP="00617560">
      <w:pPr>
        <w:pStyle w:val="Heading1"/>
        <w:spacing w:after="0" w:line="240" w:lineRule="auto"/>
        <w:rPr>
          <w:rFonts w:asciiTheme="minorHAnsi" w:hAnsiTheme="minorHAnsi" w:cstheme="minorHAnsi"/>
          <w:sz w:val="18"/>
          <w:szCs w:val="18"/>
          <w:lang w:eastAsia="zh-CN"/>
        </w:rPr>
      </w:pPr>
      <w:r w:rsidRPr="001A2EDF">
        <w:rPr>
          <w:rFonts w:asciiTheme="minorHAnsi" w:hAnsiTheme="minorHAnsi" w:cstheme="minorHAnsi"/>
          <w:b/>
          <w:sz w:val="18"/>
          <w:szCs w:val="18"/>
          <w:lang w:eastAsia="zh-CN"/>
        </w:rPr>
        <w:t>Note</w:t>
      </w:r>
      <w:r w:rsidRPr="001A2EDF">
        <w:rPr>
          <w:rFonts w:asciiTheme="minorHAnsi" w:hAnsiTheme="minorHAnsi" w:cstheme="minorHAnsi"/>
          <w:sz w:val="18"/>
          <w:szCs w:val="18"/>
          <w:lang w:eastAsia="zh-CN"/>
        </w:rPr>
        <w:t xml:space="preserve">:  </w:t>
      </w:r>
      <w:r w:rsidR="0038368D" w:rsidRPr="001A2EDF">
        <w:rPr>
          <w:rFonts w:asciiTheme="minorHAnsi" w:hAnsiTheme="minorHAnsi" w:cstheme="minorHAnsi"/>
          <w:sz w:val="18"/>
          <w:szCs w:val="18"/>
          <w:lang w:eastAsia="zh-CN"/>
        </w:rPr>
        <w:t xml:space="preserve">PDAC and LPG meetings may be scheduled on the same days; however, the Agendas will be listed separately. </w:t>
      </w:r>
      <w:r w:rsidRPr="001A2EDF">
        <w:rPr>
          <w:rFonts w:asciiTheme="minorHAnsi" w:hAnsiTheme="minorHAnsi" w:cstheme="minorHAnsi"/>
          <w:sz w:val="18"/>
          <w:szCs w:val="18"/>
          <w:lang w:eastAsia="zh-CN"/>
        </w:rPr>
        <w:t xml:space="preserve">  Voting on PDAC w</w:t>
      </w:r>
      <w:r w:rsidR="00CE7B51" w:rsidRPr="001A2EDF">
        <w:rPr>
          <w:rFonts w:asciiTheme="minorHAnsi" w:hAnsiTheme="minorHAnsi" w:cstheme="minorHAnsi"/>
          <w:sz w:val="18"/>
          <w:szCs w:val="18"/>
          <w:lang w:eastAsia="zh-CN"/>
        </w:rPr>
        <w:t xml:space="preserve">ill be by consensus vote by </w:t>
      </w:r>
      <w:r w:rsidRPr="001A2EDF">
        <w:rPr>
          <w:rFonts w:asciiTheme="minorHAnsi" w:hAnsiTheme="minorHAnsi" w:cstheme="minorHAnsi"/>
          <w:sz w:val="18"/>
          <w:szCs w:val="18"/>
          <w:lang w:eastAsia="zh-CN"/>
        </w:rPr>
        <w:t>membe</w:t>
      </w:r>
      <w:r w:rsidR="0038368D" w:rsidRPr="001A2EDF">
        <w:rPr>
          <w:rFonts w:asciiTheme="minorHAnsi" w:hAnsiTheme="minorHAnsi" w:cstheme="minorHAnsi"/>
          <w:sz w:val="18"/>
          <w:szCs w:val="18"/>
          <w:lang w:eastAsia="zh-CN"/>
        </w:rPr>
        <w:t>rs</w:t>
      </w:r>
      <w:r w:rsidR="00CE7B51" w:rsidRPr="001A2EDF">
        <w:rPr>
          <w:rFonts w:asciiTheme="minorHAnsi" w:hAnsiTheme="minorHAnsi" w:cstheme="minorHAnsi"/>
          <w:sz w:val="18"/>
          <w:szCs w:val="18"/>
          <w:lang w:eastAsia="zh-CN"/>
        </w:rPr>
        <w:t xml:space="preserve"> present</w:t>
      </w:r>
      <w:r w:rsidR="0038368D" w:rsidRPr="001A2EDF">
        <w:rPr>
          <w:rFonts w:asciiTheme="minorHAnsi" w:hAnsiTheme="minorHAnsi" w:cstheme="minorHAnsi"/>
          <w:sz w:val="18"/>
          <w:szCs w:val="18"/>
          <w:lang w:eastAsia="zh-CN"/>
        </w:rPr>
        <w:t>.   LPG has invited</w:t>
      </w:r>
      <w:r w:rsidRPr="001A2EDF">
        <w:rPr>
          <w:rFonts w:asciiTheme="minorHAnsi" w:hAnsiTheme="minorHAnsi" w:cstheme="minorHAnsi"/>
          <w:sz w:val="18"/>
          <w:szCs w:val="18"/>
          <w:lang w:eastAsia="zh-CN"/>
        </w:rPr>
        <w:t xml:space="preserve"> C</w:t>
      </w:r>
      <w:r w:rsidR="00CE7B51" w:rsidRPr="001A2EDF">
        <w:rPr>
          <w:rFonts w:asciiTheme="minorHAnsi" w:hAnsiTheme="minorHAnsi" w:cstheme="minorHAnsi"/>
          <w:sz w:val="18"/>
          <w:szCs w:val="18"/>
          <w:lang w:eastAsia="zh-CN"/>
        </w:rPr>
        <w:t>lassified and Student members to join</w:t>
      </w:r>
      <w:r w:rsidRPr="001A2EDF">
        <w:rPr>
          <w:rFonts w:asciiTheme="minorHAnsi" w:hAnsiTheme="minorHAnsi" w:cstheme="minorHAnsi"/>
          <w:sz w:val="18"/>
          <w:szCs w:val="18"/>
          <w:lang w:eastAsia="zh-CN"/>
        </w:rPr>
        <w:t xml:space="preserve"> the mandated six (6) faculty</w:t>
      </w:r>
      <w:r w:rsidR="002523A0" w:rsidRPr="001A2EDF">
        <w:rPr>
          <w:rFonts w:asciiTheme="minorHAnsi" w:hAnsiTheme="minorHAnsi" w:cstheme="minorHAnsi"/>
          <w:sz w:val="18"/>
          <w:szCs w:val="18"/>
          <w:lang w:eastAsia="zh-CN"/>
        </w:rPr>
        <w:t xml:space="preserve"> members</w:t>
      </w:r>
      <w:r w:rsidR="00544517" w:rsidRPr="001A2EDF">
        <w:rPr>
          <w:rFonts w:asciiTheme="minorHAnsi" w:hAnsiTheme="minorHAnsi" w:cstheme="minorHAnsi"/>
          <w:sz w:val="18"/>
          <w:szCs w:val="18"/>
          <w:lang w:eastAsia="zh-CN"/>
        </w:rPr>
        <w:t xml:space="preserve"> and six (6) manager structure.</w:t>
      </w:r>
      <w:r w:rsidRPr="001A2EDF">
        <w:rPr>
          <w:rFonts w:asciiTheme="minorHAnsi" w:hAnsiTheme="minorHAnsi" w:cstheme="minorHAnsi"/>
          <w:sz w:val="18"/>
          <w:szCs w:val="18"/>
          <w:lang w:eastAsia="zh-CN"/>
        </w:rPr>
        <w:t xml:space="preserve">   </w:t>
      </w:r>
      <w:r w:rsidR="001E6FC0" w:rsidRPr="001A2EDF">
        <w:rPr>
          <w:rFonts w:asciiTheme="minorHAnsi" w:hAnsiTheme="minorHAnsi" w:cstheme="minorHAnsi"/>
          <w:sz w:val="18"/>
          <w:szCs w:val="18"/>
          <w:lang w:eastAsia="zh-CN"/>
        </w:rPr>
        <w:t xml:space="preserve">While Classified and Students do not have an official vote per UF contract, consensus voting by all members will be the method of input, review and approval.  </w:t>
      </w:r>
      <w:r w:rsidRPr="001A2EDF">
        <w:rPr>
          <w:rFonts w:asciiTheme="minorHAnsi" w:hAnsiTheme="minorHAnsi" w:cstheme="minorHAnsi"/>
          <w:sz w:val="18"/>
          <w:szCs w:val="18"/>
          <w:lang w:eastAsia="zh-CN"/>
        </w:rPr>
        <w:t>An official vote of faculty and managers will be taken if necessary.</w:t>
      </w:r>
    </w:p>
    <w:p w:rsidR="00F25BEA" w:rsidRPr="007E4975" w:rsidRDefault="00B21605" w:rsidP="003A4EC5">
      <w:pPr>
        <w:rPr>
          <w:rFonts w:asciiTheme="minorHAnsi" w:hAnsiTheme="minorHAnsi" w:cstheme="minorHAnsi"/>
          <w:b/>
        </w:rPr>
      </w:pPr>
      <w:r w:rsidRPr="007E4975">
        <w:rPr>
          <w:rFonts w:asciiTheme="minorHAnsi" w:hAnsiTheme="minorHAnsi" w:cstheme="minorHAnsi"/>
          <w:lang w:eastAsia="zh-CN"/>
        </w:rPr>
        <w:t xml:space="preserve">  </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67"/>
        <w:gridCol w:w="3377"/>
        <w:gridCol w:w="7484"/>
        <w:gridCol w:w="2333"/>
      </w:tblGrid>
      <w:tr w:rsidR="004A43F7" w:rsidRPr="00CC38F6" w:rsidTr="001D6419">
        <w:tc>
          <w:tcPr>
            <w:tcW w:w="1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43F7" w:rsidRPr="00CC38F6" w:rsidRDefault="004A43F7" w:rsidP="00CC38F6">
            <w:pPr>
              <w:spacing w:line="276" w:lineRule="auto"/>
              <w:rPr>
                <w:rFonts w:asciiTheme="minorHAnsi" w:hAnsiTheme="minorHAnsi" w:cstheme="minorHAnsi"/>
                <w:sz w:val="18"/>
                <w:szCs w:val="18"/>
                <w:lang w:eastAsia="zh-CN"/>
              </w:rPr>
            </w:pPr>
          </w:p>
        </w:tc>
        <w:tc>
          <w:tcPr>
            <w:tcW w:w="124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43F7" w:rsidRPr="00DA3F05" w:rsidRDefault="004A43F7" w:rsidP="00DA3F05">
            <w:pPr>
              <w:spacing w:line="276" w:lineRule="auto"/>
              <w:jc w:val="center"/>
              <w:rPr>
                <w:rFonts w:asciiTheme="minorHAnsi" w:hAnsiTheme="minorHAnsi" w:cstheme="minorHAnsi"/>
                <w:b/>
                <w:bCs/>
                <w:iCs/>
                <w:sz w:val="18"/>
                <w:szCs w:val="18"/>
                <w:lang w:eastAsia="zh-CN"/>
              </w:rPr>
            </w:pPr>
            <w:r w:rsidRPr="00DA3F05">
              <w:rPr>
                <w:rFonts w:asciiTheme="minorHAnsi" w:hAnsiTheme="minorHAnsi" w:cstheme="minorHAnsi"/>
                <w:b/>
                <w:bCs/>
                <w:iCs/>
                <w:sz w:val="18"/>
                <w:szCs w:val="18"/>
                <w:lang w:eastAsia="zh-CN"/>
              </w:rPr>
              <w:t>Agenda Item</w:t>
            </w:r>
          </w:p>
          <w:p w:rsidR="009C6B93" w:rsidRPr="009C6B93" w:rsidRDefault="009C6B93" w:rsidP="00DA3F05">
            <w:pPr>
              <w:spacing w:line="276" w:lineRule="auto"/>
              <w:jc w:val="center"/>
              <w:rPr>
                <w:rFonts w:asciiTheme="minorHAnsi" w:hAnsiTheme="minorHAnsi" w:cstheme="minorHAnsi"/>
                <w:b/>
                <w:bCs/>
                <w:i/>
                <w:iCs/>
                <w:color w:val="FF0000"/>
                <w:sz w:val="18"/>
                <w:szCs w:val="18"/>
                <w:lang w:eastAsia="zh-CN"/>
              </w:rPr>
            </w:pPr>
          </w:p>
        </w:tc>
        <w:tc>
          <w:tcPr>
            <w:tcW w:w="2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43F7" w:rsidRDefault="004A43F7" w:rsidP="00DA3F05">
            <w:pPr>
              <w:spacing w:line="276" w:lineRule="auto"/>
              <w:jc w:val="center"/>
              <w:rPr>
                <w:rFonts w:asciiTheme="minorHAnsi" w:hAnsiTheme="minorHAnsi" w:cstheme="minorHAnsi"/>
                <w:b/>
                <w:bCs/>
                <w:iCs/>
                <w:sz w:val="18"/>
                <w:szCs w:val="18"/>
                <w:lang w:eastAsia="zh-CN"/>
              </w:rPr>
            </w:pPr>
            <w:r w:rsidRPr="00C4704F">
              <w:rPr>
                <w:rFonts w:asciiTheme="minorHAnsi" w:hAnsiTheme="minorHAnsi" w:cstheme="minorHAnsi"/>
                <w:b/>
                <w:bCs/>
                <w:iCs/>
                <w:sz w:val="18"/>
                <w:szCs w:val="18"/>
                <w:lang w:eastAsia="zh-CN"/>
              </w:rPr>
              <w:t>Record of Discussion</w:t>
            </w:r>
          </w:p>
          <w:p w:rsidR="00DA3F05" w:rsidRPr="00C4704F" w:rsidRDefault="00DA3F05" w:rsidP="00DA3F05">
            <w:pPr>
              <w:spacing w:line="276" w:lineRule="auto"/>
              <w:jc w:val="center"/>
              <w:rPr>
                <w:rFonts w:asciiTheme="minorHAnsi" w:hAnsiTheme="minorHAnsi" w:cstheme="minorHAnsi"/>
                <w:b/>
                <w:bCs/>
                <w:iCs/>
                <w:sz w:val="18"/>
                <w:szCs w:val="18"/>
                <w:lang w:eastAsia="zh-CN"/>
              </w:rPr>
            </w:pPr>
          </w:p>
        </w:tc>
        <w:tc>
          <w:tcPr>
            <w:tcW w:w="8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43F7" w:rsidRPr="00CC38F6" w:rsidRDefault="004A43F7" w:rsidP="00CC38F6">
            <w:pPr>
              <w:spacing w:line="276" w:lineRule="auto"/>
              <w:rPr>
                <w:rFonts w:asciiTheme="minorHAnsi" w:hAnsiTheme="minorHAnsi" w:cstheme="minorHAnsi"/>
                <w:b/>
                <w:bCs/>
                <w:i/>
                <w:iCs/>
                <w:sz w:val="18"/>
                <w:szCs w:val="18"/>
                <w:lang w:eastAsia="zh-CN"/>
              </w:rPr>
            </w:pPr>
            <w:r w:rsidRPr="00CC38F6">
              <w:rPr>
                <w:rFonts w:asciiTheme="minorHAnsi" w:hAnsiTheme="minorHAnsi" w:cstheme="minorHAnsi"/>
                <w:b/>
                <w:bCs/>
                <w:i/>
                <w:iCs/>
                <w:sz w:val="18"/>
                <w:szCs w:val="18"/>
                <w:lang w:eastAsia="zh-CN"/>
              </w:rPr>
              <w:t>Outcome (Report Out, Discussion, Decision/Action)</w:t>
            </w:r>
          </w:p>
        </w:tc>
      </w:tr>
      <w:tr w:rsidR="00DA3F05" w:rsidRPr="00CC38F6" w:rsidTr="001D6419">
        <w:trPr>
          <w:trHeight w:val="1214"/>
        </w:trPr>
        <w:tc>
          <w:tcPr>
            <w:tcW w:w="133" w:type="pct"/>
            <w:tcBorders>
              <w:top w:val="single" w:sz="4" w:space="0" w:color="auto"/>
              <w:left w:val="single" w:sz="4" w:space="0" w:color="auto"/>
              <w:bottom w:val="single" w:sz="4" w:space="0" w:color="auto"/>
              <w:right w:val="single" w:sz="4" w:space="0" w:color="auto"/>
            </w:tcBorders>
          </w:tcPr>
          <w:p w:rsidR="00DA3F05" w:rsidRDefault="00DA3F05" w:rsidP="00CC38F6">
            <w:pPr>
              <w:spacing w:before="120"/>
              <w:rPr>
                <w:rFonts w:asciiTheme="minorHAnsi" w:hAnsiTheme="minorHAnsi" w:cstheme="minorHAnsi"/>
                <w:sz w:val="18"/>
                <w:szCs w:val="18"/>
                <w:lang w:eastAsia="zh-CN"/>
              </w:rPr>
            </w:pPr>
            <w:r>
              <w:rPr>
                <w:rFonts w:asciiTheme="minorHAnsi" w:hAnsiTheme="minorHAnsi" w:cstheme="minorHAnsi"/>
                <w:sz w:val="18"/>
                <w:szCs w:val="18"/>
                <w:lang w:eastAsia="zh-CN"/>
              </w:rPr>
              <w:t xml:space="preserve">1. </w:t>
            </w:r>
          </w:p>
        </w:tc>
        <w:tc>
          <w:tcPr>
            <w:tcW w:w="1246" w:type="pct"/>
            <w:tcBorders>
              <w:top w:val="single" w:sz="4" w:space="0" w:color="auto"/>
              <w:left w:val="single" w:sz="4" w:space="0" w:color="auto"/>
              <w:bottom w:val="single" w:sz="4" w:space="0" w:color="auto"/>
              <w:right w:val="single" w:sz="4" w:space="0" w:color="auto"/>
            </w:tcBorders>
          </w:tcPr>
          <w:p w:rsidR="00DA3F05" w:rsidRDefault="00DA3F05" w:rsidP="00CC38F6">
            <w:pPr>
              <w:spacing w:before="120"/>
              <w:rPr>
                <w:rFonts w:asciiTheme="minorHAnsi" w:hAnsiTheme="minorHAnsi" w:cstheme="minorHAnsi"/>
                <w:b/>
                <w:sz w:val="18"/>
                <w:szCs w:val="18"/>
                <w:lang w:eastAsia="zh-CN"/>
              </w:rPr>
            </w:pPr>
            <w:r>
              <w:rPr>
                <w:rFonts w:asciiTheme="minorHAnsi" w:hAnsiTheme="minorHAnsi" w:cstheme="minorHAnsi"/>
                <w:b/>
                <w:sz w:val="18"/>
                <w:szCs w:val="18"/>
                <w:lang w:eastAsia="zh-CN"/>
              </w:rPr>
              <w:t xml:space="preserve">Welcome </w:t>
            </w:r>
          </w:p>
          <w:p w:rsidR="00DA3F05" w:rsidRDefault="00DA3F05" w:rsidP="00AB38CF">
            <w:pPr>
              <w:pStyle w:val="ListParagraph"/>
              <w:numPr>
                <w:ilvl w:val="0"/>
                <w:numId w:val="9"/>
              </w:numPr>
              <w:rPr>
                <w:rFonts w:asciiTheme="minorHAnsi" w:hAnsiTheme="minorHAnsi" w:cstheme="minorHAnsi"/>
                <w:b/>
                <w:sz w:val="18"/>
                <w:szCs w:val="18"/>
                <w:lang w:eastAsia="zh-CN"/>
              </w:rPr>
            </w:pPr>
            <w:r>
              <w:rPr>
                <w:rFonts w:asciiTheme="minorHAnsi" w:hAnsiTheme="minorHAnsi" w:cstheme="minorHAnsi"/>
                <w:b/>
                <w:sz w:val="18"/>
                <w:szCs w:val="18"/>
                <w:lang w:eastAsia="zh-CN"/>
              </w:rPr>
              <w:t>Review Agenda</w:t>
            </w:r>
          </w:p>
          <w:p w:rsidR="00DA3F05" w:rsidRDefault="00DA3F05" w:rsidP="00DA3F05">
            <w:pPr>
              <w:pStyle w:val="ListParagraph"/>
              <w:numPr>
                <w:ilvl w:val="0"/>
                <w:numId w:val="9"/>
              </w:numPr>
              <w:spacing w:before="120"/>
              <w:rPr>
                <w:rFonts w:asciiTheme="minorHAnsi" w:hAnsiTheme="minorHAnsi" w:cstheme="minorHAnsi"/>
                <w:b/>
                <w:sz w:val="18"/>
                <w:szCs w:val="18"/>
                <w:lang w:eastAsia="zh-CN"/>
              </w:rPr>
            </w:pPr>
            <w:r>
              <w:rPr>
                <w:rFonts w:asciiTheme="minorHAnsi" w:hAnsiTheme="minorHAnsi" w:cstheme="minorHAnsi"/>
                <w:b/>
                <w:sz w:val="18"/>
                <w:szCs w:val="18"/>
                <w:lang w:eastAsia="zh-CN"/>
              </w:rPr>
              <w:t>Announcements/Public Comment</w:t>
            </w:r>
          </w:p>
          <w:p w:rsidR="00DA3F05" w:rsidRPr="00DA3F05" w:rsidRDefault="00DA3F05" w:rsidP="00DA3F05">
            <w:pPr>
              <w:pStyle w:val="ListParagraph"/>
              <w:numPr>
                <w:ilvl w:val="0"/>
                <w:numId w:val="9"/>
              </w:numPr>
              <w:spacing w:before="120"/>
              <w:rPr>
                <w:rFonts w:asciiTheme="minorHAnsi" w:hAnsiTheme="minorHAnsi" w:cstheme="minorHAnsi"/>
                <w:b/>
                <w:sz w:val="18"/>
                <w:szCs w:val="18"/>
                <w:lang w:eastAsia="zh-CN"/>
              </w:rPr>
            </w:pPr>
            <w:r>
              <w:rPr>
                <w:rFonts w:asciiTheme="minorHAnsi" w:hAnsiTheme="minorHAnsi" w:cstheme="minorHAnsi"/>
                <w:b/>
                <w:sz w:val="18"/>
                <w:szCs w:val="18"/>
                <w:lang w:eastAsia="zh-CN"/>
              </w:rPr>
              <w:t xml:space="preserve">Membership </w:t>
            </w:r>
          </w:p>
        </w:tc>
        <w:tc>
          <w:tcPr>
            <w:tcW w:w="2760" w:type="pct"/>
            <w:tcBorders>
              <w:top w:val="single" w:sz="4" w:space="0" w:color="auto"/>
              <w:left w:val="single" w:sz="4" w:space="0" w:color="auto"/>
              <w:bottom w:val="single" w:sz="4" w:space="0" w:color="auto"/>
              <w:right w:val="single" w:sz="4" w:space="0" w:color="auto"/>
            </w:tcBorders>
          </w:tcPr>
          <w:p w:rsidR="00DA3F05" w:rsidRDefault="00AB38CF" w:rsidP="00072092">
            <w:pPr>
              <w:spacing w:before="120"/>
              <w:rPr>
                <w:rFonts w:asciiTheme="minorHAnsi" w:hAnsiTheme="minorHAnsi" w:cstheme="minorHAnsi"/>
                <w:sz w:val="18"/>
                <w:szCs w:val="18"/>
                <w:lang w:eastAsia="zh-CN"/>
              </w:rPr>
            </w:pPr>
            <w:r>
              <w:rPr>
                <w:rFonts w:asciiTheme="minorHAnsi" w:hAnsiTheme="minorHAnsi" w:cstheme="minorHAnsi"/>
                <w:sz w:val="18"/>
                <w:szCs w:val="18"/>
                <w:lang w:eastAsia="zh-CN"/>
              </w:rPr>
              <w:t xml:space="preserve">Clint Ryan welcomed the committee members and he reviewed the Agenda. </w:t>
            </w:r>
            <w:r w:rsidR="003A4EC5">
              <w:rPr>
                <w:rFonts w:asciiTheme="minorHAnsi" w:hAnsiTheme="minorHAnsi" w:cstheme="minorHAnsi"/>
                <w:sz w:val="18"/>
                <w:szCs w:val="18"/>
                <w:lang w:eastAsia="zh-CN"/>
              </w:rPr>
              <w:t xml:space="preserve">  The Agenda was approved. </w:t>
            </w:r>
          </w:p>
          <w:p w:rsidR="003A4EC5" w:rsidRDefault="00AB38CF" w:rsidP="003A4EC5">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There were no announcements or public comment. </w:t>
            </w:r>
          </w:p>
          <w:p w:rsidR="003A4EC5" w:rsidRDefault="003A4EC5" w:rsidP="003A4EC5">
            <w:pPr>
              <w:rPr>
                <w:rFonts w:asciiTheme="minorHAnsi" w:hAnsiTheme="minorHAnsi" w:cstheme="minorHAnsi"/>
                <w:sz w:val="18"/>
                <w:szCs w:val="18"/>
                <w:lang w:eastAsia="zh-CN"/>
              </w:rPr>
            </w:pPr>
            <w:r>
              <w:rPr>
                <w:rFonts w:asciiTheme="minorHAnsi" w:hAnsiTheme="minorHAnsi" w:cstheme="minorHAnsi"/>
                <w:sz w:val="18"/>
                <w:szCs w:val="18"/>
                <w:lang w:eastAsia="zh-CN"/>
              </w:rPr>
              <w:t>A faculty assignment by the Academic Senate is pending their action.</w:t>
            </w:r>
          </w:p>
          <w:p w:rsidR="003A4EC5" w:rsidRPr="00AB38CF" w:rsidRDefault="003A4EC5" w:rsidP="003A4EC5">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Melina Rodriguez’ appointment by Classified Senate is pending to her hourly Classified status. </w:t>
            </w:r>
          </w:p>
        </w:tc>
        <w:tc>
          <w:tcPr>
            <w:tcW w:w="862" w:type="pct"/>
            <w:tcBorders>
              <w:top w:val="single" w:sz="4" w:space="0" w:color="auto"/>
              <w:left w:val="single" w:sz="4" w:space="0" w:color="auto"/>
              <w:bottom w:val="single" w:sz="4" w:space="0" w:color="auto"/>
              <w:right w:val="single" w:sz="4" w:space="0" w:color="auto"/>
            </w:tcBorders>
          </w:tcPr>
          <w:p w:rsidR="00DA3F05" w:rsidRDefault="003A4EC5" w:rsidP="00CC38F6">
            <w:pPr>
              <w:spacing w:before="120"/>
              <w:rPr>
                <w:rFonts w:asciiTheme="minorHAnsi" w:hAnsiTheme="minorHAnsi" w:cstheme="minorHAnsi"/>
                <w:sz w:val="18"/>
                <w:szCs w:val="18"/>
                <w:lang w:eastAsia="zh-CN"/>
              </w:rPr>
            </w:pPr>
            <w:r>
              <w:rPr>
                <w:rFonts w:asciiTheme="minorHAnsi" w:hAnsiTheme="minorHAnsi" w:cstheme="minorHAnsi"/>
                <w:sz w:val="18"/>
                <w:szCs w:val="18"/>
                <w:lang w:eastAsia="zh-CN"/>
              </w:rPr>
              <w:t xml:space="preserve">Review and approval </w:t>
            </w:r>
          </w:p>
        </w:tc>
      </w:tr>
      <w:tr w:rsidR="009C6B93" w:rsidRPr="00CC38F6" w:rsidTr="003A4EC5">
        <w:trPr>
          <w:trHeight w:val="1466"/>
        </w:trPr>
        <w:tc>
          <w:tcPr>
            <w:tcW w:w="133" w:type="pct"/>
            <w:tcBorders>
              <w:top w:val="single" w:sz="4" w:space="0" w:color="auto"/>
              <w:left w:val="single" w:sz="4" w:space="0" w:color="auto"/>
              <w:bottom w:val="single" w:sz="4" w:space="0" w:color="auto"/>
              <w:right w:val="single" w:sz="4" w:space="0" w:color="auto"/>
            </w:tcBorders>
          </w:tcPr>
          <w:p w:rsidR="009C6B93" w:rsidRPr="00CC38F6" w:rsidRDefault="00560BB0" w:rsidP="00CC38F6">
            <w:pPr>
              <w:spacing w:before="120"/>
              <w:rPr>
                <w:rFonts w:asciiTheme="minorHAnsi" w:hAnsiTheme="minorHAnsi" w:cstheme="minorHAnsi"/>
                <w:sz w:val="18"/>
                <w:szCs w:val="18"/>
                <w:lang w:eastAsia="zh-CN"/>
              </w:rPr>
            </w:pPr>
            <w:r>
              <w:rPr>
                <w:rFonts w:asciiTheme="minorHAnsi" w:hAnsiTheme="minorHAnsi" w:cstheme="minorHAnsi"/>
                <w:sz w:val="18"/>
                <w:szCs w:val="18"/>
                <w:lang w:eastAsia="zh-CN"/>
              </w:rPr>
              <w:t>2</w:t>
            </w:r>
          </w:p>
        </w:tc>
        <w:tc>
          <w:tcPr>
            <w:tcW w:w="1246" w:type="pct"/>
            <w:tcBorders>
              <w:top w:val="single" w:sz="4" w:space="0" w:color="auto"/>
              <w:left w:val="single" w:sz="4" w:space="0" w:color="auto"/>
              <w:bottom w:val="single" w:sz="4" w:space="0" w:color="auto"/>
              <w:right w:val="single" w:sz="4" w:space="0" w:color="auto"/>
            </w:tcBorders>
          </w:tcPr>
          <w:p w:rsidR="009C6B93" w:rsidRPr="00CC38F6" w:rsidRDefault="00272837" w:rsidP="00AB38CF">
            <w:pPr>
              <w:spacing w:before="120"/>
              <w:rPr>
                <w:rFonts w:asciiTheme="minorHAnsi" w:hAnsiTheme="minorHAnsi" w:cstheme="minorHAnsi"/>
                <w:b/>
                <w:sz w:val="18"/>
                <w:szCs w:val="18"/>
                <w:lang w:eastAsia="zh-CN"/>
              </w:rPr>
            </w:pPr>
            <w:r>
              <w:rPr>
                <w:rFonts w:asciiTheme="minorHAnsi" w:hAnsiTheme="minorHAnsi" w:cstheme="minorHAnsi"/>
                <w:b/>
                <w:sz w:val="18"/>
                <w:szCs w:val="18"/>
                <w:lang w:eastAsia="zh-CN"/>
              </w:rPr>
              <w:t xml:space="preserve">Focused Flex </w:t>
            </w:r>
            <w:r w:rsidR="00AB38CF">
              <w:rPr>
                <w:rFonts w:asciiTheme="minorHAnsi" w:hAnsiTheme="minorHAnsi" w:cstheme="minorHAnsi"/>
                <w:b/>
                <w:sz w:val="18"/>
                <w:szCs w:val="18"/>
                <w:lang w:eastAsia="zh-CN"/>
              </w:rPr>
              <w:t xml:space="preserve">– Innovative Technology Update </w:t>
            </w:r>
          </w:p>
        </w:tc>
        <w:tc>
          <w:tcPr>
            <w:tcW w:w="2760" w:type="pct"/>
            <w:tcBorders>
              <w:top w:val="single" w:sz="4" w:space="0" w:color="auto"/>
              <w:left w:val="single" w:sz="4" w:space="0" w:color="auto"/>
              <w:bottom w:val="single" w:sz="4" w:space="0" w:color="auto"/>
              <w:right w:val="single" w:sz="4" w:space="0" w:color="auto"/>
            </w:tcBorders>
          </w:tcPr>
          <w:p w:rsidR="009C6B93" w:rsidRDefault="00AB38CF" w:rsidP="003A4EC5">
            <w:pPr>
              <w:spacing w:before="120"/>
              <w:rPr>
                <w:rFonts w:asciiTheme="minorHAnsi" w:hAnsiTheme="minorHAnsi" w:cstheme="minorHAnsi"/>
                <w:sz w:val="18"/>
                <w:szCs w:val="18"/>
                <w:lang w:eastAsia="zh-CN"/>
              </w:rPr>
            </w:pPr>
            <w:r>
              <w:rPr>
                <w:rFonts w:asciiTheme="minorHAnsi" w:hAnsiTheme="minorHAnsi" w:cstheme="minorHAnsi"/>
                <w:sz w:val="18"/>
                <w:szCs w:val="18"/>
                <w:lang w:eastAsia="zh-CN"/>
              </w:rPr>
              <w:t xml:space="preserve">Ruth reported that Mary sent an email to technology leaders on campus in search of co-chairs and Focused Flex planning committee members. Kim Wentworth, Librarian and Melina Rodriguez volunteered to be co-chairs of Focused Flex. The “mini-conference” event will probably feature a key-note speaker followed by break-out sessions, following </w:t>
            </w:r>
            <w:r w:rsidRPr="003A4EC5">
              <w:rPr>
                <w:rFonts w:asciiTheme="minorHAnsi" w:hAnsiTheme="minorHAnsi" w:cstheme="minorHAnsi"/>
                <w:sz w:val="18"/>
                <w:szCs w:val="18"/>
                <w:lang w:eastAsia="zh-CN"/>
              </w:rPr>
              <w:t xml:space="preserve">the </w:t>
            </w:r>
            <w:r w:rsidR="003A4EC5">
              <w:rPr>
                <w:rFonts w:asciiTheme="minorHAnsi" w:hAnsiTheme="minorHAnsi" w:cstheme="minorHAnsi"/>
                <w:sz w:val="18"/>
                <w:szCs w:val="18"/>
                <w:lang w:eastAsia="zh-CN"/>
              </w:rPr>
              <w:t>spring, 2012</w:t>
            </w:r>
            <w:r>
              <w:rPr>
                <w:rFonts w:asciiTheme="minorHAnsi" w:hAnsiTheme="minorHAnsi" w:cstheme="minorHAnsi"/>
                <w:sz w:val="18"/>
                <w:szCs w:val="18"/>
                <w:lang w:eastAsia="zh-CN"/>
              </w:rPr>
              <w:t xml:space="preserve"> Opening </w:t>
            </w:r>
            <w:r w:rsidR="003A4EC5">
              <w:rPr>
                <w:rFonts w:asciiTheme="minorHAnsi" w:hAnsiTheme="minorHAnsi" w:cstheme="minorHAnsi"/>
                <w:sz w:val="18"/>
                <w:szCs w:val="18"/>
                <w:lang w:eastAsia="zh-CN"/>
              </w:rPr>
              <w:t xml:space="preserve"> </w:t>
            </w:r>
            <w:r>
              <w:rPr>
                <w:rFonts w:asciiTheme="minorHAnsi" w:hAnsiTheme="minorHAnsi" w:cstheme="minorHAnsi"/>
                <w:sz w:val="18"/>
                <w:szCs w:val="18"/>
                <w:lang w:eastAsia="zh-CN"/>
              </w:rPr>
              <w:t xml:space="preserve">Day “Spotlight on Success” format. If anyone is interested in joining the planning group for this event, please contact Kim or Melina. </w:t>
            </w:r>
          </w:p>
        </w:tc>
        <w:tc>
          <w:tcPr>
            <w:tcW w:w="862" w:type="pct"/>
            <w:tcBorders>
              <w:top w:val="single" w:sz="4" w:space="0" w:color="auto"/>
              <w:left w:val="single" w:sz="4" w:space="0" w:color="auto"/>
              <w:bottom w:val="single" w:sz="4" w:space="0" w:color="auto"/>
              <w:right w:val="single" w:sz="4" w:space="0" w:color="auto"/>
            </w:tcBorders>
          </w:tcPr>
          <w:p w:rsidR="009C6B93" w:rsidRPr="00CC38F6" w:rsidRDefault="00AB38CF" w:rsidP="00CC38F6">
            <w:pPr>
              <w:spacing w:before="120"/>
              <w:rPr>
                <w:rFonts w:asciiTheme="minorHAnsi" w:hAnsiTheme="minorHAnsi" w:cstheme="minorHAnsi"/>
                <w:sz w:val="18"/>
                <w:szCs w:val="18"/>
                <w:lang w:eastAsia="zh-CN"/>
              </w:rPr>
            </w:pPr>
            <w:r>
              <w:rPr>
                <w:rFonts w:asciiTheme="minorHAnsi" w:hAnsiTheme="minorHAnsi" w:cstheme="minorHAnsi"/>
                <w:sz w:val="18"/>
                <w:szCs w:val="18"/>
                <w:lang w:eastAsia="zh-CN"/>
              </w:rPr>
              <w:t xml:space="preserve">Report Out </w:t>
            </w:r>
          </w:p>
        </w:tc>
      </w:tr>
      <w:tr w:rsidR="004A43F7" w:rsidRPr="00CC38F6" w:rsidTr="001D6419">
        <w:trPr>
          <w:trHeight w:val="1970"/>
        </w:trPr>
        <w:tc>
          <w:tcPr>
            <w:tcW w:w="133" w:type="pct"/>
            <w:tcBorders>
              <w:top w:val="single" w:sz="4" w:space="0" w:color="auto"/>
              <w:left w:val="single" w:sz="4" w:space="0" w:color="auto"/>
              <w:bottom w:val="single" w:sz="4" w:space="0" w:color="auto"/>
              <w:right w:val="single" w:sz="4" w:space="0" w:color="auto"/>
            </w:tcBorders>
          </w:tcPr>
          <w:p w:rsidR="001D6419" w:rsidRPr="001D6419" w:rsidRDefault="001D6419" w:rsidP="00CC38F6">
            <w:pPr>
              <w:rPr>
                <w:rFonts w:asciiTheme="minorHAnsi" w:hAnsiTheme="minorHAnsi" w:cstheme="minorHAnsi"/>
                <w:sz w:val="12"/>
                <w:szCs w:val="12"/>
                <w:lang w:eastAsia="zh-CN"/>
              </w:rPr>
            </w:pPr>
          </w:p>
          <w:p w:rsidR="004A43F7" w:rsidRDefault="00560BB0" w:rsidP="00CC38F6">
            <w:pPr>
              <w:rPr>
                <w:rFonts w:asciiTheme="minorHAnsi" w:hAnsiTheme="minorHAnsi" w:cstheme="minorHAnsi"/>
                <w:sz w:val="18"/>
                <w:szCs w:val="18"/>
                <w:lang w:eastAsia="zh-CN"/>
              </w:rPr>
            </w:pPr>
            <w:r>
              <w:rPr>
                <w:rFonts w:asciiTheme="minorHAnsi" w:hAnsiTheme="minorHAnsi" w:cstheme="minorHAnsi"/>
                <w:sz w:val="18"/>
                <w:szCs w:val="18"/>
                <w:lang w:eastAsia="zh-CN"/>
              </w:rPr>
              <w:t>3</w:t>
            </w:r>
          </w:p>
          <w:p w:rsidR="001D6419" w:rsidRPr="00CC38F6" w:rsidRDefault="001D6419"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1D6419" w:rsidRPr="001D6419" w:rsidRDefault="001D6419" w:rsidP="00CC38F6">
            <w:pPr>
              <w:rPr>
                <w:rFonts w:asciiTheme="minorHAnsi" w:hAnsiTheme="minorHAnsi" w:cstheme="minorHAnsi"/>
                <w:b/>
                <w:sz w:val="12"/>
                <w:szCs w:val="12"/>
              </w:rPr>
            </w:pPr>
          </w:p>
          <w:p w:rsidR="00AB38CF" w:rsidRDefault="00606D55" w:rsidP="00CC38F6">
            <w:pPr>
              <w:rPr>
                <w:rFonts w:asciiTheme="minorHAnsi" w:hAnsiTheme="minorHAnsi" w:cstheme="minorHAnsi"/>
                <w:b/>
                <w:sz w:val="18"/>
                <w:szCs w:val="18"/>
              </w:rPr>
            </w:pPr>
            <w:r w:rsidRPr="00606D55">
              <w:rPr>
                <w:rFonts w:asciiTheme="minorHAnsi" w:hAnsiTheme="minorHAnsi" w:cstheme="minorHAnsi"/>
                <w:b/>
                <w:sz w:val="18"/>
                <w:szCs w:val="18"/>
              </w:rPr>
              <w:t>Variable Flex</w:t>
            </w:r>
            <w:r w:rsidR="00072092">
              <w:rPr>
                <w:rFonts w:asciiTheme="minorHAnsi" w:hAnsiTheme="minorHAnsi" w:cstheme="minorHAnsi"/>
                <w:b/>
                <w:sz w:val="18"/>
                <w:szCs w:val="18"/>
              </w:rPr>
              <w:t xml:space="preserve">:  </w:t>
            </w:r>
          </w:p>
          <w:p w:rsidR="00B54D31" w:rsidRDefault="00AB38CF" w:rsidP="00AB38CF">
            <w:pPr>
              <w:pStyle w:val="ListParagraph"/>
              <w:numPr>
                <w:ilvl w:val="0"/>
                <w:numId w:val="10"/>
              </w:numPr>
              <w:rPr>
                <w:rFonts w:asciiTheme="minorHAnsi" w:eastAsia="Times New Roman" w:hAnsiTheme="minorHAnsi" w:cstheme="minorHAnsi"/>
                <w:b/>
                <w:sz w:val="18"/>
                <w:szCs w:val="18"/>
              </w:rPr>
            </w:pPr>
            <w:r>
              <w:rPr>
                <w:rFonts w:asciiTheme="minorHAnsi" w:eastAsia="Times New Roman" w:hAnsiTheme="minorHAnsi" w:cstheme="minorHAnsi"/>
                <w:b/>
                <w:sz w:val="18"/>
                <w:szCs w:val="18"/>
              </w:rPr>
              <w:t>Lynda.com</w:t>
            </w:r>
          </w:p>
          <w:p w:rsidR="00F533E5" w:rsidRPr="00F533E5" w:rsidRDefault="00F533E5" w:rsidP="00F533E5">
            <w:pPr>
              <w:rPr>
                <w:rFonts w:asciiTheme="minorHAnsi" w:eastAsia="Times New Roman" w:hAnsiTheme="minorHAnsi" w:cstheme="minorHAnsi"/>
                <w:b/>
                <w:sz w:val="18"/>
                <w:szCs w:val="18"/>
              </w:rPr>
            </w:pPr>
          </w:p>
          <w:p w:rsidR="00F533E5" w:rsidRPr="00F533E5" w:rsidRDefault="00F533E5" w:rsidP="00F533E5">
            <w:pPr>
              <w:rPr>
                <w:rFonts w:asciiTheme="minorHAnsi" w:eastAsia="Times New Roman" w:hAnsiTheme="minorHAnsi" w:cstheme="minorHAnsi"/>
                <w:b/>
                <w:sz w:val="18"/>
                <w:szCs w:val="18"/>
              </w:rPr>
            </w:pPr>
          </w:p>
          <w:p w:rsidR="00F533E5" w:rsidRPr="00F533E5" w:rsidRDefault="00F533E5" w:rsidP="00F533E5">
            <w:pPr>
              <w:rPr>
                <w:rFonts w:asciiTheme="minorHAnsi" w:eastAsia="Times New Roman" w:hAnsiTheme="minorHAnsi" w:cstheme="minorHAnsi"/>
                <w:b/>
                <w:sz w:val="18"/>
                <w:szCs w:val="18"/>
              </w:rPr>
            </w:pPr>
          </w:p>
          <w:p w:rsidR="00F533E5" w:rsidRPr="00F533E5" w:rsidRDefault="00F533E5" w:rsidP="00F533E5">
            <w:pPr>
              <w:rPr>
                <w:rFonts w:asciiTheme="minorHAnsi" w:eastAsia="Times New Roman" w:hAnsiTheme="minorHAnsi" w:cstheme="minorHAnsi"/>
                <w:b/>
                <w:sz w:val="18"/>
                <w:szCs w:val="18"/>
              </w:rPr>
            </w:pPr>
          </w:p>
          <w:p w:rsidR="00F533E5" w:rsidRPr="00F533E5" w:rsidRDefault="00F533E5" w:rsidP="00F533E5">
            <w:pPr>
              <w:rPr>
                <w:rFonts w:asciiTheme="minorHAnsi" w:eastAsia="Times New Roman" w:hAnsiTheme="minorHAnsi" w:cstheme="minorHAnsi"/>
                <w:b/>
                <w:sz w:val="18"/>
                <w:szCs w:val="18"/>
              </w:rPr>
            </w:pPr>
          </w:p>
          <w:p w:rsidR="00F533E5" w:rsidRPr="00F533E5" w:rsidRDefault="00F533E5" w:rsidP="00F533E5">
            <w:pPr>
              <w:rPr>
                <w:rFonts w:asciiTheme="minorHAnsi" w:eastAsia="Times New Roman" w:hAnsiTheme="minorHAnsi" w:cstheme="minorHAnsi"/>
                <w:b/>
                <w:sz w:val="18"/>
                <w:szCs w:val="18"/>
              </w:rPr>
            </w:pPr>
          </w:p>
          <w:p w:rsidR="00F533E5" w:rsidRPr="00F533E5" w:rsidRDefault="00F533E5" w:rsidP="00F533E5">
            <w:pPr>
              <w:rPr>
                <w:rFonts w:asciiTheme="minorHAnsi" w:eastAsia="Times New Roman" w:hAnsiTheme="minorHAnsi" w:cstheme="minorHAnsi"/>
                <w:b/>
                <w:sz w:val="18"/>
                <w:szCs w:val="18"/>
              </w:rPr>
            </w:pPr>
          </w:p>
          <w:p w:rsidR="00F533E5" w:rsidRPr="00F533E5" w:rsidRDefault="00F533E5" w:rsidP="00F533E5">
            <w:pPr>
              <w:rPr>
                <w:rFonts w:asciiTheme="minorHAnsi" w:eastAsia="Times New Roman" w:hAnsiTheme="minorHAnsi" w:cstheme="minorHAnsi"/>
                <w:b/>
                <w:sz w:val="18"/>
                <w:szCs w:val="18"/>
              </w:rPr>
            </w:pPr>
          </w:p>
          <w:p w:rsidR="00F533E5" w:rsidRPr="00F533E5" w:rsidRDefault="00F533E5" w:rsidP="00F533E5">
            <w:pPr>
              <w:rPr>
                <w:rFonts w:asciiTheme="minorHAnsi" w:eastAsia="Times New Roman" w:hAnsiTheme="minorHAnsi" w:cstheme="minorHAnsi"/>
                <w:b/>
                <w:sz w:val="18"/>
                <w:szCs w:val="18"/>
              </w:rPr>
            </w:pPr>
          </w:p>
          <w:p w:rsidR="00AB38CF" w:rsidRDefault="00F533E5" w:rsidP="00AB38CF">
            <w:pPr>
              <w:pStyle w:val="ListParagraph"/>
              <w:numPr>
                <w:ilvl w:val="0"/>
                <w:numId w:val="10"/>
              </w:numPr>
              <w:rPr>
                <w:rFonts w:asciiTheme="minorHAnsi" w:eastAsia="Times New Roman" w:hAnsiTheme="minorHAnsi" w:cstheme="minorHAnsi"/>
                <w:b/>
                <w:sz w:val="18"/>
                <w:szCs w:val="18"/>
              </w:rPr>
            </w:pPr>
            <w:r>
              <w:rPr>
                <w:rFonts w:asciiTheme="minorHAnsi" w:eastAsia="Times New Roman" w:hAnsiTheme="minorHAnsi" w:cstheme="minorHAnsi"/>
                <w:b/>
                <w:sz w:val="18"/>
                <w:szCs w:val="18"/>
              </w:rPr>
              <w:t>P</w:t>
            </w:r>
            <w:r w:rsidR="00AB38CF">
              <w:rPr>
                <w:rFonts w:asciiTheme="minorHAnsi" w:eastAsia="Times New Roman" w:hAnsiTheme="minorHAnsi" w:cstheme="minorHAnsi"/>
                <w:b/>
                <w:sz w:val="18"/>
                <w:szCs w:val="18"/>
              </w:rPr>
              <w:t>re-approvals (UF-Zilber input)</w:t>
            </w:r>
          </w:p>
          <w:p w:rsidR="00F533E5" w:rsidRPr="00F533E5" w:rsidRDefault="00F533E5" w:rsidP="00F533E5">
            <w:pPr>
              <w:rPr>
                <w:rFonts w:asciiTheme="minorHAnsi" w:eastAsia="Times New Roman" w:hAnsiTheme="minorHAnsi" w:cstheme="minorHAnsi"/>
                <w:b/>
                <w:sz w:val="18"/>
                <w:szCs w:val="18"/>
              </w:rPr>
            </w:pPr>
          </w:p>
          <w:p w:rsidR="00F533E5" w:rsidRPr="00F533E5" w:rsidRDefault="00F533E5" w:rsidP="00F533E5">
            <w:pPr>
              <w:rPr>
                <w:rFonts w:asciiTheme="minorHAnsi" w:eastAsia="Times New Roman" w:hAnsiTheme="minorHAnsi" w:cstheme="minorHAnsi"/>
                <w:b/>
                <w:sz w:val="18"/>
                <w:szCs w:val="18"/>
              </w:rPr>
            </w:pPr>
          </w:p>
          <w:p w:rsidR="00F533E5" w:rsidRPr="00F533E5" w:rsidRDefault="00F533E5" w:rsidP="00F533E5">
            <w:pPr>
              <w:rPr>
                <w:rFonts w:asciiTheme="minorHAnsi" w:eastAsia="Times New Roman" w:hAnsiTheme="minorHAnsi" w:cstheme="minorHAnsi"/>
                <w:b/>
                <w:sz w:val="18"/>
                <w:szCs w:val="18"/>
              </w:rPr>
            </w:pPr>
          </w:p>
          <w:p w:rsidR="00F533E5" w:rsidRPr="00F533E5" w:rsidRDefault="00F533E5" w:rsidP="00F533E5">
            <w:pPr>
              <w:rPr>
                <w:rFonts w:asciiTheme="minorHAnsi" w:eastAsia="Times New Roman" w:hAnsiTheme="minorHAnsi" w:cstheme="minorHAnsi"/>
                <w:b/>
                <w:sz w:val="18"/>
                <w:szCs w:val="18"/>
              </w:rPr>
            </w:pPr>
          </w:p>
          <w:p w:rsidR="00F533E5" w:rsidRPr="00F533E5" w:rsidRDefault="00F533E5" w:rsidP="00F533E5">
            <w:pPr>
              <w:rPr>
                <w:rFonts w:asciiTheme="minorHAnsi" w:eastAsia="Times New Roman" w:hAnsiTheme="minorHAnsi" w:cstheme="minorHAnsi"/>
                <w:b/>
                <w:sz w:val="18"/>
                <w:szCs w:val="18"/>
              </w:rPr>
            </w:pPr>
          </w:p>
          <w:p w:rsidR="00F533E5" w:rsidRPr="00F533E5" w:rsidRDefault="00F533E5" w:rsidP="00F533E5">
            <w:pPr>
              <w:rPr>
                <w:rFonts w:asciiTheme="minorHAnsi" w:eastAsia="Times New Roman" w:hAnsiTheme="minorHAnsi" w:cstheme="minorHAnsi"/>
                <w:b/>
                <w:sz w:val="18"/>
                <w:szCs w:val="18"/>
              </w:rPr>
            </w:pPr>
          </w:p>
          <w:p w:rsidR="00F533E5" w:rsidRPr="00F533E5" w:rsidRDefault="00F533E5" w:rsidP="00F533E5">
            <w:pPr>
              <w:rPr>
                <w:rFonts w:asciiTheme="minorHAnsi" w:eastAsia="Times New Roman" w:hAnsiTheme="minorHAnsi" w:cstheme="minorHAnsi"/>
                <w:b/>
                <w:sz w:val="18"/>
                <w:szCs w:val="18"/>
              </w:rPr>
            </w:pPr>
          </w:p>
          <w:p w:rsidR="00560BB0" w:rsidRPr="00560BB0" w:rsidRDefault="00560BB0" w:rsidP="00560BB0">
            <w:pPr>
              <w:rPr>
                <w:rFonts w:asciiTheme="minorHAnsi" w:eastAsia="Times New Roman" w:hAnsiTheme="minorHAnsi" w:cstheme="minorHAnsi"/>
                <w:b/>
                <w:sz w:val="18"/>
                <w:szCs w:val="18"/>
              </w:rPr>
            </w:pPr>
          </w:p>
          <w:p w:rsidR="00560BB0" w:rsidRPr="00560BB0" w:rsidRDefault="00560BB0" w:rsidP="00560BB0">
            <w:pPr>
              <w:rPr>
                <w:rFonts w:asciiTheme="minorHAnsi" w:eastAsia="Times New Roman" w:hAnsiTheme="minorHAnsi" w:cstheme="minorHAnsi"/>
                <w:b/>
                <w:sz w:val="18"/>
                <w:szCs w:val="18"/>
              </w:rPr>
            </w:pPr>
          </w:p>
          <w:p w:rsidR="00560BB0" w:rsidRPr="00560BB0" w:rsidRDefault="00560BB0" w:rsidP="00560BB0">
            <w:pPr>
              <w:rPr>
                <w:rFonts w:asciiTheme="minorHAnsi" w:eastAsia="Times New Roman" w:hAnsiTheme="minorHAnsi" w:cstheme="minorHAnsi"/>
                <w:b/>
                <w:sz w:val="18"/>
                <w:szCs w:val="18"/>
              </w:rPr>
            </w:pPr>
          </w:p>
          <w:p w:rsidR="00560BB0" w:rsidRPr="00560BB0" w:rsidRDefault="00560BB0" w:rsidP="00560BB0">
            <w:pPr>
              <w:rPr>
                <w:rFonts w:asciiTheme="minorHAnsi" w:eastAsia="Times New Roman" w:hAnsiTheme="minorHAnsi" w:cstheme="minorHAnsi"/>
                <w:b/>
                <w:sz w:val="18"/>
                <w:szCs w:val="18"/>
              </w:rPr>
            </w:pPr>
          </w:p>
          <w:p w:rsidR="00560BB0" w:rsidRDefault="00560BB0" w:rsidP="00560BB0">
            <w:pPr>
              <w:rPr>
                <w:rFonts w:asciiTheme="minorHAnsi" w:eastAsia="Times New Roman" w:hAnsiTheme="minorHAnsi" w:cstheme="minorHAnsi"/>
                <w:b/>
                <w:sz w:val="18"/>
                <w:szCs w:val="18"/>
              </w:rPr>
            </w:pPr>
          </w:p>
          <w:p w:rsidR="003A4EC5" w:rsidRDefault="003A4EC5" w:rsidP="00560BB0">
            <w:pPr>
              <w:rPr>
                <w:rFonts w:asciiTheme="minorHAnsi" w:eastAsia="Times New Roman" w:hAnsiTheme="minorHAnsi" w:cstheme="minorHAnsi"/>
                <w:b/>
                <w:sz w:val="18"/>
                <w:szCs w:val="18"/>
              </w:rPr>
            </w:pPr>
          </w:p>
          <w:p w:rsidR="003A4EC5" w:rsidRPr="00560BB0" w:rsidRDefault="003A4EC5" w:rsidP="00560BB0">
            <w:pPr>
              <w:rPr>
                <w:rFonts w:asciiTheme="minorHAnsi" w:eastAsia="Times New Roman" w:hAnsiTheme="minorHAnsi" w:cstheme="minorHAnsi"/>
                <w:b/>
                <w:sz w:val="18"/>
                <w:szCs w:val="18"/>
              </w:rPr>
            </w:pPr>
          </w:p>
          <w:p w:rsidR="00560BB0" w:rsidRDefault="00560BB0" w:rsidP="00560BB0">
            <w:pPr>
              <w:rPr>
                <w:rFonts w:asciiTheme="minorHAnsi" w:eastAsia="Times New Roman" w:hAnsiTheme="minorHAnsi" w:cstheme="minorHAnsi"/>
                <w:b/>
                <w:sz w:val="18"/>
                <w:szCs w:val="18"/>
              </w:rPr>
            </w:pPr>
          </w:p>
          <w:p w:rsidR="00560BB0" w:rsidRPr="00560BB0" w:rsidRDefault="00560BB0" w:rsidP="00560BB0">
            <w:pPr>
              <w:pStyle w:val="ListParagraph"/>
              <w:numPr>
                <w:ilvl w:val="0"/>
                <w:numId w:val="10"/>
              </w:numPr>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Flex Due Date </w:t>
            </w:r>
          </w:p>
          <w:p w:rsidR="00560BB0" w:rsidRDefault="00560BB0" w:rsidP="00560BB0">
            <w:pPr>
              <w:rPr>
                <w:rFonts w:asciiTheme="minorHAnsi" w:eastAsia="Times New Roman" w:hAnsiTheme="minorHAnsi" w:cstheme="minorHAnsi"/>
                <w:b/>
                <w:sz w:val="18"/>
                <w:szCs w:val="18"/>
              </w:rPr>
            </w:pPr>
          </w:p>
          <w:p w:rsidR="00560BB0" w:rsidRDefault="00560BB0" w:rsidP="00560BB0">
            <w:pPr>
              <w:rPr>
                <w:rFonts w:asciiTheme="minorHAnsi" w:eastAsia="Times New Roman" w:hAnsiTheme="minorHAnsi" w:cstheme="minorHAnsi"/>
                <w:b/>
                <w:sz w:val="18"/>
                <w:szCs w:val="18"/>
              </w:rPr>
            </w:pPr>
          </w:p>
          <w:p w:rsidR="00560BB0" w:rsidRPr="00560BB0" w:rsidRDefault="00560BB0" w:rsidP="00560BB0">
            <w:pPr>
              <w:rPr>
                <w:rFonts w:asciiTheme="minorHAnsi" w:eastAsia="Times New Roman" w:hAnsiTheme="minorHAnsi" w:cstheme="minorHAnsi"/>
                <w:b/>
                <w:sz w:val="18"/>
                <w:szCs w:val="18"/>
              </w:rPr>
            </w:pPr>
          </w:p>
          <w:p w:rsidR="00AB38CF" w:rsidRPr="00AB38CF" w:rsidRDefault="00AB38CF" w:rsidP="00AB38CF">
            <w:pPr>
              <w:pStyle w:val="ListParagraph"/>
              <w:numPr>
                <w:ilvl w:val="0"/>
                <w:numId w:val="10"/>
              </w:numPr>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UF Workshop – Rights and Responsibilities – approved via email vote and promoted on campus 3/24/14 </w:t>
            </w:r>
          </w:p>
          <w:p w:rsidR="004A43F7" w:rsidRPr="00CC38F6" w:rsidRDefault="004A43F7" w:rsidP="006334B6">
            <w:pPr>
              <w:rPr>
                <w:rFonts w:asciiTheme="minorHAnsi" w:eastAsia="Times New Roman" w:hAnsiTheme="minorHAnsi" w:cstheme="minorHAnsi"/>
                <w:b/>
                <w:sz w:val="18"/>
                <w:szCs w:val="18"/>
              </w:rPr>
            </w:pPr>
          </w:p>
        </w:tc>
        <w:tc>
          <w:tcPr>
            <w:tcW w:w="2760" w:type="pct"/>
            <w:tcBorders>
              <w:top w:val="single" w:sz="4" w:space="0" w:color="auto"/>
              <w:left w:val="single" w:sz="4" w:space="0" w:color="auto"/>
              <w:bottom w:val="single" w:sz="4" w:space="0" w:color="auto"/>
              <w:right w:val="single" w:sz="4" w:space="0" w:color="auto"/>
            </w:tcBorders>
          </w:tcPr>
          <w:p w:rsidR="00E10CA3" w:rsidRPr="001D6419" w:rsidRDefault="00E10CA3" w:rsidP="00AB38CF">
            <w:pPr>
              <w:pStyle w:val="ListParagraph"/>
              <w:ind w:left="63" w:hanging="63"/>
              <w:rPr>
                <w:sz w:val="12"/>
                <w:szCs w:val="12"/>
              </w:rPr>
            </w:pPr>
          </w:p>
          <w:p w:rsidR="00AB38CF" w:rsidRDefault="001D6419" w:rsidP="001D6419">
            <w:pPr>
              <w:pStyle w:val="ListParagraph"/>
              <w:ind w:left="0" w:hanging="26"/>
              <w:rPr>
                <w:sz w:val="18"/>
                <w:szCs w:val="18"/>
              </w:rPr>
            </w:pPr>
            <w:r>
              <w:rPr>
                <w:sz w:val="18"/>
                <w:szCs w:val="18"/>
              </w:rPr>
              <w:t xml:space="preserve">There was discussion about offering Flex credit for those persons who completed modules and/or full courses on Lynda.com. Robin Armour commented that her concern is that faculty would complete these online courses rather than attending valuable Flex activities. After further discussion it was decided that this should not be a deterrent to faculty attending in-person Flex opportunities. </w:t>
            </w:r>
          </w:p>
          <w:p w:rsidR="001D6419" w:rsidRDefault="001D6419" w:rsidP="00F533E5">
            <w:pPr>
              <w:pStyle w:val="ListParagraph"/>
              <w:ind w:left="0"/>
              <w:rPr>
                <w:sz w:val="18"/>
                <w:szCs w:val="18"/>
              </w:rPr>
            </w:pPr>
            <w:r>
              <w:rPr>
                <w:sz w:val="18"/>
                <w:szCs w:val="18"/>
              </w:rPr>
              <w:t>LPG members of the group wondered if it was pos</w:t>
            </w:r>
            <w:r w:rsidR="003A4EC5">
              <w:rPr>
                <w:sz w:val="18"/>
                <w:szCs w:val="18"/>
              </w:rPr>
              <w:t xml:space="preserve">sible to log onto the course </w:t>
            </w:r>
            <w:r>
              <w:rPr>
                <w:sz w:val="18"/>
                <w:szCs w:val="18"/>
              </w:rPr>
              <w:t xml:space="preserve"> but not actively engage in the course. Before deciding if Flex credit should be given, the </w:t>
            </w:r>
            <w:r w:rsidR="00F533E5">
              <w:rPr>
                <w:sz w:val="18"/>
                <w:szCs w:val="18"/>
              </w:rPr>
              <w:t xml:space="preserve">LPG </w:t>
            </w:r>
            <w:r>
              <w:rPr>
                <w:sz w:val="18"/>
                <w:szCs w:val="18"/>
              </w:rPr>
              <w:t xml:space="preserve">members agreed that there should be some beta-testing of the courses by committee members followed by looking at how the time was reported. </w:t>
            </w:r>
            <w:r w:rsidR="00447A6D" w:rsidRPr="003A4EC5">
              <w:rPr>
                <w:sz w:val="18"/>
                <w:szCs w:val="18"/>
              </w:rPr>
              <w:t xml:space="preserve">Do a full course and finish by next meeting to be familiar with its context. </w:t>
            </w:r>
            <w:r w:rsidRPr="003A4EC5">
              <w:rPr>
                <w:sz w:val="18"/>
                <w:szCs w:val="18"/>
              </w:rPr>
              <w:t xml:space="preserve">The discussion will continue </w:t>
            </w:r>
            <w:r>
              <w:rPr>
                <w:sz w:val="18"/>
                <w:szCs w:val="18"/>
              </w:rPr>
              <w:t xml:space="preserve">at the next meeting if there is time on the agenda, or at a future meeting. </w:t>
            </w:r>
          </w:p>
          <w:p w:rsidR="00F533E5" w:rsidRDefault="00F533E5" w:rsidP="00F533E5">
            <w:pPr>
              <w:pStyle w:val="ListParagraph"/>
              <w:ind w:left="0"/>
              <w:rPr>
                <w:sz w:val="18"/>
                <w:szCs w:val="18"/>
              </w:rPr>
            </w:pPr>
          </w:p>
          <w:p w:rsidR="00F533E5" w:rsidRDefault="00F533E5" w:rsidP="00F533E5">
            <w:pPr>
              <w:pStyle w:val="ListParagraph"/>
              <w:ind w:left="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Ruth explained that Michael Zilber, as a UF representative, has requested that LPG create a pre-approved Variable Flex list, similar to the one used by DVC. Ruth opened the DVC list from the DVC website and members reviewed the lists (which they noted were created in 1995). LPG members thought that many of the items looked like activities, which are part of faculty members’ job responsibilities. The group decided that they wanted to keep LMC’s special projects option for </w:t>
            </w:r>
            <w:r>
              <w:rPr>
                <w:rFonts w:asciiTheme="minorHAnsi" w:eastAsia="Times New Roman" w:hAnsiTheme="minorHAnsi" w:cstheme="minorHAnsi"/>
                <w:sz w:val="18"/>
                <w:szCs w:val="18"/>
              </w:rPr>
              <w:lastRenderedPageBreak/>
              <w:t>Vari</w:t>
            </w:r>
            <w:r w:rsidR="003A4EC5">
              <w:rPr>
                <w:rFonts w:asciiTheme="minorHAnsi" w:eastAsia="Times New Roman" w:hAnsiTheme="minorHAnsi" w:cstheme="minorHAnsi"/>
                <w:sz w:val="18"/>
                <w:szCs w:val="18"/>
              </w:rPr>
              <w:t>able Flex activities, which are</w:t>
            </w:r>
            <w:r>
              <w:rPr>
                <w:rFonts w:asciiTheme="minorHAnsi" w:eastAsia="Times New Roman" w:hAnsiTheme="minorHAnsi" w:cstheme="minorHAnsi"/>
                <w:sz w:val="18"/>
                <w:szCs w:val="18"/>
              </w:rPr>
              <w:t xml:space="preserve"> workshops or other activities pre-approved by LPG. </w:t>
            </w:r>
            <w:r w:rsidR="00560BB0">
              <w:rPr>
                <w:rFonts w:asciiTheme="minorHAnsi" w:eastAsia="Times New Roman" w:hAnsiTheme="minorHAnsi" w:cstheme="minorHAnsi"/>
                <w:sz w:val="18"/>
                <w:szCs w:val="18"/>
              </w:rPr>
              <w:t xml:space="preserve">The group was open to the fact that there may be activities in the future that would be put onto a Variable Flex preapproval list. Ruth will communicate this discussion with Mike Zilber </w:t>
            </w:r>
          </w:p>
          <w:p w:rsidR="00F533E5" w:rsidRDefault="00F533E5" w:rsidP="00F533E5">
            <w:pPr>
              <w:pStyle w:val="ListParagraph"/>
              <w:ind w:left="0"/>
              <w:rPr>
                <w:rFonts w:asciiTheme="minorHAnsi" w:eastAsia="Times New Roman" w:hAnsiTheme="minorHAnsi" w:cstheme="minorHAnsi"/>
                <w:sz w:val="18"/>
                <w:szCs w:val="18"/>
              </w:rPr>
            </w:pPr>
          </w:p>
          <w:p w:rsidR="00F533E5" w:rsidRDefault="00F533E5" w:rsidP="00F533E5">
            <w:pPr>
              <w:pStyle w:val="ListParagraph"/>
              <w:ind w:left="0"/>
              <w:rPr>
                <w:rFonts w:asciiTheme="minorHAnsi" w:eastAsia="Times New Roman" w:hAnsiTheme="minorHAnsi" w:cstheme="minorHAnsi"/>
                <w:sz w:val="18"/>
                <w:szCs w:val="18"/>
              </w:rPr>
            </w:pPr>
            <w:r>
              <w:rPr>
                <w:rFonts w:asciiTheme="minorHAnsi" w:eastAsia="Times New Roman" w:hAnsiTheme="minorHAnsi" w:cstheme="minorHAnsi"/>
                <w:sz w:val="18"/>
                <w:szCs w:val="18"/>
              </w:rPr>
              <w:t>This discussion prompted a look at the Flex Information document and it was agreed that there needed to be some slight</w:t>
            </w:r>
            <w:r w:rsidR="003A4EC5">
              <w:rPr>
                <w:rFonts w:asciiTheme="minorHAnsi" w:eastAsia="Times New Roman" w:hAnsiTheme="minorHAnsi" w:cstheme="minorHAnsi"/>
                <w:sz w:val="18"/>
                <w:szCs w:val="18"/>
              </w:rPr>
              <w:t xml:space="preserve"> modification</w:t>
            </w:r>
            <w:r>
              <w:rPr>
                <w:rFonts w:asciiTheme="minorHAnsi" w:eastAsia="Times New Roman" w:hAnsiTheme="minorHAnsi" w:cstheme="minorHAnsi"/>
                <w:sz w:val="18"/>
                <w:szCs w:val="18"/>
              </w:rPr>
              <w:t xml:space="preserve"> to the explanation of Variable Flex, which clarify that there are two types of Variable Flex; 1) Approved Workshops/Activities Approved by LPG and 2) Special Projects Approved by Deans. </w:t>
            </w:r>
            <w:r w:rsidR="00447A6D">
              <w:rPr>
                <w:rFonts w:asciiTheme="minorHAnsi" w:eastAsia="Times New Roman" w:hAnsiTheme="minorHAnsi" w:cstheme="minorHAnsi"/>
                <w:sz w:val="18"/>
                <w:szCs w:val="18"/>
              </w:rPr>
              <w:t>A list of acceptable Variable Flex workshops will be available online</w:t>
            </w:r>
            <w:r w:rsidR="003A4EC5">
              <w:rPr>
                <w:rFonts w:asciiTheme="minorHAnsi" w:eastAsia="Times New Roman" w:hAnsiTheme="minorHAnsi" w:cstheme="minorHAnsi"/>
                <w:sz w:val="18"/>
                <w:szCs w:val="18"/>
              </w:rPr>
              <w:t xml:space="preserve"> on the district registration site </w:t>
            </w:r>
            <w:r w:rsidR="00135A1C">
              <w:rPr>
                <w:rFonts w:asciiTheme="minorHAnsi" w:eastAsia="Times New Roman" w:hAnsiTheme="minorHAnsi" w:cstheme="minorHAnsi"/>
                <w:sz w:val="18"/>
                <w:szCs w:val="18"/>
              </w:rPr>
              <w:t>along with all other Flex wor</w:t>
            </w:r>
            <w:r w:rsidR="003A4EC5">
              <w:rPr>
                <w:rFonts w:asciiTheme="minorHAnsi" w:eastAsia="Times New Roman" w:hAnsiTheme="minorHAnsi" w:cstheme="minorHAnsi"/>
                <w:sz w:val="18"/>
                <w:szCs w:val="18"/>
              </w:rPr>
              <w:t>kshops. Special projects can also be submitted for flex-eligible work outside of Flex workshops and pre-approved Variable workshops.</w:t>
            </w:r>
            <w:r w:rsidR="00135A1C">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 xml:space="preserve">Ruth will work with Mary on the revision of the document. </w:t>
            </w:r>
          </w:p>
          <w:p w:rsidR="00560BB0" w:rsidRDefault="00560BB0" w:rsidP="00F533E5">
            <w:pPr>
              <w:pStyle w:val="ListParagraph"/>
              <w:ind w:left="0"/>
              <w:rPr>
                <w:rFonts w:asciiTheme="minorHAnsi" w:eastAsia="Times New Roman" w:hAnsiTheme="minorHAnsi" w:cstheme="minorHAnsi"/>
                <w:sz w:val="18"/>
                <w:szCs w:val="18"/>
              </w:rPr>
            </w:pPr>
          </w:p>
          <w:p w:rsidR="00560BB0" w:rsidRDefault="00560BB0" w:rsidP="00F533E5">
            <w:pPr>
              <w:pStyle w:val="ListParagraph"/>
              <w:ind w:left="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The group could not remember the Flex due date and they requested that Mary send a reminder to the campus. Ruth assured the group that Mary has planned on sending reminders. </w:t>
            </w:r>
          </w:p>
          <w:p w:rsidR="00560BB0" w:rsidRDefault="00560BB0" w:rsidP="00F533E5">
            <w:pPr>
              <w:pStyle w:val="ListParagraph"/>
              <w:ind w:left="0"/>
              <w:rPr>
                <w:rFonts w:asciiTheme="minorHAnsi" w:eastAsia="Times New Roman" w:hAnsiTheme="minorHAnsi" w:cstheme="minorHAnsi"/>
                <w:sz w:val="18"/>
                <w:szCs w:val="18"/>
              </w:rPr>
            </w:pPr>
          </w:p>
          <w:p w:rsidR="00560BB0" w:rsidRDefault="00560BB0" w:rsidP="00F533E5">
            <w:pPr>
              <w:pStyle w:val="ListParagraph"/>
              <w:ind w:left="0"/>
              <w:rPr>
                <w:rFonts w:asciiTheme="minorHAnsi" w:eastAsia="Times New Roman" w:hAnsiTheme="minorHAnsi" w:cstheme="minorHAnsi"/>
                <w:sz w:val="18"/>
                <w:szCs w:val="18"/>
              </w:rPr>
            </w:pPr>
          </w:p>
          <w:p w:rsidR="00560BB0" w:rsidRPr="00F533E5" w:rsidRDefault="00560BB0" w:rsidP="00F533E5">
            <w:pPr>
              <w:pStyle w:val="ListParagraph"/>
              <w:ind w:left="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This agenda item is informational only. </w:t>
            </w:r>
          </w:p>
        </w:tc>
        <w:tc>
          <w:tcPr>
            <w:tcW w:w="862" w:type="pct"/>
            <w:tcBorders>
              <w:top w:val="single" w:sz="4" w:space="0" w:color="auto"/>
              <w:left w:val="single" w:sz="4" w:space="0" w:color="auto"/>
              <w:bottom w:val="single" w:sz="4" w:space="0" w:color="auto"/>
              <w:right w:val="single" w:sz="4" w:space="0" w:color="auto"/>
            </w:tcBorders>
          </w:tcPr>
          <w:p w:rsidR="002961DE" w:rsidRPr="00F533E5" w:rsidRDefault="002961DE" w:rsidP="001A2EDF">
            <w:pPr>
              <w:rPr>
                <w:rFonts w:asciiTheme="minorHAnsi" w:eastAsia="Times New Roman" w:hAnsiTheme="minorHAnsi" w:cstheme="minorHAnsi"/>
                <w:sz w:val="12"/>
                <w:szCs w:val="12"/>
              </w:rPr>
            </w:pPr>
          </w:p>
          <w:p w:rsidR="001D6419" w:rsidRDefault="001D6419" w:rsidP="001A2EDF">
            <w:pPr>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LPG members </w:t>
            </w:r>
            <w:r w:rsidR="00F533E5">
              <w:rPr>
                <w:rFonts w:asciiTheme="minorHAnsi" w:eastAsia="Times New Roman" w:hAnsiTheme="minorHAnsi" w:cstheme="minorHAnsi"/>
                <w:sz w:val="18"/>
                <w:szCs w:val="18"/>
              </w:rPr>
              <w:t xml:space="preserve">are encouraged to take a Lynda.com course. </w:t>
            </w:r>
          </w:p>
          <w:p w:rsidR="00F533E5" w:rsidRDefault="00F533E5" w:rsidP="001A2EDF">
            <w:pPr>
              <w:rPr>
                <w:rFonts w:asciiTheme="minorHAnsi" w:eastAsia="Times New Roman" w:hAnsiTheme="minorHAnsi" w:cstheme="minorHAnsi"/>
                <w:sz w:val="18"/>
                <w:szCs w:val="18"/>
              </w:rPr>
            </w:pPr>
          </w:p>
          <w:p w:rsidR="00F533E5" w:rsidRDefault="00F533E5" w:rsidP="001A2EDF">
            <w:pPr>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Mary will bring a report out of usage. </w:t>
            </w:r>
          </w:p>
          <w:p w:rsidR="00F533E5" w:rsidRDefault="00F533E5" w:rsidP="001A2EDF">
            <w:pPr>
              <w:rPr>
                <w:rFonts w:asciiTheme="minorHAnsi" w:eastAsia="Times New Roman" w:hAnsiTheme="minorHAnsi" w:cstheme="minorHAnsi"/>
                <w:sz w:val="18"/>
                <w:szCs w:val="18"/>
              </w:rPr>
            </w:pPr>
          </w:p>
          <w:p w:rsidR="00F533E5" w:rsidRDefault="00F533E5" w:rsidP="001A2EDF">
            <w:pPr>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LPG will continue the discussion and make a decision at a future meeting. </w:t>
            </w:r>
          </w:p>
          <w:p w:rsidR="001D6419" w:rsidRDefault="001D6419" w:rsidP="001A2EDF">
            <w:pPr>
              <w:rPr>
                <w:rFonts w:asciiTheme="minorHAnsi" w:eastAsia="Times New Roman" w:hAnsiTheme="minorHAnsi" w:cstheme="minorHAnsi"/>
                <w:sz w:val="18"/>
                <w:szCs w:val="18"/>
              </w:rPr>
            </w:pPr>
          </w:p>
          <w:p w:rsidR="001D6419" w:rsidRDefault="00560BB0" w:rsidP="001A2EDF">
            <w:pPr>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Ruth will communicate that at this time, LPG does not want to institute a Variable Flex preapproval list like DVC’s. </w:t>
            </w:r>
          </w:p>
          <w:p w:rsidR="00E10CA3" w:rsidRDefault="00E10CA3" w:rsidP="001A2EDF">
            <w:pPr>
              <w:rPr>
                <w:rFonts w:asciiTheme="minorHAnsi" w:eastAsia="Times New Roman" w:hAnsiTheme="minorHAnsi" w:cstheme="minorHAnsi"/>
                <w:sz w:val="18"/>
                <w:szCs w:val="18"/>
              </w:rPr>
            </w:pPr>
          </w:p>
          <w:p w:rsidR="00E10CA3" w:rsidRDefault="00E10CA3" w:rsidP="001A2EDF">
            <w:pPr>
              <w:rPr>
                <w:rFonts w:asciiTheme="minorHAnsi" w:eastAsia="Times New Roman" w:hAnsiTheme="minorHAnsi" w:cstheme="minorHAnsi"/>
                <w:sz w:val="18"/>
                <w:szCs w:val="18"/>
              </w:rPr>
            </w:pPr>
          </w:p>
          <w:p w:rsidR="00E10CA3" w:rsidRDefault="00E10CA3" w:rsidP="001A2EDF">
            <w:pPr>
              <w:rPr>
                <w:rFonts w:asciiTheme="minorHAnsi" w:eastAsia="Times New Roman" w:hAnsiTheme="minorHAnsi" w:cstheme="minorHAnsi"/>
                <w:sz w:val="18"/>
                <w:szCs w:val="18"/>
              </w:rPr>
            </w:pPr>
          </w:p>
          <w:p w:rsidR="002961DE" w:rsidRDefault="002961DE" w:rsidP="001A2EDF">
            <w:pPr>
              <w:rPr>
                <w:rFonts w:asciiTheme="minorHAnsi" w:eastAsia="Times New Roman" w:hAnsiTheme="minorHAnsi" w:cstheme="minorHAnsi"/>
                <w:sz w:val="18"/>
                <w:szCs w:val="18"/>
              </w:rPr>
            </w:pPr>
          </w:p>
          <w:p w:rsidR="002961DE" w:rsidRDefault="00560BB0" w:rsidP="001A2EDF">
            <w:pPr>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Ruth and Mary will revise the Flex information form and bring to the next meeting for review and comment. </w:t>
            </w:r>
          </w:p>
          <w:p w:rsidR="002961DE" w:rsidRDefault="002961DE" w:rsidP="001A2EDF">
            <w:pPr>
              <w:rPr>
                <w:rFonts w:asciiTheme="minorHAnsi" w:eastAsia="Times New Roman" w:hAnsiTheme="minorHAnsi" w:cstheme="minorHAnsi"/>
                <w:sz w:val="18"/>
                <w:szCs w:val="18"/>
              </w:rPr>
            </w:pPr>
          </w:p>
          <w:p w:rsidR="002961DE" w:rsidRDefault="00560BB0" w:rsidP="001A2EDF">
            <w:pPr>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Mary will send reminders to the campus about Flex due date. </w:t>
            </w:r>
          </w:p>
          <w:p w:rsidR="002961DE" w:rsidRDefault="002961DE" w:rsidP="001A2EDF">
            <w:pPr>
              <w:rPr>
                <w:rFonts w:asciiTheme="minorHAnsi" w:eastAsia="Times New Roman" w:hAnsiTheme="minorHAnsi" w:cstheme="minorHAnsi"/>
                <w:sz w:val="18"/>
                <w:szCs w:val="18"/>
              </w:rPr>
            </w:pPr>
          </w:p>
          <w:p w:rsidR="002961DE" w:rsidRDefault="00560BB0" w:rsidP="001A2EDF">
            <w:pPr>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Informational only. </w:t>
            </w:r>
          </w:p>
          <w:p w:rsidR="006334B6" w:rsidRDefault="006334B6" w:rsidP="006334B6">
            <w:pPr>
              <w:rPr>
                <w:rFonts w:asciiTheme="minorHAnsi" w:eastAsia="Times New Roman" w:hAnsiTheme="minorHAnsi" w:cstheme="minorHAnsi"/>
                <w:sz w:val="18"/>
                <w:szCs w:val="18"/>
              </w:rPr>
            </w:pPr>
          </w:p>
          <w:p w:rsidR="006334B6" w:rsidRDefault="006334B6" w:rsidP="006334B6">
            <w:pPr>
              <w:rPr>
                <w:rFonts w:asciiTheme="minorHAnsi" w:eastAsia="Times New Roman" w:hAnsiTheme="minorHAnsi" w:cstheme="minorHAnsi"/>
                <w:sz w:val="18"/>
                <w:szCs w:val="18"/>
              </w:rPr>
            </w:pPr>
          </w:p>
          <w:p w:rsidR="006334B6" w:rsidRPr="00CC38F6" w:rsidRDefault="006334B6" w:rsidP="006334B6">
            <w:pPr>
              <w:rPr>
                <w:rFonts w:asciiTheme="minorHAnsi" w:eastAsia="Times New Roman" w:hAnsiTheme="minorHAnsi" w:cstheme="minorHAnsi"/>
                <w:sz w:val="18"/>
                <w:szCs w:val="18"/>
              </w:rPr>
            </w:pPr>
          </w:p>
        </w:tc>
      </w:tr>
      <w:tr w:rsidR="00D617B1" w:rsidRPr="00CC38F6" w:rsidTr="001D6419">
        <w:trPr>
          <w:trHeight w:val="530"/>
        </w:trPr>
        <w:tc>
          <w:tcPr>
            <w:tcW w:w="133" w:type="pct"/>
            <w:tcBorders>
              <w:top w:val="single" w:sz="4" w:space="0" w:color="auto"/>
              <w:left w:val="single" w:sz="4" w:space="0" w:color="auto"/>
              <w:bottom w:val="single" w:sz="4" w:space="0" w:color="auto"/>
              <w:right w:val="single" w:sz="4" w:space="0" w:color="auto"/>
            </w:tcBorders>
          </w:tcPr>
          <w:p w:rsidR="00D617B1" w:rsidRDefault="00560BB0" w:rsidP="00CC38F6">
            <w:pPr>
              <w:rPr>
                <w:rFonts w:asciiTheme="minorHAnsi" w:hAnsiTheme="minorHAnsi" w:cstheme="minorHAnsi"/>
                <w:sz w:val="18"/>
                <w:szCs w:val="18"/>
                <w:lang w:eastAsia="zh-CN"/>
              </w:rPr>
            </w:pPr>
            <w:r>
              <w:rPr>
                <w:rFonts w:asciiTheme="minorHAnsi" w:hAnsiTheme="minorHAnsi" w:cstheme="minorHAnsi"/>
                <w:sz w:val="18"/>
                <w:szCs w:val="18"/>
                <w:lang w:eastAsia="zh-CN"/>
              </w:rPr>
              <w:lastRenderedPageBreak/>
              <w:t>4</w:t>
            </w: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D617B1" w:rsidRPr="00606D55" w:rsidRDefault="00560BB0" w:rsidP="00560BB0">
            <w:pPr>
              <w:rPr>
                <w:rFonts w:asciiTheme="minorHAnsi" w:hAnsiTheme="minorHAnsi" w:cstheme="minorHAnsi"/>
                <w:b/>
                <w:sz w:val="18"/>
                <w:szCs w:val="18"/>
              </w:rPr>
            </w:pPr>
            <w:r>
              <w:rPr>
                <w:rFonts w:asciiTheme="minorHAnsi" w:hAnsiTheme="minorHAnsi" w:cstheme="minorHAnsi"/>
                <w:b/>
                <w:sz w:val="18"/>
                <w:szCs w:val="18"/>
              </w:rPr>
              <w:t xml:space="preserve">Flex Certification Webinar Update – State Chancellor’s Office </w:t>
            </w:r>
          </w:p>
        </w:tc>
        <w:tc>
          <w:tcPr>
            <w:tcW w:w="2760" w:type="pct"/>
            <w:tcBorders>
              <w:top w:val="single" w:sz="4" w:space="0" w:color="auto"/>
              <w:left w:val="single" w:sz="4" w:space="0" w:color="auto"/>
              <w:bottom w:val="single" w:sz="4" w:space="0" w:color="auto"/>
              <w:right w:val="single" w:sz="4" w:space="0" w:color="auto"/>
            </w:tcBorders>
          </w:tcPr>
          <w:p w:rsidR="00BF57DF" w:rsidRPr="00560BB0" w:rsidRDefault="00560BB0" w:rsidP="00D617B1">
            <w:pPr>
              <w:pStyle w:val="ListParagraph"/>
              <w:ind w:left="63" w:hanging="63"/>
              <w:rPr>
                <w:sz w:val="18"/>
                <w:szCs w:val="18"/>
              </w:rPr>
            </w:pPr>
            <w:r>
              <w:rPr>
                <w:sz w:val="18"/>
                <w:szCs w:val="18"/>
              </w:rPr>
              <w:t xml:space="preserve">Mary will send an email to LPG members regarding this webinar </w:t>
            </w:r>
          </w:p>
        </w:tc>
        <w:tc>
          <w:tcPr>
            <w:tcW w:w="862" w:type="pct"/>
            <w:tcBorders>
              <w:top w:val="single" w:sz="4" w:space="0" w:color="auto"/>
              <w:left w:val="single" w:sz="4" w:space="0" w:color="auto"/>
              <w:bottom w:val="single" w:sz="4" w:space="0" w:color="auto"/>
              <w:right w:val="single" w:sz="4" w:space="0" w:color="auto"/>
            </w:tcBorders>
          </w:tcPr>
          <w:p w:rsidR="00D617B1" w:rsidRDefault="00560BB0" w:rsidP="001A2EDF">
            <w:pPr>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Mary will send email to LPG regarding this webinar. </w:t>
            </w:r>
          </w:p>
        </w:tc>
      </w:tr>
      <w:tr w:rsidR="00313DA0" w:rsidRPr="00CC38F6" w:rsidTr="001D6419">
        <w:tc>
          <w:tcPr>
            <w:tcW w:w="133" w:type="pct"/>
            <w:tcBorders>
              <w:top w:val="single" w:sz="4" w:space="0" w:color="auto"/>
              <w:left w:val="single" w:sz="4" w:space="0" w:color="auto"/>
              <w:bottom w:val="single" w:sz="4" w:space="0" w:color="auto"/>
              <w:right w:val="single" w:sz="4" w:space="0" w:color="auto"/>
            </w:tcBorders>
            <w:hideMark/>
          </w:tcPr>
          <w:p w:rsidR="00313DA0" w:rsidRPr="00CC38F6" w:rsidRDefault="00313DA0" w:rsidP="00CC38F6">
            <w:pPr>
              <w:tabs>
                <w:tab w:val="left" w:pos="195"/>
                <w:tab w:val="num" w:pos="720"/>
              </w:tabs>
              <w:spacing w:line="276" w:lineRule="auto"/>
              <w:rPr>
                <w:rFonts w:asciiTheme="minorHAnsi" w:hAnsiTheme="minorHAnsi" w:cstheme="minorHAnsi"/>
                <w:sz w:val="18"/>
                <w:szCs w:val="18"/>
                <w:lang w:eastAsia="zh-CN"/>
              </w:rPr>
            </w:pPr>
            <w:r w:rsidRPr="00CC38F6">
              <w:rPr>
                <w:rFonts w:asciiTheme="minorHAnsi" w:hAnsiTheme="minorHAnsi" w:cstheme="minorHAnsi"/>
                <w:sz w:val="18"/>
                <w:szCs w:val="18"/>
                <w:lang w:eastAsia="zh-CN"/>
              </w:rPr>
              <w:t>6</w:t>
            </w:r>
          </w:p>
          <w:p w:rsidR="00313DA0" w:rsidRPr="00CC38F6" w:rsidRDefault="00313DA0" w:rsidP="00CC38F6">
            <w:pPr>
              <w:tabs>
                <w:tab w:val="left" w:pos="195"/>
                <w:tab w:val="num" w:pos="720"/>
              </w:tabs>
              <w:spacing w:line="276" w:lineRule="auto"/>
              <w:rPr>
                <w:rFonts w:asciiTheme="minorHAnsi" w:hAnsiTheme="minorHAnsi" w:cstheme="minorHAnsi"/>
                <w:sz w:val="18"/>
                <w:szCs w:val="18"/>
                <w:lang w:eastAsia="zh-CN"/>
              </w:rPr>
            </w:pPr>
          </w:p>
        </w:tc>
        <w:tc>
          <w:tcPr>
            <w:tcW w:w="1246" w:type="pct"/>
            <w:tcBorders>
              <w:top w:val="single" w:sz="4" w:space="0" w:color="auto"/>
              <w:left w:val="single" w:sz="4" w:space="0" w:color="auto"/>
              <w:bottom w:val="single" w:sz="4" w:space="0" w:color="auto"/>
              <w:right w:val="single" w:sz="4" w:space="0" w:color="auto"/>
            </w:tcBorders>
          </w:tcPr>
          <w:p w:rsidR="00313DA0" w:rsidRPr="00CC38F6" w:rsidRDefault="00313DA0" w:rsidP="00CC38F6">
            <w:pPr>
              <w:pStyle w:val="Header"/>
              <w:tabs>
                <w:tab w:val="left" w:pos="720"/>
              </w:tabs>
              <w:spacing w:line="276" w:lineRule="auto"/>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MEETING SCHEDULE</w:t>
            </w:r>
          </w:p>
          <w:p w:rsidR="00313DA0" w:rsidRPr="00CC38F6" w:rsidRDefault="00560BB0" w:rsidP="00CC38F6">
            <w:pPr>
              <w:pStyle w:val="Header"/>
              <w:tabs>
                <w:tab w:val="left" w:pos="720"/>
              </w:tabs>
              <w:spacing w:line="276" w:lineRule="auto"/>
              <w:rPr>
                <w:rFonts w:asciiTheme="minorHAnsi" w:hAnsiTheme="minorHAnsi" w:cstheme="minorHAnsi"/>
                <w:b/>
                <w:sz w:val="18"/>
                <w:szCs w:val="18"/>
                <w:lang w:eastAsia="zh-CN"/>
              </w:rPr>
            </w:pPr>
            <w:r>
              <w:rPr>
                <w:rFonts w:asciiTheme="minorHAnsi" w:hAnsiTheme="minorHAnsi" w:cstheme="minorHAnsi"/>
                <w:b/>
                <w:sz w:val="18"/>
                <w:szCs w:val="18"/>
                <w:lang w:eastAsia="zh-CN"/>
              </w:rPr>
              <w:t xml:space="preserve">2013-2014 -All meetings are in </w:t>
            </w:r>
            <w:r w:rsidR="00313DA0" w:rsidRPr="00CC38F6">
              <w:rPr>
                <w:rFonts w:asciiTheme="minorHAnsi" w:hAnsiTheme="minorHAnsi" w:cstheme="minorHAnsi"/>
                <w:b/>
                <w:sz w:val="18"/>
                <w:szCs w:val="18"/>
                <w:lang w:eastAsia="zh-CN"/>
              </w:rPr>
              <w:t xml:space="preserve">L-105 </w:t>
            </w:r>
          </w:p>
        </w:tc>
        <w:tc>
          <w:tcPr>
            <w:tcW w:w="2760" w:type="pct"/>
            <w:tcBorders>
              <w:top w:val="single" w:sz="4" w:space="0" w:color="auto"/>
              <w:left w:val="single" w:sz="4" w:space="0" w:color="auto"/>
              <w:bottom w:val="single" w:sz="4" w:space="0" w:color="auto"/>
              <w:right w:val="single" w:sz="4" w:space="0" w:color="auto"/>
            </w:tcBorders>
            <w:hideMark/>
          </w:tcPr>
          <w:p w:rsidR="00313DA0" w:rsidRPr="00CC38F6" w:rsidRDefault="00313DA0" w:rsidP="00CC38F6">
            <w:pPr>
              <w:pStyle w:val="ListParagraph"/>
              <w:ind w:hanging="720"/>
              <w:rPr>
                <w:rFonts w:ascii="Arial" w:hAnsi="Arial" w:cs="Arial"/>
                <w:sz w:val="18"/>
                <w:szCs w:val="18"/>
                <w:lang w:eastAsia="zh-CN"/>
              </w:rPr>
            </w:pPr>
            <w:r w:rsidRPr="00CC38F6">
              <w:rPr>
                <w:rFonts w:ascii="Arial" w:hAnsi="Arial" w:cs="Arial"/>
                <w:sz w:val="18"/>
                <w:szCs w:val="18"/>
                <w:lang w:eastAsia="zh-CN"/>
              </w:rPr>
              <w:t>Meeting Dates for 2013-2014</w:t>
            </w:r>
          </w:p>
          <w:tbl>
            <w:tblPr>
              <w:tblW w:w="0" w:type="auto"/>
              <w:tblCellMar>
                <w:left w:w="0" w:type="dxa"/>
                <w:right w:w="0" w:type="dxa"/>
              </w:tblCellMar>
              <w:tblLook w:val="04A0" w:firstRow="1" w:lastRow="0" w:firstColumn="1" w:lastColumn="0" w:noHBand="0" w:noVBand="1"/>
            </w:tblPr>
            <w:tblGrid>
              <w:gridCol w:w="3242"/>
            </w:tblGrid>
            <w:tr w:rsidR="00313DA0" w:rsidRPr="00CC38F6" w:rsidTr="00560BB0">
              <w:trPr>
                <w:cantSplit/>
                <w:trHeight w:val="350"/>
              </w:trPr>
              <w:tc>
                <w:tcPr>
                  <w:tcW w:w="3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3DA0" w:rsidRPr="00CC38F6" w:rsidRDefault="00313DA0" w:rsidP="00CC38F6">
                  <w:pPr>
                    <w:spacing w:line="276" w:lineRule="auto"/>
                    <w:rPr>
                      <w:sz w:val="18"/>
                      <w:szCs w:val="18"/>
                    </w:rPr>
                  </w:pPr>
                  <w:r w:rsidRPr="00CC38F6">
                    <w:rPr>
                      <w:sz w:val="18"/>
                      <w:szCs w:val="18"/>
                    </w:rPr>
                    <w:t>April 24, 2014</w:t>
                  </w:r>
                </w:p>
              </w:tc>
            </w:tr>
            <w:tr w:rsidR="00313DA0" w:rsidRPr="00CC38F6" w:rsidTr="00560BB0">
              <w:trPr>
                <w:cantSplit/>
                <w:trHeight w:val="314"/>
              </w:trPr>
              <w:tc>
                <w:tcPr>
                  <w:tcW w:w="3242"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CC38F6">
                  <w:pPr>
                    <w:spacing w:line="276" w:lineRule="auto"/>
                    <w:rPr>
                      <w:sz w:val="18"/>
                      <w:szCs w:val="18"/>
                    </w:rPr>
                  </w:pPr>
                  <w:r w:rsidRPr="00CC38F6">
                    <w:rPr>
                      <w:sz w:val="18"/>
                      <w:szCs w:val="18"/>
                    </w:rPr>
                    <w:t>May 22, 2014</w:t>
                  </w:r>
                </w:p>
              </w:tc>
            </w:tr>
          </w:tbl>
          <w:p w:rsidR="00313DA0" w:rsidRPr="00CC38F6" w:rsidRDefault="00313DA0" w:rsidP="00CC38F6">
            <w:pPr>
              <w:rPr>
                <w:rFonts w:asciiTheme="minorHAnsi" w:hAnsiTheme="minorHAnsi" w:cstheme="minorHAnsi"/>
                <w:sz w:val="18"/>
                <w:szCs w:val="18"/>
                <w:lang w:eastAsia="zh-CN"/>
              </w:rPr>
            </w:pPr>
          </w:p>
        </w:tc>
        <w:tc>
          <w:tcPr>
            <w:tcW w:w="862" w:type="pct"/>
            <w:tcBorders>
              <w:top w:val="single" w:sz="4" w:space="0" w:color="auto"/>
              <w:left w:val="single" w:sz="4" w:space="0" w:color="auto"/>
              <w:bottom w:val="single" w:sz="4" w:space="0" w:color="auto"/>
              <w:right w:val="single" w:sz="4" w:space="0" w:color="auto"/>
            </w:tcBorders>
          </w:tcPr>
          <w:p w:rsidR="00313DA0" w:rsidRPr="00CC38F6" w:rsidRDefault="002961DE" w:rsidP="00CC38F6">
            <w:pPr>
              <w:rPr>
                <w:rFonts w:asciiTheme="minorHAnsi" w:hAnsiTheme="minorHAnsi" w:cstheme="minorHAnsi"/>
                <w:sz w:val="18"/>
                <w:szCs w:val="18"/>
              </w:rPr>
            </w:pPr>
            <w:r>
              <w:rPr>
                <w:rFonts w:asciiTheme="minorHAnsi" w:hAnsiTheme="minorHAnsi" w:cstheme="minorHAnsi"/>
                <w:sz w:val="18"/>
                <w:szCs w:val="18"/>
              </w:rPr>
              <w:t>Calendar</w:t>
            </w:r>
          </w:p>
        </w:tc>
      </w:tr>
    </w:tbl>
    <w:p w:rsidR="004A2D51" w:rsidRPr="007E4975" w:rsidRDefault="004A2D51" w:rsidP="00BF7D7C">
      <w:pPr>
        <w:rPr>
          <w:rFonts w:asciiTheme="minorHAnsi" w:hAnsiTheme="minorHAnsi" w:cstheme="minorHAnsi"/>
        </w:rPr>
      </w:pPr>
    </w:p>
    <w:p w:rsidR="007E4975" w:rsidRPr="007E4975" w:rsidRDefault="007E4975">
      <w:pPr>
        <w:rPr>
          <w:rFonts w:asciiTheme="minorHAnsi" w:hAnsiTheme="minorHAnsi" w:cstheme="minorHAnsi"/>
        </w:rPr>
      </w:pPr>
    </w:p>
    <w:sectPr w:rsidR="007E4975" w:rsidRPr="007E4975" w:rsidSect="00A117DB">
      <w:headerReference w:type="default" r:id="rId8"/>
      <w:type w:val="continuous"/>
      <w:pgSz w:w="15840" w:h="12240" w:orient="landscape" w:code="1"/>
      <w:pgMar w:top="990" w:right="1080" w:bottom="630" w:left="1080" w:header="288"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BB0" w:rsidRDefault="00560BB0" w:rsidP="00A770E1">
      <w:r>
        <w:separator/>
      </w:r>
    </w:p>
  </w:endnote>
  <w:endnote w:type="continuationSeparator" w:id="0">
    <w:p w:rsidR="00560BB0" w:rsidRDefault="00560BB0" w:rsidP="00A7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BB0" w:rsidRDefault="00560BB0" w:rsidP="00A770E1">
      <w:r>
        <w:separator/>
      </w:r>
    </w:p>
  </w:footnote>
  <w:footnote w:type="continuationSeparator" w:id="0">
    <w:p w:rsidR="00560BB0" w:rsidRDefault="00560BB0" w:rsidP="00A7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041437"/>
      <w:docPartObj>
        <w:docPartGallery w:val="Page Numbers (Top of Page)"/>
        <w:docPartUnique/>
      </w:docPartObj>
    </w:sdtPr>
    <w:sdtEndPr/>
    <w:sdtContent>
      <w:p w:rsidR="00560BB0" w:rsidRDefault="00560BB0">
        <w:pPr>
          <w:pStyle w:val="Header"/>
        </w:pPr>
        <w:r>
          <w:fldChar w:fldCharType="begin"/>
        </w:r>
        <w:r>
          <w:instrText xml:space="preserve"> PAGE   \* MERGEFORMAT </w:instrText>
        </w:r>
        <w:r>
          <w:fldChar w:fldCharType="separate"/>
        </w:r>
        <w:r w:rsidR="00A117DB">
          <w:rPr>
            <w:noProof/>
          </w:rPr>
          <w:t>1</w:t>
        </w:r>
        <w:r>
          <w:rPr>
            <w:noProof/>
          </w:rPr>
          <w:fldChar w:fldCharType="end"/>
        </w:r>
      </w:p>
    </w:sdtContent>
  </w:sdt>
  <w:p w:rsidR="00560BB0" w:rsidRDefault="00560B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930F7"/>
    <w:multiLevelType w:val="hybridMultilevel"/>
    <w:tmpl w:val="4490A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48B223F"/>
    <w:multiLevelType w:val="hybridMultilevel"/>
    <w:tmpl w:val="AF8AF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8819AC"/>
    <w:multiLevelType w:val="hybridMultilevel"/>
    <w:tmpl w:val="3334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E0F06"/>
    <w:multiLevelType w:val="hybridMultilevel"/>
    <w:tmpl w:val="0854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FF56D6"/>
    <w:multiLevelType w:val="hybridMultilevel"/>
    <w:tmpl w:val="2C72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A7E5C"/>
    <w:multiLevelType w:val="hybridMultilevel"/>
    <w:tmpl w:val="C53AC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CC7BA3"/>
    <w:multiLevelType w:val="hybridMultilevel"/>
    <w:tmpl w:val="E0246D5E"/>
    <w:lvl w:ilvl="0" w:tplc="C438124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nsid w:val="483974FC"/>
    <w:multiLevelType w:val="hybridMultilevel"/>
    <w:tmpl w:val="B394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31467A"/>
    <w:multiLevelType w:val="hybridMultilevel"/>
    <w:tmpl w:val="0A744E2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0C82319"/>
    <w:multiLevelType w:val="hybridMultilevel"/>
    <w:tmpl w:val="814CD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4"/>
  </w:num>
  <w:num w:numId="6">
    <w:abstractNumId w:val="2"/>
  </w:num>
  <w:num w:numId="7">
    <w:abstractNumId w:val="3"/>
  </w:num>
  <w:num w:numId="8">
    <w:abstractNumId w:val="8"/>
  </w:num>
  <w:num w:numId="9">
    <w:abstractNumId w:val="0"/>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63"/>
    <w:rsid w:val="000000E7"/>
    <w:rsid w:val="0000695A"/>
    <w:rsid w:val="00012940"/>
    <w:rsid w:val="00022E4B"/>
    <w:rsid w:val="000417FD"/>
    <w:rsid w:val="0005185B"/>
    <w:rsid w:val="00053401"/>
    <w:rsid w:val="000559C9"/>
    <w:rsid w:val="00057E92"/>
    <w:rsid w:val="00062420"/>
    <w:rsid w:val="00072092"/>
    <w:rsid w:val="000739A3"/>
    <w:rsid w:val="000A0DED"/>
    <w:rsid w:val="000B264F"/>
    <w:rsid w:val="000B4C0E"/>
    <w:rsid w:val="000B6860"/>
    <w:rsid w:val="000C2AEE"/>
    <w:rsid w:val="000C7E17"/>
    <w:rsid w:val="000D03E1"/>
    <w:rsid w:val="000D24A6"/>
    <w:rsid w:val="000D2EA9"/>
    <w:rsid w:val="000E45C8"/>
    <w:rsid w:val="000F60B8"/>
    <w:rsid w:val="000F7131"/>
    <w:rsid w:val="00116EEF"/>
    <w:rsid w:val="00131735"/>
    <w:rsid w:val="0013260E"/>
    <w:rsid w:val="00135A1C"/>
    <w:rsid w:val="0014445D"/>
    <w:rsid w:val="00145323"/>
    <w:rsid w:val="001476E6"/>
    <w:rsid w:val="00147CB4"/>
    <w:rsid w:val="00147D5D"/>
    <w:rsid w:val="00152CAD"/>
    <w:rsid w:val="001552B4"/>
    <w:rsid w:val="001651C1"/>
    <w:rsid w:val="0017710C"/>
    <w:rsid w:val="00183214"/>
    <w:rsid w:val="00195720"/>
    <w:rsid w:val="001A2EDF"/>
    <w:rsid w:val="001B59B8"/>
    <w:rsid w:val="001C53CC"/>
    <w:rsid w:val="001C53F7"/>
    <w:rsid w:val="001C64A3"/>
    <w:rsid w:val="001D20C6"/>
    <w:rsid w:val="001D6419"/>
    <w:rsid w:val="001E17EC"/>
    <w:rsid w:val="001E6FC0"/>
    <w:rsid w:val="001F2352"/>
    <w:rsid w:val="00201FBB"/>
    <w:rsid w:val="00225375"/>
    <w:rsid w:val="002269A7"/>
    <w:rsid w:val="0022730D"/>
    <w:rsid w:val="00230FA7"/>
    <w:rsid w:val="00231B36"/>
    <w:rsid w:val="0023630B"/>
    <w:rsid w:val="002523A0"/>
    <w:rsid w:val="0025544B"/>
    <w:rsid w:val="002561D7"/>
    <w:rsid w:val="0026137D"/>
    <w:rsid w:val="002723A1"/>
    <w:rsid w:val="00272837"/>
    <w:rsid w:val="00284B22"/>
    <w:rsid w:val="00285150"/>
    <w:rsid w:val="00285634"/>
    <w:rsid w:val="002961DE"/>
    <w:rsid w:val="002C0EDA"/>
    <w:rsid w:val="002C2765"/>
    <w:rsid w:val="002C2E9B"/>
    <w:rsid w:val="002D2BF2"/>
    <w:rsid w:val="002D5644"/>
    <w:rsid w:val="002E7D79"/>
    <w:rsid w:val="002F1E63"/>
    <w:rsid w:val="00313DA0"/>
    <w:rsid w:val="0033368F"/>
    <w:rsid w:val="003400AE"/>
    <w:rsid w:val="00342501"/>
    <w:rsid w:val="00351FAE"/>
    <w:rsid w:val="00354AED"/>
    <w:rsid w:val="0036128A"/>
    <w:rsid w:val="00377F49"/>
    <w:rsid w:val="00381501"/>
    <w:rsid w:val="0038368D"/>
    <w:rsid w:val="003A3B37"/>
    <w:rsid w:val="003A4EC5"/>
    <w:rsid w:val="003B3EE6"/>
    <w:rsid w:val="003C0422"/>
    <w:rsid w:val="003C1EA7"/>
    <w:rsid w:val="003D3CC1"/>
    <w:rsid w:val="003D3CC7"/>
    <w:rsid w:val="003D680E"/>
    <w:rsid w:val="003E1212"/>
    <w:rsid w:val="003F4847"/>
    <w:rsid w:val="004029B4"/>
    <w:rsid w:val="00414604"/>
    <w:rsid w:val="00417162"/>
    <w:rsid w:val="0042025E"/>
    <w:rsid w:val="0042751F"/>
    <w:rsid w:val="00433932"/>
    <w:rsid w:val="004339C0"/>
    <w:rsid w:val="00447A6D"/>
    <w:rsid w:val="00451B18"/>
    <w:rsid w:val="00462FDA"/>
    <w:rsid w:val="00467501"/>
    <w:rsid w:val="004751BD"/>
    <w:rsid w:val="00476A93"/>
    <w:rsid w:val="00485BC7"/>
    <w:rsid w:val="00491AA7"/>
    <w:rsid w:val="00492D65"/>
    <w:rsid w:val="00493B9B"/>
    <w:rsid w:val="004A0F96"/>
    <w:rsid w:val="004A2D51"/>
    <w:rsid w:val="004A43F7"/>
    <w:rsid w:val="004C1AB2"/>
    <w:rsid w:val="004D01A2"/>
    <w:rsid w:val="004D24EA"/>
    <w:rsid w:val="004D73C8"/>
    <w:rsid w:val="004E0816"/>
    <w:rsid w:val="004E5377"/>
    <w:rsid w:val="004E6F55"/>
    <w:rsid w:val="004F6A33"/>
    <w:rsid w:val="00500E64"/>
    <w:rsid w:val="00507661"/>
    <w:rsid w:val="00507E1D"/>
    <w:rsid w:val="00511CA2"/>
    <w:rsid w:val="00520F3D"/>
    <w:rsid w:val="00532333"/>
    <w:rsid w:val="00534C27"/>
    <w:rsid w:val="00540CC4"/>
    <w:rsid w:val="00542CCA"/>
    <w:rsid w:val="005439DC"/>
    <w:rsid w:val="00544517"/>
    <w:rsid w:val="00550D92"/>
    <w:rsid w:val="00560BB0"/>
    <w:rsid w:val="00561711"/>
    <w:rsid w:val="005846E7"/>
    <w:rsid w:val="005902E7"/>
    <w:rsid w:val="00591606"/>
    <w:rsid w:val="005A47C9"/>
    <w:rsid w:val="005A48FB"/>
    <w:rsid w:val="005A7C88"/>
    <w:rsid w:val="005C3FF3"/>
    <w:rsid w:val="005D4FFD"/>
    <w:rsid w:val="005E3FA9"/>
    <w:rsid w:val="005E4311"/>
    <w:rsid w:val="005F13CF"/>
    <w:rsid w:val="005F53D5"/>
    <w:rsid w:val="00606D55"/>
    <w:rsid w:val="00612499"/>
    <w:rsid w:val="00615533"/>
    <w:rsid w:val="00617560"/>
    <w:rsid w:val="006334B6"/>
    <w:rsid w:val="0063457B"/>
    <w:rsid w:val="006411F5"/>
    <w:rsid w:val="0064535D"/>
    <w:rsid w:val="00663137"/>
    <w:rsid w:val="00665ED0"/>
    <w:rsid w:val="00667C2C"/>
    <w:rsid w:val="00670135"/>
    <w:rsid w:val="0067728B"/>
    <w:rsid w:val="006874C7"/>
    <w:rsid w:val="006A01C2"/>
    <w:rsid w:val="006A21BB"/>
    <w:rsid w:val="006A5D96"/>
    <w:rsid w:val="006B5A27"/>
    <w:rsid w:val="006D0B49"/>
    <w:rsid w:val="006F2106"/>
    <w:rsid w:val="006F36F8"/>
    <w:rsid w:val="00715EEF"/>
    <w:rsid w:val="00727091"/>
    <w:rsid w:val="0073140E"/>
    <w:rsid w:val="00735AD4"/>
    <w:rsid w:val="00737EBA"/>
    <w:rsid w:val="00752EEB"/>
    <w:rsid w:val="00786BE1"/>
    <w:rsid w:val="007A654A"/>
    <w:rsid w:val="007B1140"/>
    <w:rsid w:val="007B4A66"/>
    <w:rsid w:val="007B5150"/>
    <w:rsid w:val="007D2A8D"/>
    <w:rsid w:val="007D634C"/>
    <w:rsid w:val="007E4975"/>
    <w:rsid w:val="007E7095"/>
    <w:rsid w:val="008057AF"/>
    <w:rsid w:val="00830B1A"/>
    <w:rsid w:val="00832E0F"/>
    <w:rsid w:val="0083782B"/>
    <w:rsid w:val="00841193"/>
    <w:rsid w:val="008435B7"/>
    <w:rsid w:val="00854BBA"/>
    <w:rsid w:val="00854EB7"/>
    <w:rsid w:val="0086200B"/>
    <w:rsid w:val="00863D3F"/>
    <w:rsid w:val="00883A56"/>
    <w:rsid w:val="00890D11"/>
    <w:rsid w:val="00897188"/>
    <w:rsid w:val="008A5BEA"/>
    <w:rsid w:val="008B01C6"/>
    <w:rsid w:val="008B46B3"/>
    <w:rsid w:val="008B61AD"/>
    <w:rsid w:val="008C6C0D"/>
    <w:rsid w:val="008D10BD"/>
    <w:rsid w:val="008E1EEC"/>
    <w:rsid w:val="008E4CEA"/>
    <w:rsid w:val="008F5F94"/>
    <w:rsid w:val="009017C2"/>
    <w:rsid w:val="00904E7C"/>
    <w:rsid w:val="00926140"/>
    <w:rsid w:val="0092753A"/>
    <w:rsid w:val="00933136"/>
    <w:rsid w:val="009469F4"/>
    <w:rsid w:val="00950634"/>
    <w:rsid w:val="009569DD"/>
    <w:rsid w:val="009778F5"/>
    <w:rsid w:val="00981F27"/>
    <w:rsid w:val="009A1684"/>
    <w:rsid w:val="009A2FD1"/>
    <w:rsid w:val="009B3921"/>
    <w:rsid w:val="009C6B93"/>
    <w:rsid w:val="009F30CD"/>
    <w:rsid w:val="009F4F0B"/>
    <w:rsid w:val="00A036E1"/>
    <w:rsid w:val="00A06DA6"/>
    <w:rsid w:val="00A117DB"/>
    <w:rsid w:val="00A20527"/>
    <w:rsid w:val="00A23B79"/>
    <w:rsid w:val="00A27D35"/>
    <w:rsid w:val="00A306DA"/>
    <w:rsid w:val="00A36821"/>
    <w:rsid w:val="00A41866"/>
    <w:rsid w:val="00A4348E"/>
    <w:rsid w:val="00A50E3E"/>
    <w:rsid w:val="00A510FD"/>
    <w:rsid w:val="00A65541"/>
    <w:rsid w:val="00A67423"/>
    <w:rsid w:val="00A70EA9"/>
    <w:rsid w:val="00A73A63"/>
    <w:rsid w:val="00A742F7"/>
    <w:rsid w:val="00A770E1"/>
    <w:rsid w:val="00A8175F"/>
    <w:rsid w:val="00A81B18"/>
    <w:rsid w:val="00A8331E"/>
    <w:rsid w:val="00A8340E"/>
    <w:rsid w:val="00AA1593"/>
    <w:rsid w:val="00AA3B07"/>
    <w:rsid w:val="00AA742F"/>
    <w:rsid w:val="00AB0F84"/>
    <w:rsid w:val="00AB38CF"/>
    <w:rsid w:val="00AB7658"/>
    <w:rsid w:val="00AB7B5D"/>
    <w:rsid w:val="00AC1829"/>
    <w:rsid w:val="00AC31F7"/>
    <w:rsid w:val="00AD69F0"/>
    <w:rsid w:val="00AD734D"/>
    <w:rsid w:val="00AE0307"/>
    <w:rsid w:val="00AE256E"/>
    <w:rsid w:val="00AF03F8"/>
    <w:rsid w:val="00AF36D6"/>
    <w:rsid w:val="00AF50C0"/>
    <w:rsid w:val="00AF6C74"/>
    <w:rsid w:val="00B00356"/>
    <w:rsid w:val="00B0138D"/>
    <w:rsid w:val="00B21605"/>
    <w:rsid w:val="00B328B5"/>
    <w:rsid w:val="00B35A16"/>
    <w:rsid w:val="00B379F1"/>
    <w:rsid w:val="00B4097C"/>
    <w:rsid w:val="00B54D31"/>
    <w:rsid w:val="00B60867"/>
    <w:rsid w:val="00B627B0"/>
    <w:rsid w:val="00B657E4"/>
    <w:rsid w:val="00B6755F"/>
    <w:rsid w:val="00B72F79"/>
    <w:rsid w:val="00B74EDC"/>
    <w:rsid w:val="00B75ED5"/>
    <w:rsid w:val="00B943B3"/>
    <w:rsid w:val="00BB3F02"/>
    <w:rsid w:val="00BC2E28"/>
    <w:rsid w:val="00BD556D"/>
    <w:rsid w:val="00BE2838"/>
    <w:rsid w:val="00BE67B4"/>
    <w:rsid w:val="00BE6929"/>
    <w:rsid w:val="00BF3676"/>
    <w:rsid w:val="00BF57DF"/>
    <w:rsid w:val="00BF6D1F"/>
    <w:rsid w:val="00BF7D7C"/>
    <w:rsid w:val="00C0218D"/>
    <w:rsid w:val="00C04F47"/>
    <w:rsid w:val="00C05F8A"/>
    <w:rsid w:val="00C139C1"/>
    <w:rsid w:val="00C145AD"/>
    <w:rsid w:val="00C160AC"/>
    <w:rsid w:val="00C23F4A"/>
    <w:rsid w:val="00C3717D"/>
    <w:rsid w:val="00C4704F"/>
    <w:rsid w:val="00C521F0"/>
    <w:rsid w:val="00C52841"/>
    <w:rsid w:val="00C60ED9"/>
    <w:rsid w:val="00C73D80"/>
    <w:rsid w:val="00C74ED4"/>
    <w:rsid w:val="00C76E2F"/>
    <w:rsid w:val="00C80875"/>
    <w:rsid w:val="00C877F4"/>
    <w:rsid w:val="00C9153F"/>
    <w:rsid w:val="00CA4F59"/>
    <w:rsid w:val="00CA7FBB"/>
    <w:rsid w:val="00CC38F6"/>
    <w:rsid w:val="00CD048E"/>
    <w:rsid w:val="00CE1CF6"/>
    <w:rsid w:val="00CE7B51"/>
    <w:rsid w:val="00CF2EF7"/>
    <w:rsid w:val="00CF6CAE"/>
    <w:rsid w:val="00D07C1A"/>
    <w:rsid w:val="00D12677"/>
    <w:rsid w:val="00D13966"/>
    <w:rsid w:val="00D141EE"/>
    <w:rsid w:val="00D16525"/>
    <w:rsid w:val="00D17DC8"/>
    <w:rsid w:val="00D216E0"/>
    <w:rsid w:val="00D26FC8"/>
    <w:rsid w:val="00D4342A"/>
    <w:rsid w:val="00D4634A"/>
    <w:rsid w:val="00D51888"/>
    <w:rsid w:val="00D617B1"/>
    <w:rsid w:val="00D65C00"/>
    <w:rsid w:val="00D86132"/>
    <w:rsid w:val="00D918D0"/>
    <w:rsid w:val="00DA06FD"/>
    <w:rsid w:val="00DA3F05"/>
    <w:rsid w:val="00DC231E"/>
    <w:rsid w:val="00E00E86"/>
    <w:rsid w:val="00E074E8"/>
    <w:rsid w:val="00E10CA3"/>
    <w:rsid w:val="00E114E8"/>
    <w:rsid w:val="00E134D5"/>
    <w:rsid w:val="00E136C6"/>
    <w:rsid w:val="00E22274"/>
    <w:rsid w:val="00E265A7"/>
    <w:rsid w:val="00E44377"/>
    <w:rsid w:val="00E44EEC"/>
    <w:rsid w:val="00E501AD"/>
    <w:rsid w:val="00E538D3"/>
    <w:rsid w:val="00E55324"/>
    <w:rsid w:val="00E60AD6"/>
    <w:rsid w:val="00E66699"/>
    <w:rsid w:val="00E74455"/>
    <w:rsid w:val="00E83E0A"/>
    <w:rsid w:val="00E97F6B"/>
    <w:rsid w:val="00EB1CC9"/>
    <w:rsid w:val="00EB6578"/>
    <w:rsid w:val="00EC0991"/>
    <w:rsid w:val="00EC5C36"/>
    <w:rsid w:val="00ED21AE"/>
    <w:rsid w:val="00EF05DE"/>
    <w:rsid w:val="00EF0A9D"/>
    <w:rsid w:val="00F0402B"/>
    <w:rsid w:val="00F07C5C"/>
    <w:rsid w:val="00F07D4A"/>
    <w:rsid w:val="00F114FB"/>
    <w:rsid w:val="00F16F11"/>
    <w:rsid w:val="00F2412E"/>
    <w:rsid w:val="00F25BEA"/>
    <w:rsid w:val="00F30B28"/>
    <w:rsid w:val="00F36C04"/>
    <w:rsid w:val="00F36CF3"/>
    <w:rsid w:val="00F41044"/>
    <w:rsid w:val="00F41E57"/>
    <w:rsid w:val="00F50C7F"/>
    <w:rsid w:val="00F5140B"/>
    <w:rsid w:val="00F533E5"/>
    <w:rsid w:val="00F572D7"/>
    <w:rsid w:val="00F724CF"/>
    <w:rsid w:val="00F73E6B"/>
    <w:rsid w:val="00F76308"/>
    <w:rsid w:val="00F7716D"/>
    <w:rsid w:val="00F811EB"/>
    <w:rsid w:val="00FA1FCB"/>
    <w:rsid w:val="00FA464E"/>
    <w:rsid w:val="00FD55A6"/>
    <w:rsid w:val="00FD6496"/>
    <w:rsid w:val="00FE4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782388-0A80-47E5-8DC2-0BFC845D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E63"/>
    <w:rPr>
      <w:rFonts w:ascii="Calibri" w:eastAsiaTheme="minorHAnsi" w:hAnsi="Calibri"/>
      <w:sz w:val="22"/>
      <w:szCs w:val="22"/>
      <w:lang w:eastAsia="en-US"/>
    </w:rPr>
  </w:style>
  <w:style w:type="paragraph" w:styleId="Heading1">
    <w:name w:val="heading 1"/>
    <w:basedOn w:val="Normal"/>
    <w:next w:val="BodyText"/>
    <w:link w:val="Heading1Char"/>
    <w:qFormat/>
    <w:rsid w:val="00012940"/>
    <w:pPr>
      <w:keepNext/>
      <w:keepLines/>
      <w:spacing w:after="220" w:line="200" w:lineRule="atLeast"/>
      <w:outlineLvl w:val="0"/>
    </w:pPr>
    <w:rPr>
      <w:rFonts w:ascii="Arial Black" w:hAnsi="Arial Black"/>
      <w:spacing w:val="-10"/>
      <w:kern w:val="28"/>
    </w:rPr>
  </w:style>
  <w:style w:type="paragraph" w:styleId="Heading2">
    <w:name w:val="heading 2"/>
    <w:basedOn w:val="Normal"/>
    <w:next w:val="BodyText"/>
    <w:link w:val="Heading2Char"/>
    <w:qFormat/>
    <w:rsid w:val="00012940"/>
    <w:pPr>
      <w:keepNext/>
      <w:keepLines/>
      <w:spacing w:line="200" w:lineRule="atLeast"/>
      <w:outlineLvl w:val="1"/>
    </w:pPr>
    <w:rPr>
      <w:rFonts w:ascii="Arial Black" w:hAnsi="Arial Black"/>
      <w:spacing w:val="-10"/>
      <w:kern w:val="28"/>
    </w:rPr>
  </w:style>
  <w:style w:type="paragraph" w:styleId="Heading3">
    <w:name w:val="heading 3"/>
    <w:basedOn w:val="Normal"/>
    <w:next w:val="BodyText"/>
    <w:link w:val="Heading3Char"/>
    <w:qFormat/>
    <w:rsid w:val="00012940"/>
    <w:pPr>
      <w:keepNext/>
      <w:keepLines/>
      <w:spacing w:line="180" w:lineRule="atLeast"/>
      <w:ind w:left="360"/>
      <w:outlineLvl w:val="2"/>
    </w:pPr>
    <w:rPr>
      <w:rFonts w:ascii="Arial Black" w:hAnsi="Arial Black"/>
      <w:kern w:val="28"/>
    </w:rPr>
  </w:style>
  <w:style w:type="paragraph" w:styleId="Heading4">
    <w:name w:val="heading 4"/>
    <w:basedOn w:val="Normal"/>
    <w:next w:val="BodyText"/>
    <w:link w:val="Heading4Char"/>
    <w:qFormat/>
    <w:rsid w:val="00012940"/>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link w:val="Heading5Char"/>
    <w:qFormat/>
    <w:rsid w:val="00012940"/>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link w:val="Heading6Char"/>
    <w:qFormat/>
    <w:rsid w:val="00012940"/>
    <w:pPr>
      <w:keepNext/>
      <w:jc w:val="center"/>
      <w:outlineLvl w:val="5"/>
    </w:pPr>
    <w:rPr>
      <w:sz w:val="24"/>
    </w:rPr>
  </w:style>
  <w:style w:type="paragraph" w:styleId="Heading7">
    <w:name w:val="heading 7"/>
    <w:basedOn w:val="Normal"/>
    <w:next w:val="Normal"/>
    <w:link w:val="Heading7Char"/>
    <w:qFormat/>
    <w:rsid w:val="00012940"/>
    <w:pPr>
      <w:keepNext/>
      <w:jc w:val="center"/>
      <w:outlineLvl w:val="6"/>
    </w:pPr>
    <w:rPr>
      <w:b/>
    </w:rPr>
  </w:style>
  <w:style w:type="paragraph" w:styleId="Heading8">
    <w:name w:val="heading 8"/>
    <w:basedOn w:val="Normal"/>
    <w:next w:val="Normal"/>
    <w:link w:val="Heading8Char"/>
    <w:qFormat/>
    <w:rsid w:val="00012940"/>
    <w:pPr>
      <w:keepNext/>
      <w:jc w:val="right"/>
      <w:outlineLvl w:val="7"/>
    </w:pPr>
    <w:rPr>
      <w:sz w:val="24"/>
    </w:rPr>
  </w:style>
  <w:style w:type="paragraph" w:styleId="Heading9">
    <w:name w:val="heading 9"/>
    <w:basedOn w:val="Normal"/>
    <w:next w:val="Normal"/>
    <w:link w:val="Heading9Char"/>
    <w:unhideWhenUsed/>
    <w:qFormat/>
    <w:rsid w:val="00062420"/>
    <w:pPr>
      <w:keepNext/>
      <w:outlineLvl w:val="8"/>
    </w:pPr>
    <w:rPr>
      <w:rFonts w:asciiTheme="minorHAnsi" w:eastAsia="Times New Roman" w:hAnsiTheme="minorHAnsi" w:cstheme="minorHAns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940"/>
    <w:rPr>
      <w:rFonts w:ascii="Arial Black" w:hAnsi="Arial Black"/>
      <w:spacing w:val="-10"/>
      <w:kern w:val="28"/>
      <w:sz w:val="22"/>
      <w:lang w:eastAsia="en-US"/>
    </w:rPr>
  </w:style>
  <w:style w:type="paragraph" w:styleId="BodyText">
    <w:name w:val="Body Text"/>
    <w:basedOn w:val="Normal"/>
    <w:link w:val="BodyTextChar"/>
    <w:uiPriority w:val="99"/>
    <w:semiHidden/>
    <w:unhideWhenUsed/>
    <w:rsid w:val="00012940"/>
    <w:pPr>
      <w:spacing w:after="120"/>
    </w:pPr>
  </w:style>
  <w:style w:type="character" w:customStyle="1" w:styleId="BodyTextChar">
    <w:name w:val="Body Text Char"/>
    <w:basedOn w:val="DefaultParagraphFont"/>
    <w:link w:val="BodyText"/>
    <w:uiPriority w:val="99"/>
    <w:semiHidden/>
    <w:rsid w:val="00012940"/>
    <w:rPr>
      <w:rFonts w:ascii="Arial" w:hAnsi="Arial"/>
      <w:spacing w:val="-5"/>
      <w:lang w:eastAsia="en-US"/>
    </w:rPr>
  </w:style>
  <w:style w:type="character" w:customStyle="1" w:styleId="Heading2Char">
    <w:name w:val="Heading 2 Char"/>
    <w:basedOn w:val="DefaultParagraphFont"/>
    <w:link w:val="Heading2"/>
    <w:rsid w:val="00012940"/>
    <w:rPr>
      <w:rFonts w:ascii="Arial Black" w:hAnsi="Arial Black"/>
      <w:spacing w:val="-10"/>
      <w:kern w:val="28"/>
      <w:lang w:eastAsia="en-US"/>
    </w:rPr>
  </w:style>
  <w:style w:type="character" w:customStyle="1" w:styleId="Heading3Char">
    <w:name w:val="Heading 3 Char"/>
    <w:basedOn w:val="DefaultParagraphFont"/>
    <w:link w:val="Heading3"/>
    <w:rsid w:val="00012940"/>
    <w:rPr>
      <w:rFonts w:ascii="Arial Black" w:hAnsi="Arial Black"/>
      <w:spacing w:val="-5"/>
      <w:kern w:val="28"/>
      <w:lang w:eastAsia="en-US"/>
    </w:rPr>
  </w:style>
  <w:style w:type="character" w:customStyle="1" w:styleId="Heading4Char">
    <w:name w:val="Heading 4 Char"/>
    <w:basedOn w:val="DefaultParagraphFont"/>
    <w:link w:val="Heading4"/>
    <w:rsid w:val="00012940"/>
    <w:rPr>
      <w:rFonts w:ascii="Arial Black" w:hAnsi="Arial Black"/>
      <w:spacing w:val="-2"/>
      <w:kern w:val="28"/>
      <w:sz w:val="18"/>
      <w:lang w:eastAsia="en-US"/>
    </w:rPr>
  </w:style>
  <w:style w:type="character" w:customStyle="1" w:styleId="Heading5Char">
    <w:name w:val="Heading 5 Char"/>
    <w:basedOn w:val="DefaultParagraphFont"/>
    <w:link w:val="Heading5"/>
    <w:rsid w:val="00012940"/>
    <w:rPr>
      <w:rFonts w:ascii="Arial Black" w:hAnsi="Arial Black"/>
      <w:spacing w:val="-2"/>
      <w:kern w:val="28"/>
      <w:sz w:val="18"/>
      <w:lang w:eastAsia="en-US"/>
    </w:rPr>
  </w:style>
  <w:style w:type="character" w:customStyle="1" w:styleId="Heading6Char">
    <w:name w:val="Heading 6 Char"/>
    <w:basedOn w:val="DefaultParagraphFont"/>
    <w:link w:val="Heading6"/>
    <w:rsid w:val="00012940"/>
    <w:rPr>
      <w:rFonts w:ascii="Arial" w:hAnsi="Arial"/>
      <w:spacing w:val="-5"/>
      <w:sz w:val="24"/>
      <w:lang w:eastAsia="en-US"/>
    </w:rPr>
  </w:style>
  <w:style w:type="character" w:customStyle="1" w:styleId="Heading7Char">
    <w:name w:val="Heading 7 Char"/>
    <w:basedOn w:val="DefaultParagraphFont"/>
    <w:link w:val="Heading7"/>
    <w:rsid w:val="00012940"/>
    <w:rPr>
      <w:rFonts w:ascii="Arial" w:hAnsi="Arial"/>
      <w:b/>
      <w:spacing w:val="-5"/>
      <w:lang w:eastAsia="en-US"/>
    </w:rPr>
  </w:style>
  <w:style w:type="character" w:customStyle="1" w:styleId="Heading8Char">
    <w:name w:val="Heading 8 Char"/>
    <w:basedOn w:val="DefaultParagraphFont"/>
    <w:link w:val="Heading8"/>
    <w:rsid w:val="00012940"/>
    <w:rPr>
      <w:rFonts w:ascii="Arial" w:hAnsi="Arial"/>
      <w:spacing w:val="-5"/>
      <w:sz w:val="24"/>
      <w:lang w:eastAsia="en-US"/>
    </w:rPr>
  </w:style>
  <w:style w:type="paragraph" w:styleId="ListParagraph">
    <w:name w:val="List Paragraph"/>
    <w:basedOn w:val="Normal"/>
    <w:uiPriority w:val="34"/>
    <w:qFormat/>
    <w:rsid w:val="00012940"/>
    <w:pPr>
      <w:ind w:left="720"/>
      <w:contextualSpacing/>
    </w:pPr>
  </w:style>
  <w:style w:type="paragraph" w:styleId="Header">
    <w:name w:val="header"/>
    <w:basedOn w:val="Normal"/>
    <w:link w:val="HeaderChar"/>
    <w:uiPriority w:val="99"/>
    <w:unhideWhenUsed/>
    <w:rsid w:val="002F1E63"/>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2F1E63"/>
    <w:rPr>
      <w:sz w:val="24"/>
      <w:szCs w:val="24"/>
      <w:lang w:eastAsia="en-US"/>
    </w:rPr>
  </w:style>
  <w:style w:type="character" w:styleId="Hyperlink">
    <w:name w:val="Hyperlink"/>
    <w:basedOn w:val="DefaultParagraphFont"/>
    <w:uiPriority w:val="99"/>
    <w:unhideWhenUsed/>
    <w:rsid w:val="002F1E63"/>
    <w:rPr>
      <w:color w:val="0000FF" w:themeColor="hyperlink"/>
      <w:u w:val="single"/>
    </w:rPr>
  </w:style>
  <w:style w:type="paragraph" w:styleId="NormalWeb">
    <w:name w:val="Normal (Web)"/>
    <w:basedOn w:val="Normal"/>
    <w:uiPriority w:val="99"/>
    <w:semiHidden/>
    <w:unhideWhenUsed/>
    <w:rsid w:val="002F1E63"/>
    <w:pPr>
      <w:spacing w:before="100" w:beforeAutospacing="1" w:after="100" w:afterAutospacing="1"/>
    </w:pPr>
    <w:rPr>
      <w:rFonts w:ascii="Times New Roman" w:eastAsia="Times New Roman" w:hAnsi="Times New Roman"/>
      <w:sz w:val="24"/>
      <w:szCs w:val="24"/>
    </w:rPr>
  </w:style>
  <w:style w:type="paragraph" w:styleId="NoSpacing">
    <w:name w:val="No Spacing"/>
    <w:basedOn w:val="Normal"/>
    <w:uiPriority w:val="1"/>
    <w:qFormat/>
    <w:rsid w:val="00B60867"/>
    <w:rPr>
      <w:rFonts w:ascii="Arial" w:hAnsi="Arial" w:cs="Arial"/>
      <w:sz w:val="24"/>
      <w:szCs w:val="24"/>
    </w:rPr>
  </w:style>
  <w:style w:type="paragraph" w:styleId="PlainText">
    <w:name w:val="Plain Text"/>
    <w:basedOn w:val="Normal"/>
    <w:link w:val="PlainTextChar"/>
    <w:uiPriority w:val="99"/>
    <w:unhideWhenUsed/>
    <w:rsid w:val="00D26FC8"/>
    <w:rPr>
      <w:rFonts w:ascii="Verdana" w:eastAsia="Calibri" w:hAnsi="Verdana"/>
      <w:sz w:val="21"/>
      <w:szCs w:val="21"/>
    </w:rPr>
  </w:style>
  <w:style w:type="character" w:customStyle="1" w:styleId="PlainTextChar">
    <w:name w:val="Plain Text Char"/>
    <w:basedOn w:val="DefaultParagraphFont"/>
    <w:link w:val="PlainText"/>
    <w:uiPriority w:val="99"/>
    <w:rsid w:val="00D26FC8"/>
    <w:rPr>
      <w:rFonts w:ascii="Verdana" w:eastAsia="Calibri" w:hAnsi="Verdana"/>
      <w:sz w:val="21"/>
      <w:szCs w:val="21"/>
      <w:lang w:eastAsia="en-US"/>
    </w:rPr>
  </w:style>
  <w:style w:type="character" w:styleId="FollowedHyperlink">
    <w:name w:val="FollowedHyperlink"/>
    <w:basedOn w:val="DefaultParagraphFont"/>
    <w:uiPriority w:val="99"/>
    <w:semiHidden/>
    <w:unhideWhenUsed/>
    <w:rsid w:val="006411F5"/>
    <w:rPr>
      <w:color w:val="800080" w:themeColor="followedHyperlink"/>
      <w:u w:val="single"/>
    </w:rPr>
  </w:style>
  <w:style w:type="paragraph" w:styleId="BalloonText">
    <w:name w:val="Balloon Text"/>
    <w:basedOn w:val="Normal"/>
    <w:link w:val="BalloonTextChar"/>
    <w:uiPriority w:val="99"/>
    <w:unhideWhenUsed/>
    <w:rsid w:val="007E4975"/>
    <w:rPr>
      <w:rFonts w:ascii="Segoe UI" w:hAnsi="Segoe UI" w:cs="Segoe UI"/>
      <w:sz w:val="18"/>
      <w:szCs w:val="18"/>
    </w:rPr>
  </w:style>
  <w:style w:type="character" w:customStyle="1" w:styleId="BalloonTextChar">
    <w:name w:val="Balloon Text Char"/>
    <w:basedOn w:val="DefaultParagraphFont"/>
    <w:link w:val="BalloonText"/>
    <w:uiPriority w:val="99"/>
    <w:rsid w:val="007E4975"/>
    <w:rPr>
      <w:rFonts w:ascii="Segoe UI" w:eastAsiaTheme="minorHAnsi" w:hAnsi="Segoe UI" w:cs="Segoe UI"/>
      <w:sz w:val="18"/>
      <w:szCs w:val="18"/>
      <w:lang w:eastAsia="en-US"/>
    </w:rPr>
  </w:style>
  <w:style w:type="paragraph" w:styleId="BodyText2">
    <w:name w:val="Body Text 2"/>
    <w:basedOn w:val="Normal"/>
    <w:link w:val="BodyText2Char"/>
    <w:uiPriority w:val="99"/>
    <w:unhideWhenUsed/>
    <w:rsid w:val="00D16525"/>
    <w:rPr>
      <w:rFonts w:asciiTheme="minorHAnsi" w:hAnsiTheme="minorHAnsi" w:cstheme="minorHAnsi"/>
      <w:b/>
      <w:color w:val="000000" w:themeColor="text1"/>
    </w:rPr>
  </w:style>
  <w:style w:type="character" w:customStyle="1" w:styleId="BodyText2Char">
    <w:name w:val="Body Text 2 Char"/>
    <w:basedOn w:val="DefaultParagraphFont"/>
    <w:link w:val="BodyText2"/>
    <w:uiPriority w:val="99"/>
    <w:rsid w:val="00D16525"/>
    <w:rPr>
      <w:rFonts w:asciiTheme="minorHAnsi" w:eastAsiaTheme="minorHAnsi" w:hAnsiTheme="minorHAnsi" w:cstheme="minorHAnsi"/>
      <w:b/>
      <w:color w:val="000000" w:themeColor="text1"/>
      <w:sz w:val="22"/>
      <w:szCs w:val="22"/>
      <w:lang w:eastAsia="en-US"/>
    </w:rPr>
  </w:style>
  <w:style w:type="paragraph" w:styleId="BodyText3">
    <w:name w:val="Body Text 3"/>
    <w:basedOn w:val="Normal"/>
    <w:link w:val="BodyText3Char"/>
    <w:uiPriority w:val="99"/>
    <w:unhideWhenUsed/>
    <w:rsid w:val="002723A1"/>
    <w:rPr>
      <w:rFonts w:asciiTheme="minorHAnsi" w:eastAsia="Times New Roman" w:hAnsiTheme="minorHAnsi" w:cstheme="minorHAnsi"/>
      <w:b/>
    </w:rPr>
  </w:style>
  <w:style w:type="character" w:customStyle="1" w:styleId="BodyText3Char">
    <w:name w:val="Body Text 3 Char"/>
    <w:basedOn w:val="DefaultParagraphFont"/>
    <w:link w:val="BodyText3"/>
    <w:uiPriority w:val="99"/>
    <w:rsid w:val="002723A1"/>
    <w:rPr>
      <w:rFonts w:asciiTheme="minorHAnsi" w:hAnsiTheme="minorHAnsi" w:cstheme="minorHAnsi"/>
      <w:b/>
      <w:sz w:val="22"/>
      <w:szCs w:val="22"/>
      <w:lang w:eastAsia="en-US"/>
    </w:rPr>
  </w:style>
  <w:style w:type="character" w:customStyle="1" w:styleId="Heading9Char">
    <w:name w:val="Heading 9 Char"/>
    <w:basedOn w:val="DefaultParagraphFont"/>
    <w:link w:val="Heading9"/>
    <w:rsid w:val="00062420"/>
    <w:rPr>
      <w:rFonts w:asciiTheme="minorHAnsi" w:hAnsiTheme="minorHAnsi" w:cstheme="minorHAnsi"/>
      <w:sz w:val="22"/>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5423">
      <w:bodyDiv w:val="1"/>
      <w:marLeft w:val="0"/>
      <w:marRight w:val="0"/>
      <w:marTop w:val="0"/>
      <w:marBottom w:val="0"/>
      <w:divBdr>
        <w:top w:val="none" w:sz="0" w:space="0" w:color="auto"/>
        <w:left w:val="none" w:sz="0" w:space="0" w:color="auto"/>
        <w:bottom w:val="none" w:sz="0" w:space="0" w:color="auto"/>
        <w:right w:val="none" w:sz="0" w:space="0" w:color="auto"/>
      </w:divBdr>
    </w:div>
    <w:div w:id="327445395">
      <w:bodyDiv w:val="1"/>
      <w:marLeft w:val="0"/>
      <w:marRight w:val="0"/>
      <w:marTop w:val="0"/>
      <w:marBottom w:val="0"/>
      <w:divBdr>
        <w:top w:val="none" w:sz="0" w:space="0" w:color="auto"/>
        <w:left w:val="none" w:sz="0" w:space="0" w:color="auto"/>
        <w:bottom w:val="none" w:sz="0" w:space="0" w:color="auto"/>
        <w:right w:val="none" w:sz="0" w:space="0" w:color="auto"/>
      </w:divBdr>
    </w:div>
    <w:div w:id="502555012">
      <w:bodyDiv w:val="1"/>
      <w:marLeft w:val="0"/>
      <w:marRight w:val="0"/>
      <w:marTop w:val="0"/>
      <w:marBottom w:val="0"/>
      <w:divBdr>
        <w:top w:val="none" w:sz="0" w:space="0" w:color="auto"/>
        <w:left w:val="none" w:sz="0" w:space="0" w:color="auto"/>
        <w:bottom w:val="none" w:sz="0" w:space="0" w:color="auto"/>
        <w:right w:val="none" w:sz="0" w:space="0" w:color="auto"/>
      </w:divBdr>
    </w:div>
    <w:div w:id="575820800">
      <w:bodyDiv w:val="1"/>
      <w:marLeft w:val="0"/>
      <w:marRight w:val="0"/>
      <w:marTop w:val="0"/>
      <w:marBottom w:val="0"/>
      <w:divBdr>
        <w:top w:val="none" w:sz="0" w:space="0" w:color="auto"/>
        <w:left w:val="none" w:sz="0" w:space="0" w:color="auto"/>
        <w:bottom w:val="none" w:sz="0" w:space="0" w:color="auto"/>
        <w:right w:val="none" w:sz="0" w:space="0" w:color="auto"/>
      </w:divBdr>
    </w:div>
    <w:div w:id="1038117690">
      <w:bodyDiv w:val="1"/>
      <w:marLeft w:val="0"/>
      <w:marRight w:val="0"/>
      <w:marTop w:val="0"/>
      <w:marBottom w:val="0"/>
      <w:divBdr>
        <w:top w:val="none" w:sz="0" w:space="0" w:color="auto"/>
        <w:left w:val="none" w:sz="0" w:space="0" w:color="auto"/>
        <w:bottom w:val="none" w:sz="0" w:space="0" w:color="auto"/>
        <w:right w:val="none" w:sz="0" w:space="0" w:color="auto"/>
      </w:divBdr>
    </w:div>
    <w:div w:id="1230532786">
      <w:bodyDiv w:val="1"/>
      <w:marLeft w:val="0"/>
      <w:marRight w:val="0"/>
      <w:marTop w:val="0"/>
      <w:marBottom w:val="0"/>
      <w:divBdr>
        <w:top w:val="none" w:sz="0" w:space="0" w:color="auto"/>
        <w:left w:val="none" w:sz="0" w:space="0" w:color="auto"/>
        <w:bottom w:val="none" w:sz="0" w:space="0" w:color="auto"/>
        <w:right w:val="none" w:sz="0" w:space="0" w:color="auto"/>
      </w:divBdr>
    </w:div>
    <w:div w:id="1663854220">
      <w:bodyDiv w:val="1"/>
      <w:marLeft w:val="0"/>
      <w:marRight w:val="0"/>
      <w:marTop w:val="0"/>
      <w:marBottom w:val="0"/>
      <w:divBdr>
        <w:top w:val="none" w:sz="0" w:space="0" w:color="auto"/>
        <w:left w:val="none" w:sz="0" w:space="0" w:color="auto"/>
        <w:bottom w:val="none" w:sz="0" w:space="0" w:color="auto"/>
        <w:right w:val="none" w:sz="0" w:space="0" w:color="auto"/>
      </w:divBdr>
    </w:div>
    <w:div w:id="19395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D35EA-53A4-4C09-AA31-AA9845654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Oleson, Mary</cp:lastModifiedBy>
  <cp:revision>2</cp:revision>
  <cp:lastPrinted>2013-05-16T22:38:00Z</cp:lastPrinted>
  <dcterms:created xsi:type="dcterms:W3CDTF">2014-04-21T21:01:00Z</dcterms:created>
  <dcterms:modified xsi:type="dcterms:W3CDTF">2014-04-21T21:01:00Z</dcterms:modified>
</cp:coreProperties>
</file>