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C7" w:rsidRDefault="00AE6869" w:rsidP="00114D1F">
      <w:pPr>
        <w:pStyle w:val="Title"/>
        <w:jc w:val="center"/>
        <w:rPr>
          <w:b/>
        </w:rPr>
      </w:pPr>
      <w:r>
        <w:rPr>
          <w:b/>
        </w:rPr>
        <w:t xml:space="preserve">LMC </w:t>
      </w:r>
      <w:r w:rsidR="001742B8" w:rsidRPr="009C24C7">
        <w:rPr>
          <w:b/>
        </w:rPr>
        <w:t xml:space="preserve">Comprehensive </w:t>
      </w:r>
      <w:r w:rsidR="009C24C7" w:rsidRPr="009C24C7">
        <w:rPr>
          <w:b/>
        </w:rPr>
        <w:t xml:space="preserve">Program </w:t>
      </w:r>
      <w:r w:rsidR="001742B8" w:rsidRPr="009C24C7">
        <w:rPr>
          <w:b/>
        </w:rPr>
        <w:t xml:space="preserve">Review </w:t>
      </w:r>
    </w:p>
    <w:p w:rsidR="006A6410" w:rsidRPr="00AE6869" w:rsidRDefault="007048C4" w:rsidP="00114D1F">
      <w:pPr>
        <w:pStyle w:val="Title"/>
        <w:jc w:val="center"/>
        <w:rPr>
          <w:b/>
          <w:sz w:val="36"/>
        </w:rPr>
      </w:pPr>
      <w:r w:rsidRPr="00AE6869">
        <w:rPr>
          <w:b/>
          <w:sz w:val="40"/>
        </w:rPr>
        <w:t>Student Services Units</w:t>
      </w:r>
    </w:p>
    <w:p w:rsidR="001742B8" w:rsidRDefault="00C13EB8" w:rsidP="00114D1F">
      <w:pPr>
        <w:pStyle w:val="Title"/>
        <w:jc w:val="center"/>
        <w:rPr>
          <w:sz w:val="36"/>
        </w:rPr>
      </w:pPr>
      <w:r w:rsidRPr="009C24C7">
        <w:rPr>
          <w:sz w:val="36"/>
        </w:rPr>
        <w:t>Fall 2017</w:t>
      </w:r>
    </w:p>
    <w:p w:rsidR="00CF3766" w:rsidRPr="00CF3766" w:rsidRDefault="00CF3766" w:rsidP="00CF3766">
      <w:pPr>
        <w:jc w:val="center"/>
        <w:rPr>
          <w:b/>
          <w:sz w:val="28"/>
        </w:rPr>
      </w:pPr>
      <w:r w:rsidRPr="00CF3766">
        <w:rPr>
          <w:b/>
          <w:sz w:val="28"/>
        </w:rPr>
        <w:t>Program: __________________________________</w:t>
      </w:r>
    </w:p>
    <w:p w:rsidR="001742B8" w:rsidRDefault="001742B8" w:rsidP="001742B8">
      <w:r>
        <w:t>The following provides an outline of the required e</w:t>
      </w:r>
      <w:r w:rsidR="00B36439">
        <w:t>lements for a comprehensive program</w:t>
      </w:r>
      <w:r>
        <w:t xml:space="preserve"> review for </w:t>
      </w:r>
      <w:r w:rsidR="00B36439">
        <w:t>Student Services Programs</w:t>
      </w:r>
      <w:r>
        <w:t>.</w:t>
      </w:r>
    </w:p>
    <w:p w:rsidR="00B36439" w:rsidRPr="00114D1F" w:rsidRDefault="007A3AB7" w:rsidP="00A11BFC">
      <w:pPr>
        <w:pStyle w:val="Heading1"/>
        <w:shd w:val="clear" w:color="auto" w:fill="DEEAF6" w:themeFill="accent1" w:themeFillTint="33"/>
      </w:pPr>
      <w:r>
        <w:t>Evaluation/ANALYSIS (</w:t>
      </w:r>
      <w:r w:rsidRPr="007A3AB7">
        <w:rPr>
          <w:sz w:val="28"/>
        </w:rPr>
        <w:t>For all programs)</w:t>
      </w:r>
    </w:p>
    <w:p w:rsidR="007A3AB7" w:rsidRDefault="007A3AB7" w:rsidP="007A3AB7">
      <w:pPr>
        <w:pStyle w:val="Heading2"/>
      </w:pPr>
      <w:r>
        <w:t>Annual Review Update Analysis</w:t>
      </w:r>
    </w:p>
    <w:p w:rsidR="007A3AB7" w:rsidRPr="00C97E25" w:rsidRDefault="007A3AB7" w:rsidP="007A3AB7">
      <w:r>
        <w:t>Analyze your annual reviews (objectives and improvem</w:t>
      </w:r>
      <w:r w:rsidR="00675EF9">
        <w:t xml:space="preserve">ents) over the past </w:t>
      </w:r>
      <w:bookmarkStart w:id="0" w:name="_GoBack"/>
      <w:r w:rsidR="00675EF9">
        <w:t>3</w:t>
      </w:r>
      <w:bookmarkEnd w:id="0"/>
      <w:r w:rsidR="00DC0566">
        <w:t xml:space="preserve"> years.</w:t>
      </w:r>
    </w:p>
    <w:p w:rsidR="007A3AB7" w:rsidRDefault="007A3AB7" w:rsidP="007A3AB7">
      <w:pPr>
        <w:rPr>
          <w:i/>
          <w:sz w:val="20"/>
        </w:rPr>
      </w:pPr>
      <w:r>
        <w:rPr>
          <w:i/>
          <w:sz w:val="20"/>
        </w:rPr>
        <w:t>To consider</w:t>
      </w:r>
      <w:r w:rsidR="00DC0566">
        <w:rPr>
          <w:i/>
          <w:sz w:val="20"/>
        </w:rPr>
        <w:t xml:space="preserve">: Review your data </w:t>
      </w:r>
      <w:r w:rsidR="00DC0566" w:rsidRPr="00DC0566">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analyze major changes that have occurred in your program over the past four years.  What were the contributing factors that led to these changes (i.e. demographic changes, student need</w:t>
      </w:r>
      <w:r w:rsidR="007C427C">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s/demands, evaluation results)? </w:t>
      </w:r>
      <w:r w:rsidR="00DC0566" w:rsidRPr="00DC0566">
        <w:rPr>
          <w: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Consider available data that may support trends</w:t>
      </w:r>
      <w:r w:rsidR="00DC0566" w:rsidRPr="00DC0566">
        <w:rPr>
          <w:i/>
          <w:sz w:val="20"/>
        </w:rPr>
        <w:t xml:space="preserve"> in gender, age, ethnic breakdowns</w:t>
      </w:r>
      <w:r w:rsidRPr="00DC0566">
        <w:rPr>
          <w:i/>
          <w:sz w:val="20"/>
        </w:rPr>
        <w:t xml:space="preserve"> and the populations descr</w:t>
      </w:r>
      <w:r w:rsidR="00DC0566" w:rsidRPr="00DC0566">
        <w:rPr>
          <w:i/>
          <w:sz w:val="20"/>
        </w:rPr>
        <w:t>ibed in the Student Equity Plan</w:t>
      </w:r>
      <w:r w:rsidRPr="00DC0566">
        <w:rPr>
          <w:i/>
          <w:sz w:val="20"/>
        </w:rPr>
        <w:t xml:space="preserve"> </w:t>
      </w:r>
      <w:r w:rsidRPr="00DC0566">
        <w:rPr>
          <w:i/>
          <w:iCs/>
          <w:sz w:val="20"/>
        </w:rPr>
        <w:t>(Veterans, DSPS, African American, ESL, low income students, Foster Youth)</w:t>
      </w:r>
      <w:r w:rsidR="00DC0566" w:rsidRPr="00DC0566">
        <w:rPr>
          <w:i/>
          <w:iCs/>
          <w:sz w:val="20"/>
        </w:rPr>
        <w:t>.</w:t>
      </w:r>
      <w:r w:rsidRPr="00DC0566">
        <w:rPr>
          <w:i/>
          <w:iCs/>
          <w:sz w:val="20"/>
        </w:rPr>
        <w:t xml:space="preserve"> </w:t>
      </w:r>
      <w:r w:rsidR="00DC0566" w:rsidRPr="00DC0566">
        <w:rPr>
          <w:i/>
          <w:sz w:val="20"/>
        </w:rPr>
        <w:t>What are identified successes as a result of these changes?  What needs to be improved upon?  How has the effectiveness of your program and services been evaluated over the past four years?</w:t>
      </w:r>
    </w:p>
    <w:p w:rsidR="007C427C" w:rsidRDefault="007C427C" w:rsidP="007C427C"/>
    <w:p w:rsidR="007C427C" w:rsidRPr="00DC0566" w:rsidRDefault="007C427C" w:rsidP="007C427C"/>
    <w:p w:rsidR="00B36439" w:rsidRPr="00114D1F" w:rsidRDefault="00B36439" w:rsidP="00114D1F">
      <w:pPr>
        <w:pStyle w:val="Heading2"/>
      </w:pPr>
      <w:r w:rsidRPr="00114D1F">
        <w:t>Assessment Summary</w:t>
      </w:r>
    </w:p>
    <w:p w:rsidR="00B36439" w:rsidRDefault="002B2770" w:rsidP="001742B8">
      <w:r>
        <w:t>Summarize your PSLO</w:t>
      </w:r>
      <w:r w:rsidR="00C73A06" w:rsidRPr="00AD0770">
        <w:t xml:space="preserve"> assessment reports and your assessment plans. Summarize any changes that you are making to your PSLOs.</w:t>
      </w:r>
    </w:p>
    <w:p w:rsidR="00071B2C" w:rsidRDefault="00071B2C" w:rsidP="001742B8"/>
    <w:p w:rsidR="002B2770" w:rsidRDefault="002B2770" w:rsidP="001742B8"/>
    <w:p w:rsidR="009E0CF7" w:rsidRDefault="009E0CF7" w:rsidP="001742B8"/>
    <w:p w:rsidR="001742B8" w:rsidRDefault="001742B8" w:rsidP="00114D1F">
      <w:pPr>
        <w:pStyle w:val="Heading2"/>
      </w:pPr>
      <w:r>
        <w:t>Professional Development</w:t>
      </w:r>
    </w:p>
    <w:p w:rsidR="001742B8" w:rsidRDefault="004B4215" w:rsidP="001742B8">
      <w:r>
        <w:t xml:space="preserve">Summarize the past (2 – 5 years) </w:t>
      </w:r>
      <w:r w:rsidR="001742B8">
        <w:t xml:space="preserve">and present professional development activities </w:t>
      </w:r>
      <w:r w:rsidR="0049590A">
        <w:t>of yo</w:t>
      </w:r>
      <w:r w:rsidR="00F21B09">
        <w:t xml:space="preserve">ur unit/program’s </w:t>
      </w:r>
      <w:proofErr w:type="gramStart"/>
      <w:r w:rsidR="00F21B09">
        <w:t>members</w:t>
      </w:r>
      <w:proofErr w:type="gramEnd"/>
      <w:r w:rsidR="00F21B09">
        <w:t xml:space="preserve"> and</w:t>
      </w:r>
      <w:r w:rsidR="0049590A">
        <w:t xml:space="preserve"> impact </w:t>
      </w:r>
      <w:r w:rsidR="00F21B09">
        <w:t xml:space="preserve">(directly or indirectly) </w:t>
      </w:r>
      <w:r w:rsidR="0049590A">
        <w:t>on student success</w:t>
      </w:r>
    </w:p>
    <w:p w:rsidR="003D2603" w:rsidRPr="00114D1F" w:rsidRDefault="00C564E9" w:rsidP="001742B8">
      <w:pPr>
        <w:rPr>
          <w:i/>
          <w:sz w:val="20"/>
        </w:rPr>
      </w:pPr>
      <w:r>
        <w:rPr>
          <w:i/>
          <w:sz w:val="20"/>
        </w:rPr>
        <w:t>To consider</w:t>
      </w:r>
      <w:r w:rsidR="00114D1F" w:rsidRPr="00114D1F">
        <w:rPr>
          <w:i/>
          <w:sz w:val="20"/>
        </w:rPr>
        <w:t xml:space="preserve">: </w:t>
      </w:r>
      <w:r w:rsidR="00DC0566">
        <w:rPr>
          <w:i/>
          <w:sz w:val="20"/>
        </w:rPr>
        <w:t xml:space="preserve">Have the past training and professional development opportunities been sufficient to support the needs of your department/program?  </w:t>
      </w:r>
      <w:r w:rsidR="003D2603" w:rsidRPr="00114D1F">
        <w:rPr>
          <w:i/>
          <w:sz w:val="20"/>
        </w:rPr>
        <w:t>Include examples of equity focused professional development that your unit/program has engaged in and opportunities for future equity focused professional development.</w:t>
      </w:r>
    </w:p>
    <w:p w:rsidR="007927B0" w:rsidRDefault="007927B0" w:rsidP="001742B8"/>
    <w:p w:rsidR="00150EF3" w:rsidRDefault="00150EF3" w:rsidP="001742B8"/>
    <w:p w:rsidR="0049590A" w:rsidRDefault="0049590A" w:rsidP="0049590A">
      <w:pPr>
        <w:pStyle w:val="Heading2"/>
      </w:pPr>
      <w:r>
        <w:t>Collaboration</w:t>
      </w:r>
    </w:p>
    <w:p w:rsidR="0049590A" w:rsidRDefault="0049590A" w:rsidP="0049590A">
      <w:r>
        <w:t>Describe any current collaboration efforts that are occurring between your unit/program and other units and programs both inside and outside of Student Services</w:t>
      </w:r>
      <w:r w:rsidR="00F21B09">
        <w:t>, and impact (directly or indirectly) on student success</w:t>
      </w:r>
      <w:r>
        <w:t>.</w:t>
      </w:r>
    </w:p>
    <w:p w:rsidR="00E33910" w:rsidRDefault="00E33910" w:rsidP="00681841"/>
    <w:p w:rsidR="00F21B09" w:rsidRPr="00C564E9" w:rsidRDefault="00F21B09" w:rsidP="00681841"/>
    <w:p w:rsidR="0045535F" w:rsidRDefault="0045535F" w:rsidP="001742B8"/>
    <w:p w:rsidR="007927B0" w:rsidRPr="001742B8" w:rsidRDefault="007927B0" w:rsidP="001742B8"/>
    <w:p w:rsidR="001742B8" w:rsidRDefault="001742B8" w:rsidP="00A11BFC">
      <w:pPr>
        <w:pStyle w:val="Heading1"/>
        <w:shd w:val="clear" w:color="auto" w:fill="DEEAF6" w:themeFill="accent1" w:themeFillTint="33"/>
      </w:pPr>
      <w:r>
        <w:t>Long Term Goals</w:t>
      </w:r>
      <w:r w:rsidR="00F9598D">
        <w:t xml:space="preserve"> (how to get there)</w:t>
      </w:r>
    </w:p>
    <w:p w:rsidR="00F11915" w:rsidRDefault="00F11915" w:rsidP="00F11915">
      <w:pPr>
        <w:pStyle w:val="Heading2"/>
        <w:numPr>
          <w:ilvl w:val="1"/>
          <w:numId w:val="3"/>
        </w:numPr>
      </w:pPr>
      <w:r>
        <w:t>long term (5 year) goals to meet college strategic plan</w:t>
      </w:r>
    </w:p>
    <w:p w:rsidR="002A4134" w:rsidRPr="002A4134" w:rsidRDefault="002A4134" w:rsidP="002A4134">
      <w:r w:rsidRPr="002A4134">
        <w:t>Consider the College’s Strategic Directions along with our Integrated Planning Goals listed here:</w:t>
      </w:r>
    </w:p>
    <w:tbl>
      <w:tblPr>
        <w:tblStyle w:val="GridTable4"/>
        <w:tblW w:w="0" w:type="auto"/>
        <w:tblLook w:val="04A0" w:firstRow="1" w:lastRow="0" w:firstColumn="1" w:lastColumn="0" w:noHBand="0" w:noVBand="1"/>
      </w:tblPr>
      <w:tblGrid>
        <w:gridCol w:w="4675"/>
        <w:gridCol w:w="4675"/>
      </w:tblGrid>
      <w:tr w:rsidR="002A4134" w:rsidRPr="002A4134" w:rsidTr="00587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A4134" w:rsidRPr="002A4134" w:rsidRDefault="002A4134" w:rsidP="00587079">
            <w:pPr>
              <w:jc w:val="center"/>
              <w:rPr>
                <w:b w:val="0"/>
              </w:rPr>
            </w:pPr>
            <w:r w:rsidRPr="002A4134">
              <w:rPr>
                <w:b w:val="0"/>
              </w:rPr>
              <w:t>College Strategic Directions 2014-2019</w:t>
            </w:r>
          </w:p>
        </w:tc>
        <w:tc>
          <w:tcPr>
            <w:tcW w:w="4675" w:type="dxa"/>
          </w:tcPr>
          <w:p w:rsidR="002A4134" w:rsidRPr="002A4134" w:rsidRDefault="002A4134" w:rsidP="00587079">
            <w:pPr>
              <w:jc w:val="center"/>
              <w:cnfStyle w:val="100000000000" w:firstRow="1" w:lastRow="0" w:firstColumn="0" w:lastColumn="0" w:oddVBand="0" w:evenVBand="0" w:oddHBand="0" w:evenHBand="0" w:firstRowFirstColumn="0" w:firstRowLastColumn="0" w:lastRowFirstColumn="0" w:lastRowLastColumn="0"/>
              <w:rPr>
                <w:b w:val="0"/>
              </w:rPr>
            </w:pPr>
            <w:r w:rsidRPr="002A4134">
              <w:rPr>
                <w:b w:val="0"/>
              </w:rPr>
              <w:t xml:space="preserve">Integrated Planning Goals </w:t>
            </w:r>
          </w:p>
        </w:tc>
      </w:tr>
      <w:tr w:rsidR="002A4134" w:rsidRPr="002A4134" w:rsidTr="00587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2A4134" w:rsidRPr="002A4134" w:rsidRDefault="002A4134" w:rsidP="00587079">
            <w:pPr>
              <w:rPr>
                <w:b w:val="0"/>
              </w:rPr>
            </w:pPr>
            <w:r w:rsidRPr="002A4134">
              <w:rPr>
                <w:b w:val="0"/>
              </w:rPr>
              <w:t>1. Increase equitable student engagement, learning, and success.</w:t>
            </w:r>
          </w:p>
          <w:p w:rsidR="002A4134" w:rsidRPr="002A4134" w:rsidRDefault="002A4134" w:rsidP="00587079">
            <w:pPr>
              <w:rPr>
                <w:b w:val="0"/>
              </w:rPr>
            </w:pPr>
          </w:p>
          <w:p w:rsidR="002A4134" w:rsidRPr="002A4134" w:rsidRDefault="002A4134" w:rsidP="00587079">
            <w:pPr>
              <w:rPr>
                <w:b w:val="0"/>
              </w:rPr>
            </w:pPr>
            <w:r w:rsidRPr="002A4134">
              <w:rPr>
                <w:b w:val="0"/>
              </w:rPr>
              <w:t xml:space="preserve">2. Strengthen community engagement and partnerships. </w:t>
            </w:r>
          </w:p>
          <w:p w:rsidR="002A4134" w:rsidRPr="002A4134" w:rsidRDefault="002A4134" w:rsidP="00587079">
            <w:pPr>
              <w:rPr>
                <w:b w:val="0"/>
              </w:rPr>
            </w:pPr>
          </w:p>
          <w:p w:rsidR="002A4134" w:rsidRPr="002A4134" w:rsidRDefault="002A4134" w:rsidP="00587079">
            <w:pPr>
              <w:rPr>
                <w:b w:val="0"/>
              </w:rPr>
            </w:pPr>
            <w:r w:rsidRPr="002A4134">
              <w:rPr>
                <w:b w:val="0"/>
              </w:rPr>
              <w:t xml:space="preserve">3. Promote innovation, expand organizational capacity, and enhance institutional effectiveness. </w:t>
            </w:r>
          </w:p>
          <w:p w:rsidR="002A4134" w:rsidRPr="002A4134" w:rsidRDefault="002A4134" w:rsidP="00587079">
            <w:pPr>
              <w:rPr>
                <w:b w:val="0"/>
              </w:rPr>
            </w:pPr>
          </w:p>
          <w:p w:rsidR="002A4134" w:rsidRPr="002A4134" w:rsidRDefault="002A4134" w:rsidP="00587079">
            <w:pPr>
              <w:rPr>
                <w:b w:val="0"/>
              </w:rPr>
            </w:pPr>
            <w:r w:rsidRPr="002A4134">
              <w:rPr>
                <w:b w:val="0"/>
              </w:rPr>
              <w:t>4. Invest in technology, fortify infrastructure, and enhance fiscal resources.</w:t>
            </w:r>
          </w:p>
        </w:tc>
        <w:tc>
          <w:tcPr>
            <w:tcW w:w="4675" w:type="dxa"/>
          </w:tcPr>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r w:rsidRPr="002A4134">
              <w:t>1. ACCESS: increase access through enrollment of students currently underserved in our community.</w:t>
            </w: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r w:rsidRPr="002A4134">
              <w:t>2. IDENTIFYING PATHWAYS: Increase the number of students that define a goal and pathway by the end of their first year.</w:t>
            </w: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r w:rsidRPr="002A4134">
              <w:t>3. COLLEGE-LEVEL TRANSITION: Increase the number of students successfully transitioning into college level math and English courses.</w:t>
            </w: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r w:rsidRPr="002A4134">
              <w:t xml:space="preserve">4. PERSISTENCE &amp; COMPLETION: Increase successful course completions, and term to term persistence. </w:t>
            </w: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r w:rsidRPr="002A4134">
              <w:t>5. EQUITABLE SUCCESS: Improve the number of LMC students who earn associates degrees, certificates of achievement, transfer, or obtain career employment.</w:t>
            </w: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p>
          <w:p w:rsidR="002A4134" w:rsidRPr="002A4134" w:rsidRDefault="002A4134" w:rsidP="00587079">
            <w:pPr>
              <w:cnfStyle w:val="000000100000" w:firstRow="0" w:lastRow="0" w:firstColumn="0" w:lastColumn="0" w:oddVBand="0" w:evenVBand="0" w:oddHBand="1" w:evenHBand="0" w:firstRowFirstColumn="0" w:firstRowLastColumn="0" w:lastRowFirstColumn="0" w:lastRowLastColumn="0"/>
            </w:pPr>
            <w:r w:rsidRPr="002A4134">
              <w:t>6. LEARNING CULTURE: Enhance staff, faculty and administration’s understanding and use of culturally inclusive practices/pedagogy, demonstrating empathy and compassion when working with students.</w:t>
            </w:r>
          </w:p>
        </w:tc>
      </w:tr>
    </w:tbl>
    <w:p w:rsidR="002A4134" w:rsidRDefault="002A4134" w:rsidP="002A4134">
      <w:pPr>
        <w:rPr>
          <w:b/>
        </w:rPr>
      </w:pPr>
    </w:p>
    <w:p w:rsidR="002A4134" w:rsidRPr="004B4A3C" w:rsidRDefault="002A4134" w:rsidP="002A4134">
      <w:pPr>
        <w:rPr>
          <w:b/>
        </w:rPr>
      </w:pPr>
      <w:r w:rsidRPr="004B4A3C">
        <w:rPr>
          <w:b/>
        </w:rPr>
        <w:t>List 3 – 5 longer term (5 year) new goals for your program. For each goal, pick 1 – 2 College Strategic Directions and</w:t>
      </w:r>
      <w:r>
        <w:rPr>
          <w:b/>
        </w:rPr>
        <w:t>/or</w:t>
      </w:r>
      <w:r w:rsidRPr="004B4A3C">
        <w:rPr>
          <w:b/>
        </w:rPr>
        <w:t xml:space="preserve"> 1 – 2 Integrated Planning Goals to which your new goal aligns.</w:t>
      </w:r>
    </w:p>
    <w:tbl>
      <w:tblPr>
        <w:tblStyle w:val="GridTable6Colorful"/>
        <w:tblW w:w="0" w:type="auto"/>
        <w:tblLook w:val="04A0" w:firstRow="1" w:lastRow="0" w:firstColumn="1" w:lastColumn="0" w:noHBand="0" w:noVBand="1"/>
      </w:tblPr>
      <w:tblGrid>
        <w:gridCol w:w="3374"/>
        <w:gridCol w:w="3178"/>
        <w:gridCol w:w="2798"/>
      </w:tblGrid>
      <w:tr w:rsidR="002A4134" w:rsidRPr="00AA32E8" w:rsidTr="00587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rsidR="002A4134" w:rsidRPr="004B4A3C" w:rsidRDefault="002A4134" w:rsidP="00587079">
            <w:pPr>
              <w:jc w:val="center"/>
            </w:pPr>
            <w:r w:rsidRPr="004B4A3C">
              <w:t>Goals</w:t>
            </w:r>
          </w:p>
        </w:tc>
        <w:tc>
          <w:tcPr>
            <w:tcW w:w="3178" w:type="dxa"/>
          </w:tcPr>
          <w:p w:rsidR="002A4134" w:rsidRPr="004B4A3C" w:rsidRDefault="002A4134" w:rsidP="00587079">
            <w:pPr>
              <w:jc w:val="center"/>
              <w:cnfStyle w:val="100000000000" w:firstRow="1" w:lastRow="0" w:firstColumn="0" w:lastColumn="0" w:oddVBand="0" w:evenVBand="0" w:oddHBand="0" w:evenHBand="0" w:firstRowFirstColumn="0" w:firstRowLastColumn="0" w:lastRowFirstColumn="0" w:lastRowLastColumn="0"/>
            </w:pPr>
            <w:r w:rsidRPr="004B4A3C">
              <w:t>Aligned College Strategic Direction(s)</w:t>
            </w:r>
          </w:p>
        </w:tc>
        <w:tc>
          <w:tcPr>
            <w:tcW w:w="2798" w:type="dxa"/>
          </w:tcPr>
          <w:p w:rsidR="002A4134" w:rsidRPr="004B4A3C" w:rsidRDefault="002A4134" w:rsidP="00587079">
            <w:pPr>
              <w:jc w:val="center"/>
              <w:cnfStyle w:val="100000000000" w:firstRow="1" w:lastRow="0" w:firstColumn="0" w:lastColumn="0" w:oddVBand="0" w:evenVBand="0" w:oddHBand="0" w:evenHBand="0" w:firstRowFirstColumn="0" w:firstRowLastColumn="0" w:lastRowFirstColumn="0" w:lastRowLastColumn="0"/>
            </w:pPr>
            <w:r w:rsidRPr="004B4A3C">
              <w:t>Aligned Integrated Planning Goal(s)</w:t>
            </w:r>
          </w:p>
        </w:tc>
      </w:tr>
      <w:tr w:rsidR="002A4134" w:rsidRPr="00AA32E8" w:rsidTr="00587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rsidR="002A4134" w:rsidRPr="00AA32E8" w:rsidRDefault="002A4134" w:rsidP="00587079">
            <w:pPr>
              <w:rPr>
                <w:b w:val="0"/>
              </w:rPr>
            </w:pPr>
            <w:r>
              <w:rPr>
                <w:b w:val="0"/>
              </w:rPr>
              <w:t>Goal 1:</w:t>
            </w:r>
          </w:p>
        </w:tc>
        <w:tc>
          <w:tcPr>
            <w:tcW w:w="3178" w:type="dxa"/>
          </w:tcPr>
          <w:p w:rsidR="002A4134" w:rsidRPr="00AA32E8" w:rsidRDefault="002A4134" w:rsidP="00587079">
            <w:pPr>
              <w:cnfStyle w:val="000000100000" w:firstRow="0" w:lastRow="0" w:firstColumn="0" w:lastColumn="0" w:oddVBand="0" w:evenVBand="0" w:oddHBand="1" w:evenHBand="0" w:firstRowFirstColumn="0" w:firstRowLastColumn="0" w:lastRowFirstColumn="0" w:lastRowLastColumn="0"/>
            </w:pPr>
          </w:p>
        </w:tc>
        <w:tc>
          <w:tcPr>
            <w:tcW w:w="2798" w:type="dxa"/>
          </w:tcPr>
          <w:p w:rsidR="002A4134" w:rsidRPr="00AA32E8" w:rsidRDefault="002A4134" w:rsidP="00587079">
            <w:pPr>
              <w:cnfStyle w:val="000000100000" w:firstRow="0" w:lastRow="0" w:firstColumn="0" w:lastColumn="0" w:oddVBand="0" w:evenVBand="0" w:oddHBand="1" w:evenHBand="0" w:firstRowFirstColumn="0" w:firstRowLastColumn="0" w:lastRowFirstColumn="0" w:lastRowLastColumn="0"/>
            </w:pPr>
          </w:p>
        </w:tc>
      </w:tr>
      <w:tr w:rsidR="002A4134" w:rsidRPr="00AA32E8" w:rsidTr="00587079">
        <w:tc>
          <w:tcPr>
            <w:cnfStyle w:val="001000000000" w:firstRow="0" w:lastRow="0" w:firstColumn="1" w:lastColumn="0" w:oddVBand="0" w:evenVBand="0" w:oddHBand="0" w:evenHBand="0" w:firstRowFirstColumn="0" w:firstRowLastColumn="0" w:lastRowFirstColumn="0" w:lastRowLastColumn="0"/>
            <w:tcW w:w="3374" w:type="dxa"/>
          </w:tcPr>
          <w:p w:rsidR="002A4134" w:rsidRPr="00AA32E8" w:rsidRDefault="002A4134" w:rsidP="00587079">
            <w:pPr>
              <w:rPr>
                <w:b w:val="0"/>
              </w:rPr>
            </w:pPr>
            <w:r>
              <w:rPr>
                <w:b w:val="0"/>
              </w:rPr>
              <w:t>Goal 2:</w:t>
            </w:r>
          </w:p>
        </w:tc>
        <w:tc>
          <w:tcPr>
            <w:tcW w:w="3178" w:type="dxa"/>
          </w:tcPr>
          <w:p w:rsidR="002A4134" w:rsidRPr="00AA32E8" w:rsidRDefault="002A4134" w:rsidP="00587079">
            <w:pPr>
              <w:cnfStyle w:val="000000000000" w:firstRow="0" w:lastRow="0" w:firstColumn="0" w:lastColumn="0" w:oddVBand="0" w:evenVBand="0" w:oddHBand="0" w:evenHBand="0" w:firstRowFirstColumn="0" w:firstRowLastColumn="0" w:lastRowFirstColumn="0" w:lastRowLastColumn="0"/>
            </w:pPr>
          </w:p>
        </w:tc>
        <w:tc>
          <w:tcPr>
            <w:tcW w:w="2798" w:type="dxa"/>
          </w:tcPr>
          <w:p w:rsidR="002A4134" w:rsidRPr="00AA32E8" w:rsidRDefault="002A4134" w:rsidP="00587079">
            <w:pPr>
              <w:cnfStyle w:val="000000000000" w:firstRow="0" w:lastRow="0" w:firstColumn="0" w:lastColumn="0" w:oddVBand="0" w:evenVBand="0" w:oddHBand="0" w:evenHBand="0" w:firstRowFirstColumn="0" w:firstRowLastColumn="0" w:lastRowFirstColumn="0" w:lastRowLastColumn="0"/>
            </w:pPr>
          </w:p>
        </w:tc>
      </w:tr>
      <w:tr w:rsidR="002A4134" w:rsidRPr="00AA32E8" w:rsidTr="00587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rsidR="002A4134" w:rsidRPr="00AA32E8" w:rsidRDefault="002A4134" w:rsidP="00587079">
            <w:pPr>
              <w:rPr>
                <w:b w:val="0"/>
              </w:rPr>
            </w:pPr>
            <w:r>
              <w:rPr>
                <w:b w:val="0"/>
              </w:rPr>
              <w:t>Goal 3:</w:t>
            </w:r>
          </w:p>
        </w:tc>
        <w:tc>
          <w:tcPr>
            <w:tcW w:w="3178" w:type="dxa"/>
          </w:tcPr>
          <w:p w:rsidR="002A4134" w:rsidRPr="00AA32E8" w:rsidRDefault="002A4134" w:rsidP="00587079">
            <w:pPr>
              <w:cnfStyle w:val="000000100000" w:firstRow="0" w:lastRow="0" w:firstColumn="0" w:lastColumn="0" w:oddVBand="0" w:evenVBand="0" w:oddHBand="1" w:evenHBand="0" w:firstRowFirstColumn="0" w:firstRowLastColumn="0" w:lastRowFirstColumn="0" w:lastRowLastColumn="0"/>
            </w:pPr>
          </w:p>
        </w:tc>
        <w:tc>
          <w:tcPr>
            <w:tcW w:w="2798" w:type="dxa"/>
          </w:tcPr>
          <w:p w:rsidR="002A4134" w:rsidRPr="00AA32E8" w:rsidRDefault="002A4134" w:rsidP="00587079">
            <w:pPr>
              <w:cnfStyle w:val="000000100000" w:firstRow="0" w:lastRow="0" w:firstColumn="0" w:lastColumn="0" w:oddVBand="0" w:evenVBand="0" w:oddHBand="1" w:evenHBand="0" w:firstRowFirstColumn="0" w:firstRowLastColumn="0" w:lastRowFirstColumn="0" w:lastRowLastColumn="0"/>
            </w:pPr>
          </w:p>
        </w:tc>
      </w:tr>
      <w:tr w:rsidR="002A4134" w:rsidRPr="00AA32E8" w:rsidTr="00587079">
        <w:tc>
          <w:tcPr>
            <w:cnfStyle w:val="001000000000" w:firstRow="0" w:lastRow="0" w:firstColumn="1" w:lastColumn="0" w:oddVBand="0" w:evenVBand="0" w:oddHBand="0" w:evenHBand="0" w:firstRowFirstColumn="0" w:firstRowLastColumn="0" w:lastRowFirstColumn="0" w:lastRowLastColumn="0"/>
            <w:tcW w:w="3374" w:type="dxa"/>
          </w:tcPr>
          <w:p w:rsidR="002A4134" w:rsidRDefault="002A4134" w:rsidP="00587079">
            <w:pPr>
              <w:rPr>
                <w:b w:val="0"/>
              </w:rPr>
            </w:pPr>
            <w:r>
              <w:rPr>
                <w:b w:val="0"/>
              </w:rPr>
              <w:t>Goal 4:</w:t>
            </w:r>
          </w:p>
        </w:tc>
        <w:tc>
          <w:tcPr>
            <w:tcW w:w="3178" w:type="dxa"/>
          </w:tcPr>
          <w:p w:rsidR="002A4134" w:rsidRPr="00AA32E8" w:rsidRDefault="002A4134" w:rsidP="00587079">
            <w:pPr>
              <w:cnfStyle w:val="000000000000" w:firstRow="0" w:lastRow="0" w:firstColumn="0" w:lastColumn="0" w:oddVBand="0" w:evenVBand="0" w:oddHBand="0" w:evenHBand="0" w:firstRowFirstColumn="0" w:firstRowLastColumn="0" w:lastRowFirstColumn="0" w:lastRowLastColumn="0"/>
            </w:pPr>
          </w:p>
        </w:tc>
        <w:tc>
          <w:tcPr>
            <w:tcW w:w="2798" w:type="dxa"/>
          </w:tcPr>
          <w:p w:rsidR="002A4134" w:rsidRPr="00AA32E8" w:rsidRDefault="002A4134" w:rsidP="00587079">
            <w:pPr>
              <w:cnfStyle w:val="000000000000" w:firstRow="0" w:lastRow="0" w:firstColumn="0" w:lastColumn="0" w:oddVBand="0" w:evenVBand="0" w:oddHBand="0" w:evenHBand="0" w:firstRowFirstColumn="0" w:firstRowLastColumn="0" w:lastRowFirstColumn="0" w:lastRowLastColumn="0"/>
            </w:pPr>
          </w:p>
        </w:tc>
      </w:tr>
      <w:tr w:rsidR="002A4134" w:rsidRPr="00AA32E8" w:rsidTr="00587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4" w:type="dxa"/>
          </w:tcPr>
          <w:p w:rsidR="002A4134" w:rsidRDefault="002A4134" w:rsidP="00587079">
            <w:pPr>
              <w:rPr>
                <w:b w:val="0"/>
              </w:rPr>
            </w:pPr>
            <w:r>
              <w:rPr>
                <w:b w:val="0"/>
              </w:rPr>
              <w:t>Goal 5:</w:t>
            </w:r>
          </w:p>
        </w:tc>
        <w:tc>
          <w:tcPr>
            <w:tcW w:w="3178" w:type="dxa"/>
          </w:tcPr>
          <w:p w:rsidR="002A4134" w:rsidRPr="00AA32E8" w:rsidRDefault="002A4134" w:rsidP="00587079">
            <w:pPr>
              <w:cnfStyle w:val="000000100000" w:firstRow="0" w:lastRow="0" w:firstColumn="0" w:lastColumn="0" w:oddVBand="0" w:evenVBand="0" w:oddHBand="1" w:evenHBand="0" w:firstRowFirstColumn="0" w:firstRowLastColumn="0" w:lastRowFirstColumn="0" w:lastRowLastColumn="0"/>
            </w:pPr>
          </w:p>
        </w:tc>
        <w:tc>
          <w:tcPr>
            <w:tcW w:w="2798" w:type="dxa"/>
          </w:tcPr>
          <w:p w:rsidR="002A4134" w:rsidRPr="00AA32E8" w:rsidRDefault="002A4134" w:rsidP="00587079">
            <w:pPr>
              <w:cnfStyle w:val="000000100000" w:firstRow="0" w:lastRow="0" w:firstColumn="0" w:lastColumn="0" w:oddVBand="0" w:evenVBand="0" w:oddHBand="1" w:evenHBand="0" w:firstRowFirstColumn="0" w:firstRowLastColumn="0" w:lastRowFirstColumn="0" w:lastRowLastColumn="0"/>
            </w:pPr>
          </w:p>
        </w:tc>
      </w:tr>
    </w:tbl>
    <w:p w:rsidR="00855A6F" w:rsidRPr="00C564E9" w:rsidRDefault="00C564E9" w:rsidP="00855A6F">
      <w:pPr>
        <w:rPr>
          <w:b/>
          <w:i/>
          <w:sz w:val="20"/>
        </w:rPr>
      </w:pPr>
      <w:r w:rsidRPr="00C564E9">
        <w:rPr>
          <w:i/>
          <w:sz w:val="20"/>
        </w:rPr>
        <w:t xml:space="preserve">To consider: </w:t>
      </w:r>
      <w:r w:rsidR="003D2603" w:rsidRPr="00C564E9">
        <w:rPr>
          <w:i/>
          <w:sz w:val="20"/>
        </w:rPr>
        <w:t>If applicable, describe how these goals are designed to increase student engagement in 3SP and equitable student outcomes.</w:t>
      </w:r>
      <w:r w:rsidR="00855A6F" w:rsidRPr="00C564E9">
        <w:rPr>
          <w:b/>
          <w:i/>
          <w:sz w:val="20"/>
        </w:rPr>
        <w:t xml:space="preserve"> </w:t>
      </w:r>
    </w:p>
    <w:p w:rsidR="00CA2B52" w:rsidRDefault="00CA2B52" w:rsidP="00CA2B52">
      <w:pPr>
        <w:rPr>
          <w:b/>
          <w:sz w:val="28"/>
          <w:szCs w:val="28"/>
        </w:rPr>
      </w:pPr>
    </w:p>
    <w:p w:rsidR="0034121D" w:rsidRDefault="0034121D" w:rsidP="00CA2B52">
      <w:pPr>
        <w:rPr>
          <w:b/>
          <w:sz w:val="28"/>
          <w:szCs w:val="28"/>
        </w:rPr>
      </w:pPr>
    </w:p>
    <w:p w:rsidR="009C24C7" w:rsidRDefault="009C24C7" w:rsidP="00CA2B52">
      <w:pPr>
        <w:rPr>
          <w:b/>
          <w:sz w:val="28"/>
          <w:szCs w:val="28"/>
        </w:rPr>
      </w:pPr>
    </w:p>
    <w:p w:rsidR="00CA2B52" w:rsidRDefault="00CA2B52" w:rsidP="00F9598D">
      <w:pPr>
        <w:pStyle w:val="Heading2"/>
      </w:pPr>
      <w:r>
        <w:t xml:space="preserve">Staffing </w:t>
      </w:r>
      <w:r w:rsidR="008B2F41" w:rsidRPr="00DC0566">
        <w:t>Request</w:t>
      </w:r>
      <w:r w:rsidR="00F9598D">
        <w:t xml:space="preserve"> (optional)</w:t>
      </w:r>
    </w:p>
    <w:p w:rsidR="00C97E25" w:rsidRPr="00DC0566" w:rsidRDefault="00C97E25" w:rsidP="00C97E25">
      <w:r w:rsidRPr="00DC0566">
        <w:t>Suggested description:</w:t>
      </w:r>
    </w:p>
    <w:p w:rsidR="00C97E25" w:rsidRPr="00DC0566" w:rsidRDefault="00C97E25" w:rsidP="00C97E25">
      <w:pPr>
        <w:rPr>
          <w:i/>
        </w:rPr>
      </w:pPr>
      <w:r w:rsidRPr="00DC0566">
        <w:rPr>
          <w:i/>
        </w:rPr>
        <w:t>Describe existing level of staffing for each program or service:  how many permanent full-time and/or part-time employees are there, including faculty, classified staff and manager?  How many hourly faculty and/or staff, how many student employees are needed on a regular basis (i.e. every semester, year-round)?</w:t>
      </w:r>
    </w:p>
    <w:p w:rsidR="00C97E25" w:rsidRPr="00DC0566" w:rsidRDefault="00C97E25" w:rsidP="00C97E25">
      <w:pPr>
        <w:rPr>
          <w:i/>
        </w:rPr>
      </w:pPr>
      <w:r w:rsidRPr="00DC0566">
        <w:rPr>
          <w:i/>
        </w:rPr>
        <w:t xml:space="preserve">Does the existing level of staffing impact available hours of service?  The ability to provide a full-level of service?  If additional staff are needed, identify how your program/service would benefit (i.e. what additional services could be offered, longer business hours, etc.) </w:t>
      </w:r>
      <w:r w:rsidR="00DC0566">
        <w:rPr>
          <w:i/>
        </w:rPr>
        <w:t>and how additional staffing would support long term goals.</w:t>
      </w:r>
    </w:p>
    <w:p w:rsidR="00CA2B52" w:rsidRPr="00DC0566" w:rsidRDefault="00BB3FD2" w:rsidP="00CA2B52">
      <w:pPr>
        <w:rPr>
          <w:i/>
          <w:sz w:val="20"/>
        </w:rPr>
      </w:pPr>
      <w:r w:rsidRPr="00DC0566">
        <w:rPr>
          <w:i/>
        </w:rPr>
        <w:t>Include but not limited reassign time, classified/manager, student assistant, etc. (full-time faculty request is Box 2A process)</w:t>
      </w:r>
      <w:r w:rsidR="00DC0566">
        <w:rPr>
          <w:i/>
        </w:rPr>
        <w:t>.</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54246C" w:rsidRPr="00920B69" w:rsidTr="0054246C">
        <w:trPr>
          <w:trHeight w:val="620"/>
        </w:trPr>
        <w:tc>
          <w:tcPr>
            <w:tcW w:w="9720" w:type="dxa"/>
            <w:gridSpan w:val="5"/>
            <w:shd w:val="clear" w:color="auto" w:fill="D9D9D9" w:themeFill="background1" w:themeFillShade="D9"/>
            <w:vAlign w:val="center"/>
          </w:tcPr>
          <w:p w:rsidR="0054246C" w:rsidRPr="00E743E2" w:rsidRDefault="0054246C" w:rsidP="0054246C">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54246C" w:rsidRPr="00920B69" w:rsidTr="0054246C">
        <w:tc>
          <w:tcPr>
            <w:tcW w:w="4847" w:type="dxa"/>
            <w:gridSpan w:val="2"/>
            <w:shd w:val="clear" w:color="auto" w:fill="000000" w:themeFill="text1"/>
            <w:vAlign w:val="center"/>
          </w:tcPr>
          <w:p w:rsidR="0054246C" w:rsidRPr="00920B69" w:rsidRDefault="0054246C" w:rsidP="0054246C">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54246C" w:rsidRPr="00920B69" w:rsidRDefault="0054246C" w:rsidP="0054246C">
            <w:pPr>
              <w:rPr>
                <w:color w:val="FFFFFF" w:themeColor="background1"/>
                <w:sz w:val="20"/>
              </w:rPr>
            </w:pPr>
            <w:r>
              <w:rPr>
                <w:color w:val="FFFFFF" w:themeColor="background1"/>
                <w:sz w:val="20"/>
              </w:rPr>
              <w:t>Strategic Objective - Reference #</w:t>
            </w:r>
          </w:p>
        </w:tc>
      </w:tr>
      <w:tr w:rsidR="0054246C" w:rsidRPr="00D829B8" w:rsidTr="0054246C">
        <w:tc>
          <w:tcPr>
            <w:tcW w:w="4847" w:type="dxa"/>
            <w:gridSpan w:val="2"/>
            <w:shd w:val="clear" w:color="auto" w:fill="auto"/>
            <w:vAlign w:val="center"/>
          </w:tcPr>
          <w:p w:rsidR="0054246C" w:rsidRPr="00D829B8" w:rsidRDefault="0054246C" w:rsidP="0054246C">
            <w:pPr>
              <w:rPr>
                <w:sz w:val="20"/>
              </w:rPr>
            </w:pPr>
          </w:p>
        </w:tc>
        <w:tc>
          <w:tcPr>
            <w:tcW w:w="4873" w:type="dxa"/>
            <w:gridSpan w:val="3"/>
            <w:shd w:val="clear" w:color="auto" w:fill="auto"/>
            <w:vAlign w:val="center"/>
          </w:tcPr>
          <w:p w:rsidR="0054246C" w:rsidRPr="00D829B8" w:rsidRDefault="0054246C" w:rsidP="0054246C">
            <w:pPr>
              <w:rPr>
                <w:sz w:val="20"/>
              </w:rPr>
            </w:pPr>
          </w:p>
        </w:tc>
      </w:tr>
      <w:tr w:rsidR="0054246C" w:rsidRPr="008C6273" w:rsidTr="0054246C">
        <w:tc>
          <w:tcPr>
            <w:tcW w:w="4847" w:type="dxa"/>
            <w:gridSpan w:val="2"/>
            <w:shd w:val="clear" w:color="auto" w:fill="000000" w:themeFill="text1"/>
          </w:tcPr>
          <w:p w:rsidR="0054246C" w:rsidRPr="00AF3D4D" w:rsidRDefault="0054246C" w:rsidP="0054246C">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54246C" w:rsidRPr="00AF3D4D" w:rsidRDefault="0054246C" w:rsidP="0054246C">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54246C" w:rsidRPr="00AF3D4D" w:rsidRDefault="0054246C" w:rsidP="0054246C">
            <w:pPr>
              <w:jc w:val="center"/>
              <w:rPr>
                <w:color w:val="FFFFFF" w:themeColor="background1"/>
                <w:sz w:val="20"/>
              </w:rPr>
            </w:pPr>
            <w:r w:rsidRPr="00AF3D4D">
              <w:rPr>
                <w:color w:val="FFFFFF" w:themeColor="background1"/>
                <w:sz w:val="20"/>
              </w:rPr>
              <w:t>FTE</w:t>
            </w:r>
          </w:p>
        </w:tc>
      </w:tr>
      <w:tr w:rsidR="0054246C" w:rsidRPr="00E72982" w:rsidTr="0054246C">
        <w:trPr>
          <w:trHeight w:val="278"/>
        </w:trPr>
        <w:tc>
          <w:tcPr>
            <w:tcW w:w="4847" w:type="dxa"/>
            <w:gridSpan w:val="2"/>
            <w:shd w:val="clear" w:color="auto" w:fill="auto"/>
            <w:vAlign w:val="center"/>
          </w:tcPr>
          <w:p w:rsidR="0054246C" w:rsidRPr="00AF3D4D" w:rsidRDefault="0054246C" w:rsidP="0054246C">
            <w:pPr>
              <w:rPr>
                <w:sz w:val="20"/>
              </w:rPr>
            </w:pPr>
          </w:p>
        </w:tc>
        <w:tc>
          <w:tcPr>
            <w:tcW w:w="3788" w:type="dxa"/>
            <w:gridSpan w:val="2"/>
            <w:shd w:val="clear" w:color="auto" w:fill="auto"/>
            <w:vAlign w:val="center"/>
          </w:tcPr>
          <w:p w:rsidR="0054246C" w:rsidRPr="00AF3D4D" w:rsidRDefault="0054246C" w:rsidP="0054246C">
            <w:pPr>
              <w:rPr>
                <w:sz w:val="20"/>
              </w:rPr>
            </w:pPr>
          </w:p>
        </w:tc>
        <w:tc>
          <w:tcPr>
            <w:tcW w:w="1085" w:type="dxa"/>
            <w:shd w:val="clear" w:color="auto" w:fill="auto"/>
            <w:vAlign w:val="center"/>
          </w:tcPr>
          <w:p w:rsidR="0054246C" w:rsidRPr="00AF3D4D" w:rsidRDefault="0054246C" w:rsidP="0054246C">
            <w:pPr>
              <w:jc w:val="center"/>
              <w:rPr>
                <w:sz w:val="20"/>
              </w:rPr>
            </w:pPr>
          </w:p>
        </w:tc>
      </w:tr>
      <w:tr w:rsidR="0054246C" w:rsidRPr="00E72982" w:rsidTr="0054246C">
        <w:tc>
          <w:tcPr>
            <w:tcW w:w="2471" w:type="dxa"/>
            <w:shd w:val="clear" w:color="auto" w:fill="000000" w:themeFill="text1"/>
            <w:vAlign w:val="center"/>
          </w:tcPr>
          <w:p w:rsidR="0054246C" w:rsidRPr="00E72982" w:rsidRDefault="0054246C" w:rsidP="0054246C">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54246C" w:rsidRPr="00AF3D4D" w:rsidRDefault="0054246C" w:rsidP="0054246C">
            <w:pPr>
              <w:rPr>
                <w:sz w:val="20"/>
              </w:rPr>
            </w:pPr>
            <w:r w:rsidRPr="00AF3D4D">
              <w:rPr>
                <w:sz w:val="20"/>
              </w:rPr>
              <w:t>Funding Duration</w:t>
            </w:r>
          </w:p>
        </w:tc>
        <w:tc>
          <w:tcPr>
            <w:tcW w:w="2436" w:type="dxa"/>
            <w:shd w:val="clear" w:color="auto" w:fill="000000" w:themeFill="text1"/>
            <w:vAlign w:val="center"/>
          </w:tcPr>
          <w:p w:rsidR="0054246C" w:rsidRPr="00AF3D4D" w:rsidRDefault="0054246C" w:rsidP="0054246C">
            <w:pPr>
              <w:rPr>
                <w:sz w:val="20"/>
              </w:rPr>
            </w:pPr>
            <w:r w:rsidRPr="00AF3D4D">
              <w:rPr>
                <w:sz w:val="20"/>
              </w:rPr>
              <w:t>Funding Source</w:t>
            </w:r>
          </w:p>
        </w:tc>
        <w:tc>
          <w:tcPr>
            <w:tcW w:w="2437" w:type="dxa"/>
            <w:gridSpan w:val="2"/>
            <w:shd w:val="clear" w:color="auto" w:fill="000000" w:themeFill="text1"/>
            <w:vAlign w:val="center"/>
          </w:tcPr>
          <w:p w:rsidR="0054246C" w:rsidRPr="00AF3D4D" w:rsidRDefault="0054246C" w:rsidP="0054246C">
            <w:pPr>
              <w:jc w:val="center"/>
              <w:rPr>
                <w:sz w:val="20"/>
              </w:rPr>
            </w:pPr>
            <w:r>
              <w:rPr>
                <w:sz w:val="20"/>
              </w:rPr>
              <w:t>Est. Salary &amp; Benefits</w:t>
            </w:r>
          </w:p>
        </w:tc>
      </w:tr>
      <w:tr w:rsidR="0054246C" w:rsidRPr="008C6273" w:rsidTr="0054246C">
        <w:trPr>
          <w:trHeight w:val="1508"/>
        </w:trPr>
        <w:tc>
          <w:tcPr>
            <w:tcW w:w="2471" w:type="dxa"/>
            <w:vAlign w:val="center"/>
          </w:tcPr>
          <w:p w:rsidR="0054246C" w:rsidRDefault="0054246C" w:rsidP="0054246C">
            <w:pPr>
              <w:jc w:val="center"/>
              <w:rPr>
                <w:sz w:val="20"/>
              </w:rPr>
            </w:pPr>
            <w:r>
              <w:rPr>
                <w:sz w:val="20"/>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v:shape id="_x0000_i1067" type="#_x0000_t75" style="width:108pt;height:18.75pt" o:ole="">
                  <v:imagedata r:id="rId12" o:title=""/>
                </v:shape>
                <w:control r:id="rId13" w:name="CheckBox2" w:shapeid="_x0000_i1067"/>
              </w:object>
            </w:r>
          </w:p>
          <w:p w:rsidR="0054246C" w:rsidRDefault="0054246C" w:rsidP="0054246C">
            <w:pPr>
              <w:jc w:val="center"/>
              <w:rPr>
                <w:sz w:val="20"/>
              </w:rPr>
            </w:pPr>
            <w:r>
              <w:rPr>
                <w:sz w:val="20"/>
              </w:rPr>
              <w:object w:dxaOrig="225" w:dyaOrig="225">
                <v:shape id="_x0000_i1069" type="#_x0000_t75" style="width:108pt;height:18.75pt" o:ole="">
                  <v:imagedata r:id="rId14" o:title=""/>
                </v:shape>
                <w:control r:id="rId15" w:name="CheckBox3" w:shapeid="_x0000_i1069"/>
              </w:object>
            </w:r>
          </w:p>
          <w:p w:rsidR="0054246C" w:rsidRPr="008C6273" w:rsidRDefault="0054246C" w:rsidP="0054246C">
            <w:pPr>
              <w:jc w:val="center"/>
              <w:rPr>
                <w:sz w:val="20"/>
              </w:rPr>
            </w:pPr>
            <w:r>
              <w:rPr>
                <w:sz w:val="20"/>
              </w:rPr>
              <w:object w:dxaOrig="225" w:dyaOrig="225">
                <v:shape id="_x0000_i1071" type="#_x0000_t75" style="width:108pt;height:18.75pt" o:ole="">
                  <v:imagedata r:id="rId16" o:title=""/>
                </v:shape>
                <w:control r:id="rId17" w:name="CheckBox4" w:shapeid="_x0000_i1071"/>
              </w:object>
            </w:r>
          </w:p>
        </w:tc>
        <w:tc>
          <w:tcPr>
            <w:tcW w:w="2376" w:type="dxa"/>
            <w:vAlign w:val="center"/>
          </w:tcPr>
          <w:p w:rsidR="0054246C" w:rsidRDefault="0054246C" w:rsidP="0054246C">
            <w:pPr>
              <w:rPr>
                <w:sz w:val="20"/>
              </w:rPr>
            </w:pPr>
            <w:r>
              <w:rPr>
                <w:sz w:val="20"/>
              </w:rPr>
              <w:object w:dxaOrig="225" w:dyaOrig="225">
                <v:shape id="_x0000_i1073" type="#_x0000_t75" style="width:108pt;height:18.75pt" o:ole="">
                  <v:imagedata r:id="rId18" o:title=""/>
                </v:shape>
                <w:control r:id="rId19" w:name="CheckBox5" w:shapeid="_x0000_i1073"/>
              </w:object>
            </w:r>
            <w:r>
              <w:rPr>
                <w:sz w:val="20"/>
              </w:rPr>
              <w:t xml:space="preserve"> </w:t>
            </w:r>
          </w:p>
          <w:p w:rsidR="0054246C" w:rsidRDefault="0054246C" w:rsidP="0054246C">
            <w:pPr>
              <w:rPr>
                <w:sz w:val="20"/>
              </w:rPr>
            </w:pPr>
            <w:r>
              <w:rPr>
                <w:sz w:val="20"/>
              </w:rPr>
              <w:object w:dxaOrig="225" w:dyaOrig="225">
                <v:shape id="_x0000_i1075" type="#_x0000_t75" style="width:108pt;height:18.75pt" o:ole="">
                  <v:imagedata r:id="rId20" o:title=""/>
                </v:shape>
                <w:control r:id="rId21" w:name="CheckBox6" w:shapeid="_x0000_i1075"/>
              </w:object>
            </w:r>
          </w:p>
          <w:p w:rsidR="0054246C" w:rsidRPr="008C6273" w:rsidRDefault="0054246C" w:rsidP="0054246C">
            <w:pPr>
              <w:rPr>
                <w:sz w:val="20"/>
              </w:rPr>
            </w:pPr>
          </w:p>
        </w:tc>
        <w:tc>
          <w:tcPr>
            <w:tcW w:w="2436" w:type="dxa"/>
            <w:vAlign w:val="center"/>
          </w:tcPr>
          <w:p w:rsidR="0054246C" w:rsidRDefault="0054246C" w:rsidP="0054246C">
            <w:pPr>
              <w:rPr>
                <w:sz w:val="20"/>
              </w:rPr>
            </w:pPr>
            <w:r>
              <w:rPr>
                <w:sz w:val="20"/>
              </w:rPr>
              <w:object w:dxaOrig="225" w:dyaOrig="225">
                <v:shape id="_x0000_i1077" type="#_x0000_t75" style="width:108pt;height:18.75pt" o:ole="">
                  <v:imagedata r:id="rId22" o:title=""/>
                </v:shape>
                <w:control r:id="rId23" w:name="CheckBox7" w:shapeid="_x0000_i1077"/>
              </w:object>
            </w:r>
            <w:r>
              <w:rPr>
                <w:sz w:val="20"/>
              </w:rPr>
              <w:object w:dxaOrig="225" w:dyaOrig="225">
                <v:shape id="_x0000_i1079" type="#_x0000_t75" style="width:108pt;height:18.75pt" o:ole="">
                  <v:imagedata r:id="rId24" o:title=""/>
                </v:shape>
                <w:control r:id="rId25" w:name="CheckBox8" w:shapeid="_x0000_i1079"/>
              </w:object>
            </w:r>
            <w:r>
              <w:rPr>
                <w:sz w:val="20"/>
              </w:rPr>
              <w:t xml:space="preserve"> </w:t>
            </w:r>
          </w:p>
          <w:p w:rsidR="0054246C" w:rsidRPr="008C6273" w:rsidRDefault="0054246C" w:rsidP="0054246C">
            <w:pPr>
              <w:rPr>
                <w:sz w:val="20"/>
              </w:rPr>
            </w:pPr>
            <w:r>
              <w:rPr>
                <w:sz w:val="20"/>
              </w:rPr>
              <w:object w:dxaOrig="225" w:dyaOrig="225">
                <v:shape id="_x0000_i1081" type="#_x0000_t75" style="width:96.75pt;height:18pt" o:ole="">
                  <v:imagedata r:id="rId26" o:title=""/>
                </v:shape>
                <w:control r:id="rId27" w:name="TextBox1" w:shapeid="_x0000_i1081"/>
              </w:object>
            </w:r>
          </w:p>
        </w:tc>
        <w:tc>
          <w:tcPr>
            <w:tcW w:w="2437" w:type="dxa"/>
            <w:gridSpan w:val="2"/>
            <w:vAlign w:val="center"/>
          </w:tcPr>
          <w:p w:rsidR="0054246C" w:rsidRPr="008C6273" w:rsidRDefault="0054246C" w:rsidP="0054246C">
            <w:pPr>
              <w:jc w:val="center"/>
              <w:rPr>
                <w:sz w:val="20"/>
              </w:rPr>
            </w:pPr>
          </w:p>
        </w:tc>
      </w:tr>
      <w:tr w:rsidR="0054246C" w:rsidRPr="008C6273" w:rsidTr="0054246C">
        <w:tc>
          <w:tcPr>
            <w:tcW w:w="9720" w:type="dxa"/>
            <w:gridSpan w:val="5"/>
            <w:shd w:val="clear" w:color="auto" w:fill="000000" w:themeFill="text1"/>
          </w:tcPr>
          <w:p w:rsidR="0054246C" w:rsidRPr="00AF3D4D" w:rsidRDefault="0054246C" w:rsidP="0054246C">
            <w:pPr>
              <w:rPr>
                <w:sz w:val="20"/>
              </w:rPr>
            </w:pPr>
            <w:r w:rsidRPr="00AF3D4D">
              <w:rPr>
                <w:color w:val="FFFFFF" w:themeColor="background1"/>
                <w:sz w:val="20"/>
              </w:rPr>
              <w:t>Justification:</w:t>
            </w:r>
          </w:p>
        </w:tc>
      </w:tr>
      <w:tr w:rsidR="0054246C" w:rsidRPr="008C6273" w:rsidTr="0054246C">
        <w:trPr>
          <w:trHeight w:val="1862"/>
        </w:trPr>
        <w:tc>
          <w:tcPr>
            <w:tcW w:w="9720" w:type="dxa"/>
            <w:gridSpan w:val="5"/>
            <w:vAlign w:val="center"/>
          </w:tcPr>
          <w:p w:rsidR="0054246C" w:rsidRDefault="0054246C" w:rsidP="0054246C">
            <w:pPr>
              <w:rPr>
                <w:sz w:val="20"/>
              </w:rPr>
            </w:pPr>
          </w:p>
          <w:p w:rsidR="0054246C" w:rsidRPr="008C6273" w:rsidRDefault="0054246C" w:rsidP="0054246C">
            <w:pPr>
              <w:rPr>
                <w:sz w:val="20"/>
              </w:rPr>
            </w:pPr>
          </w:p>
        </w:tc>
      </w:tr>
    </w:tbl>
    <w:p w:rsidR="00CA2B52" w:rsidRDefault="00CA2B52" w:rsidP="00CA2B52"/>
    <w:p w:rsidR="00CA2B52" w:rsidRDefault="00A90050" w:rsidP="00BB3FD2">
      <w:pPr>
        <w:pStyle w:val="Heading2"/>
      </w:pPr>
      <w:r>
        <w:t>Operating</w:t>
      </w:r>
      <w:r w:rsidR="008B2F41">
        <w:t xml:space="preserve"> </w:t>
      </w:r>
      <w:r w:rsidR="008B2F41" w:rsidRPr="00DC0566">
        <w:t xml:space="preserve">Request </w:t>
      </w:r>
      <w:r w:rsidR="008B2F41" w:rsidRPr="00DC0566">
        <w:rPr>
          <w:color w:val="auto"/>
        </w:rPr>
        <w:t>(o</w:t>
      </w:r>
      <w:r w:rsidR="008B2F41">
        <w:t>ptional)</w:t>
      </w:r>
    </w:p>
    <w:p w:rsidR="00DC0566" w:rsidRDefault="00DC0566" w:rsidP="00CA2B52">
      <w:r>
        <w:t>Suggested Description:</w:t>
      </w:r>
    </w:p>
    <w:p w:rsidR="00DC0566" w:rsidRDefault="00DC0566" w:rsidP="00CA2B52">
      <w:pPr>
        <w:rPr>
          <w:i/>
        </w:rPr>
      </w:pPr>
      <w:r>
        <w:rPr>
          <w:i/>
        </w:rPr>
        <w:t>Describe how your program/service is structured within your existing space.  For example, where is it located in relationship to other services, what services are provided by X number of staff? How would additional space or a different location impact the capacity for offering additional services?  Provide a clear description of needs and rationale.</w:t>
      </w:r>
    </w:p>
    <w:p w:rsidR="00A90050" w:rsidRPr="00DC0566" w:rsidRDefault="00A90050" w:rsidP="00A90050">
      <w:pPr>
        <w:rPr>
          <w:i/>
        </w:rPr>
      </w:pPr>
      <w:r w:rsidRPr="00DC0566">
        <w:rPr>
          <w:i/>
        </w:rPr>
        <w:t xml:space="preserve">Describe the current equipment/technology needs for your program/service, as well as anticipated needs to meet long term goals.  How would additional equipment or </w:t>
      </w:r>
      <w:r>
        <w:rPr>
          <w:i/>
        </w:rPr>
        <w:t>available technology e</w:t>
      </w:r>
      <w:r w:rsidRPr="00DC0566">
        <w:rPr>
          <w:i/>
        </w:rPr>
        <w:t>ffect the quality of your program and/or service?</w:t>
      </w:r>
    </w:p>
    <w:p w:rsidR="00A90050" w:rsidRPr="00DC0566" w:rsidRDefault="00A90050" w:rsidP="00CA2B52">
      <w:pPr>
        <w:rPr>
          <w:i/>
        </w:rPr>
      </w:pP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54246C" w:rsidRPr="00920B69" w:rsidTr="0054246C">
        <w:trPr>
          <w:trHeight w:val="620"/>
        </w:trPr>
        <w:tc>
          <w:tcPr>
            <w:tcW w:w="9720" w:type="dxa"/>
            <w:gridSpan w:val="4"/>
            <w:shd w:val="clear" w:color="auto" w:fill="D9D9D9" w:themeFill="background1" w:themeFillShade="D9"/>
            <w:vAlign w:val="center"/>
          </w:tcPr>
          <w:p w:rsidR="0054246C" w:rsidRPr="00E743E2" w:rsidRDefault="0054246C" w:rsidP="0054246C">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54246C" w:rsidRPr="00920B69" w:rsidTr="0054246C">
        <w:tc>
          <w:tcPr>
            <w:tcW w:w="4847" w:type="dxa"/>
            <w:shd w:val="clear" w:color="auto" w:fill="000000" w:themeFill="text1"/>
            <w:vAlign w:val="center"/>
          </w:tcPr>
          <w:p w:rsidR="0054246C" w:rsidRPr="00920B69" w:rsidRDefault="0054246C" w:rsidP="0054246C">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54246C" w:rsidRPr="00920B69" w:rsidRDefault="0054246C" w:rsidP="0054246C">
            <w:pPr>
              <w:rPr>
                <w:color w:val="FFFFFF" w:themeColor="background1"/>
                <w:sz w:val="20"/>
              </w:rPr>
            </w:pPr>
            <w:r>
              <w:rPr>
                <w:color w:val="FFFFFF" w:themeColor="background1"/>
                <w:sz w:val="20"/>
              </w:rPr>
              <w:t>Strategic Objective - Reference #</w:t>
            </w:r>
          </w:p>
        </w:tc>
      </w:tr>
      <w:tr w:rsidR="0054246C" w:rsidRPr="00D829B8" w:rsidTr="0054246C">
        <w:tc>
          <w:tcPr>
            <w:tcW w:w="4847" w:type="dxa"/>
            <w:shd w:val="clear" w:color="auto" w:fill="auto"/>
            <w:vAlign w:val="center"/>
          </w:tcPr>
          <w:p w:rsidR="0054246C" w:rsidRPr="00D829B8" w:rsidRDefault="0054246C" w:rsidP="0054246C">
            <w:pPr>
              <w:rPr>
                <w:sz w:val="20"/>
              </w:rPr>
            </w:pPr>
          </w:p>
        </w:tc>
        <w:tc>
          <w:tcPr>
            <w:tcW w:w="4873" w:type="dxa"/>
            <w:gridSpan w:val="3"/>
            <w:shd w:val="clear" w:color="auto" w:fill="auto"/>
            <w:vAlign w:val="center"/>
          </w:tcPr>
          <w:p w:rsidR="0054246C" w:rsidRPr="00D829B8" w:rsidRDefault="0054246C" w:rsidP="0054246C">
            <w:pPr>
              <w:rPr>
                <w:sz w:val="20"/>
              </w:rPr>
            </w:pPr>
          </w:p>
        </w:tc>
      </w:tr>
      <w:tr w:rsidR="0054246C" w:rsidRPr="008C6273" w:rsidTr="0054246C">
        <w:tc>
          <w:tcPr>
            <w:tcW w:w="4847" w:type="dxa"/>
            <w:shd w:val="clear" w:color="auto" w:fill="000000" w:themeFill="text1"/>
          </w:tcPr>
          <w:p w:rsidR="0054246C" w:rsidRPr="00AF3D4D" w:rsidRDefault="0054246C" w:rsidP="0054246C">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54246C" w:rsidRPr="00AF3D4D" w:rsidRDefault="0054246C" w:rsidP="0054246C">
            <w:pPr>
              <w:rPr>
                <w:color w:val="FFFFFF" w:themeColor="background1"/>
                <w:sz w:val="20"/>
              </w:rPr>
            </w:pPr>
            <w:r>
              <w:rPr>
                <w:color w:val="FFFFFF" w:themeColor="background1"/>
                <w:sz w:val="20"/>
              </w:rPr>
              <w:t>Resource Type</w:t>
            </w:r>
          </w:p>
        </w:tc>
        <w:tc>
          <w:tcPr>
            <w:tcW w:w="1085" w:type="dxa"/>
            <w:shd w:val="clear" w:color="auto" w:fill="000000" w:themeFill="text1"/>
          </w:tcPr>
          <w:p w:rsidR="0054246C" w:rsidRPr="00AF3D4D" w:rsidRDefault="0054246C" w:rsidP="0054246C">
            <w:pPr>
              <w:jc w:val="center"/>
              <w:rPr>
                <w:color w:val="FFFFFF" w:themeColor="background1"/>
                <w:sz w:val="20"/>
              </w:rPr>
            </w:pPr>
          </w:p>
        </w:tc>
      </w:tr>
      <w:tr w:rsidR="0054246C" w:rsidRPr="00E72982" w:rsidTr="0054246C">
        <w:trPr>
          <w:trHeight w:val="278"/>
        </w:trPr>
        <w:tc>
          <w:tcPr>
            <w:tcW w:w="4847" w:type="dxa"/>
            <w:shd w:val="clear" w:color="auto" w:fill="auto"/>
            <w:vAlign w:val="center"/>
          </w:tcPr>
          <w:p w:rsidR="0054246C" w:rsidRPr="00AF3D4D" w:rsidRDefault="0054246C" w:rsidP="0054246C">
            <w:pPr>
              <w:rPr>
                <w:sz w:val="20"/>
              </w:rPr>
            </w:pPr>
          </w:p>
        </w:tc>
        <w:tc>
          <w:tcPr>
            <w:tcW w:w="4873" w:type="dxa"/>
            <w:gridSpan w:val="3"/>
            <w:shd w:val="clear" w:color="auto" w:fill="auto"/>
            <w:vAlign w:val="center"/>
          </w:tcPr>
          <w:p w:rsidR="0054246C" w:rsidRDefault="0054246C" w:rsidP="0054246C">
            <w:pPr>
              <w:jc w:val="center"/>
              <w:rPr>
                <w:sz w:val="20"/>
              </w:rPr>
            </w:pPr>
            <w:r>
              <w:rPr>
                <w:sz w:val="20"/>
              </w:rPr>
              <w:object w:dxaOrig="225" w:dyaOrig="225">
                <v:shape id="_x0000_i1083" type="#_x0000_t75" style="width:108pt;height:18.75pt" o:ole="">
                  <v:imagedata r:id="rId28" o:title=""/>
                </v:shape>
                <w:control r:id="rId29" w:name="CheckBox9" w:shapeid="_x0000_i1083"/>
              </w:object>
            </w:r>
            <w:r>
              <w:rPr>
                <w:sz w:val="20"/>
              </w:rPr>
              <w:object w:dxaOrig="225" w:dyaOrig="225">
                <v:shape id="_x0000_i1085" type="#_x0000_t75" style="width:108pt;height:18.75pt" o:ole="">
                  <v:imagedata r:id="rId30" o:title=""/>
                </v:shape>
                <w:control r:id="rId31" w:name="CheckBox10" w:shapeid="_x0000_i1085"/>
              </w:object>
            </w:r>
          </w:p>
          <w:p w:rsidR="0054246C" w:rsidRDefault="0054246C" w:rsidP="0054246C">
            <w:pPr>
              <w:jc w:val="center"/>
              <w:rPr>
                <w:sz w:val="20"/>
              </w:rPr>
            </w:pPr>
            <w:r>
              <w:rPr>
                <w:sz w:val="20"/>
              </w:rPr>
              <w:object w:dxaOrig="225" w:dyaOrig="225">
                <v:shape id="_x0000_i1087" type="#_x0000_t75" style="width:108pt;height:18.75pt" o:ole="">
                  <v:imagedata r:id="rId32" o:title=""/>
                </v:shape>
                <w:control r:id="rId33" w:name="CheckBox12" w:shapeid="_x0000_i1087"/>
              </w:object>
            </w:r>
            <w:r>
              <w:rPr>
                <w:sz w:val="20"/>
              </w:rPr>
              <w:object w:dxaOrig="225" w:dyaOrig="225">
                <v:shape id="_x0000_i1089" type="#_x0000_t75" style="width:108pt;height:18.75pt" o:ole="">
                  <v:imagedata r:id="rId34" o:title=""/>
                </v:shape>
                <w:control r:id="rId35" w:name="CheckBox13" w:shapeid="_x0000_i1089"/>
              </w:object>
            </w:r>
          </w:p>
          <w:p w:rsidR="0054246C" w:rsidRPr="00AF3D4D" w:rsidRDefault="0054246C" w:rsidP="0054246C">
            <w:pPr>
              <w:jc w:val="center"/>
              <w:rPr>
                <w:sz w:val="20"/>
              </w:rPr>
            </w:pPr>
            <w:r>
              <w:rPr>
                <w:sz w:val="20"/>
              </w:rPr>
              <w:object w:dxaOrig="225" w:dyaOrig="225">
                <v:shape id="_x0000_i1091" type="#_x0000_t75" style="width:108pt;height:18.75pt" o:ole="">
                  <v:imagedata r:id="rId36" o:title=""/>
                </v:shape>
                <w:control r:id="rId37" w:name="CheckBox14" w:shapeid="_x0000_i1091"/>
              </w:object>
            </w:r>
            <w:r>
              <w:rPr>
                <w:sz w:val="20"/>
              </w:rPr>
              <w:object w:dxaOrig="225" w:dyaOrig="225">
                <v:shape id="_x0000_i1093" type="#_x0000_t75" style="width:108pt;height:18.75pt" o:ole="">
                  <v:imagedata r:id="rId38" o:title=""/>
                </v:shape>
                <w:control r:id="rId39" w:name="CheckBox15" w:shapeid="_x0000_i1093"/>
              </w:object>
            </w:r>
          </w:p>
        </w:tc>
      </w:tr>
      <w:tr w:rsidR="0054246C" w:rsidRPr="00E72982" w:rsidTr="0054246C">
        <w:tc>
          <w:tcPr>
            <w:tcW w:w="7735" w:type="dxa"/>
            <w:gridSpan w:val="2"/>
            <w:shd w:val="clear" w:color="auto" w:fill="000000" w:themeFill="text1"/>
            <w:vAlign w:val="center"/>
          </w:tcPr>
          <w:p w:rsidR="0054246C" w:rsidRPr="00AF3D4D" w:rsidRDefault="0054246C" w:rsidP="0054246C">
            <w:pPr>
              <w:rPr>
                <w:sz w:val="20"/>
              </w:rPr>
            </w:pPr>
            <w:r>
              <w:rPr>
                <w:color w:val="FFFFFF" w:themeColor="background1"/>
                <w:sz w:val="20"/>
              </w:rPr>
              <w:t>General Description</w:t>
            </w:r>
          </w:p>
        </w:tc>
        <w:tc>
          <w:tcPr>
            <w:tcW w:w="1985" w:type="dxa"/>
            <w:gridSpan w:val="2"/>
            <w:shd w:val="clear" w:color="auto" w:fill="000000" w:themeFill="text1"/>
            <w:vAlign w:val="center"/>
          </w:tcPr>
          <w:p w:rsidR="0054246C" w:rsidRPr="00AF3D4D" w:rsidRDefault="0054246C" w:rsidP="0054246C">
            <w:pPr>
              <w:jc w:val="center"/>
              <w:rPr>
                <w:sz w:val="20"/>
              </w:rPr>
            </w:pPr>
            <w:r>
              <w:rPr>
                <w:sz w:val="20"/>
              </w:rPr>
              <w:t>Est. Expense</w:t>
            </w:r>
          </w:p>
        </w:tc>
      </w:tr>
      <w:tr w:rsidR="0054246C" w:rsidRPr="008C6273" w:rsidTr="0054246C">
        <w:trPr>
          <w:trHeight w:val="1265"/>
        </w:trPr>
        <w:tc>
          <w:tcPr>
            <w:tcW w:w="7735" w:type="dxa"/>
            <w:gridSpan w:val="2"/>
            <w:vAlign w:val="center"/>
          </w:tcPr>
          <w:p w:rsidR="0054246C" w:rsidRPr="008C6273" w:rsidRDefault="0054246C" w:rsidP="0054246C">
            <w:pPr>
              <w:rPr>
                <w:sz w:val="20"/>
              </w:rPr>
            </w:pPr>
          </w:p>
        </w:tc>
        <w:tc>
          <w:tcPr>
            <w:tcW w:w="1985" w:type="dxa"/>
            <w:gridSpan w:val="2"/>
            <w:vAlign w:val="center"/>
          </w:tcPr>
          <w:p w:rsidR="0054246C" w:rsidRPr="008C6273" w:rsidRDefault="0054246C" w:rsidP="0054246C">
            <w:pPr>
              <w:jc w:val="center"/>
              <w:rPr>
                <w:sz w:val="20"/>
              </w:rPr>
            </w:pPr>
          </w:p>
        </w:tc>
      </w:tr>
      <w:tr w:rsidR="0054246C" w:rsidRPr="008C6273" w:rsidTr="0054246C">
        <w:tc>
          <w:tcPr>
            <w:tcW w:w="9720" w:type="dxa"/>
            <w:gridSpan w:val="4"/>
            <w:shd w:val="clear" w:color="auto" w:fill="000000" w:themeFill="text1"/>
          </w:tcPr>
          <w:p w:rsidR="0054246C" w:rsidRPr="00AF3D4D" w:rsidRDefault="0054246C" w:rsidP="0054246C">
            <w:pPr>
              <w:rPr>
                <w:sz w:val="20"/>
              </w:rPr>
            </w:pPr>
            <w:r w:rsidRPr="00AF3D4D">
              <w:rPr>
                <w:color w:val="FFFFFF" w:themeColor="background1"/>
                <w:sz w:val="20"/>
              </w:rPr>
              <w:t>Justification:</w:t>
            </w:r>
          </w:p>
        </w:tc>
      </w:tr>
      <w:tr w:rsidR="0054246C" w:rsidRPr="008C6273" w:rsidTr="0054246C">
        <w:trPr>
          <w:trHeight w:val="1715"/>
        </w:trPr>
        <w:tc>
          <w:tcPr>
            <w:tcW w:w="9720" w:type="dxa"/>
            <w:gridSpan w:val="4"/>
            <w:vAlign w:val="center"/>
          </w:tcPr>
          <w:p w:rsidR="0054246C" w:rsidRDefault="0054246C" w:rsidP="0054246C">
            <w:pPr>
              <w:rPr>
                <w:sz w:val="20"/>
              </w:rPr>
            </w:pPr>
          </w:p>
          <w:p w:rsidR="0054246C" w:rsidRPr="008C6273" w:rsidRDefault="0054246C" w:rsidP="0054246C">
            <w:pPr>
              <w:rPr>
                <w:sz w:val="20"/>
              </w:rPr>
            </w:pPr>
          </w:p>
        </w:tc>
      </w:tr>
    </w:tbl>
    <w:p w:rsidR="00CA2B52" w:rsidRPr="001742B8" w:rsidRDefault="00CA2B52" w:rsidP="00CA2B52"/>
    <w:p w:rsidR="00DC0566" w:rsidRDefault="0050709C" w:rsidP="00DC0566">
      <w:pPr>
        <w:pStyle w:val="Heading2"/>
      </w:pPr>
      <w:r>
        <w:t xml:space="preserve">Professional Development </w:t>
      </w:r>
      <w:r w:rsidRPr="00DC0566">
        <w:t>Request</w:t>
      </w:r>
      <w:r>
        <w:t xml:space="preserve"> (optional)</w:t>
      </w:r>
    </w:p>
    <w:p w:rsidR="00DC0566" w:rsidRPr="00DC0566" w:rsidRDefault="00DC0566" w:rsidP="00DC0566">
      <w:r>
        <w:t>Suggested Description:</w:t>
      </w:r>
    </w:p>
    <w:p w:rsidR="0050709C" w:rsidRPr="00DC0566" w:rsidRDefault="00DC0566" w:rsidP="0050709C">
      <w:pPr>
        <w:rPr>
          <w:i/>
        </w:rPr>
      </w:pPr>
      <w:r w:rsidRPr="00DC0566">
        <w:rPr>
          <w:i/>
        </w:rPr>
        <w:t xml:space="preserve">Based on current professional development and training opportunities, as well as long term program goals, describe anticipated </w:t>
      </w:r>
      <w:r w:rsidR="0050709C" w:rsidRPr="00DC0566">
        <w:rPr>
          <w:i/>
        </w:rPr>
        <w:t>professional development needs</w:t>
      </w:r>
      <w:r w:rsidRPr="00DC0566">
        <w:rPr>
          <w:i/>
        </w:rPr>
        <w:t xml:space="preserve"> to support growth and new directions for your program.</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A90050" w:rsidRPr="00920B69" w:rsidTr="00A90050">
        <w:trPr>
          <w:trHeight w:val="620"/>
        </w:trPr>
        <w:tc>
          <w:tcPr>
            <w:tcW w:w="9720" w:type="dxa"/>
            <w:gridSpan w:val="4"/>
            <w:shd w:val="clear" w:color="auto" w:fill="D9D9D9" w:themeFill="background1" w:themeFillShade="D9"/>
            <w:vAlign w:val="center"/>
          </w:tcPr>
          <w:p w:rsidR="00A90050" w:rsidRPr="00E743E2" w:rsidRDefault="00A90050" w:rsidP="00A90050">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A90050" w:rsidRPr="00920B69" w:rsidTr="00A90050">
        <w:tc>
          <w:tcPr>
            <w:tcW w:w="4847" w:type="dxa"/>
            <w:shd w:val="clear" w:color="auto" w:fill="000000" w:themeFill="text1"/>
            <w:vAlign w:val="center"/>
          </w:tcPr>
          <w:p w:rsidR="00A90050" w:rsidRPr="00920B69" w:rsidRDefault="00A90050" w:rsidP="00A90050">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A90050" w:rsidRPr="00920B69" w:rsidRDefault="00A90050" w:rsidP="00A90050">
            <w:pPr>
              <w:rPr>
                <w:color w:val="FFFFFF" w:themeColor="background1"/>
                <w:sz w:val="20"/>
              </w:rPr>
            </w:pPr>
            <w:r>
              <w:rPr>
                <w:color w:val="FFFFFF" w:themeColor="background1"/>
                <w:sz w:val="20"/>
              </w:rPr>
              <w:t>Strategic Objective - Reference #</w:t>
            </w:r>
          </w:p>
        </w:tc>
      </w:tr>
      <w:tr w:rsidR="00A90050" w:rsidRPr="00D829B8" w:rsidTr="00A90050">
        <w:tc>
          <w:tcPr>
            <w:tcW w:w="4847" w:type="dxa"/>
            <w:shd w:val="clear" w:color="auto" w:fill="auto"/>
            <w:vAlign w:val="center"/>
          </w:tcPr>
          <w:p w:rsidR="00A90050" w:rsidRPr="00D829B8" w:rsidRDefault="00A90050" w:rsidP="00A90050">
            <w:pPr>
              <w:rPr>
                <w:sz w:val="20"/>
              </w:rPr>
            </w:pPr>
          </w:p>
        </w:tc>
        <w:tc>
          <w:tcPr>
            <w:tcW w:w="4873" w:type="dxa"/>
            <w:gridSpan w:val="3"/>
            <w:shd w:val="clear" w:color="auto" w:fill="auto"/>
            <w:vAlign w:val="center"/>
          </w:tcPr>
          <w:p w:rsidR="00A90050" w:rsidRPr="00D829B8" w:rsidRDefault="00A90050" w:rsidP="00A90050">
            <w:pPr>
              <w:rPr>
                <w:sz w:val="20"/>
              </w:rPr>
            </w:pPr>
          </w:p>
        </w:tc>
      </w:tr>
      <w:tr w:rsidR="00A90050" w:rsidRPr="008C6273" w:rsidTr="00A90050">
        <w:tc>
          <w:tcPr>
            <w:tcW w:w="4847" w:type="dxa"/>
            <w:shd w:val="clear" w:color="auto" w:fill="000000" w:themeFill="text1"/>
          </w:tcPr>
          <w:p w:rsidR="00A90050" w:rsidRPr="00AF3D4D" w:rsidRDefault="00A90050" w:rsidP="00A90050">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A90050" w:rsidRPr="00AF3D4D" w:rsidRDefault="00A90050" w:rsidP="00A90050">
            <w:pPr>
              <w:rPr>
                <w:color w:val="FFFFFF" w:themeColor="background1"/>
                <w:sz w:val="20"/>
              </w:rPr>
            </w:pPr>
            <w:r>
              <w:rPr>
                <w:color w:val="FFFFFF" w:themeColor="background1"/>
                <w:sz w:val="20"/>
              </w:rPr>
              <w:t>Resource Type</w:t>
            </w:r>
          </w:p>
        </w:tc>
        <w:tc>
          <w:tcPr>
            <w:tcW w:w="1085" w:type="dxa"/>
            <w:shd w:val="clear" w:color="auto" w:fill="000000" w:themeFill="text1"/>
          </w:tcPr>
          <w:p w:rsidR="00A90050" w:rsidRPr="00AF3D4D" w:rsidRDefault="00A90050" w:rsidP="00A90050">
            <w:pPr>
              <w:jc w:val="center"/>
              <w:rPr>
                <w:color w:val="FFFFFF" w:themeColor="background1"/>
                <w:sz w:val="20"/>
              </w:rPr>
            </w:pPr>
          </w:p>
        </w:tc>
      </w:tr>
      <w:tr w:rsidR="00A90050" w:rsidRPr="00E72982" w:rsidTr="00A90050">
        <w:trPr>
          <w:trHeight w:val="278"/>
        </w:trPr>
        <w:tc>
          <w:tcPr>
            <w:tcW w:w="4847" w:type="dxa"/>
            <w:shd w:val="clear" w:color="auto" w:fill="auto"/>
            <w:vAlign w:val="center"/>
          </w:tcPr>
          <w:p w:rsidR="00A90050" w:rsidRPr="00AF3D4D" w:rsidRDefault="00A90050" w:rsidP="00A90050">
            <w:pPr>
              <w:rPr>
                <w:sz w:val="20"/>
              </w:rPr>
            </w:pPr>
          </w:p>
        </w:tc>
        <w:tc>
          <w:tcPr>
            <w:tcW w:w="4873" w:type="dxa"/>
            <w:gridSpan w:val="3"/>
            <w:shd w:val="clear" w:color="auto" w:fill="auto"/>
            <w:vAlign w:val="center"/>
          </w:tcPr>
          <w:p w:rsidR="00A90050" w:rsidRDefault="00A90050" w:rsidP="00A90050">
            <w:pPr>
              <w:rPr>
                <w:sz w:val="20"/>
              </w:rPr>
            </w:pPr>
            <w:r>
              <w:rPr>
                <w:sz w:val="20"/>
              </w:rPr>
              <w:object w:dxaOrig="225" w:dyaOrig="225">
                <v:shape id="_x0000_i1095" type="#_x0000_t75" style="width:108pt;height:18.75pt" o:ole="">
                  <v:imagedata r:id="rId40" o:title=""/>
                </v:shape>
                <w:control r:id="rId41" w:name="CheckBox11" w:shapeid="_x0000_i1095"/>
              </w:object>
            </w:r>
            <w:r>
              <w:rPr>
                <w:sz w:val="20"/>
              </w:rPr>
              <w:object w:dxaOrig="225" w:dyaOrig="225">
                <v:shape id="_x0000_i1097" type="#_x0000_t75" style="width:108pt;height:18.75pt" o:ole="">
                  <v:imagedata r:id="rId42" o:title=""/>
                </v:shape>
                <w:control r:id="rId43" w:name="CheckBox16" w:shapeid="_x0000_i1097"/>
              </w:object>
            </w:r>
          </w:p>
          <w:p w:rsidR="00A90050" w:rsidRDefault="00A90050" w:rsidP="00A90050">
            <w:pPr>
              <w:rPr>
                <w:sz w:val="20"/>
              </w:rPr>
            </w:pPr>
            <w:r>
              <w:rPr>
                <w:sz w:val="20"/>
              </w:rPr>
              <w:object w:dxaOrig="225" w:dyaOrig="225">
                <v:shape id="_x0000_i1099" type="#_x0000_t75" style="width:108pt;height:18.75pt" o:ole="">
                  <v:imagedata r:id="rId44" o:title=""/>
                </v:shape>
                <w:control r:id="rId45" w:name="CheckBox17" w:shapeid="_x0000_i1099"/>
              </w:object>
            </w:r>
            <w:r>
              <w:rPr>
                <w:sz w:val="20"/>
              </w:rPr>
              <w:object w:dxaOrig="225" w:dyaOrig="225">
                <v:shape id="_x0000_i1101" type="#_x0000_t75" style="width:108pt;height:18.75pt" o:ole="">
                  <v:imagedata r:id="rId46" o:title=""/>
                </v:shape>
                <w:control r:id="rId47" w:name="CheckBox18" w:shapeid="_x0000_i1101"/>
              </w:object>
            </w:r>
          </w:p>
          <w:p w:rsidR="00A90050" w:rsidRPr="00AF3D4D" w:rsidRDefault="00A90050" w:rsidP="00A90050">
            <w:pPr>
              <w:rPr>
                <w:sz w:val="20"/>
              </w:rPr>
            </w:pPr>
            <w:r>
              <w:rPr>
                <w:sz w:val="20"/>
              </w:rPr>
              <w:object w:dxaOrig="225" w:dyaOrig="225">
                <v:shape id="_x0000_i1103" type="#_x0000_t75" style="width:108pt;height:18.75pt" o:ole="">
                  <v:imagedata r:id="rId48" o:title=""/>
                </v:shape>
                <w:control r:id="rId49" w:name="CheckBox19" w:shapeid="_x0000_i1103"/>
              </w:object>
            </w:r>
          </w:p>
        </w:tc>
      </w:tr>
      <w:tr w:rsidR="00A90050" w:rsidRPr="00E72982" w:rsidTr="00A90050">
        <w:tc>
          <w:tcPr>
            <w:tcW w:w="7735" w:type="dxa"/>
            <w:gridSpan w:val="2"/>
            <w:shd w:val="clear" w:color="auto" w:fill="000000" w:themeFill="text1"/>
            <w:vAlign w:val="center"/>
          </w:tcPr>
          <w:p w:rsidR="00A90050" w:rsidRPr="00AF3D4D" w:rsidRDefault="00A90050" w:rsidP="00A90050">
            <w:pPr>
              <w:rPr>
                <w:sz w:val="20"/>
              </w:rPr>
            </w:pPr>
            <w:r>
              <w:rPr>
                <w:color w:val="FFFFFF" w:themeColor="background1"/>
                <w:sz w:val="20"/>
              </w:rPr>
              <w:t>General Description</w:t>
            </w:r>
          </w:p>
        </w:tc>
        <w:tc>
          <w:tcPr>
            <w:tcW w:w="1985" w:type="dxa"/>
            <w:gridSpan w:val="2"/>
            <w:shd w:val="clear" w:color="auto" w:fill="000000" w:themeFill="text1"/>
            <w:vAlign w:val="center"/>
          </w:tcPr>
          <w:p w:rsidR="00A90050" w:rsidRPr="00AF3D4D" w:rsidRDefault="00A90050" w:rsidP="00A90050">
            <w:pPr>
              <w:jc w:val="center"/>
              <w:rPr>
                <w:sz w:val="20"/>
              </w:rPr>
            </w:pPr>
            <w:r>
              <w:rPr>
                <w:sz w:val="20"/>
              </w:rPr>
              <w:t>Est. Expense</w:t>
            </w:r>
          </w:p>
        </w:tc>
      </w:tr>
      <w:tr w:rsidR="00A90050" w:rsidRPr="008C6273" w:rsidTr="00A90050">
        <w:trPr>
          <w:trHeight w:val="1265"/>
        </w:trPr>
        <w:tc>
          <w:tcPr>
            <w:tcW w:w="7735" w:type="dxa"/>
            <w:gridSpan w:val="2"/>
            <w:vAlign w:val="center"/>
          </w:tcPr>
          <w:p w:rsidR="00A90050" w:rsidRPr="008C6273" w:rsidRDefault="00A90050" w:rsidP="00A90050">
            <w:pPr>
              <w:rPr>
                <w:sz w:val="20"/>
              </w:rPr>
            </w:pPr>
          </w:p>
        </w:tc>
        <w:tc>
          <w:tcPr>
            <w:tcW w:w="1985" w:type="dxa"/>
            <w:gridSpan w:val="2"/>
            <w:vAlign w:val="center"/>
          </w:tcPr>
          <w:p w:rsidR="00A90050" w:rsidRPr="008C6273" w:rsidRDefault="00A90050" w:rsidP="00A90050">
            <w:pPr>
              <w:jc w:val="center"/>
              <w:rPr>
                <w:sz w:val="20"/>
              </w:rPr>
            </w:pPr>
          </w:p>
        </w:tc>
      </w:tr>
      <w:tr w:rsidR="00A90050" w:rsidRPr="008C6273" w:rsidTr="00A90050">
        <w:tc>
          <w:tcPr>
            <w:tcW w:w="9720" w:type="dxa"/>
            <w:gridSpan w:val="4"/>
            <w:shd w:val="clear" w:color="auto" w:fill="000000" w:themeFill="text1"/>
          </w:tcPr>
          <w:p w:rsidR="00A90050" w:rsidRPr="00AF3D4D" w:rsidRDefault="00A90050" w:rsidP="00A90050">
            <w:pPr>
              <w:rPr>
                <w:sz w:val="20"/>
              </w:rPr>
            </w:pPr>
            <w:r w:rsidRPr="00AF3D4D">
              <w:rPr>
                <w:color w:val="FFFFFF" w:themeColor="background1"/>
                <w:sz w:val="20"/>
              </w:rPr>
              <w:t>Justification:</w:t>
            </w:r>
          </w:p>
        </w:tc>
      </w:tr>
      <w:tr w:rsidR="00A90050" w:rsidRPr="008C6273" w:rsidTr="00A90050">
        <w:trPr>
          <w:trHeight w:val="1715"/>
        </w:trPr>
        <w:tc>
          <w:tcPr>
            <w:tcW w:w="9720" w:type="dxa"/>
            <w:gridSpan w:val="4"/>
          </w:tcPr>
          <w:p w:rsidR="00A90050" w:rsidRDefault="00A90050" w:rsidP="00A90050">
            <w:pPr>
              <w:rPr>
                <w:sz w:val="20"/>
              </w:rPr>
            </w:pPr>
          </w:p>
          <w:p w:rsidR="00A90050" w:rsidRPr="008C6273" w:rsidRDefault="00A90050" w:rsidP="00A90050">
            <w:pPr>
              <w:rPr>
                <w:sz w:val="20"/>
              </w:rPr>
            </w:pPr>
          </w:p>
        </w:tc>
      </w:tr>
    </w:tbl>
    <w:p w:rsidR="0050709C" w:rsidRPr="00DC0566" w:rsidRDefault="0050709C" w:rsidP="0050709C">
      <w:pPr>
        <w:rPr>
          <w:i/>
        </w:rPr>
      </w:pPr>
    </w:p>
    <w:p w:rsidR="0050709C" w:rsidRPr="0050709C" w:rsidRDefault="0050709C" w:rsidP="0050709C"/>
    <w:p w:rsidR="00CA2B52" w:rsidRPr="001742B8" w:rsidRDefault="00CA2B52" w:rsidP="00CA2B52"/>
    <w:p w:rsidR="00855A6F" w:rsidRPr="00E26865" w:rsidRDefault="00855A6F" w:rsidP="00A11BFC">
      <w:pPr>
        <w:pStyle w:val="Heading1"/>
        <w:shd w:val="clear" w:color="auto" w:fill="DEEAF6" w:themeFill="accent1" w:themeFillTint="33"/>
      </w:pPr>
      <w:r w:rsidRPr="00E26865">
        <w:lastRenderedPageBreak/>
        <w:t>For units/programs who offer courses:</w:t>
      </w:r>
    </w:p>
    <w:p w:rsidR="00855A6F" w:rsidRDefault="00667B94" w:rsidP="009C24C7">
      <w:pPr>
        <w:pStyle w:val="Heading2"/>
      </w:pPr>
      <w:r>
        <w:t>Course Success/Retention Analysis</w:t>
      </w:r>
    </w:p>
    <w:p w:rsidR="00667B94" w:rsidRPr="00667B94" w:rsidRDefault="00667B94" w:rsidP="00667B94">
      <w:pPr>
        <w:rPr>
          <w:sz w:val="28"/>
          <w:szCs w:val="28"/>
          <w:u w:val="single"/>
        </w:rPr>
      </w:pPr>
      <w:r w:rsidRPr="00667B94">
        <w:t>Please review the data provided on course retention and success, which has been disaggregated by as many elements as district can provide in their SQL Report</w:t>
      </w:r>
    </w:p>
    <w:p w:rsidR="00667B94" w:rsidRPr="00F34FAB" w:rsidRDefault="00667B94" w:rsidP="00667B94">
      <w:r>
        <w:t>One of our college goals as stated in our Integrated Plan is to “Increase successful course completion, and term to term persistence.”  Our Equity Plan identifies African- American and low income students as disproportionally impacted in terms of successful course completion. (Foster youth are also disproportionately impacted on this indicator, but numbers are too small to disaggregate by discipline/program)    Please indicate how well students in these groups are succeeding in your discipline.</w:t>
      </w:r>
    </w:p>
    <w:tbl>
      <w:tblPr>
        <w:tblStyle w:val="GridTable4"/>
        <w:tblW w:w="7636" w:type="dxa"/>
        <w:tblLook w:val="04A0" w:firstRow="1" w:lastRow="0" w:firstColumn="1" w:lastColumn="0" w:noHBand="0" w:noVBand="1"/>
      </w:tblPr>
      <w:tblGrid>
        <w:gridCol w:w="2094"/>
        <w:gridCol w:w="1797"/>
        <w:gridCol w:w="1788"/>
        <w:gridCol w:w="1957"/>
      </w:tblGrid>
      <w:tr w:rsidR="00667B94" w:rsidRPr="009E649F" w:rsidTr="00587079">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094" w:type="dxa"/>
          </w:tcPr>
          <w:p w:rsidR="00667B94" w:rsidRPr="009E649F" w:rsidRDefault="00667B94" w:rsidP="00587079"/>
        </w:tc>
        <w:tc>
          <w:tcPr>
            <w:tcW w:w="1797" w:type="dxa"/>
          </w:tcPr>
          <w:p w:rsidR="00667B94" w:rsidRPr="009E649F" w:rsidRDefault="00667B94" w:rsidP="00587079">
            <w:pPr>
              <w:cnfStyle w:val="100000000000" w:firstRow="1" w:lastRow="0" w:firstColumn="0" w:lastColumn="0" w:oddVBand="0" w:evenVBand="0" w:oddHBand="0" w:evenHBand="0" w:firstRowFirstColumn="0" w:firstRowLastColumn="0" w:lastRowFirstColumn="0" w:lastRowLastColumn="0"/>
            </w:pPr>
            <w:r>
              <w:t xml:space="preserve">African-American </w:t>
            </w:r>
          </w:p>
        </w:tc>
        <w:tc>
          <w:tcPr>
            <w:tcW w:w="1788" w:type="dxa"/>
          </w:tcPr>
          <w:p w:rsidR="00667B94" w:rsidRPr="009E649F" w:rsidRDefault="00667B94" w:rsidP="00587079">
            <w:pPr>
              <w:cnfStyle w:val="100000000000" w:firstRow="1" w:lastRow="0" w:firstColumn="0" w:lastColumn="0" w:oddVBand="0" w:evenVBand="0" w:oddHBand="0" w:evenHBand="0" w:firstRowFirstColumn="0" w:firstRowLastColumn="0" w:lastRowFirstColumn="0" w:lastRowLastColumn="0"/>
            </w:pPr>
            <w:r>
              <w:t>Low Income Students</w:t>
            </w:r>
          </w:p>
        </w:tc>
        <w:tc>
          <w:tcPr>
            <w:tcW w:w="1957" w:type="dxa"/>
          </w:tcPr>
          <w:p w:rsidR="00667B94" w:rsidRPr="009E649F" w:rsidRDefault="00667B94" w:rsidP="00587079">
            <w:pPr>
              <w:cnfStyle w:val="100000000000" w:firstRow="1" w:lastRow="0" w:firstColumn="0" w:lastColumn="0" w:oddVBand="0" w:evenVBand="0" w:oddHBand="0" w:evenHBand="0" w:firstRowFirstColumn="0" w:firstRowLastColumn="0" w:lastRowFirstColumn="0" w:lastRowLastColumn="0"/>
            </w:pPr>
            <w:r>
              <w:t xml:space="preserve">  All students in program/discipline</w:t>
            </w:r>
          </w:p>
        </w:tc>
      </w:tr>
      <w:tr w:rsidR="00667B94" w:rsidRPr="009E649F" w:rsidTr="00587079">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2094" w:type="dxa"/>
          </w:tcPr>
          <w:p w:rsidR="00667B94" w:rsidRPr="004E7008" w:rsidRDefault="00667B94" w:rsidP="00587079">
            <w:pPr>
              <w:rPr>
                <w:b w:val="0"/>
                <w:bCs w:val="0"/>
              </w:rPr>
            </w:pPr>
            <w:r>
              <w:t>Completion Rate (program/discipline)</w:t>
            </w:r>
          </w:p>
        </w:tc>
        <w:tc>
          <w:tcPr>
            <w:tcW w:w="1797" w:type="dxa"/>
          </w:tcPr>
          <w:p w:rsidR="00667B94" w:rsidRPr="009E649F" w:rsidRDefault="00667B94" w:rsidP="00587079">
            <w:pPr>
              <w:cnfStyle w:val="000000100000" w:firstRow="0" w:lastRow="0" w:firstColumn="0" w:lastColumn="0" w:oddVBand="0" w:evenVBand="0" w:oddHBand="1" w:evenHBand="0" w:firstRowFirstColumn="0" w:firstRowLastColumn="0" w:lastRowFirstColumn="0" w:lastRowLastColumn="0"/>
            </w:pPr>
          </w:p>
        </w:tc>
        <w:tc>
          <w:tcPr>
            <w:tcW w:w="1788" w:type="dxa"/>
          </w:tcPr>
          <w:p w:rsidR="00667B94" w:rsidRPr="009E649F" w:rsidRDefault="00667B94" w:rsidP="00587079">
            <w:pPr>
              <w:cnfStyle w:val="000000100000" w:firstRow="0" w:lastRow="0" w:firstColumn="0" w:lastColumn="0" w:oddVBand="0" w:evenVBand="0" w:oddHBand="1" w:evenHBand="0" w:firstRowFirstColumn="0" w:firstRowLastColumn="0" w:lastRowFirstColumn="0" w:lastRowLastColumn="0"/>
            </w:pPr>
          </w:p>
        </w:tc>
        <w:tc>
          <w:tcPr>
            <w:tcW w:w="1957" w:type="dxa"/>
          </w:tcPr>
          <w:p w:rsidR="00667B94" w:rsidRPr="009E649F" w:rsidRDefault="00667B94" w:rsidP="00587079">
            <w:pPr>
              <w:cnfStyle w:val="000000100000" w:firstRow="0" w:lastRow="0" w:firstColumn="0" w:lastColumn="0" w:oddVBand="0" w:evenVBand="0" w:oddHBand="1" w:evenHBand="0" w:firstRowFirstColumn="0" w:firstRowLastColumn="0" w:lastRowFirstColumn="0" w:lastRowLastColumn="0"/>
            </w:pPr>
          </w:p>
        </w:tc>
      </w:tr>
      <w:tr w:rsidR="00667B94" w:rsidRPr="009E649F" w:rsidTr="00587079">
        <w:trPr>
          <w:trHeight w:val="800"/>
        </w:trPr>
        <w:tc>
          <w:tcPr>
            <w:cnfStyle w:val="001000000000" w:firstRow="0" w:lastRow="0" w:firstColumn="1" w:lastColumn="0" w:oddVBand="0" w:evenVBand="0" w:oddHBand="0" w:evenHBand="0" w:firstRowFirstColumn="0" w:firstRowLastColumn="0" w:lastRowFirstColumn="0" w:lastRowLastColumn="0"/>
            <w:tcW w:w="2094" w:type="dxa"/>
          </w:tcPr>
          <w:p w:rsidR="00667B94" w:rsidRPr="009E649F" w:rsidRDefault="00667B94" w:rsidP="00587079">
            <w:r>
              <w:t>Success Rate (program/discipline)</w:t>
            </w:r>
          </w:p>
        </w:tc>
        <w:tc>
          <w:tcPr>
            <w:tcW w:w="1797" w:type="dxa"/>
          </w:tcPr>
          <w:p w:rsidR="00667B94" w:rsidRPr="009E649F" w:rsidRDefault="00667B94" w:rsidP="00587079">
            <w:pPr>
              <w:cnfStyle w:val="000000000000" w:firstRow="0" w:lastRow="0" w:firstColumn="0" w:lastColumn="0" w:oddVBand="0" w:evenVBand="0" w:oddHBand="0" w:evenHBand="0" w:firstRowFirstColumn="0" w:firstRowLastColumn="0" w:lastRowFirstColumn="0" w:lastRowLastColumn="0"/>
            </w:pPr>
          </w:p>
        </w:tc>
        <w:tc>
          <w:tcPr>
            <w:tcW w:w="1788" w:type="dxa"/>
          </w:tcPr>
          <w:p w:rsidR="00667B94" w:rsidRPr="009E649F" w:rsidRDefault="00667B94" w:rsidP="00587079">
            <w:pPr>
              <w:cnfStyle w:val="000000000000" w:firstRow="0" w:lastRow="0" w:firstColumn="0" w:lastColumn="0" w:oddVBand="0" w:evenVBand="0" w:oddHBand="0" w:evenHBand="0" w:firstRowFirstColumn="0" w:firstRowLastColumn="0" w:lastRowFirstColumn="0" w:lastRowLastColumn="0"/>
            </w:pPr>
          </w:p>
        </w:tc>
        <w:tc>
          <w:tcPr>
            <w:tcW w:w="1957" w:type="dxa"/>
          </w:tcPr>
          <w:p w:rsidR="00667B94" w:rsidRPr="009E649F" w:rsidRDefault="00667B94" w:rsidP="00587079">
            <w:pPr>
              <w:cnfStyle w:val="000000000000" w:firstRow="0" w:lastRow="0" w:firstColumn="0" w:lastColumn="0" w:oddVBand="0" w:evenVBand="0" w:oddHBand="0" w:evenHBand="0" w:firstRowFirstColumn="0" w:firstRowLastColumn="0" w:lastRowFirstColumn="0" w:lastRowLastColumn="0"/>
            </w:pPr>
          </w:p>
        </w:tc>
      </w:tr>
    </w:tbl>
    <w:p w:rsidR="00667B94" w:rsidRDefault="00667B94" w:rsidP="00667B94"/>
    <w:p w:rsidR="00855A6F" w:rsidRDefault="00855A6F" w:rsidP="00855A6F"/>
    <w:p w:rsidR="00855A6F" w:rsidRDefault="00855A6F" w:rsidP="00855A6F">
      <w:pPr>
        <w:rPr>
          <w:b/>
          <w:sz w:val="28"/>
          <w:szCs w:val="28"/>
        </w:rPr>
      </w:pPr>
    </w:p>
    <w:p w:rsidR="00855A6F" w:rsidRDefault="00855A6F" w:rsidP="009C24C7">
      <w:pPr>
        <w:pStyle w:val="Heading2"/>
      </w:pPr>
      <w:r>
        <w:t>Curriculum Update</w:t>
      </w:r>
    </w:p>
    <w:p w:rsidR="00855A6F" w:rsidRPr="00DC0566" w:rsidRDefault="00855A6F" w:rsidP="00855A6F">
      <w:pPr>
        <w:rPr>
          <w:i/>
        </w:rPr>
      </w:pPr>
      <w:r w:rsidRPr="00DC0566">
        <w:rPr>
          <w:i/>
        </w:rPr>
        <w:t>Summarize the status of your curriculum including an analysis of the status of your COORs, prerequisites/co-requisites, advisories, depth, breadth, rigor, sequencing, and time to completion.</w:t>
      </w:r>
    </w:p>
    <w:p w:rsidR="00855A6F" w:rsidRPr="00DC0566" w:rsidRDefault="00855A6F" w:rsidP="00855A6F">
      <w:pPr>
        <w:rPr>
          <w:i/>
        </w:rPr>
      </w:pPr>
    </w:p>
    <w:p w:rsidR="00803356" w:rsidRDefault="00803356" w:rsidP="00855A6F"/>
    <w:p w:rsidR="00BA3DB9" w:rsidRDefault="00BA3DB9" w:rsidP="00855A6F"/>
    <w:p w:rsidR="00BA3DB9" w:rsidRDefault="00BA3DB9" w:rsidP="00BA3DB9">
      <w:pPr>
        <w:pStyle w:val="Heading2"/>
      </w:pPr>
      <w:r>
        <w:t>CSLO Update</w:t>
      </w:r>
    </w:p>
    <w:p w:rsidR="00BA3DB9" w:rsidRPr="00DC0566" w:rsidRDefault="00BA3DB9" w:rsidP="00BA3DB9">
      <w:pPr>
        <w:rPr>
          <w:i/>
        </w:rPr>
      </w:pPr>
      <w:r w:rsidRPr="00DC0566">
        <w:rPr>
          <w:i/>
        </w:rPr>
        <w:t>Summarize your CSLO assessment reports and your assessment plans. Summarize any changes that you are making to your CSLOs.</w:t>
      </w:r>
    </w:p>
    <w:p w:rsidR="00855A6F" w:rsidRDefault="00855A6F" w:rsidP="00855A6F"/>
    <w:p w:rsidR="00855A6F" w:rsidRDefault="00855A6F" w:rsidP="00855A6F"/>
    <w:p w:rsidR="00803356" w:rsidRDefault="00803356" w:rsidP="00855A6F"/>
    <w:p w:rsidR="00855A6F" w:rsidRDefault="00855A6F" w:rsidP="00BA3DB9">
      <w:pPr>
        <w:pStyle w:val="Heading2"/>
      </w:pPr>
      <w:r>
        <w:lastRenderedPageBreak/>
        <w:t>Course Offering Analysis</w:t>
      </w:r>
    </w:p>
    <w:p w:rsidR="00855A6F" w:rsidRPr="00DC0566" w:rsidRDefault="00855A6F" w:rsidP="00855A6F">
      <w:pPr>
        <w:rPr>
          <w:i/>
        </w:rPr>
      </w:pPr>
      <w:r w:rsidRPr="00DC0566">
        <w:rPr>
          <w:i/>
        </w:rPr>
        <w:t>Analyze your course/section offerings and trends, and report any new course or program plans.</w:t>
      </w:r>
    </w:p>
    <w:p w:rsidR="00AF2F69" w:rsidRDefault="00AF2F69" w:rsidP="00855A6F"/>
    <w:p w:rsidR="00AE6869" w:rsidRDefault="00AE6869" w:rsidP="00855A6F"/>
    <w:p w:rsidR="00AF2F69" w:rsidRDefault="00AF2F69" w:rsidP="00855A6F"/>
    <w:p w:rsidR="00855A6F" w:rsidRPr="00BA3DB9" w:rsidRDefault="00855A6F" w:rsidP="00AE6869">
      <w:pPr>
        <w:pStyle w:val="Heading1"/>
        <w:shd w:val="clear" w:color="auto" w:fill="DEEAF6" w:themeFill="accent1" w:themeFillTint="33"/>
      </w:pPr>
      <w:r w:rsidRPr="00BA3DB9">
        <w:t>For programs with advisory boards:</w:t>
      </w:r>
    </w:p>
    <w:p w:rsidR="00855A6F" w:rsidRDefault="00855A6F" w:rsidP="00BA3DB9">
      <w:pPr>
        <w:pStyle w:val="Heading2"/>
      </w:pPr>
      <w:r>
        <w:t>Advisory Board Update</w:t>
      </w:r>
    </w:p>
    <w:p w:rsidR="00855A6F" w:rsidRPr="00DC0566" w:rsidRDefault="00855A6F" w:rsidP="00855A6F">
      <w:pPr>
        <w:rPr>
          <w:i/>
        </w:rPr>
      </w:pPr>
      <w:r w:rsidRPr="00DC0566">
        <w:rPr>
          <w:i/>
        </w:rPr>
        <w:t>Give an overview of the current purpose, structure, and effectiveness of your advisory board. List the members and corresponding organizational (internal or external) affiliations.</w:t>
      </w:r>
    </w:p>
    <w:p w:rsidR="003D2603" w:rsidRPr="00DC0566" w:rsidRDefault="003D2603" w:rsidP="001742B8">
      <w:pPr>
        <w:rPr>
          <w:i/>
          <w:color w:val="C00000"/>
        </w:rPr>
      </w:pPr>
    </w:p>
    <w:sectPr w:rsidR="003D2603" w:rsidRPr="00DC0566" w:rsidSect="00E33910">
      <w:headerReference w:type="default" r:id="rId50"/>
      <w:footerReference w:type="default" r:id="rId5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050" w:rsidRDefault="00A90050" w:rsidP="003D2603">
      <w:pPr>
        <w:spacing w:line="240" w:lineRule="auto"/>
      </w:pPr>
      <w:r>
        <w:separator/>
      </w:r>
    </w:p>
  </w:endnote>
  <w:endnote w:type="continuationSeparator" w:id="0">
    <w:p w:rsidR="00A90050" w:rsidRDefault="00A90050" w:rsidP="003D2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050" w:rsidRPr="00A7062E" w:rsidRDefault="00A90050">
    <w:pPr>
      <w:pStyle w:val="Footer"/>
      <w:jc w:val="right"/>
      <w:rPr>
        <w:i/>
        <w:sz w:val="18"/>
        <w:szCs w:val="20"/>
      </w:rPr>
    </w:pPr>
    <w:r w:rsidRPr="00A7062E">
      <w:rPr>
        <w:i/>
        <w:noProof/>
        <w:sz w:val="18"/>
      </w:rPr>
      <mc:AlternateContent>
        <mc:Choice Requires="wps">
          <w:drawing>
            <wp:anchor distT="0" distB="0" distL="114300" distR="114300" simplePos="0" relativeHeight="251659264" behindDoc="0" locked="0" layoutInCell="1" allowOverlap="1" wp14:anchorId="0F5F3334" wp14:editId="523BFE8C">
              <wp:simplePos x="0" y="0"/>
              <wp:positionH relativeFrom="column">
                <wp:posOffset>-280656</wp:posOffset>
              </wp:positionH>
              <wp:positionV relativeFrom="paragraph">
                <wp:posOffset>-20540</wp:posOffset>
              </wp:positionV>
              <wp:extent cx="6563762" cy="18107"/>
              <wp:effectExtent l="0" t="0" r="27940" b="20320"/>
              <wp:wrapNone/>
              <wp:docPr id="2" name="Straight Connector 2"/>
              <wp:cNvGraphicFramePr/>
              <a:graphic xmlns:a="http://schemas.openxmlformats.org/drawingml/2006/main">
                <a:graphicData uri="http://schemas.microsoft.com/office/word/2010/wordprocessingShape">
                  <wps:wsp>
                    <wps:cNvCnPr/>
                    <wps:spPr>
                      <a:xfrm flipV="1">
                        <a:off x="0" y="0"/>
                        <a:ext cx="6563762" cy="181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4490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pt,-1.6pt" to="49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" strokecolor="#5b9bd5 [3204]" strokeweight=".5pt">
              <v:stroke joinstyle="miter"/>
            </v:line>
          </w:pict>
        </mc:Fallback>
      </mc:AlternateContent>
    </w:r>
    <w:r w:rsidRPr="00A7062E">
      <w:rPr>
        <w:i/>
        <w:sz w:val="18"/>
        <w:szCs w:val="20"/>
      </w:rPr>
      <w:t>Revision from SS</w:t>
    </w:r>
    <w:r>
      <w:rPr>
        <w:i/>
        <w:sz w:val="18"/>
        <w:szCs w:val="20"/>
      </w:rPr>
      <w:t xml:space="preserve"> 9</w:t>
    </w:r>
    <w:r w:rsidRPr="00A7062E">
      <w:rPr>
        <w:i/>
        <w:sz w:val="18"/>
        <w:szCs w:val="20"/>
      </w:rPr>
      <w:t>/</w:t>
    </w:r>
    <w:r w:rsidR="00667B94">
      <w:rPr>
        <w:i/>
        <w:sz w:val="18"/>
        <w:szCs w:val="20"/>
      </w:rPr>
      <w:t>21</w:t>
    </w:r>
    <w:r w:rsidRPr="00A7062E">
      <w:rPr>
        <w:i/>
        <w:sz w:val="18"/>
        <w:szCs w:val="20"/>
      </w:rPr>
      <w:t>/2017</w:t>
    </w:r>
    <w:r w:rsidRPr="00A7062E">
      <w:rPr>
        <w:i/>
        <w:sz w:val="18"/>
        <w:szCs w:val="20"/>
      </w:rPr>
      <w:tab/>
    </w:r>
    <w:r w:rsidRPr="00A7062E">
      <w:rPr>
        <w:i/>
        <w:sz w:val="18"/>
        <w:szCs w:val="20"/>
      </w:rPr>
      <w:tab/>
      <w:t xml:space="preserve">Page </w:t>
    </w:r>
    <w:r w:rsidRPr="00A7062E">
      <w:rPr>
        <w:b/>
        <w:bCs/>
        <w:i/>
        <w:sz w:val="18"/>
        <w:szCs w:val="20"/>
      </w:rPr>
      <w:fldChar w:fldCharType="begin"/>
    </w:r>
    <w:r w:rsidRPr="00A7062E">
      <w:rPr>
        <w:b/>
        <w:bCs/>
        <w:i/>
        <w:sz w:val="18"/>
        <w:szCs w:val="20"/>
      </w:rPr>
      <w:instrText xml:space="preserve"> PAGE </w:instrText>
    </w:r>
    <w:r w:rsidRPr="00A7062E">
      <w:rPr>
        <w:b/>
        <w:bCs/>
        <w:i/>
        <w:sz w:val="18"/>
        <w:szCs w:val="20"/>
      </w:rPr>
      <w:fldChar w:fldCharType="separate"/>
    </w:r>
    <w:r w:rsidR="00675EF9">
      <w:rPr>
        <w:b/>
        <w:bCs/>
        <w:i/>
        <w:noProof/>
        <w:sz w:val="18"/>
        <w:szCs w:val="20"/>
      </w:rPr>
      <w:t>7</w:t>
    </w:r>
    <w:r w:rsidRPr="00A7062E">
      <w:rPr>
        <w:b/>
        <w:bCs/>
        <w:i/>
        <w:sz w:val="18"/>
        <w:szCs w:val="20"/>
      </w:rPr>
      <w:fldChar w:fldCharType="end"/>
    </w:r>
    <w:r w:rsidRPr="00A7062E">
      <w:rPr>
        <w:i/>
        <w:sz w:val="18"/>
        <w:szCs w:val="20"/>
      </w:rPr>
      <w:t xml:space="preserve"> of </w:t>
    </w:r>
    <w:r w:rsidRPr="00A7062E">
      <w:rPr>
        <w:b/>
        <w:bCs/>
        <w:i/>
        <w:sz w:val="18"/>
        <w:szCs w:val="20"/>
      </w:rPr>
      <w:fldChar w:fldCharType="begin"/>
    </w:r>
    <w:r w:rsidRPr="00A7062E">
      <w:rPr>
        <w:b/>
        <w:bCs/>
        <w:i/>
        <w:sz w:val="18"/>
        <w:szCs w:val="20"/>
      </w:rPr>
      <w:instrText xml:space="preserve"> NUMPAGES  </w:instrText>
    </w:r>
    <w:r w:rsidRPr="00A7062E">
      <w:rPr>
        <w:b/>
        <w:bCs/>
        <w:i/>
        <w:sz w:val="18"/>
        <w:szCs w:val="20"/>
      </w:rPr>
      <w:fldChar w:fldCharType="separate"/>
    </w:r>
    <w:r w:rsidR="00675EF9">
      <w:rPr>
        <w:b/>
        <w:bCs/>
        <w:i/>
        <w:noProof/>
        <w:sz w:val="18"/>
        <w:szCs w:val="20"/>
      </w:rPr>
      <w:t>7</w:t>
    </w:r>
    <w:r w:rsidRPr="00A7062E">
      <w:rPr>
        <w:b/>
        <w:bCs/>
        <w:i/>
        <w:sz w:val="18"/>
        <w:szCs w:val="20"/>
      </w:rPr>
      <w:fldChar w:fldCharType="end"/>
    </w:r>
  </w:p>
  <w:p w:rsidR="00A90050" w:rsidRDefault="00A90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050" w:rsidRDefault="00A90050" w:rsidP="003D2603">
      <w:pPr>
        <w:spacing w:line="240" w:lineRule="auto"/>
      </w:pPr>
      <w:r>
        <w:separator/>
      </w:r>
    </w:p>
  </w:footnote>
  <w:footnote w:type="continuationSeparator" w:id="0">
    <w:p w:rsidR="00A90050" w:rsidRDefault="00A90050" w:rsidP="003D26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050" w:rsidRDefault="00A90050">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posOffset>-280963</wp:posOffset>
              </wp:positionH>
              <wp:positionV relativeFrom="paragraph">
                <wp:posOffset>203639</wp:posOffset>
              </wp:positionV>
              <wp:extent cx="6484376" cy="14068"/>
              <wp:effectExtent l="0" t="0" r="31115" b="24130"/>
              <wp:wrapNone/>
              <wp:docPr id="1" name="Straight Connector 1"/>
              <wp:cNvGraphicFramePr/>
              <a:graphic xmlns:a="http://schemas.openxmlformats.org/drawingml/2006/main">
                <a:graphicData uri="http://schemas.microsoft.com/office/word/2010/wordprocessingShape">
                  <wps:wsp>
                    <wps:cNvCnPr/>
                    <wps:spPr>
                      <a:xfrm>
                        <a:off x="0" y="0"/>
                        <a:ext cx="6484376" cy="140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65C9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pt,16.05pt" to="48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" strokecolor="#5b9bd5 [3204]" strokeweight=".5pt">
              <v:stroke joinstyle="miter"/>
              <w10:wrap anchorx="margin"/>
            </v:line>
          </w:pict>
        </mc:Fallback>
      </mc:AlternateContent>
    </w:r>
    <w:r>
      <w:t>Student Services Comprehensive Program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10339AE"/>
    <w:multiLevelType w:val="hybridMultilevel"/>
    <w:tmpl w:val="B5563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73483"/>
    <w:multiLevelType w:val="hybridMultilevel"/>
    <w:tmpl w:val="6096F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373CD"/>
    <w:multiLevelType w:val="multilevel"/>
    <w:tmpl w:val="AD5412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EB52B0D"/>
    <w:multiLevelType w:val="hybridMultilevel"/>
    <w:tmpl w:val="72F0F266"/>
    <w:lvl w:ilvl="0" w:tplc="34E8310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2B8"/>
    <w:rsid w:val="00006E51"/>
    <w:rsid w:val="00071B2C"/>
    <w:rsid w:val="00074A78"/>
    <w:rsid w:val="000803A2"/>
    <w:rsid w:val="000829C0"/>
    <w:rsid w:val="000B1825"/>
    <w:rsid w:val="00114D1F"/>
    <w:rsid w:val="00121106"/>
    <w:rsid w:val="00150EF3"/>
    <w:rsid w:val="001742B8"/>
    <w:rsid w:val="001879EF"/>
    <w:rsid w:val="001C0255"/>
    <w:rsid w:val="001C0439"/>
    <w:rsid w:val="00215DC4"/>
    <w:rsid w:val="00254AB4"/>
    <w:rsid w:val="002621E1"/>
    <w:rsid w:val="002A0E7E"/>
    <w:rsid w:val="002A4134"/>
    <w:rsid w:val="002B2770"/>
    <w:rsid w:val="002F6D8B"/>
    <w:rsid w:val="0034121D"/>
    <w:rsid w:val="00351D67"/>
    <w:rsid w:val="003675EC"/>
    <w:rsid w:val="00381D8F"/>
    <w:rsid w:val="003B6AF8"/>
    <w:rsid w:val="003D2603"/>
    <w:rsid w:val="00402EF5"/>
    <w:rsid w:val="0045535F"/>
    <w:rsid w:val="00457A02"/>
    <w:rsid w:val="0048375A"/>
    <w:rsid w:val="004845AC"/>
    <w:rsid w:val="0049590A"/>
    <w:rsid w:val="004B4215"/>
    <w:rsid w:val="005013BC"/>
    <w:rsid w:val="0050709C"/>
    <w:rsid w:val="0054246C"/>
    <w:rsid w:val="00560EE0"/>
    <w:rsid w:val="005B7F29"/>
    <w:rsid w:val="005D205B"/>
    <w:rsid w:val="00624146"/>
    <w:rsid w:val="00667B94"/>
    <w:rsid w:val="00675EF9"/>
    <w:rsid w:val="00681841"/>
    <w:rsid w:val="006A6410"/>
    <w:rsid w:val="006A7F03"/>
    <w:rsid w:val="006B0A91"/>
    <w:rsid w:val="006C5BF2"/>
    <w:rsid w:val="007048C4"/>
    <w:rsid w:val="0072742B"/>
    <w:rsid w:val="0073734C"/>
    <w:rsid w:val="00746074"/>
    <w:rsid w:val="007927B0"/>
    <w:rsid w:val="007A3AB7"/>
    <w:rsid w:val="007C427C"/>
    <w:rsid w:val="007C4ADC"/>
    <w:rsid w:val="007E432E"/>
    <w:rsid w:val="00803356"/>
    <w:rsid w:val="00853B32"/>
    <w:rsid w:val="00855A6F"/>
    <w:rsid w:val="00865A41"/>
    <w:rsid w:val="008A3E10"/>
    <w:rsid w:val="008B2F41"/>
    <w:rsid w:val="008C1F6B"/>
    <w:rsid w:val="008D08D1"/>
    <w:rsid w:val="008F7948"/>
    <w:rsid w:val="00954FE1"/>
    <w:rsid w:val="00976D9D"/>
    <w:rsid w:val="009C24C7"/>
    <w:rsid w:val="009C71BA"/>
    <w:rsid w:val="009E0CF7"/>
    <w:rsid w:val="009F149A"/>
    <w:rsid w:val="009F63DB"/>
    <w:rsid w:val="00A11BFC"/>
    <w:rsid w:val="00A7062E"/>
    <w:rsid w:val="00A90050"/>
    <w:rsid w:val="00A91976"/>
    <w:rsid w:val="00AE6869"/>
    <w:rsid w:val="00AF2C96"/>
    <w:rsid w:val="00AF2F69"/>
    <w:rsid w:val="00B36439"/>
    <w:rsid w:val="00B37CF0"/>
    <w:rsid w:val="00B50CD3"/>
    <w:rsid w:val="00B67B07"/>
    <w:rsid w:val="00B82165"/>
    <w:rsid w:val="00BA3DB9"/>
    <w:rsid w:val="00BB3FD2"/>
    <w:rsid w:val="00C1040A"/>
    <w:rsid w:val="00C13EB8"/>
    <w:rsid w:val="00C44DA7"/>
    <w:rsid w:val="00C564E9"/>
    <w:rsid w:val="00C73A06"/>
    <w:rsid w:val="00C7640A"/>
    <w:rsid w:val="00C818BF"/>
    <w:rsid w:val="00C97E25"/>
    <w:rsid w:val="00CA2B52"/>
    <w:rsid w:val="00CE79D0"/>
    <w:rsid w:val="00CF3766"/>
    <w:rsid w:val="00D03142"/>
    <w:rsid w:val="00D5049C"/>
    <w:rsid w:val="00DA0779"/>
    <w:rsid w:val="00DC0566"/>
    <w:rsid w:val="00DC0A55"/>
    <w:rsid w:val="00DF71D7"/>
    <w:rsid w:val="00E26865"/>
    <w:rsid w:val="00E27552"/>
    <w:rsid w:val="00E3104C"/>
    <w:rsid w:val="00E337F2"/>
    <w:rsid w:val="00E33910"/>
    <w:rsid w:val="00EE7E40"/>
    <w:rsid w:val="00F11915"/>
    <w:rsid w:val="00F21B09"/>
    <w:rsid w:val="00F2662C"/>
    <w:rsid w:val="00F540C4"/>
    <w:rsid w:val="00F5429D"/>
    <w:rsid w:val="00F65A45"/>
    <w:rsid w:val="00F76621"/>
    <w:rsid w:val="00F9598D"/>
    <w:rsid w:val="00FB04A7"/>
    <w:rsid w:val="00FB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570C63B-990E-4E2F-B812-2AB6A7DE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B52"/>
  </w:style>
  <w:style w:type="paragraph" w:styleId="Heading1">
    <w:name w:val="heading 1"/>
    <w:basedOn w:val="Normal"/>
    <w:next w:val="Normal"/>
    <w:link w:val="Heading1Char"/>
    <w:uiPriority w:val="9"/>
    <w:qFormat/>
    <w:rsid w:val="00CA2B52"/>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CA2B52"/>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CA2B52"/>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A2B52"/>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A2B52"/>
    <w:pPr>
      <w:keepNext/>
      <w:keepLines/>
      <w:numPr>
        <w:ilvl w:val="4"/>
        <w:numId w:val="1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A2B52"/>
    <w:pPr>
      <w:keepNext/>
      <w:keepLines/>
      <w:numPr>
        <w:ilvl w:val="5"/>
        <w:numId w:val="1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A2B52"/>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2B52"/>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A2B52"/>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2B8"/>
    <w:pPr>
      <w:ind w:left="720"/>
      <w:contextualSpacing/>
    </w:pPr>
  </w:style>
  <w:style w:type="paragraph" w:customStyle="1" w:styleId="Default">
    <w:name w:val="Default"/>
    <w:rsid w:val="006A7F03"/>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3D2603"/>
    <w:pPr>
      <w:tabs>
        <w:tab w:val="center" w:pos="4680"/>
        <w:tab w:val="right" w:pos="9360"/>
      </w:tabs>
    </w:pPr>
  </w:style>
  <w:style w:type="character" w:customStyle="1" w:styleId="HeaderChar">
    <w:name w:val="Header Char"/>
    <w:link w:val="Header"/>
    <w:uiPriority w:val="99"/>
    <w:rsid w:val="003D2603"/>
    <w:rPr>
      <w:sz w:val="22"/>
      <w:szCs w:val="22"/>
    </w:rPr>
  </w:style>
  <w:style w:type="paragraph" w:styleId="Footer">
    <w:name w:val="footer"/>
    <w:basedOn w:val="Normal"/>
    <w:link w:val="FooterChar"/>
    <w:uiPriority w:val="99"/>
    <w:unhideWhenUsed/>
    <w:rsid w:val="003D2603"/>
    <w:pPr>
      <w:tabs>
        <w:tab w:val="center" w:pos="4680"/>
        <w:tab w:val="right" w:pos="9360"/>
      </w:tabs>
    </w:pPr>
  </w:style>
  <w:style w:type="character" w:customStyle="1" w:styleId="FooterChar">
    <w:name w:val="Footer Char"/>
    <w:link w:val="Footer"/>
    <w:uiPriority w:val="99"/>
    <w:rsid w:val="003D2603"/>
    <w:rPr>
      <w:sz w:val="22"/>
      <w:szCs w:val="22"/>
    </w:rPr>
  </w:style>
  <w:style w:type="character" w:customStyle="1" w:styleId="Heading1Char">
    <w:name w:val="Heading 1 Char"/>
    <w:basedOn w:val="DefaultParagraphFont"/>
    <w:link w:val="Heading1"/>
    <w:uiPriority w:val="9"/>
    <w:rsid w:val="00CA2B5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CA2B5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CA2B5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A2B5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A2B5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A2B5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A2B5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A2B5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A2B5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A2B5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A2B5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A2B5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A2B5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A2B52"/>
    <w:rPr>
      <w:color w:val="5A5A5A" w:themeColor="text1" w:themeTint="A5"/>
      <w:spacing w:val="10"/>
    </w:rPr>
  </w:style>
  <w:style w:type="character" w:styleId="Strong">
    <w:name w:val="Strong"/>
    <w:basedOn w:val="DefaultParagraphFont"/>
    <w:uiPriority w:val="22"/>
    <w:qFormat/>
    <w:rsid w:val="00CA2B52"/>
    <w:rPr>
      <w:b/>
      <w:bCs/>
      <w:color w:val="000000" w:themeColor="text1"/>
    </w:rPr>
  </w:style>
  <w:style w:type="character" w:styleId="Emphasis">
    <w:name w:val="Emphasis"/>
    <w:basedOn w:val="DefaultParagraphFont"/>
    <w:uiPriority w:val="20"/>
    <w:qFormat/>
    <w:rsid w:val="00CA2B52"/>
    <w:rPr>
      <w:i/>
      <w:iCs/>
      <w:color w:val="auto"/>
    </w:rPr>
  </w:style>
  <w:style w:type="paragraph" w:styleId="NoSpacing">
    <w:name w:val="No Spacing"/>
    <w:uiPriority w:val="1"/>
    <w:qFormat/>
    <w:rsid w:val="00CA2B52"/>
    <w:pPr>
      <w:spacing w:after="0" w:line="240" w:lineRule="auto"/>
    </w:pPr>
  </w:style>
  <w:style w:type="paragraph" w:styleId="Quote">
    <w:name w:val="Quote"/>
    <w:basedOn w:val="Normal"/>
    <w:next w:val="Normal"/>
    <w:link w:val="QuoteChar"/>
    <w:uiPriority w:val="29"/>
    <w:qFormat/>
    <w:rsid w:val="00CA2B52"/>
    <w:pPr>
      <w:spacing w:before="160"/>
      <w:ind w:left="720" w:right="720"/>
    </w:pPr>
    <w:rPr>
      <w:i/>
      <w:iCs/>
      <w:color w:val="000000" w:themeColor="text1"/>
    </w:rPr>
  </w:style>
  <w:style w:type="character" w:customStyle="1" w:styleId="QuoteChar">
    <w:name w:val="Quote Char"/>
    <w:basedOn w:val="DefaultParagraphFont"/>
    <w:link w:val="Quote"/>
    <w:uiPriority w:val="29"/>
    <w:rsid w:val="00CA2B52"/>
    <w:rPr>
      <w:i/>
      <w:iCs/>
      <w:color w:val="000000" w:themeColor="text1"/>
    </w:rPr>
  </w:style>
  <w:style w:type="paragraph" w:styleId="IntenseQuote">
    <w:name w:val="Intense Quote"/>
    <w:basedOn w:val="Normal"/>
    <w:next w:val="Normal"/>
    <w:link w:val="IntenseQuoteChar"/>
    <w:uiPriority w:val="30"/>
    <w:qFormat/>
    <w:rsid w:val="00CA2B5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A2B52"/>
    <w:rPr>
      <w:color w:val="000000" w:themeColor="text1"/>
      <w:shd w:val="clear" w:color="auto" w:fill="F2F2F2" w:themeFill="background1" w:themeFillShade="F2"/>
    </w:rPr>
  </w:style>
  <w:style w:type="character" w:styleId="SubtleEmphasis">
    <w:name w:val="Subtle Emphasis"/>
    <w:basedOn w:val="DefaultParagraphFont"/>
    <w:uiPriority w:val="19"/>
    <w:qFormat/>
    <w:rsid w:val="00CA2B52"/>
    <w:rPr>
      <w:i/>
      <w:iCs/>
      <w:color w:val="404040" w:themeColor="text1" w:themeTint="BF"/>
    </w:rPr>
  </w:style>
  <w:style w:type="character" w:styleId="IntenseEmphasis">
    <w:name w:val="Intense Emphasis"/>
    <w:basedOn w:val="DefaultParagraphFont"/>
    <w:uiPriority w:val="21"/>
    <w:qFormat/>
    <w:rsid w:val="00CA2B52"/>
    <w:rPr>
      <w:b/>
      <w:bCs/>
      <w:i/>
      <w:iCs/>
      <w:caps/>
    </w:rPr>
  </w:style>
  <w:style w:type="character" w:styleId="SubtleReference">
    <w:name w:val="Subtle Reference"/>
    <w:basedOn w:val="DefaultParagraphFont"/>
    <w:uiPriority w:val="31"/>
    <w:qFormat/>
    <w:rsid w:val="00CA2B5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A2B52"/>
    <w:rPr>
      <w:b/>
      <w:bCs/>
      <w:smallCaps/>
      <w:u w:val="single"/>
    </w:rPr>
  </w:style>
  <w:style w:type="character" w:styleId="BookTitle">
    <w:name w:val="Book Title"/>
    <w:basedOn w:val="DefaultParagraphFont"/>
    <w:uiPriority w:val="33"/>
    <w:qFormat/>
    <w:rsid w:val="00CA2B52"/>
    <w:rPr>
      <w:b w:val="0"/>
      <w:bCs w:val="0"/>
      <w:smallCaps/>
      <w:spacing w:val="5"/>
    </w:rPr>
  </w:style>
  <w:style w:type="paragraph" w:styleId="TOCHeading">
    <w:name w:val="TOC Heading"/>
    <w:basedOn w:val="Heading1"/>
    <w:next w:val="Normal"/>
    <w:uiPriority w:val="39"/>
    <w:semiHidden/>
    <w:unhideWhenUsed/>
    <w:qFormat/>
    <w:rsid w:val="00CA2B52"/>
    <w:pPr>
      <w:outlineLvl w:val="9"/>
    </w:pPr>
  </w:style>
  <w:style w:type="paragraph" w:styleId="BalloonText">
    <w:name w:val="Balloon Text"/>
    <w:basedOn w:val="Normal"/>
    <w:link w:val="BalloonTextChar"/>
    <w:uiPriority w:val="99"/>
    <w:semiHidden/>
    <w:unhideWhenUsed/>
    <w:rsid w:val="00681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841"/>
    <w:rPr>
      <w:rFonts w:ascii="Segoe UI" w:hAnsi="Segoe UI" w:cs="Segoe UI"/>
      <w:sz w:val="18"/>
      <w:szCs w:val="18"/>
    </w:rPr>
  </w:style>
  <w:style w:type="table" w:styleId="TableGrid">
    <w:name w:val="Table Grid"/>
    <w:basedOn w:val="TableNormal"/>
    <w:uiPriority w:val="39"/>
    <w:rsid w:val="0054246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2A4134"/>
    <w:pPr>
      <w:spacing w:after="0" w:line="240" w:lineRule="auto"/>
    </w:pPr>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2A4134"/>
    <w:pPr>
      <w:spacing w:after="0" w:line="240" w:lineRule="auto"/>
      <w:ind w:right="-72"/>
    </w:pPr>
    <w:rPr>
      <w:rFonts w:eastAsia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customXml" Target="../customXml/item3.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footnotes" Target="footnotes.xm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4119BC26E3854D99C012A71D53C2E5" ma:contentTypeVersion="0" ma:contentTypeDescription="Create a new document." ma:contentTypeScope="" ma:versionID="ae78169657931374d002b29c71f67e2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49AA01-EB87-4CB7-A103-93E29B4347DB}">
  <ds:schemaRefs>
    <ds:schemaRef ds:uri="http://schemas.microsoft.com/sharepoint/v3/contenttype/forms"/>
  </ds:schemaRefs>
</ds:datastoreItem>
</file>

<file path=customXml/itemProps2.xml><?xml version="1.0" encoding="utf-8"?>
<ds:datastoreItem xmlns:ds="http://schemas.openxmlformats.org/officeDocument/2006/customXml" ds:itemID="{753153E9-DC82-487E-9F20-48A6D56F3C59}">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832E3B9A-B2E0-4729-8664-0160F114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Beth Robertson</cp:lastModifiedBy>
  <cp:revision>3</cp:revision>
  <cp:lastPrinted>2017-09-05T20:47:00Z</cp:lastPrinted>
  <dcterms:created xsi:type="dcterms:W3CDTF">2017-09-29T21:01:00Z</dcterms:created>
  <dcterms:modified xsi:type="dcterms:W3CDTF">2017-12-05T18:21:00Z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0x0101009C4119BC26E3854D99C012A71D53C2E5</vt:lpwstr>
  </property>
</Properties>
</file>