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1A" w:rsidRDefault="00B03E1A" w:rsidP="00B03E1A">
      <w:pPr>
        <w:jc w:val="center"/>
        <w:rPr>
          <w:b/>
        </w:rPr>
      </w:pPr>
      <w:r>
        <w:rPr>
          <w:b/>
        </w:rPr>
        <w:t>Summary of</w:t>
      </w:r>
      <w:r w:rsidRPr="009118DE">
        <w:rPr>
          <w:b/>
        </w:rPr>
        <w:t xml:space="preserve"> the </w:t>
      </w:r>
      <w:r>
        <w:rPr>
          <w:b/>
        </w:rPr>
        <w:t>P</w:t>
      </w:r>
      <w:r w:rsidR="00F3341D">
        <w:rPr>
          <w:b/>
        </w:rPr>
        <w:t>rogram Review Theme Report (2019</w:t>
      </w:r>
      <w:r>
        <w:rPr>
          <w:b/>
        </w:rPr>
        <w:t>-20</w:t>
      </w:r>
      <w:r w:rsidR="00F3341D">
        <w:rPr>
          <w:b/>
        </w:rPr>
        <w:t>20</w:t>
      </w:r>
      <w:r>
        <w:rPr>
          <w:b/>
        </w:rPr>
        <w:t xml:space="preserve">) </w:t>
      </w:r>
    </w:p>
    <w:p w:rsidR="00B03E1A" w:rsidRPr="009118DE" w:rsidRDefault="00F3341D" w:rsidP="00B03E1A">
      <w:pPr>
        <w:jc w:val="center"/>
        <w:rPr>
          <w:b/>
        </w:rPr>
      </w:pPr>
      <w:r>
        <w:rPr>
          <w:b/>
        </w:rPr>
        <w:t>Regarding _________________</w:t>
      </w:r>
    </w:p>
    <w:p w:rsidR="00B03E1A" w:rsidRDefault="00B03E1A" w:rsidP="00B03E1A">
      <w:pPr>
        <w:rPr>
          <w:b/>
        </w:rPr>
      </w:pPr>
      <w:r w:rsidRPr="00EE4C14">
        <w:rPr>
          <w:b/>
        </w:rPr>
        <w:t xml:space="preserve">Takeaways: </w:t>
      </w:r>
    </w:p>
    <w:p w:rsidR="00F3341D" w:rsidRDefault="00F3341D" w:rsidP="00B03E1A">
      <w:pPr>
        <w:rPr>
          <w:b/>
        </w:rPr>
      </w:pPr>
    </w:p>
    <w:p w:rsidR="00F3341D" w:rsidRPr="00EE4C14" w:rsidRDefault="00F3341D" w:rsidP="00B03E1A">
      <w:pPr>
        <w:rPr>
          <w:b/>
        </w:rPr>
      </w:pPr>
    </w:p>
    <w:p w:rsidR="00B03E1A" w:rsidRPr="00EE4C14" w:rsidRDefault="00B03E1A" w:rsidP="00B03E1A">
      <w:pPr>
        <w:rPr>
          <w:b/>
        </w:rPr>
      </w:pPr>
      <w:r w:rsidRPr="00EE4C14">
        <w:rPr>
          <w:b/>
        </w:rPr>
        <w:t xml:space="preserve">Obstacles: </w:t>
      </w:r>
    </w:p>
    <w:p w:rsidR="00F3341D" w:rsidRDefault="00F3341D" w:rsidP="00A12037">
      <w:pPr>
        <w:pStyle w:val="ListParagraph"/>
        <w:ind w:left="0"/>
      </w:pPr>
    </w:p>
    <w:p w:rsidR="00B03E1A" w:rsidRDefault="00B03E1A" w:rsidP="00A12037">
      <w:pPr>
        <w:pStyle w:val="ListParagraph"/>
        <w:ind w:left="0"/>
      </w:pPr>
      <w:r>
        <w:t xml:space="preserve"> </w:t>
      </w:r>
    </w:p>
    <w:p w:rsidR="00A12037" w:rsidRDefault="00A12037" w:rsidP="00B03E1A">
      <w:pPr>
        <w:rPr>
          <w:b/>
        </w:rPr>
      </w:pPr>
    </w:p>
    <w:p w:rsidR="00B03E1A" w:rsidRPr="00EE4C14" w:rsidRDefault="00B03E1A" w:rsidP="00B03E1A">
      <w:pPr>
        <w:rPr>
          <w:b/>
        </w:rPr>
      </w:pPr>
      <w:r w:rsidRPr="00EE4C14">
        <w:rPr>
          <w:b/>
        </w:rPr>
        <w:t>P</w:t>
      </w:r>
      <w:r w:rsidR="00A12037">
        <w:rPr>
          <w:b/>
        </w:rPr>
        <w:t xml:space="preserve">rofessional </w:t>
      </w:r>
      <w:r w:rsidR="00A12037" w:rsidRPr="00EE4C14">
        <w:rPr>
          <w:b/>
        </w:rPr>
        <w:t>D</w:t>
      </w:r>
      <w:r w:rsidR="00A12037">
        <w:rPr>
          <w:b/>
        </w:rPr>
        <w:t xml:space="preserve">evelopment </w:t>
      </w:r>
      <w:r w:rsidR="00A12037" w:rsidRPr="00EE4C14">
        <w:rPr>
          <w:b/>
        </w:rPr>
        <w:t>to</w:t>
      </w:r>
      <w:r w:rsidRPr="00EE4C14">
        <w:rPr>
          <w:b/>
        </w:rPr>
        <w:t xml:space="preserve"> Offer: </w:t>
      </w:r>
    </w:p>
    <w:p w:rsidR="00F3341D" w:rsidRDefault="00F3341D" w:rsidP="00B03E1A">
      <w:pPr>
        <w:rPr>
          <w:b/>
        </w:rPr>
      </w:pPr>
    </w:p>
    <w:p w:rsidR="00F3341D" w:rsidRDefault="00F3341D" w:rsidP="00B03E1A">
      <w:pPr>
        <w:rPr>
          <w:b/>
        </w:rPr>
      </w:pPr>
    </w:p>
    <w:p w:rsidR="00A12037" w:rsidRDefault="00A12037" w:rsidP="00B03E1A">
      <w:pPr>
        <w:rPr>
          <w:b/>
        </w:rPr>
      </w:pPr>
    </w:p>
    <w:p w:rsidR="00B03E1A" w:rsidRPr="00EE4C14" w:rsidRDefault="00B03E1A" w:rsidP="00B03E1A">
      <w:pPr>
        <w:rPr>
          <w:b/>
        </w:rPr>
      </w:pPr>
      <w:r w:rsidRPr="00EE4C14">
        <w:rPr>
          <w:b/>
        </w:rPr>
        <w:t xml:space="preserve">Things to Change: </w:t>
      </w:r>
    </w:p>
    <w:p w:rsidR="00B03E1A" w:rsidRDefault="00B03E1A" w:rsidP="00A12037">
      <w:pPr>
        <w:rPr>
          <w:b/>
        </w:rPr>
      </w:pPr>
    </w:p>
    <w:p w:rsidR="00B03E1A" w:rsidRDefault="00B03E1A" w:rsidP="00A12037">
      <w:pPr>
        <w:rPr>
          <w:b/>
        </w:rPr>
      </w:pPr>
    </w:p>
    <w:p w:rsidR="00B03E1A" w:rsidRDefault="00B03E1A" w:rsidP="00A12037">
      <w:pPr>
        <w:rPr>
          <w:b/>
        </w:rPr>
      </w:pPr>
    </w:p>
    <w:p w:rsidR="002C3265" w:rsidRDefault="002C3265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EE4C14" w:rsidRDefault="00F3341D" w:rsidP="009118DE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8177B" wp14:editId="2BF99344">
                <wp:simplePos x="0" y="0"/>
                <wp:positionH relativeFrom="column">
                  <wp:posOffset>-698500</wp:posOffset>
                </wp:positionH>
                <wp:positionV relativeFrom="paragraph">
                  <wp:posOffset>-698500</wp:posOffset>
                </wp:positionV>
                <wp:extent cx="7205133" cy="1274234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133" cy="1274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3341D" w:rsidRPr="00F3341D" w:rsidRDefault="00F3341D" w:rsidP="00F3341D">
                            <w:pPr>
                              <w:jc w:val="center"/>
                              <w:rPr>
                                <w:color w:val="549E39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341D">
                              <w:rPr>
                                <w:color w:val="549E39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Example from TLC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817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5pt;margin-top:-55pt;width:567.35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" filled="f" stroked="f">
                <v:fill o:detectmouseclick="t"/>
                <v:textbox>
                  <w:txbxContent>
                    <w:p w:rsidR="00F3341D" w:rsidRPr="00F3341D" w:rsidRDefault="00F3341D" w:rsidP="00F3341D">
                      <w:pPr>
                        <w:jc w:val="center"/>
                        <w:rPr>
                          <w:color w:val="549E39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3341D">
                        <w:rPr>
                          <w:color w:val="549E39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Example from TLC</w:t>
                      </w:r>
                    </w:p>
                  </w:txbxContent>
                </v:textbox>
              </v:shape>
            </w:pict>
          </mc:Fallback>
        </mc:AlternateContent>
      </w:r>
      <w:r w:rsidR="00EE4C14">
        <w:rPr>
          <w:b/>
        </w:rPr>
        <w:t>Summary of</w:t>
      </w:r>
      <w:r w:rsidR="009118DE" w:rsidRPr="009118DE">
        <w:rPr>
          <w:b/>
        </w:rPr>
        <w:t xml:space="preserve"> the </w:t>
      </w:r>
      <w:r w:rsidR="00E16AF1">
        <w:rPr>
          <w:b/>
        </w:rPr>
        <w:t>P</w:t>
      </w:r>
      <w:r w:rsidR="00B03E1A">
        <w:rPr>
          <w:b/>
        </w:rPr>
        <w:t>rogram Review Theme Report (2017-2018</w:t>
      </w:r>
      <w:r w:rsidR="00E16AF1">
        <w:rPr>
          <w:b/>
        </w:rPr>
        <w:t xml:space="preserve">) </w:t>
      </w:r>
    </w:p>
    <w:p w:rsidR="009118DE" w:rsidRPr="009118DE" w:rsidRDefault="009118DE" w:rsidP="009118DE">
      <w:pPr>
        <w:jc w:val="center"/>
        <w:rPr>
          <w:b/>
        </w:rPr>
      </w:pPr>
      <w:r w:rsidRPr="009118DE">
        <w:rPr>
          <w:b/>
        </w:rPr>
        <w:t>Regarding Assessment</w:t>
      </w:r>
    </w:p>
    <w:p w:rsidR="009118DE" w:rsidRPr="00EE4C14" w:rsidRDefault="009118DE">
      <w:pPr>
        <w:rPr>
          <w:b/>
        </w:rPr>
      </w:pPr>
      <w:r w:rsidRPr="00EE4C14">
        <w:rPr>
          <w:b/>
        </w:rPr>
        <w:t xml:space="preserve">Takeaways: </w:t>
      </w:r>
    </w:p>
    <w:p w:rsidR="00EE4C14" w:rsidRDefault="009118DE" w:rsidP="00EE4C14">
      <w:pPr>
        <w:pStyle w:val="ListParagraph"/>
        <w:numPr>
          <w:ilvl w:val="0"/>
          <w:numId w:val="2"/>
        </w:numPr>
      </w:pPr>
      <w:r>
        <w:t xml:space="preserve">Culture of assessment is quite strong </w:t>
      </w:r>
    </w:p>
    <w:p w:rsidR="00EE4C14" w:rsidRDefault="009118DE" w:rsidP="00EE4C14">
      <w:pPr>
        <w:pStyle w:val="ListParagraph"/>
        <w:numPr>
          <w:ilvl w:val="0"/>
          <w:numId w:val="2"/>
        </w:numPr>
      </w:pPr>
      <w:r>
        <w:t xml:space="preserve">Overwhelming majority of courses were assessed; nearly all of those that weren’t was because the courses were not being offered. </w:t>
      </w:r>
    </w:p>
    <w:p w:rsidR="009118DE" w:rsidRDefault="009118DE" w:rsidP="00EE4C14">
      <w:pPr>
        <w:pStyle w:val="ListParagraph"/>
        <w:numPr>
          <w:ilvl w:val="0"/>
          <w:numId w:val="2"/>
        </w:numPr>
      </w:pPr>
      <w:r>
        <w:t xml:space="preserve">Many courses and programs have been changed due to the things learned during the assessment process. </w:t>
      </w:r>
    </w:p>
    <w:p w:rsidR="009118DE" w:rsidRPr="00EE4C14" w:rsidRDefault="009118DE">
      <w:pPr>
        <w:rPr>
          <w:b/>
        </w:rPr>
      </w:pPr>
      <w:r w:rsidRPr="00EE4C14">
        <w:rPr>
          <w:b/>
        </w:rPr>
        <w:t xml:space="preserve">Obstacles: </w:t>
      </w:r>
    </w:p>
    <w:p w:rsidR="00EE4C14" w:rsidRDefault="009118DE" w:rsidP="00EE4C14">
      <w:pPr>
        <w:pStyle w:val="ListParagraph"/>
        <w:numPr>
          <w:ilvl w:val="0"/>
          <w:numId w:val="2"/>
        </w:numPr>
      </w:pPr>
      <w:r>
        <w:t xml:space="preserve">Much help is requested and needed for technical help. The PRST is not helpful. The new enterprise tool should help, but training and clerical/administrative help is much needed. </w:t>
      </w:r>
    </w:p>
    <w:p w:rsidR="00EE4C14" w:rsidRDefault="009118DE" w:rsidP="00EE4C14">
      <w:pPr>
        <w:pStyle w:val="ListParagraph"/>
        <w:numPr>
          <w:ilvl w:val="0"/>
          <w:numId w:val="2"/>
        </w:numPr>
      </w:pPr>
      <w:r>
        <w:t xml:space="preserve">Smaller departments, or those with adjuncts teaching the course, request more help. Specifically, more funding for the PT faculty to aid in the assessment process. </w:t>
      </w:r>
    </w:p>
    <w:p w:rsidR="00EE4C14" w:rsidRDefault="009118DE" w:rsidP="00EE4C14">
      <w:pPr>
        <w:pStyle w:val="ListParagraph"/>
        <w:numPr>
          <w:ilvl w:val="0"/>
          <w:numId w:val="2"/>
        </w:numPr>
      </w:pPr>
      <w:r>
        <w:t xml:space="preserve">Only a select few departments are not bought in with assessment, or don’t value it or do it on time. </w:t>
      </w:r>
    </w:p>
    <w:p w:rsidR="009118DE" w:rsidRDefault="009118DE" w:rsidP="00EE4C14">
      <w:pPr>
        <w:pStyle w:val="ListParagraph"/>
        <w:numPr>
          <w:ilvl w:val="0"/>
          <w:numId w:val="2"/>
        </w:numPr>
      </w:pPr>
      <w:r>
        <w:t xml:space="preserve">Help is needed with finding data, interpreting it, reporting it, and making decisions based on it. </w:t>
      </w:r>
    </w:p>
    <w:p w:rsidR="00E16AF1" w:rsidRPr="00EE4C14" w:rsidRDefault="009118DE">
      <w:pPr>
        <w:rPr>
          <w:b/>
        </w:rPr>
      </w:pPr>
      <w:r w:rsidRPr="00EE4C14">
        <w:rPr>
          <w:b/>
        </w:rPr>
        <w:t xml:space="preserve">PD to Offer: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Design of rubrics and assessment instruments, especially with regards to tying into the language of the P/CSLOs.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Design (wording, amount, what to be demonstrated, not just content) of P/CSLOs is desired.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How to share the results and use it to create dialog, reflection, and actions to close the loop.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How to design and collect surveys. </w:t>
      </w:r>
    </w:p>
    <w:p w:rsidR="00E16AF1" w:rsidRDefault="009118DE" w:rsidP="0008629A">
      <w:pPr>
        <w:pStyle w:val="ListParagraph"/>
        <w:numPr>
          <w:ilvl w:val="0"/>
          <w:numId w:val="2"/>
        </w:numPr>
      </w:pPr>
      <w:r>
        <w:t xml:space="preserve">Backwards design </w:t>
      </w:r>
    </w:p>
    <w:p w:rsidR="00E16AF1" w:rsidRPr="00EE4C14" w:rsidRDefault="009118DE">
      <w:pPr>
        <w:rPr>
          <w:b/>
        </w:rPr>
      </w:pPr>
      <w:r w:rsidRPr="00EE4C14">
        <w:rPr>
          <w:b/>
        </w:rPr>
        <w:t xml:space="preserve">Things to Change: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Significantly more funding for adjuncts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More formalized process for reflection, dialog, and closing the loop. Perhaps a Monday meeting?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More help to department chairs regarding assessment process, best practices, and tips. Perhaps a regular update or time on the department chair meeting agenda? </w:t>
      </w:r>
    </w:p>
    <w:p w:rsidR="0008629A" w:rsidRDefault="009118DE" w:rsidP="0008629A">
      <w:pPr>
        <w:pStyle w:val="ListParagraph"/>
        <w:numPr>
          <w:ilvl w:val="0"/>
          <w:numId w:val="2"/>
        </w:numPr>
      </w:pPr>
      <w:r>
        <w:t xml:space="preserve">Move away from the PRST and towards an enterprise tool. </w:t>
      </w:r>
    </w:p>
    <w:p w:rsidR="00110031" w:rsidRDefault="009118DE" w:rsidP="0008629A">
      <w:pPr>
        <w:pStyle w:val="ListParagraph"/>
        <w:numPr>
          <w:ilvl w:val="0"/>
          <w:numId w:val="2"/>
        </w:numPr>
      </w:pPr>
      <w:r>
        <w:t>Have a dedicated administration staff member to help with assessment.</w:t>
      </w:r>
    </w:p>
    <w:sectPr w:rsidR="00110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E1A" w:rsidRDefault="00B03E1A" w:rsidP="00B03E1A">
      <w:pPr>
        <w:spacing w:after="0" w:line="240" w:lineRule="auto"/>
      </w:pPr>
      <w:r>
        <w:separator/>
      </w:r>
    </w:p>
  </w:endnote>
  <w:endnote w:type="continuationSeparator" w:id="0">
    <w:p w:rsidR="00B03E1A" w:rsidRDefault="00B03E1A" w:rsidP="00B0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E1A" w:rsidRDefault="00B03E1A" w:rsidP="00B03E1A">
      <w:pPr>
        <w:spacing w:after="0" w:line="240" w:lineRule="auto"/>
      </w:pPr>
      <w:r>
        <w:separator/>
      </w:r>
    </w:p>
  </w:footnote>
  <w:footnote w:type="continuationSeparator" w:id="0">
    <w:p w:rsidR="00B03E1A" w:rsidRDefault="00B03E1A" w:rsidP="00B03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E65"/>
    <w:multiLevelType w:val="hybridMultilevel"/>
    <w:tmpl w:val="2626F3DC"/>
    <w:lvl w:ilvl="0" w:tplc="D77C6A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B2514A"/>
    <w:multiLevelType w:val="hybridMultilevel"/>
    <w:tmpl w:val="9B2420A2"/>
    <w:lvl w:ilvl="0" w:tplc="D77C6A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52078"/>
    <w:multiLevelType w:val="hybridMultilevel"/>
    <w:tmpl w:val="C416F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B1775D"/>
    <w:multiLevelType w:val="hybridMultilevel"/>
    <w:tmpl w:val="A334A5FC"/>
    <w:lvl w:ilvl="0" w:tplc="D77C6A1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B66D0"/>
    <w:multiLevelType w:val="hybridMultilevel"/>
    <w:tmpl w:val="3284662E"/>
    <w:lvl w:ilvl="0" w:tplc="D77C6A1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DE"/>
    <w:rsid w:val="00001299"/>
    <w:rsid w:val="0008629A"/>
    <w:rsid w:val="00110031"/>
    <w:rsid w:val="002874CD"/>
    <w:rsid w:val="002C3265"/>
    <w:rsid w:val="009118DE"/>
    <w:rsid w:val="00A12037"/>
    <w:rsid w:val="00AD7B44"/>
    <w:rsid w:val="00B03E1A"/>
    <w:rsid w:val="00E16AF1"/>
    <w:rsid w:val="00EE4C14"/>
    <w:rsid w:val="00F3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6B724"/>
  <w15:chartTrackingRefBased/>
  <w15:docId w15:val="{8870120A-D924-496F-B6DF-F76F1B6E0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B44"/>
  </w:style>
  <w:style w:type="paragraph" w:styleId="Heading1">
    <w:name w:val="heading 1"/>
    <w:basedOn w:val="Normal"/>
    <w:next w:val="Normal"/>
    <w:link w:val="Heading1Char"/>
    <w:uiPriority w:val="9"/>
    <w:qFormat/>
    <w:rsid w:val="00AD7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B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B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49E39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B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B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94E1C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B4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B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B4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B4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B44"/>
    <w:rPr>
      <w:rFonts w:asciiTheme="majorHAnsi" w:eastAsiaTheme="majorEastAsia" w:hAnsiTheme="majorHAnsi" w:cstheme="majorBidi"/>
      <w:b/>
      <w:bCs/>
      <w:color w:val="3E762A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B44"/>
    <w:rPr>
      <w:rFonts w:asciiTheme="majorHAnsi" w:eastAsiaTheme="majorEastAsia" w:hAnsiTheme="majorHAnsi" w:cstheme="majorBidi"/>
      <w:b/>
      <w:bCs/>
      <w:color w:val="549E39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B44"/>
    <w:rPr>
      <w:rFonts w:asciiTheme="majorHAnsi" w:eastAsiaTheme="majorEastAsia" w:hAnsiTheme="majorHAnsi" w:cstheme="majorBidi"/>
      <w:b/>
      <w:bCs/>
      <w:color w:val="549E39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B44"/>
    <w:rPr>
      <w:rFonts w:asciiTheme="majorHAnsi" w:eastAsiaTheme="majorEastAsia" w:hAnsiTheme="majorHAnsi" w:cstheme="majorBidi"/>
      <w:b/>
      <w:bCs/>
      <w:i/>
      <w:iCs/>
      <w:color w:val="549E3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B44"/>
    <w:rPr>
      <w:rFonts w:asciiTheme="majorHAnsi" w:eastAsiaTheme="majorEastAsia" w:hAnsiTheme="majorHAnsi" w:cstheme="majorBidi"/>
      <w:color w:val="294E1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B44"/>
    <w:rPr>
      <w:rFonts w:asciiTheme="majorHAnsi" w:eastAsiaTheme="majorEastAsia" w:hAnsiTheme="majorHAnsi" w:cstheme="majorBidi"/>
      <w:i/>
      <w:iCs/>
      <w:color w:val="294E1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B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B44"/>
    <w:rPr>
      <w:rFonts w:asciiTheme="majorHAnsi" w:eastAsiaTheme="majorEastAsia" w:hAnsiTheme="majorHAnsi" w:cstheme="majorBidi"/>
      <w:color w:val="549E39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B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7B44"/>
    <w:pPr>
      <w:spacing w:line="240" w:lineRule="auto"/>
    </w:pPr>
    <w:rPr>
      <w:b/>
      <w:bCs/>
      <w:color w:val="549E3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7B44"/>
    <w:pPr>
      <w:pBdr>
        <w:bottom w:val="single" w:sz="8" w:space="4" w:color="549E3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7B44"/>
    <w:rPr>
      <w:rFonts w:asciiTheme="majorHAnsi" w:eastAsiaTheme="majorEastAsia" w:hAnsiTheme="majorHAnsi" w:cstheme="majorBidi"/>
      <w:color w:val="33473C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B44"/>
    <w:pPr>
      <w:numPr>
        <w:ilvl w:val="1"/>
      </w:numPr>
    </w:pPr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7B44"/>
    <w:rPr>
      <w:rFonts w:asciiTheme="majorHAnsi" w:eastAsiaTheme="majorEastAsia" w:hAnsiTheme="majorHAnsi" w:cstheme="majorBidi"/>
      <w:i/>
      <w:iCs/>
      <w:color w:val="549E39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D7B44"/>
    <w:rPr>
      <w:b/>
      <w:bCs/>
    </w:rPr>
  </w:style>
  <w:style w:type="character" w:styleId="Emphasis">
    <w:name w:val="Emphasis"/>
    <w:basedOn w:val="DefaultParagraphFont"/>
    <w:uiPriority w:val="20"/>
    <w:qFormat/>
    <w:rsid w:val="00AD7B44"/>
    <w:rPr>
      <w:i/>
      <w:iCs/>
    </w:rPr>
  </w:style>
  <w:style w:type="paragraph" w:styleId="NoSpacing">
    <w:name w:val="No Spacing"/>
    <w:uiPriority w:val="1"/>
    <w:qFormat/>
    <w:rsid w:val="00AD7B4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7B4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7B4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B44"/>
    <w:pPr>
      <w:pBdr>
        <w:bottom w:val="single" w:sz="4" w:space="4" w:color="549E39" w:themeColor="accent1"/>
      </w:pBdr>
      <w:spacing w:before="200" w:after="280"/>
      <w:ind w:left="936" w:right="936"/>
    </w:pPr>
    <w:rPr>
      <w:b/>
      <w:bCs/>
      <w:i/>
      <w:iCs/>
      <w:color w:val="549E3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B44"/>
    <w:rPr>
      <w:b/>
      <w:bCs/>
      <w:i/>
      <w:iCs/>
      <w:color w:val="549E39" w:themeColor="accent1"/>
    </w:rPr>
  </w:style>
  <w:style w:type="character" w:styleId="SubtleEmphasis">
    <w:name w:val="Subtle Emphasis"/>
    <w:basedOn w:val="DefaultParagraphFont"/>
    <w:uiPriority w:val="19"/>
    <w:qFormat/>
    <w:rsid w:val="00AD7B4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D7B44"/>
    <w:rPr>
      <w:b/>
      <w:bCs/>
      <w:i/>
      <w:iCs/>
      <w:color w:val="549E39" w:themeColor="accent1"/>
    </w:rPr>
  </w:style>
  <w:style w:type="character" w:styleId="SubtleReference">
    <w:name w:val="Subtle Reference"/>
    <w:basedOn w:val="DefaultParagraphFont"/>
    <w:uiPriority w:val="31"/>
    <w:qFormat/>
    <w:rsid w:val="00AD7B44"/>
    <w:rPr>
      <w:smallCaps/>
      <w:color w:val="8AB833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D7B44"/>
    <w:rPr>
      <w:b/>
      <w:bCs/>
      <w:smallCaps/>
      <w:color w:val="8AB833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7B4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7B44"/>
    <w:pPr>
      <w:outlineLvl w:val="9"/>
    </w:pPr>
  </w:style>
  <w:style w:type="paragraph" w:styleId="ListParagraph">
    <w:name w:val="List Paragraph"/>
    <w:basedOn w:val="Normal"/>
    <w:uiPriority w:val="34"/>
    <w:qFormat/>
    <w:rsid w:val="00EE4C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E1A"/>
  </w:style>
  <w:style w:type="paragraph" w:styleId="Footer">
    <w:name w:val="footer"/>
    <w:basedOn w:val="Normal"/>
    <w:link w:val="FooterChar"/>
    <w:uiPriority w:val="99"/>
    <w:unhideWhenUsed/>
    <w:rsid w:val="00B03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Hsieh, Chialin</dc:creator>
  <cp:keywords/>
  <dc:description/>
  <cp:lastModifiedBy>Hsieh, Chialin</cp:lastModifiedBy>
  <cp:revision>3</cp:revision>
  <dcterms:created xsi:type="dcterms:W3CDTF">2020-04-06T20:38:00Z</dcterms:created>
  <dcterms:modified xsi:type="dcterms:W3CDTF">2020-04-07T16:46:00Z</dcterms:modified>
</cp:coreProperties>
</file>