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1FAF27CE" w:rsidR="33EEED85" w:rsidRDefault="007E48BD" w:rsidP="38CFBEAC">
      <w:pPr>
        <w:jc w:val="center"/>
        <w:rPr>
          <w:b/>
          <w:bCs/>
          <w:color w:val="864EA8" w:themeColor="accent1" w:themeShade="BF"/>
          <w:sz w:val="32"/>
          <w:szCs w:val="32"/>
        </w:rPr>
      </w:pPr>
      <w:r>
        <w:rPr>
          <w:b/>
          <w:bCs/>
          <w:color w:val="864EA8" w:themeColor="accent1" w:themeShade="BF"/>
          <w:sz w:val="32"/>
          <w:szCs w:val="32"/>
        </w:rPr>
        <w:t>OFFICE OF STUDENT LIFE</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7E48BD">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7E48BD">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E48BD"/>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c26c5ae9-4c03-446f-9956-4c2033d05e41"/>
    <ds:schemaRef ds:uri="C26C5AE9-4C03-446F-9956-4C2033D05E4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D775FD9A-3942-4A40-9D1D-162DA15D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2019-10-22T21:02:00Z</dcterms:created>
  <dcterms:modified xsi:type="dcterms:W3CDTF">2019-10-22T21:02:00Z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