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D781" w14:textId="3220E7D1" w:rsidR="008122A1" w:rsidRPr="00373A5D" w:rsidRDefault="001A4332" w:rsidP="3B246E32">
      <w:pPr>
        <w:pStyle w:val="Title"/>
        <w:jc w:val="center"/>
        <w:rPr>
          <w:b/>
          <w:bCs/>
          <w:sz w:val="48"/>
          <w:szCs w:val="48"/>
        </w:rPr>
      </w:pPr>
      <w:r w:rsidRPr="3B246E32">
        <w:rPr>
          <w:b/>
          <w:bCs/>
          <w:sz w:val="48"/>
          <w:szCs w:val="48"/>
        </w:rPr>
        <w:t xml:space="preserve">LMC </w:t>
      </w:r>
      <w:r w:rsidR="00342CCA" w:rsidRPr="3B246E32">
        <w:rPr>
          <w:b/>
          <w:bCs/>
          <w:sz w:val="48"/>
          <w:szCs w:val="48"/>
        </w:rPr>
        <w:t>Program Review</w:t>
      </w:r>
      <w:r w:rsidR="00373A5D" w:rsidRPr="3B246E32">
        <w:rPr>
          <w:b/>
          <w:bCs/>
          <w:sz w:val="48"/>
          <w:szCs w:val="48"/>
        </w:rPr>
        <w:t xml:space="preserve"> Year 3 Update </w:t>
      </w:r>
    </w:p>
    <w:p w14:paraId="1F6DA8FB" w14:textId="3D7A77EE" w:rsidR="008122A1" w:rsidRPr="00373A5D" w:rsidRDefault="00373A5D" w:rsidP="3B246E32">
      <w:pPr>
        <w:pStyle w:val="Title"/>
        <w:jc w:val="center"/>
        <w:rPr>
          <w:b/>
          <w:bCs/>
          <w:sz w:val="48"/>
          <w:szCs w:val="48"/>
        </w:rPr>
      </w:pPr>
      <w:r w:rsidRPr="3B246E32">
        <w:rPr>
          <w:b/>
          <w:bCs/>
          <w:sz w:val="48"/>
          <w:szCs w:val="48"/>
        </w:rPr>
        <w:t>2019-2020</w:t>
      </w:r>
    </w:p>
    <w:p w14:paraId="6BF066DC" w14:textId="0D091BA3" w:rsidR="001A4332" w:rsidRDefault="4DADEC4C" w:rsidP="31A87ED1">
      <w:pPr>
        <w:jc w:val="center"/>
        <w:rPr>
          <w:sz w:val="40"/>
          <w:szCs w:val="40"/>
        </w:rPr>
      </w:pPr>
      <w:r w:rsidRPr="38CFBEAC">
        <w:rPr>
          <w:sz w:val="40"/>
          <w:szCs w:val="40"/>
        </w:rPr>
        <w:t>Student Services Units</w:t>
      </w:r>
    </w:p>
    <w:p w14:paraId="165032F2" w14:textId="1FAF27CE" w:rsidR="33EEED85" w:rsidRDefault="007E48BD" w:rsidP="38CFBEAC">
      <w:pPr>
        <w:jc w:val="center"/>
        <w:rPr>
          <w:b/>
          <w:bCs/>
          <w:color w:val="864EA8" w:themeColor="accent1" w:themeShade="BF"/>
          <w:sz w:val="32"/>
          <w:szCs w:val="32"/>
        </w:rPr>
      </w:pPr>
      <w:r>
        <w:rPr>
          <w:b/>
          <w:bCs/>
          <w:color w:val="864EA8" w:themeColor="accent1" w:themeShade="BF"/>
          <w:sz w:val="32"/>
          <w:szCs w:val="32"/>
        </w:rPr>
        <w:t>OFFICE OF STUDENT LIFE</w:t>
      </w:r>
      <w:bookmarkStart w:id="0" w:name="_GoBack"/>
      <w:bookmarkEnd w:id="0"/>
    </w:p>
    <w:p w14:paraId="3E7A9F1C" w14:textId="77777777" w:rsidR="000165FF" w:rsidRDefault="000165FF" w:rsidP="000165FF">
      <w:pPr>
        <w:shd w:val="clear" w:color="auto" w:fill="E6E6F3" w:themeFill="accent2" w:themeFillTint="33"/>
        <w:rPr>
          <w:b/>
          <w:sz w:val="32"/>
          <w:szCs w:val="32"/>
        </w:rPr>
      </w:pPr>
      <w:r>
        <w:rPr>
          <w:b/>
          <w:sz w:val="32"/>
          <w:szCs w:val="32"/>
        </w:rPr>
        <w:t>Introduction</w:t>
      </w:r>
    </w:p>
    <w:p w14:paraId="462203EF" w14:textId="77777777"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11"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12"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14:paraId="2EECF596" w14:textId="77777777"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14:paraId="74E7E071" w14:textId="32FDDDDA" w:rsidR="00E52EAE" w:rsidRDefault="37BADFBD" w:rsidP="00E52EAE">
      <w:r w:rsidRPr="38CFBEAC">
        <w:rPr>
          <w:b/>
          <w:bCs/>
        </w:rPr>
        <w:t>G</w:t>
      </w:r>
      <w:r w:rsidR="3F37C4A5" w:rsidRPr="38CFBEAC">
        <w:rPr>
          <w:b/>
          <w:bCs/>
        </w:rPr>
        <w:t xml:space="preserve">OAL </w:t>
      </w:r>
      <w:r w:rsidRPr="38CFBEAC">
        <w:rPr>
          <w:b/>
          <w:bCs/>
        </w:rPr>
        <w:t>#1</w:t>
      </w:r>
      <w:r>
        <w:t xml:space="preserve"> Increase by 20 percent the number of CCC students annually who acquire </w:t>
      </w:r>
      <w:r w:rsidR="16864B80">
        <w:t>associate</w:t>
      </w:r>
      <w:r>
        <w:t xml:space="preserve"> degrees, credentials, certificates, or specific skill sets that prepare them for an in-demand job.</w:t>
      </w:r>
    </w:p>
    <w:p w14:paraId="0FE05140" w14:textId="034D7C65" w:rsidR="00E52EAE" w:rsidRDefault="37BADFBD" w:rsidP="00E52EAE">
      <w:r w:rsidRPr="38CFBEAC">
        <w:rPr>
          <w:b/>
          <w:bCs/>
        </w:rPr>
        <w:t>G</w:t>
      </w:r>
      <w:r w:rsidR="2A2299A4" w:rsidRPr="38CFBEAC">
        <w:rPr>
          <w:b/>
          <w:bCs/>
        </w:rPr>
        <w:t xml:space="preserve">OAL </w:t>
      </w:r>
      <w:r w:rsidRPr="38CFBEAC">
        <w:rPr>
          <w:b/>
          <w:bCs/>
        </w:rPr>
        <w:t>#2</w:t>
      </w:r>
      <w:r>
        <w:t xml:space="preserve"> Increase by 35 percent the number of CCC </w:t>
      </w:r>
      <w:r w:rsidR="6F362EDA">
        <w:t>students’</w:t>
      </w:r>
      <w:r>
        <w:t xml:space="preserve"> system-wide transferring annually to a UC or CSU.</w:t>
      </w:r>
    </w:p>
    <w:p w14:paraId="5D0BB847" w14:textId="1CEAC176" w:rsidR="000672AE" w:rsidRDefault="00354210" w:rsidP="000165FF">
      <w:r w:rsidRPr="7FB9C1D5">
        <w:rPr>
          <w:b/>
          <w:bCs/>
        </w:rPr>
        <w:t>GOAL #3</w:t>
      </w:r>
      <w:r>
        <w:t xml:space="preserve"> Decrease the average number of units accumulated by CCC students earning </w:t>
      </w:r>
      <w:r w:rsidR="0E8620F2">
        <w:t>associate</w:t>
      </w:r>
      <w:r>
        <w:t xml:space="preserve"> degrees, from approximately 87 total units (the most recent system</w:t>
      </w:r>
      <w:r w:rsidR="00AC16C3">
        <w:t>-</w:t>
      </w:r>
      <w:r>
        <w:t>wide average) to 79 total units—the average among the quintile of colleges showing the strongest performance on this measure</w:t>
      </w:r>
    </w:p>
    <w:p w14:paraId="1E9559A7" w14:textId="77777777"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14:paraId="0A2804F2" w14:textId="6C55BF01" w:rsidR="00A26260" w:rsidRDefault="1139ABA7" w:rsidP="000165FF">
      <w:r w:rsidRPr="38CFBEAC">
        <w:rPr>
          <w:b/>
          <w:bCs/>
        </w:rPr>
        <w:lastRenderedPageBreak/>
        <w:t>G</w:t>
      </w:r>
      <w:r w:rsidR="340EEF75" w:rsidRPr="38CFBEAC">
        <w:rPr>
          <w:b/>
          <w:bCs/>
        </w:rPr>
        <w:t xml:space="preserve">OAL </w:t>
      </w:r>
      <w:r w:rsidRPr="38CFBEAC">
        <w:rPr>
          <w:b/>
          <w:bCs/>
        </w:rPr>
        <w:t>#5</w:t>
      </w:r>
      <w:r>
        <w:t xml:space="preserve"> Reduce equity gaps </w:t>
      </w:r>
      <w:r w:rsidR="4F784B45">
        <w:t xml:space="preserve">across all of the above measure through faster improvements among traditionally underrepresented groups as </w:t>
      </w:r>
      <w:r>
        <w:t xml:space="preserve">identified by the college.  </w:t>
      </w:r>
    </w:p>
    <w:p w14:paraId="4FBD26F5" w14:textId="77777777"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14:paraId="672A6659" w14:textId="77777777" w:rsidR="00043886" w:rsidRDefault="00043886" w:rsidP="000165FF"/>
    <w:p w14:paraId="72A3D3EC" w14:textId="2A76CF61" w:rsidR="00AB15CE" w:rsidRDefault="35816471" w:rsidP="00535AD9">
      <w:pPr>
        <w:spacing w:after="0" w:line="240" w:lineRule="auto"/>
      </w:pPr>
      <w:r>
        <w:t>Identified timeline for Student Services</w:t>
      </w:r>
      <w:r w:rsidR="2B5C0110">
        <w:t xml:space="preserve"> Program Review</w:t>
      </w:r>
      <w:r>
        <w:t>:</w:t>
      </w:r>
    </w:p>
    <w:tbl>
      <w:tblPr>
        <w:tblStyle w:val="GridTable4-Accent2"/>
        <w:tblW w:w="9715" w:type="dxa"/>
        <w:tblLook w:val="06A0" w:firstRow="1" w:lastRow="0" w:firstColumn="1" w:lastColumn="0" w:noHBand="1" w:noVBand="1"/>
      </w:tblPr>
      <w:tblGrid>
        <w:gridCol w:w="3145"/>
        <w:gridCol w:w="6570"/>
      </w:tblGrid>
      <w:tr w:rsidR="00535AD9" w:rsidRPr="00535AD9" w14:paraId="6806BFC4" w14:textId="77777777" w:rsidTr="2911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1072FA" w14:textId="77777777" w:rsidR="00535AD9" w:rsidRPr="00535AD9" w:rsidRDefault="00535AD9" w:rsidP="00535AD9">
            <w:pPr>
              <w:jc w:val="center"/>
              <w:rPr>
                <w:b w:val="0"/>
              </w:rPr>
            </w:pPr>
            <w:r w:rsidRPr="00535AD9">
              <w:t>Date</w:t>
            </w:r>
          </w:p>
        </w:tc>
        <w:tc>
          <w:tcPr>
            <w:tcW w:w="6570" w:type="dxa"/>
          </w:tcPr>
          <w:p w14:paraId="5A1F13D0" w14:textId="77777777"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14:paraId="2999351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F480E9E" w14:textId="017C2793" w:rsidR="00535AD9" w:rsidRPr="00535AD9" w:rsidRDefault="31A87ED1" w:rsidP="00535AD9">
            <w:r>
              <w:t>June-August</w:t>
            </w:r>
          </w:p>
        </w:tc>
        <w:tc>
          <w:tcPr>
            <w:tcW w:w="6570" w:type="dxa"/>
          </w:tcPr>
          <w:p w14:paraId="0D0B940D" w14:textId="69B3D7D9" w:rsidR="00C46D88" w:rsidRPr="00535AD9" w:rsidRDefault="31A87ED1" w:rsidP="00535AD9">
            <w:pPr>
              <w:cnfStyle w:val="000000000000" w:firstRow="0" w:lastRow="0" w:firstColumn="0" w:lastColumn="0" w:oddVBand="0" w:evenVBand="0" w:oddHBand="0" w:evenHBand="0" w:firstRowFirstColumn="0" w:firstRowLastColumn="0" w:lastRowFirstColumn="0" w:lastRowLastColumn="0"/>
            </w:pPr>
            <w:r>
              <w:t>Data compilation (data will be collected by fiscal year: July 1-June 30 the following year), assessment review and evaluation, start writing draft of program review</w:t>
            </w:r>
          </w:p>
        </w:tc>
      </w:tr>
      <w:tr w:rsidR="00535AD9" w14:paraId="6ED1B5D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51957F4B" w14:textId="56511764" w:rsidR="00535AD9" w:rsidRDefault="10D52345" w:rsidP="072733D9">
            <w:pPr>
              <w:spacing w:line="259" w:lineRule="auto"/>
            </w:pPr>
            <w:r>
              <w:t>November 15</w:t>
            </w:r>
          </w:p>
        </w:tc>
        <w:tc>
          <w:tcPr>
            <w:tcW w:w="6570" w:type="dxa"/>
          </w:tcPr>
          <w:p w14:paraId="50753578" w14:textId="04B4E732"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First draft due.</w:t>
            </w:r>
            <w:r w:rsidRPr="31A87ED1">
              <w:rPr>
                <w:b/>
                <w:bCs/>
              </w:rPr>
              <w:t xml:space="preserve">  </w:t>
            </w:r>
            <w:r>
              <w:t>Engage in a peer review process with SSLT.</w:t>
            </w:r>
          </w:p>
          <w:p w14:paraId="0E27B00A" w14:textId="77777777" w:rsidR="00C46D88" w:rsidRDefault="00C46D88" w:rsidP="00535AD9">
            <w:pPr>
              <w:cnfStyle w:val="000000000000" w:firstRow="0" w:lastRow="0" w:firstColumn="0" w:lastColumn="0" w:oddVBand="0" w:evenVBand="0" w:oddHBand="0" w:evenHBand="0" w:firstRowFirstColumn="0" w:firstRowLastColumn="0" w:lastRowFirstColumn="0" w:lastRowLastColumn="0"/>
            </w:pPr>
          </w:p>
        </w:tc>
      </w:tr>
      <w:tr w:rsidR="00535AD9" w14:paraId="53B07F9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7E804CE" w14:textId="43F08BEB" w:rsidR="00535AD9" w:rsidRDefault="31A87ED1" w:rsidP="00535AD9">
            <w:r>
              <w:t>December</w:t>
            </w:r>
            <w:r w:rsidR="2CE6D942">
              <w:t xml:space="preserve"> 15</w:t>
            </w:r>
          </w:p>
        </w:tc>
        <w:tc>
          <w:tcPr>
            <w:tcW w:w="6570" w:type="dxa"/>
          </w:tcPr>
          <w:p w14:paraId="44EAFD9C" w14:textId="6E157F9A" w:rsidR="00C46D88" w:rsidRDefault="31A87ED1" w:rsidP="00A85422">
            <w:pPr>
              <w:cnfStyle w:val="000000000000" w:firstRow="0" w:lastRow="0" w:firstColumn="0" w:lastColumn="0" w:oddVBand="0" w:evenVBand="0" w:oddHBand="0" w:evenHBand="0" w:firstRowFirstColumn="0" w:firstRowLastColumn="0" w:lastRowFirstColumn="0" w:lastRowLastColumn="0"/>
            </w:pPr>
            <w:r>
              <w:t xml:space="preserve">Second draft due to direct supervisors.  </w:t>
            </w:r>
          </w:p>
        </w:tc>
      </w:tr>
      <w:tr w:rsidR="00A85422" w:rsidRPr="004F3268" w14:paraId="24E23F23"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B8CB84E" w14:textId="3B1ADB74" w:rsidR="00A85422" w:rsidRPr="004F3268" w:rsidRDefault="31A87ED1" w:rsidP="31A87ED1">
            <w:pPr>
              <w:spacing w:line="259" w:lineRule="auto"/>
            </w:pPr>
            <w:r>
              <w:t>January</w:t>
            </w:r>
            <w:r w:rsidR="5A651A1B">
              <w:t xml:space="preserve"> </w:t>
            </w:r>
            <w:r w:rsidR="393F4D30">
              <w:t>15</w:t>
            </w:r>
          </w:p>
        </w:tc>
        <w:tc>
          <w:tcPr>
            <w:tcW w:w="6570" w:type="dxa"/>
          </w:tcPr>
          <w:p w14:paraId="076741BD" w14:textId="1E210A3B"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Finalize program review with direct supervisor</w:t>
            </w:r>
            <w:r w:rsidR="616D2E28">
              <w:t>.</w:t>
            </w:r>
          </w:p>
          <w:p w14:paraId="4B94D5A5" w14:textId="77777777" w:rsidR="00C46D88" w:rsidRPr="004F3268" w:rsidRDefault="00C46D88" w:rsidP="007C49E5">
            <w:pPr>
              <w:cnfStyle w:val="000000000000" w:firstRow="0" w:lastRow="0" w:firstColumn="0" w:lastColumn="0" w:oddVBand="0" w:evenVBand="0" w:oddHBand="0" w:evenHBand="0" w:firstRowFirstColumn="0" w:firstRowLastColumn="0" w:lastRowFirstColumn="0" w:lastRowLastColumn="0"/>
            </w:pPr>
          </w:p>
        </w:tc>
      </w:tr>
      <w:tr w:rsidR="00A85422" w:rsidRPr="004F3268" w14:paraId="6A90CB21"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53AC383" w14:textId="10D1EA61" w:rsidR="00A85422" w:rsidRPr="004F3268" w:rsidRDefault="31A87ED1" w:rsidP="00A85422">
            <w:r>
              <w:t xml:space="preserve">February </w:t>
            </w:r>
            <w:r w:rsidR="7DCA5216">
              <w:t>1</w:t>
            </w:r>
          </w:p>
          <w:p w14:paraId="29049F5C" w14:textId="22CFD23F" w:rsidR="00A85422" w:rsidRPr="004F3268" w:rsidRDefault="00A85422" w:rsidP="072733D9"/>
        </w:tc>
        <w:tc>
          <w:tcPr>
            <w:tcW w:w="6570" w:type="dxa"/>
          </w:tcPr>
          <w:p w14:paraId="6AD6A19E" w14:textId="45371D04" w:rsidR="00A85422" w:rsidRDefault="31A87ED1" w:rsidP="007C49E5">
            <w:pPr>
              <w:cnfStyle w:val="000000000000" w:firstRow="0" w:lastRow="0" w:firstColumn="0" w:lastColumn="0" w:oddVBand="0" w:evenVBand="0" w:oddHBand="0" w:evenHBand="0" w:firstRowFirstColumn="0" w:firstRowLastColumn="0" w:lastRowFirstColumn="0" w:lastRowLastColumn="0"/>
            </w:pPr>
            <w:r>
              <w:t>Submit to VPSS</w:t>
            </w:r>
          </w:p>
          <w:p w14:paraId="3DEEC669" w14:textId="77777777" w:rsidR="00C46D88" w:rsidRPr="00A85422" w:rsidRDefault="00C46D88" w:rsidP="007C49E5">
            <w:pPr>
              <w:cnfStyle w:val="000000000000" w:firstRow="0" w:lastRow="0" w:firstColumn="0" w:lastColumn="0" w:oddVBand="0" w:evenVBand="0" w:oddHBand="0" w:evenHBand="0" w:firstRowFirstColumn="0" w:firstRowLastColumn="0" w:lastRowFirstColumn="0" w:lastRowLastColumn="0"/>
              <w:rPr>
                <w:b/>
              </w:rPr>
            </w:pPr>
          </w:p>
        </w:tc>
      </w:tr>
      <w:tr w:rsidR="072733D9" w14:paraId="0AF70A1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29EB8E15" w14:textId="105B81B4" w:rsidR="640DA9BD" w:rsidRDefault="640DA9BD" w:rsidP="072733D9">
            <w:r>
              <w:t>February 13</w:t>
            </w:r>
          </w:p>
        </w:tc>
        <w:tc>
          <w:tcPr>
            <w:tcW w:w="6570" w:type="dxa"/>
          </w:tcPr>
          <w:p w14:paraId="441154F5" w14:textId="18E0D3DE" w:rsidR="640DA9BD" w:rsidRDefault="640DA9BD" w:rsidP="072733D9">
            <w:pPr>
              <w:cnfStyle w:val="000000000000" w:firstRow="0" w:lastRow="0" w:firstColumn="0" w:lastColumn="0" w:oddVBand="0" w:evenVBand="0" w:oddHBand="0" w:evenHBand="0" w:firstRowFirstColumn="0" w:firstRowLastColumn="0" w:lastRowFirstColumn="0" w:lastRowLastColumn="0"/>
            </w:pPr>
            <w:r>
              <w:t>Final Submission to Planning Committee</w:t>
            </w:r>
          </w:p>
        </w:tc>
      </w:tr>
    </w:tbl>
    <w:p w14:paraId="3656B9AB" w14:textId="77777777" w:rsidR="00D2335A" w:rsidRDefault="00D2335A">
      <w:r>
        <w:br w:type="page"/>
      </w:r>
    </w:p>
    <w:p w14:paraId="53D8486F" w14:textId="3618985B" w:rsidR="00FD51AE" w:rsidRDefault="48BA7EDA" w:rsidP="55B7A3FA">
      <w:pPr>
        <w:shd w:val="clear" w:color="auto" w:fill="E6E6F3" w:themeFill="accent2" w:themeFillTint="33"/>
        <w:rPr>
          <w:b/>
          <w:bCs/>
          <w:sz w:val="32"/>
          <w:szCs w:val="32"/>
        </w:rPr>
      </w:pPr>
      <w:r w:rsidRPr="55B7A3FA">
        <w:rPr>
          <w:b/>
          <w:bCs/>
          <w:sz w:val="32"/>
          <w:szCs w:val="32"/>
        </w:rPr>
        <w:lastRenderedPageBreak/>
        <w:t xml:space="preserve">1. </w:t>
      </w:r>
      <w:r w:rsidR="6DECD7E4" w:rsidRPr="55B7A3FA">
        <w:rPr>
          <w:b/>
          <w:bCs/>
          <w:sz w:val="32"/>
          <w:szCs w:val="32"/>
        </w:rPr>
        <w:t>O</w:t>
      </w:r>
      <w:r w:rsidR="23488DDE" w:rsidRPr="55B7A3FA">
        <w:rPr>
          <w:b/>
          <w:bCs/>
          <w:sz w:val="32"/>
          <w:szCs w:val="32"/>
        </w:rPr>
        <w:t>verview</w:t>
      </w:r>
    </w:p>
    <w:p w14:paraId="4B8AE6A2" w14:textId="745C010D" w:rsidR="27FD3C42" w:rsidRDefault="27FD3C42" w:rsidP="7FB9C1D5">
      <w:pPr>
        <w:pStyle w:val="ListParagraph"/>
        <w:numPr>
          <w:ilvl w:val="0"/>
          <w:numId w:val="15"/>
        </w:numPr>
        <w:spacing w:line="360" w:lineRule="auto"/>
      </w:pPr>
      <w:r w:rsidRPr="7FB9C1D5">
        <w:rPr>
          <w:rFonts w:ascii="Calibri" w:eastAsia="Calibri" w:hAnsi="Calibri" w:cs="Calibri"/>
        </w:rPr>
        <w:t>Include essential functions of your department, program or unit, any unique characteristics or trends affecting the unit, as well as a description of how the unit aligns with the college mission.</w:t>
      </w:r>
    </w:p>
    <w:p w14:paraId="03C9E403" w14:textId="5518BFD2" w:rsidR="27FD3C42" w:rsidRDefault="27FD3C42" w:rsidP="7FB9C1D5">
      <w:pPr>
        <w:pStyle w:val="ListParagraph"/>
        <w:numPr>
          <w:ilvl w:val="0"/>
          <w:numId w:val="15"/>
        </w:numPr>
        <w:spacing w:line="360" w:lineRule="auto"/>
      </w:pPr>
      <w:r w:rsidRPr="7FB9C1D5">
        <w:rPr>
          <w:rFonts w:ascii="Calibri" w:eastAsia="Calibri" w:hAnsi="Calibri" w:cs="Calibri"/>
        </w:rPr>
        <w:t>Please discuss the relationship and engagement with other support services, programs, and/or instruction or administrative units and how these relationships support the department, program or unit to meet its goals.</w:t>
      </w:r>
    </w:p>
    <w:p w14:paraId="4796843B" w14:textId="34934393" w:rsidR="27FD3C42" w:rsidRPr="001710CA" w:rsidRDefault="27FD3C42" w:rsidP="7FB9C1D5">
      <w:pPr>
        <w:pStyle w:val="ListParagraph"/>
        <w:numPr>
          <w:ilvl w:val="0"/>
          <w:numId w:val="15"/>
        </w:numPr>
        <w:spacing w:line="360" w:lineRule="auto"/>
      </w:pPr>
      <w:r w:rsidRPr="7FB9C1D5">
        <w:rPr>
          <w:rFonts w:ascii="Calibri" w:eastAsia="Calibri" w:hAnsi="Calibri" w:cs="Calibri"/>
        </w:rPr>
        <w:t>Please describe how external factors (if applicable), such as State and Federal laws, advisory board recommendations, changing demographics, etc. have an impact on the support services your department, program, or administrative unit provides</w:t>
      </w:r>
      <w:r w:rsidRPr="001710CA">
        <w:rPr>
          <w:rFonts w:ascii="Calibri" w:eastAsia="Calibri" w:hAnsi="Calibri" w:cs="Calibri"/>
        </w:rPr>
        <w:t>.</w:t>
      </w:r>
    </w:p>
    <w:p w14:paraId="581F6BBE" w14:textId="1DB20C2E" w:rsidR="27FD3C42" w:rsidRPr="001710CA" w:rsidRDefault="27FD3C42" w:rsidP="7FB9C1D5">
      <w:pPr>
        <w:pStyle w:val="ListParagraph"/>
        <w:numPr>
          <w:ilvl w:val="0"/>
          <w:numId w:val="15"/>
        </w:numPr>
        <w:spacing w:line="360" w:lineRule="auto"/>
      </w:pPr>
      <w:r w:rsidRPr="001710CA">
        <w:rPr>
          <w:rFonts w:ascii="Calibri" w:eastAsia="Calibri" w:hAnsi="Calibri" w:cs="Calibri"/>
        </w:rPr>
        <w:t>Describe current level of staff, including full-time and part time faculty/staff and other categories of employment.</w:t>
      </w:r>
    </w:p>
    <w:p w14:paraId="7836043D" w14:textId="637A26AF" w:rsidR="27FD3C42" w:rsidRPr="001710CA" w:rsidRDefault="27FD3C42" w:rsidP="29115DCE">
      <w:pPr>
        <w:pStyle w:val="ListParagraph"/>
        <w:numPr>
          <w:ilvl w:val="0"/>
          <w:numId w:val="15"/>
        </w:numPr>
        <w:spacing w:line="360" w:lineRule="auto"/>
      </w:pPr>
      <w:r w:rsidRPr="001710CA">
        <w:rPr>
          <w:rFonts w:ascii="Calibri" w:eastAsia="Calibri" w:hAnsi="Calibri" w:cs="Calibri"/>
        </w:rPr>
        <w:t xml:space="preserve">How does your department ensure that students are aware of learning </w:t>
      </w:r>
      <w:r w:rsidR="42D9832A" w:rsidRPr="001710CA">
        <w:rPr>
          <w:rFonts w:ascii="Calibri" w:eastAsia="Calibri" w:hAnsi="Calibri" w:cs="Calibri"/>
        </w:rPr>
        <w:t xml:space="preserve">support </w:t>
      </w:r>
      <w:r w:rsidRPr="001710CA">
        <w:rPr>
          <w:rFonts w:ascii="Calibri" w:eastAsia="Calibri" w:hAnsi="Calibri" w:cs="Calibri"/>
        </w:rPr>
        <w:t>outcomes?</w:t>
      </w:r>
    </w:p>
    <w:p w14:paraId="75578449" w14:textId="6E961CA0" w:rsidR="79D9DCF9" w:rsidRDefault="51D90AFC" w:rsidP="55B7A3FA">
      <w:pPr>
        <w:shd w:val="clear" w:color="auto" w:fill="E6E6F3" w:themeFill="accent2" w:themeFillTint="33"/>
        <w:rPr>
          <w:b/>
          <w:bCs/>
          <w:sz w:val="32"/>
          <w:szCs w:val="32"/>
        </w:rPr>
      </w:pPr>
      <w:r w:rsidRPr="55B7A3FA">
        <w:rPr>
          <w:b/>
          <w:bCs/>
          <w:sz w:val="32"/>
          <w:szCs w:val="32"/>
        </w:rPr>
        <w:t>2. E</w:t>
      </w:r>
      <w:r w:rsidR="04E8B041" w:rsidRPr="55B7A3FA">
        <w:rPr>
          <w:b/>
          <w:bCs/>
          <w:sz w:val="32"/>
          <w:szCs w:val="32"/>
        </w:rPr>
        <w:t>ngagement</w:t>
      </w:r>
    </w:p>
    <w:p w14:paraId="29BFFBE1" w14:textId="704665A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institutional efforts, such as committees, presentations, and departmental activities.</w:t>
      </w:r>
    </w:p>
    <w:p w14:paraId="7D291F3B" w14:textId="53D4C82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community activities, partnerships and/or collaborations.</w:t>
      </w:r>
    </w:p>
    <w:p w14:paraId="3D0569F9" w14:textId="29610530" w:rsidR="27FD3C42" w:rsidRDefault="27FD3C42" w:rsidP="7FB9C1D5">
      <w:pPr>
        <w:pStyle w:val="ListParagraph"/>
        <w:numPr>
          <w:ilvl w:val="0"/>
          <w:numId w:val="7"/>
        </w:numPr>
        <w:spacing w:line="360" w:lineRule="auto"/>
      </w:pPr>
      <w:r w:rsidRPr="7FB9C1D5">
        <w:rPr>
          <w:rFonts w:ascii="Calibri" w:eastAsia="Calibri" w:hAnsi="Calibri" w:cs="Calibri"/>
        </w:rPr>
        <w:t xml:space="preserve">Discuss how </w:t>
      </w:r>
      <w:r w:rsidR="609F4835" w:rsidRPr="7FB9C1D5">
        <w:rPr>
          <w:rFonts w:ascii="Calibri" w:eastAsia="Calibri" w:hAnsi="Calibri" w:cs="Calibri"/>
        </w:rPr>
        <w:t xml:space="preserve">part-time/temporary </w:t>
      </w:r>
      <w:r w:rsidRPr="7FB9C1D5">
        <w:rPr>
          <w:rFonts w:ascii="Calibri" w:eastAsia="Calibri" w:hAnsi="Calibri" w:cs="Calibri"/>
        </w:rPr>
        <w:t>employ</w:t>
      </w:r>
      <w:r w:rsidR="61900A98" w:rsidRPr="7FB9C1D5">
        <w:rPr>
          <w:rFonts w:ascii="Calibri" w:eastAsia="Calibri" w:hAnsi="Calibri" w:cs="Calibri"/>
        </w:rPr>
        <w:t>ees (students, classi</w:t>
      </w:r>
      <w:r w:rsidR="6ACB1556" w:rsidRPr="7FB9C1D5">
        <w:rPr>
          <w:rFonts w:ascii="Calibri" w:eastAsia="Calibri" w:hAnsi="Calibri" w:cs="Calibri"/>
        </w:rPr>
        <w:t xml:space="preserve">fied professionals, and adjunct faculty) </w:t>
      </w:r>
      <w:r w:rsidRPr="7FB9C1D5">
        <w:rPr>
          <w:rFonts w:ascii="Calibri" w:eastAsia="Calibri" w:hAnsi="Calibri" w:cs="Calibri"/>
        </w:rPr>
        <w:t>are included in departmental training, discussions, and decision- making.</w:t>
      </w:r>
    </w:p>
    <w:p w14:paraId="72AF172F" w14:textId="579F16E3" w:rsidR="7C2B18BD" w:rsidRDefault="7C2B18BD" w:rsidP="7FB9C1D5">
      <w:pPr>
        <w:pStyle w:val="ListParagraph"/>
        <w:numPr>
          <w:ilvl w:val="0"/>
          <w:numId w:val="7"/>
        </w:numPr>
        <w:spacing w:line="360" w:lineRule="auto"/>
      </w:pPr>
      <w:r w:rsidRPr="7FB9C1D5">
        <w:rPr>
          <w:rFonts w:cs="ArialMT"/>
          <w:b/>
          <w:bCs/>
        </w:rPr>
        <w:t xml:space="preserve">IF APPLICABLE: </w:t>
      </w:r>
      <w:r w:rsidRPr="7FB9C1D5">
        <w:rPr>
          <w:rFonts w:cs="ArialMT"/>
        </w:rPr>
        <w:t>Please provide an Advisory Board Update and Analysis. Include dates of Advisory Board meetings in 2018-2019, and those completed or planned in 2019-2020.</w:t>
      </w:r>
    </w:p>
    <w:p w14:paraId="2946DB82" w14:textId="686BEDAF" w:rsidR="000165FF" w:rsidRDefault="000165FF" w:rsidP="55B7A3FA">
      <w:pPr>
        <w:autoSpaceDE w:val="0"/>
        <w:autoSpaceDN w:val="0"/>
        <w:adjustRightInd w:val="0"/>
        <w:spacing w:after="0" w:line="240" w:lineRule="auto"/>
        <w:rPr>
          <w:rFonts w:cs="ArialMT"/>
        </w:rPr>
      </w:pPr>
    </w:p>
    <w:p w14:paraId="5997CC1D" w14:textId="77777777" w:rsidR="00F80B33" w:rsidRDefault="00F80B33">
      <w:pPr>
        <w:rPr>
          <w:rFonts w:cs="ArialMT"/>
          <w:szCs w:val="13"/>
        </w:rPr>
      </w:pPr>
      <w:r>
        <w:rPr>
          <w:rFonts w:cs="ArialMT"/>
          <w:szCs w:val="13"/>
        </w:rPr>
        <w:br w:type="page"/>
      </w:r>
    </w:p>
    <w:p w14:paraId="08ABF245" w14:textId="022E274A" w:rsidR="00C55E8E" w:rsidRDefault="6409DF25" w:rsidP="7FB9C1D5">
      <w:pPr>
        <w:shd w:val="clear" w:color="auto" w:fill="E6E6F3" w:themeFill="accent2" w:themeFillTint="33"/>
        <w:ind w:left="360" w:hanging="360"/>
        <w:rPr>
          <w:b/>
          <w:bCs/>
          <w:sz w:val="32"/>
          <w:szCs w:val="32"/>
        </w:rPr>
      </w:pPr>
      <w:r w:rsidRPr="7FB9C1D5">
        <w:rPr>
          <w:b/>
          <w:bCs/>
          <w:sz w:val="32"/>
          <w:szCs w:val="32"/>
        </w:rPr>
        <w:lastRenderedPageBreak/>
        <w:t xml:space="preserve">3. </w:t>
      </w:r>
      <w:r w:rsidR="31A87ED1" w:rsidRPr="7FB9C1D5">
        <w:rPr>
          <w:b/>
          <w:bCs/>
          <w:sz w:val="32"/>
          <w:szCs w:val="32"/>
        </w:rPr>
        <w:t xml:space="preserve">Setting Vision for Success Goals for 2021-22 </w:t>
      </w:r>
    </w:p>
    <w:p w14:paraId="6BFD714A" w14:textId="122B1C6A" w:rsidR="48BA7EDA" w:rsidRDefault="48BA7EDA" w:rsidP="5B3D4264">
      <w:pPr>
        <w:ind w:left="360"/>
        <w:rPr>
          <w:rFonts w:cs="ArialMT"/>
        </w:rPr>
      </w:pPr>
      <w:r w:rsidRPr="5B3D4264">
        <w:rPr>
          <w:rFonts w:cs="ArialMT"/>
        </w:rPr>
        <w:t xml:space="preserve">Please align your goals from Comprehensive Program Review </w:t>
      </w:r>
      <w:r w:rsidR="214547DD" w:rsidRPr="5B3D4264">
        <w:rPr>
          <w:rFonts w:cs="ArialMT"/>
        </w:rPr>
        <w:t xml:space="preserve">goals </w:t>
      </w:r>
      <w:r w:rsidRPr="5B3D4264">
        <w:rPr>
          <w:rFonts w:cs="ArialMT"/>
        </w:rPr>
        <w:t>with</w:t>
      </w:r>
      <w:r w:rsidR="43727DAE" w:rsidRPr="5B3D4264">
        <w:rPr>
          <w:rFonts w:cs="ArialMT"/>
        </w:rPr>
        <w:t xml:space="preserve"> the</w:t>
      </w:r>
      <w:r w:rsidR="40B3FF26" w:rsidRPr="5B3D4264">
        <w:rPr>
          <w:rFonts w:cs="ArialMT"/>
        </w:rPr>
        <w:t xml:space="preserve"> accreditation and Vision for Success</w:t>
      </w:r>
      <w:r w:rsidRPr="5B3D4264">
        <w:rPr>
          <w:rFonts w:cs="ArialMT"/>
        </w:rPr>
        <w:t xml:space="preserve"> indicators </w:t>
      </w:r>
      <w:r w:rsidR="443D5894" w:rsidRPr="5B3D4264">
        <w:rPr>
          <w:rFonts w:cs="ArialMT"/>
        </w:rPr>
        <w:t>below</w:t>
      </w:r>
      <w:r w:rsidRPr="5B3D4264">
        <w:rPr>
          <w:rFonts w:cs="ArialMT"/>
        </w:rPr>
        <w:t>. Summarize your program’s strategies to increase success for populations identified in LMC’s Equity Plan: African American students, foster/former foster youth, low income students, and students in DSPS</w:t>
      </w:r>
      <w:r w:rsidR="0CC2FAE0" w:rsidRPr="5B3D4264">
        <w:rPr>
          <w:rFonts w:cs="ArialMT"/>
        </w:rPr>
        <w:t xml:space="preserve">. </w:t>
      </w:r>
    </w:p>
    <w:p w14:paraId="3108193B" w14:textId="4D750E22" w:rsidR="0CC2FAE0" w:rsidRDefault="0CC2FAE0" w:rsidP="5B3D4264">
      <w:pPr>
        <w:ind w:left="360"/>
        <w:rPr>
          <w:rFonts w:cs="ArialMT"/>
        </w:rPr>
      </w:pPr>
      <w:r w:rsidRPr="5B3D4264">
        <w:rPr>
          <w:rFonts w:cs="ArialMT"/>
        </w:rPr>
        <w:t xml:space="preserve">Link to LMC Equity Plan:  </w:t>
      </w:r>
      <w:r w:rsidR="1E3C54DC" w:rsidRPr="5B3D4264">
        <w:rPr>
          <w:rFonts w:cs="ArialMT"/>
        </w:rPr>
        <w:t xml:space="preserve"> </w:t>
      </w:r>
      <w:hyperlink r:id="rId13">
        <w:r w:rsidRPr="5B3D4264">
          <w:rPr>
            <w:rStyle w:val="Hyperlink"/>
            <w:rFonts w:ascii="Calibri" w:eastAsia="Calibri" w:hAnsi="Calibri" w:cs="Calibri"/>
            <w:b/>
            <w:bCs/>
          </w:rPr>
          <w:t>https://www.losmedanos.edu/equity/plan.aspx</w:t>
        </w:r>
      </w:hyperlink>
    </w:p>
    <w:tbl>
      <w:tblPr>
        <w:tblStyle w:val="GridTable4-Accent2"/>
        <w:tblW w:w="13109" w:type="dxa"/>
        <w:tblLook w:val="06A0" w:firstRow="1" w:lastRow="0" w:firstColumn="1" w:lastColumn="0" w:noHBand="1" w:noVBand="1"/>
      </w:tblPr>
      <w:tblGrid>
        <w:gridCol w:w="2015"/>
        <w:gridCol w:w="1668"/>
        <w:gridCol w:w="1448"/>
        <w:gridCol w:w="1507"/>
        <w:gridCol w:w="2055"/>
        <w:gridCol w:w="1500"/>
        <w:gridCol w:w="1325"/>
        <w:gridCol w:w="1591"/>
      </w:tblGrid>
      <w:tr w:rsidR="0073215D" w14:paraId="6A18AFAD" w14:textId="77777777" w:rsidTr="38CFB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64A29AB7" w14:textId="623BFE57" w:rsidR="27FD3C42" w:rsidRDefault="2F048F8B" w:rsidP="38CFBEAC">
            <w:pPr>
              <w:spacing w:line="259" w:lineRule="auto"/>
              <w:jc w:val="center"/>
              <w:rPr>
                <w:rFonts w:eastAsiaTheme="minorEastAsia"/>
              </w:rPr>
            </w:pPr>
            <w:r w:rsidRPr="38CFBEAC">
              <w:rPr>
                <w:rFonts w:eastAsiaTheme="minorEastAsia"/>
                <w:sz w:val="20"/>
                <w:szCs w:val="20"/>
              </w:rPr>
              <w:t>INDICATOR</w:t>
            </w:r>
          </w:p>
        </w:tc>
        <w:tc>
          <w:tcPr>
            <w:tcW w:w="1668" w:type="dxa"/>
          </w:tcPr>
          <w:p w14:paraId="1BDEA1BB" w14:textId="4662FB81" w:rsidR="27FD3C42" w:rsidRDefault="70A675CE" w:rsidP="38CFBEA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38CFBEAC">
              <w:rPr>
                <w:rFonts w:eastAsiaTheme="minorEastAsia"/>
                <w:sz w:val="20"/>
                <w:szCs w:val="20"/>
              </w:rPr>
              <w:t xml:space="preserve"> </w:t>
            </w:r>
            <w:r w:rsidR="700F4A22" w:rsidRPr="38CFBEAC">
              <w:rPr>
                <w:rFonts w:eastAsiaTheme="minorEastAsia"/>
                <w:sz w:val="20"/>
                <w:szCs w:val="20"/>
              </w:rPr>
              <w:t>COMPREHENSIVE PROGRAM REVIEW GOALS</w:t>
            </w:r>
          </w:p>
        </w:tc>
        <w:tc>
          <w:tcPr>
            <w:tcW w:w="1448" w:type="dxa"/>
          </w:tcPr>
          <w:p w14:paraId="65028A15" w14:textId="547E108E"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ALIGNED STUDENT SERVICES THEME</w:t>
            </w:r>
          </w:p>
        </w:tc>
        <w:tc>
          <w:tcPr>
            <w:tcW w:w="1507" w:type="dxa"/>
          </w:tcPr>
          <w:p w14:paraId="73085F48" w14:textId="55F0DB3D" w:rsidR="27FD3C42" w:rsidRDefault="0073215D"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sz w:val="20"/>
                <w:szCs w:val="20"/>
              </w:rPr>
              <w:t>MEASURE</w:t>
            </w:r>
          </w:p>
        </w:tc>
        <w:tc>
          <w:tcPr>
            <w:tcW w:w="2055" w:type="dxa"/>
          </w:tcPr>
          <w:p w14:paraId="510B83CD" w14:textId="0827E27F" w:rsidR="29CB030F"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STATUS</w:t>
            </w:r>
          </w:p>
        </w:tc>
        <w:tc>
          <w:tcPr>
            <w:tcW w:w="1500" w:type="dxa"/>
          </w:tcPr>
          <w:p w14:paraId="16F1A37B" w14:textId="47C38C6B"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ACTION STEPS</w:t>
            </w:r>
          </w:p>
        </w:tc>
        <w:tc>
          <w:tcPr>
            <w:tcW w:w="1325" w:type="dxa"/>
          </w:tcPr>
          <w:p w14:paraId="434B8309" w14:textId="40D5D68C"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TIMELINE</w:t>
            </w:r>
          </w:p>
        </w:tc>
        <w:tc>
          <w:tcPr>
            <w:tcW w:w="1591" w:type="dxa"/>
          </w:tcPr>
          <w:p w14:paraId="0B3F8FE9" w14:textId="706AC918"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RESPONSIBLE PARTIES</w:t>
            </w:r>
          </w:p>
        </w:tc>
      </w:tr>
      <w:tr w:rsidR="0073215D" w14:paraId="7F086601"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D652F6A" w14:textId="06FD42F6" w:rsidR="27FD3C42" w:rsidRDefault="2847A1E5" w:rsidP="55B7A3FA">
            <w:pPr>
              <w:rPr>
                <w:rFonts w:cs="ArialMT"/>
                <w:b w:val="0"/>
                <w:bCs w:val="0"/>
              </w:rPr>
            </w:pPr>
            <w:r w:rsidRPr="55B7A3FA">
              <w:rPr>
                <w:rFonts w:cs="ArialMT"/>
                <w:b w:val="0"/>
                <w:bCs w:val="0"/>
              </w:rPr>
              <w:t>Accreditation: Course Success</w:t>
            </w:r>
          </w:p>
        </w:tc>
        <w:tc>
          <w:tcPr>
            <w:tcW w:w="1668" w:type="dxa"/>
          </w:tcPr>
          <w:p w14:paraId="69AE52C7" w14:textId="2A2FE9D2"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565CAB06"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939EF50" w14:textId="50BC46C9"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73F70544" w14:textId="60E9E79E"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636A915E" w14:textId="05774C10"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FEBF43" w14:textId="600B1219" w:rsidR="072733D9" w:rsidRDefault="0C6D503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42686C0B" w14:textId="1DD1341D" w:rsidR="65A5018B" w:rsidRDefault="54B31E9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28A074BA" w14:textId="3B7F95C8"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0BDFE4DA"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E753523"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4B46D95"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E738528"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2D513A7" w14:textId="514C7EA3" w:rsidR="2847A1E5" w:rsidRDefault="2847A1E5" w:rsidP="55B7A3FA">
            <w:pPr>
              <w:rPr>
                <w:rFonts w:eastAsiaTheme="minorEastAsia"/>
                <w:b w:val="0"/>
                <w:bCs w:val="0"/>
              </w:rPr>
            </w:pPr>
            <w:r w:rsidRPr="55B7A3FA">
              <w:rPr>
                <w:rFonts w:eastAsiaTheme="minorEastAsia"/>
                <w:b w:val="0"/>
                <w:bCs w:val="0"/>
              </w:rPr>
              <w:t>VFS</w:t>
            </w:r>
            <w:r w:rsidR="65F7C9DC" w:rsidRPr="55B7A3FA">
              <w:rPr>
                <w:rFonts w:eastAsiaTheme="minorEastAsia"/>
                <w:b w:val="0"/>
                <w:bCs w:val="0"/>
              </w:rPr>
              <w:t>1</w:t>
            </w:r>
            <w:r w:rsidRPr="55B7A3FA">
              <w:rPr>
                <w:rFonts w:eastAsiaTheme="minorEastAsia"/>
                <w:b w:val="0"/>
                <w:bCs w:val="0"/>
              </w:rPr>
              <w:t>: Increase by 20 percent the number of CCC students annually who acquire associate degrees, credentials, certificates, or specific skill sets that prepare them for an in-demand job.</w:t>
            </w:r>
          </w:p>
          <w:p w14:paraId="6AF529BF" w14:textId="32C3046E" w:rsidR="2847A1E5" w:rsidRDefault="2847A1E5" w:rsidP="55B7A3FA">
            <w:pPr>
              <w:rPr>
                <w:rFonts w:eastAsiaTheme="minorEastAsia"/>
                <w:b w:val="0"/>
                <w:bCs w:val="0"/>
              </w:rPr>
            </w:pPr>
            <w:r w:rsidRPr="55B7A3FA">
              <w:rPr>
                <w:rFonts w:eastAsiaTheme="minorEastAsia"/>
                <w:b w:val="0"/>
                <w:bCs w:val="0"/>
              </w:rPr>
              <w:t xml:space="preserve"> </w:t>
            </w:r>
          </w:p>
        </w:tc>
        <w:tc>
          <w:tcPr>
            <w:tcW w:w="1668" w:type="dxa"/>
          </w:tcPr>
          <w:p w14:paraId="2EB311A2" w14:textId="3C6E239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0E20F030" w14:textId="0037765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5F2E1C20" w14:textId="6F0C8CF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01DDDFBC" w14:textId="60E9E79E"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2E02178" w14:textId="05774C10"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750918" w14:textId="04A4BE2B" w:rsidR="1C41C996" w:rsidRDefault="73418074"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E1DE2A3" w14:textId="6927304F" w:rsidR="02162906" w:rsidRDefault="144E91D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6583FCD0" w14:textId="575FCC9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8906D12" w14:textId="7FF9D0F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678B9EE" w14:textId="4D11D08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072DD384" w14:textId="513848B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35E5AAD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450DFD9" w14:textId="512D00DD" w:rsidR="09B004EA" w:rsidRDefault="09B004EA" w:rsidP="55B7A3FA">
            <w:pPr>
              <w:rPr>
                <w:b w:val="0"/>
                <w:bCs w:val="0"/>
              </w:rPr>
            </w:pPr>
            <w:r w:rsidRPr="55B7A3FA">
              <w:rPr>
                <w:rFonts w:eastAsiaTheme="minorEastAsia"/>
                <w:b w:val="0"/>
                <w:bCs w:val="0"/>
              </w:rPr>
              <w:t xml:space="preserve">VFS2: </w:t>
            </w:r>
            <w:r w:rsidRPr="55B7A3FA">
              <w:rPr>
                <w:b w:val="0"/>
                <w:bCs w:val="0"/>
              </w:rPr>
              <w:t xml:space="preserve">Decrease the average number of units accumulated by CCC students earning associate </w:t>
            </w:r>
            <w:r w:rsidRPr="55B7A3FA">
              <w:rPr>
                <w:b w:val="0"/>
                <w:bCs w:val="0"/>
              </w:rPr>
              <w:lastRenderedPageBreak/>
              <w:t>degrees, from approximately 87 total units (the most recent system-wide average) to 79 total units—the average among the quintile of colleges showing the strongest performance on this measure</w:t>
            </w:r>
            <w:r w:rsidR="6D288459" w:rsidRPr="55B7A3FA">
              <w:rPr>
                <w:b w:val="0"/>
                <w:bCs w:val="0"/>
              </w:rPr>
              <w:t>.</w:t>
            </w:r>
          </w:p>
        </w:tc>
        <w:tc>
          <w:tcPr>
            <w:tcW w:w="1668" w:type="dxa"/>
          </w:tcPr>
          <w:p w14:paraId="1D00CBA1" w14:textId="6D7DF06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1A300CC7" w14:textId="2885E94D"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2F479ADE" w14:textId="34842EE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39190033" w14:textId="60E9E79E"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93204F4" w14:textId="05774C10"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9E3F177" w14:textId="04A4BE2B" w:rsidR="57133C37" w:rsidRDefault="7A28B61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3D6FC05C" w14:textId="66CC2E72" w:rsidR="3CA36E5B" w:rsidRDefault="2AAFD33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1A136605" w14:textId="3CE762B1"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1758D34" w14:textId="529923F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B8546DA" w14:textId="47F773F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2114AB4E" w14:textId="0EAF53E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A53F21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5632F61" w14:textId="06FF6189" w:rsidR="27FD3C42" w:rsidRDefault="09B004EA" w:rsidP="55B7A3FA">
            <w:pPr>
              <w:rPr>
                <w:rFonts w:eastAsiaTheme="minorEastAsia"/>
                <w:b w:val="0"/>
                <w:bCs w:val="0"/>
              </w:rPr>
            </w:pPr>
            <w:r w:rsidRPr="55B7A3FA">
              <w:rPr>
                <w:rFonts w:eastAsiaTheme="minorEastAsia"/>
                <w:b w:val="0"/>
                <w:bCs w:val="0"/>
              </w:rPr>
              <w:lastRenderedPageBreak/>
              <w:t>VSF3:</w:t>
            </w:r>
            <w:r w:rsidR="7361BDFA" w:rsidRPr="55B7A3FA">
              <w:rPr>
                <w:rFonts w:eastAsiaTheme="minorEastAsia"/>
                <w:b w:val="0"/>
                <w:bCs w:val="0"/>
              </w:rPr>
              <w:t xml:space="preserve"> </w:t>
            </w:r>
            <w:r w:rsidR="7361BDFA">
              <w:rPr>
                <w:b w:val="0"/>
                <w:bCs w:val="0"/>
              </w:rPr>
              <w:t>Decrease the average number of units accumulated by CCC students earning associate degrees, from approximately 87 total units (the most recent system-wide average) to 79 total units—the average among the quintile of colleges showing the strongest performance on this measure</w:t>
            </w:r>
            <w:r w:rsidR="43795D75">
              <w:rPr>
                <w:b w:val="0"/>
                <w:bCs w:val="0"/>
              </w:rPr>
              <w:t>.</w:t>
            </w:r>
          </w:p>
          <w:p w14:paraId="2581A008" w14:textId="63FE9F6C" w:rsidR="27FD3C42" w:rsidRDefault="27FD3C42" w:rsidP="55B7A3FA">
            <w:pPr>
              <w:rPr>
                <w:rFonts w:eastAsiaTheme="minorEastAsia"/>
                <w:b w:val="0"/>
                <w:bCs w:val="0"/>
              </w:rPr>
            </w:pPr>
          </w:p>
          <w:p w14:paraId="17D4BBB2" w14:textId="2D7A21F6" w:rsidR="27FD3C42" w:rsidRDefault="27FD3C42" w:rsidP="55B7A3FA">
            <w:pPr>
              <w:rPr>
                <w:rFonts w:eastAsiaTheme="minorEastAsia"/>
                <w:b w:val="0"/>
                <w:bCs w:val="0"/>
              </w:rPr>
            </w:pPr>
          </w:p>
        </w:tc>
        <w:tc>
          <w:tcPr>
            <w:tcW w:w="1668" w:type="dxa"/>
          </w:tcPr>
          <w:p w14:paraId="013F5A87" w14:textId="10B3F331"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D186F0D" w14:textId="2F575173"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702C9C73" w14:textId="450751A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E0DA169" w14:textId="60E9E79E"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2DBD9016" w14:textId="05774C10"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46A56B80" w14:textId="04A4BE2B" w:rsidR="072733D9" w:rsidRDefault="4DA41C4E"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18F6BDA1" w14:textId="2BD79348" w:rsidR="6765E903" w:rsidRDefault="4360CDE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30322C82" w14:textId="4CBABF1F"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63A1EA8" w14:textId="4E1045B2"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AC0C056" w14:textId="0A577BDD"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D8BDD38" w14:textId="0B60423B"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4DB3AA5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7216F21D" w14:textId="536CD8EF" w:rsidR="09B004EA" w:rsidRDefault="09B004EA" w:rsidP="55B7A3FA">
            <w:pPr>
              <w:rPr>
                <w:rFonts w:eastAsiaTheme="minorEastAsia"/>
                <w:b w:val="0"/>
                <w:bCs w:val="0"/>
              </w:rPr>
            </w:pPr>
            <w:r w:rsidRPr="55B7A3FA">
              <w:rPr>
                <w:rFonts w:eastAsiaTheme="minorEastAsia"/>
                <w:b w:val="0"/>
                <w:bCs w:val="0"/>
              </w:rPr>
              <w:t>VSF4:</w:t>
            </w:r>
          </w:p>
          <w:p w14:paraId="00C0383F" w14:textId="25192E2D" w:rsidR="3100FF53" w:rsidRDefault="3100FF53" w:rsidP="55B7A3FA">
            <w:pPr>
              <w:rPr>
                <w:b w:val="0"/>
                <w:bCs w:val="0"/>
              </w:rPr>
            </w:pPr>
            <w:r w:rsidRPr="55B7A3FA">
              <w:rPr>
                <w:b w:val="0"/>
                <w:bCs w:val="0"/>
              </w:rPr>
              <w:t xml:space="preserve">Increase the percent of exiting </w:t>
            </w:r>
            <w:r w:rsidRPr="55B7A3FA">
              <w:rPr>
                <w:b w:val="0"/>
                <w:bCs w:val="0"/>
              </w:rPr>
              <w:lastRenderedPageBreak/>
              <w:t>CTE students who report being employed in their field of study, from the most recent statewide average of 69 percent to an improved rate of 76 percent—the average among the quintile of colleges showing the strongest performance on this measure in the most recent administration of the CTE Outcomes Survey.</w:t>
            </w:r>
          </w:p>
          <w:p w14:paraId="0B9C42B5" w14:textId="561CC021" w:rsidR="55B7A3FA" w:rsidRDefault="55B7A3FA" w:rsidP="55B7A3FA">
            <w:pPr>
              <w:rPr>
                <w:rFonts w:eastAsiaTheme="minorEastAsia"/>
                <w:b w:val="0"/>
                <w:bCs w:val="0"/>
              </w:rPr>
            </w:pPr>
          </w:p>
        </w:tc>
        <w:tc>
          <w:tcPr>
            <w:tcW w:w="1668" w:type="dxa"/>
          </w:tcPr>
          <w:p w14:paraId="7C1EAB7B" w14:textId="23553BA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CB6A123" w14:textId="3D91D71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26A1304" w14:textId="2D001625"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C7138B5" w14:textId="60E9E79E"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02A05CD8" w14:textId="05774C10"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746139B" w14:textId="04A4BE2B" w:rsidR="3483D46B" w:rsidRDefault="0D09C38A"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6ECC6C46" w14:textId="0DB79877" w:rsidR="7B060783" w:rsidRDefault="595510C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lastRenderedPageBreak/>
              <w:t>New Goal</w:t>
            </w:r>
          </w:p>
          <w:p w14:paraId="6866755B" w14:textId="5B12A815"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76476989" w14:textId="421DB42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14524E98" w14:textId="6039D3D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6148B544" w14:textId="46CE05C9"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119BD39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543594B2" w14:textId="2A38B25C" w:rsidR="09B004EA" w:rsidRDefault="00E05C29" w:rsidP="55B7A3FA">
            <w:pPr>
              <w:rPr>
                <w:b w:val="0"/>
                <w:bCs w:val="0"/>
              </w:rPr>
            </w:pPr>
            <w:r>
              <w:rPr>
                <w:rFonts w:eastAsiaTheme="minorEastAsia"/>
                <w:b w:val="0"/>
                <w:bCs w:val="0"/>
              </w:rPr>
              <w:lastRenderedPageBreak/>
              <w:t>VFS</w:t>
            </w:r>
            <w:r w:rsidR="09B004EA" w:rsidRPr="55B7A3FA">
              <w:rPr>
                <w:rFonts w:eastAsiaTheme="minorEastAsia"/>
                <w:b w:val="0"/>
                <w:bCs w:val="0"/>
              </w:rPr>
              <w:t>5:</w:t>
            </w:r>
            <w:r w:rsidR="2A80F60F" w:rsidRPr="55B7A3FA">
              <w:rPr>
                <w:rFonts w:eastAsiaTheme="minorEastAsia"/>
                <w:b w:val="0"/>
                <w:bCs w:val="0"/>
              </w:rPr>
              <w:t xml:space="preserve"> </w:t>
            </w:r>
            <w:r w:rsidR="209B6EC5">
              <w:rPr>
                <w:b w:val="0"/>
                <w:bCs w:val="0"/>
              </w:rPr>
              <w:t>Reduce equity gaps across all of the above measure</w:t>
            </w:r>
            <w:r w:rsidR="173F1EA1">
              <w:rPr>
                <w:b w:val="0"/>
                <w:bCs w:val="0"/>
              </w:rPr>
              <w:t>s</w:t>
            </w:r>
            <w:r w:rsidR="209B6EC5">
              <w:rPr>
                <w:b w:val="0"/>
                <w:bCs w:val="0"/>
              </w:rPr>
              <w:t xml:space="preserve"> through faster improvements among traditionally underrepresented groups as identified by the college.  </w:t>
            </w:r>
          </w:p>
        </w:tc>
        <w:tc>
          <w:tcPr>
            <w:tcW w:w="1668" w:type="dxa"/>
          </w:tcPr>
          <w:p w14:paraId="4B69ACB5" w14:textId="4F68F1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5072F8EE" w14:textId="29B8C62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107ACF45" w14:textId="68BCEDC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5B880B8F" w14:textId="60E9E79E"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532FA2B6" w14:textId="05774C10"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EA2490B" w14:textId="04A4BE2B" w:rsidR="70DA2AB8" w:rsidRDefault="2A1256C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2ED789D" w14:textId="196D3267" w:rsidR="29CD6EB9" w:rsidRDefault="093D4F7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756C4347" w14:textId="4FB0263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C1C9029" w14:textId="43BC64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75854433" w14:textId="60F27E7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50406963" w14:textId="5CF4641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bl>
    <w:p w14:paraId="15E99796" w14:textId="6181A13C" w:rsidR="27FD3C42" w:rsidRDefault="27FD3C42" w:rsidP="27FD3C42">
      <w:pPr>
        <w:ind w:left="360" w:hanging="360"/>
        <w:rPr>
          <w:rFonts w:cs="ArialMT"/>
        </w:rPr>
      </w:pPr>
    </w:p>
    <w:p w14:paraId="63919795" w14:textId="602C0217" w:rsidR="7FB9C1D5" w:rsidRDefault="7FB9C1D5" w:rsidP="7FB9C1D5">
      <w:pPr>
        <w:spacing w:after="0" w:line="240" w:lineRule="auto"/>
        <w:rPr>
          <w:rFonts w:cs="ArialMT"/>
          <w:highlight w:val="yellow"/>
        </w:rPr>
      </w:pPr>
    </w:p>
    <w:p w14:paraId="30D7AA69" w14:textId="77777777" w:rsidR="00CB22AF" w:rsidRDefault="00CB22AF" w:rsidP="00CB22AF">
      <w:pPr>
        <w:autoSpaceDE w:val="0"/>
        <w:autoSpaceDN w:val="0"/>
        <w:adjustRightInd w:val="0"/>
        <w:spacing w:after="0" w:line="240" w:lineRule="auto"/>
        <w:rPr>
          <w:rFonts w:cs="ArialMT"/>
          <w:szCs w:val="13"/>
        </w:rPr>
      </w:pPr>
    </w:p>
    <w:p w14:paraId="34FF1C98" w14:textId="40CA0A11" w:rsidR="00C55E8E" w:rsidRPr="00E873FF" w:rsidRDefault="7FB9C1D5" w:rsidP="00E873FF">
      <w:r>
        <w:br w:type="page"/>
      </w:r>
    </w:p>
    <w:p w14:paraId="541E0F6E" w14:textId="47BAC803" w:rsidR="008A50BC" w:rsidRDefault="5CEFAACE" w:rsidP="7FB9C1D5">
      <w:pPr>
        <w:shd w:val="clear" w:color="auto" w:fill="E6E6F3" w:themeFill="accent2" w:themeFillTint="33"/>
        <w:rPr>
          <w:b/>
          <w:bCs/>
          <w:sz w:val="32"/>
          <w:szCs w:val="32"/>
        </w:rPr>
      </w:pPr>
      <w:r w:rsidRPr="7FB9C1D5">
        <w:rPr>
          <w:b/>
          <w:bCs/>
          <w:sz w:val="32"/>
          <w:szCs w:val="32"/>
        </w:rPr>
        <w:lastRenderedPageBreak/>
        <w:t>4</w:t>
      </w:r>
      <w:r w:rsidR="31A87ED1" w:rsidRPr="7FB9C1D5">
        <w:rPr>
          <w:b/>
          <w:bCs/>
          <w:sz w:val="32"/>
          <w:szCs w:val="32"/>
        </w:rPr>
        <w:t>. Assessment Update and Effectiveness</w:t>
      </w:r>
    </w:p>
    <w:p w14:paraId="6732AD21" w14:textId="21771952" w:rsidR="00956EC3" w:rsidRDefault="31A87ED1" w:rsidP="29115DCE">
      <w:pPr>
        <w:rPr>
          <w:rFonts w:cs="ArialMT"/>
          <w:b/>
          <w:bCs/>
        </w:rPr>
      </w:pPr>
      <w:r w:rsidRPr="29115DCE">
        <w:rPr>
          <w:rFonts w:cs="ArialMT"/>
          <w:b/>
          <w:bCs/>
        </w:rPr>
        <w:t xml:space="preserve">Learning </w:t>
      </w:r>
      <w:r w:rsidR="1403D2A8" w:rsidRPr="29115DCE">
        <w:rPr>
          <w:rFonts w:cs="ArialMT"/>
          <w:b/>
          <w:bCs/>
        </w:rPr>
        <w:t xml:space="preserve">Support </w:t>
      </w:r>
      <w:r w:rsidRPr="29115DCE">
        <w:rPr>
          <w:rFonts w:cs="ArialMT"/>
          <w:b/>
          <w:bCs/>
        </w:rPr>
        <w:t>Outcomes (all Student Services Areas)</w:t>
      </w:r>
    </w:p>
    <w:p w14:paraId="5417348A" w14:textId="1947733E" w:rsidR="00E873FF" w:rsidRPr="00E873FF" w:rsidRDefault="00E873FF" w:rsidP="00E873FF">
      <w:pPr>
        <w:rPr>
          <w:rFonts w:ascii="Calibri" w:eastAsia="Calibri" w:hAnsi="Calibri" w:cs="Calibri"/>
        </w:rPr>
      </w:pPr>
      <w:r w:rsidRPr="29115DCE">
        <w:rPr>
          <w:rFonts w:ascii="Calibri" w:eastAsia="Calibri" w:hAnsi="Calibri" w:cs="Calibri"/>
        </w:rPr>
        <w:t xml:space="preserve">Briefly describe </w:t>
      </w:r>
      <w:r w:rsidRPr="29115DCE">
        <w:rPr>
          <w:rFonts w:ascii="Calibri" w:eastAsia="Calibri" w:hAnsi="Calibri" w:cs="Calibri"/>
          <w:b/>
          <w:bCs/>
          <w:u w:val="single"/>
        </w:rPr>
        <w:t>at least three</w:t>
      </w:r>
      <w:r w:rsidRPr="29115DCE">
        <w:rPr>
          <w:rFonts w:ascii="Calibri" w:eastAsia="Calibri" w:hAnsi="Calibri" w:cs="Calibri"/>
          <w:b/>
          <w:bCs/>
        </w:rPr>
        <w:t xml:space="preserve"> </w:t>
      </w:r>
      <w:r w:rsidRPr="29115DCE">
        <w:rPr>
          <w:rFonts w:ascii="Calibri" w:eastAsia="Calibri" w:hAnsi="Calibri" w:cs="Calibri"/>
        </w:rPr>
        <w:t>of the most significant changes/improvements your department, program or service area made in the past three years as a response to analysis and discussion of learning support outcome results.</w:t>
      </w:r>
      <w:r>
        <w:rPr>
          <w:rFonts w:ascii="Calibri" w:eastAsia="Calibri" w:hAnsi="Calibri" w:cs="Calibri"/>
        </w:rPr>
        <w:t xml:space="preserve"> Please note, all are required to </w:t>
      </w:r>
      <w:r w:rsidRPr="00AD5106">
        <w:rPr>
          <w:rFonts w:ascii="Calibri" w:eastAsia="Calibri" w:hAnsi="Calibri" w:cs="Calibri"/>
          <w:b/>
        </w:rPr>
        <w:t>include at least one</w:t>
      </w:r>
      <w:r>
        <w:rPr>
          <w:rFonts w:ascii="Calibri" w:eastAsia="Calibri" w:hAnsi="Calibri" w:cs="Calibri"/>
        </w:rPr>
        <w:t xml:space="preserve"> student learning support outcome.</w:t>
      </w:r>
    </w:p>
    <w:tbl>
      <w:tblPr>
        <w:tblStyle w:val="GridTable6Colorful-Accent2"/>
        <w:tblpPr w:leftFromText="180" w:rightFromText="180" w:vertAnchor="text" w:horzAnchor="margin" w:tblpY="1061"/>
        <w:tblW w:w="13089" w:type="dxa"/>
        <w:tblLayout w:type="fixed"/>
        <w:tblLook w:val="06A0" w:firstRow="1" w:lastRow="0" w:firstColumn="1" w:lastColumn="0" w:noHBand="1" w:noVBand="1"/>
      </w:tblPr>
      <w:tblGrid>
        <w:gridCol w:w="1950"/>
        <w:gridCol w:w="2205"/>
        <w:gridCol w:w="2205"/>
        <w:gridCol w:w="2220"/>
        <w:gridCol w:w="2265"/>
        <w:gridCol w:w="2244"/>
      </w:tblGrid>
      <w:tr w:rsidR="00E873FF" w14:paraId="2E29BB0B" w14:textId="77777777" w:rsidTr="38CFBEA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089" w:type="dxa"/>
            <w:gridSpan w:val="6"/>
          </w:tcPr>
          <w:p w14:paraId="08187AC0" w14:textId="77777777" w:rsidR="00E873FF" w:rsidRDefault="7271C8C8" w:rsidP="38CFBEAC">
            <w:pPr>
              <w:jc w:val="center"/>
              <w:rPr>
                <w:color w:val="auto"/>
                <w:sz w:val="28"/>
                <w:szCs w:val="28"/>
              </w:rPr>
            </w:pPr>
            <w:r w:rsidRPr="38CFBEAC">
              <w:rPr>
                <w:color w:val="auto"/>
                <w:sz w:val="28"/>
                <w:szCs w:val="28"/>
              </w:rPr>
              <w:t>LEARNING SUPPORT OUTCOMES UPDATE</w:t>
            </w:r>
          </w:p>
        </w:tc>
      </w:tr>
      <w:tr w:rsidR="00E873FF" w14:paraId="3D96DCEF" w14:textId="77777777" w:rsidTr="38CFBEAC">
        <w:trPr>
          <w:trHeight w:val="1950"/>
        </w:trPr>
        <w:tc>
          <w:tcPr>
            <w:cnfStyle w:val="001000000000" w:firstRow="0" w:lastRow="0" w:firstColumn="1" w:lastColumn="0" w:oddVBand="0" w:evenVBand="0" w:oddHBand="0" w:evenHBand="0" w:firstRowFirstColumn="0" w:firstRowLastColumn="0" w:lastRowFirstColumn="0" w:lastRowLastColumn="0"/>
            <w:tcW w:w="1950" w:type="dxa"/>
          </w:tcPr>
          <w:p w14:paraId="11F95DAE" w14:textId="230E711E" w:rsidR="00E873FF" w:rsidRDefault="2C5E202E" w:rsidP="38CFBEAC">
            <w:pPr>
              <w:rPr>
                <w:color w:val="auto"/>
              </w:rPr>
            </w:pPr>
            <w:r w:rsidRPr="38CFBEAC">
              <w:rPr>
                <w:color w:val="auto"/>
              </w:rPr>
              <w:t>LEARNING SUPPORT OUTCOME</w:t>
            </w:r>
          </w:p>
        </w:tc>
        <w:tc>
          <w:tcPr>
            <w:tcW w:w="2205" w:type="dxa"/>
          </w:tcPr>
          <w:p w14:paraId="268B9708" w14:textId="529B014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DC1D758" w14:textId="77777777"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06F3DE9" w14:textId="57C77896"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AE097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AABFC6" w14:textId="2BEA9686" w:rsidR="00E873FF" w:rsidRDefault="7A37D7C8"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r w:rsidR="68D22205" w:rsidRPr="38CFBEAC">
              <w:rPr>
                <w:b/>
                <w:bCs/>
                <w:i/>
                <w:iCs/>
                <w:color w:val="auto"/>
              </w:rPr>
              <w:t>:</w:t>
            </w:r>
          </w:p>
          <w:p w14:paraId="4914CA04" w14:textId="37A999A3" w:rsidR="00E873FF" w:rsidRDefault="3B0B70E1" w:rsidP="38CFBEA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Students who attend the Financial Aid Lab will be able to complete and submit a Free Application for Federal Student Aid (FAFSA) and receive financial aid successfully (if determined eligible).</w:t>
            </w:r>
          </w:p>
        </w:tc>
      </w:tr>
      <w:tr w:rsidR="00E873FF" w:rsidRPr="0090114F" w14:paraId="5F8FBF3F" w14:textId="77777777" w:rsidTr="38CFBEAC">
        <w:trPr>
          <w:trHeight w:val="991"/>
        </w:trPr>
        <w:tc>
          <w:tcPr>
            <w:cnfStyle w:val="001000000000" w:firstRow="0" w:lastRow="0" w:firstColumn="1" w:lastColumn="0" w:oddVBand="0" w:evenVBand="0" w:oddHBand="0" w:evenHBand="0" w:firstRowFirstColumn="0" w:firstRowLastColumn="0" w:lastRowFirstColumn="0" w:lastRowLastColumn="0"/>
            <w:tcW w:w="1950" w:type="dxa"/>
          </w:tcPr>
          <w:p w14:paraId="44B04D8F" w14:textId="77777777" w:rsidR="00E873FF" w:rsidRDefault="7271C8C8" w:rsidP="38CFBEAC">
            <w:pPr>
              <w:rPr>
                <w:color w:val="auto"/>
              </w:rPr>
            </w:pPr>
            <w:r w:rsidRPr="38CFBEAC">
              <w:rPr>
                <w:color w:val="auto"/>
              </w:rPr>
              <w:t>TARGET</w:t>
            </w:r>
          </w:p>
        </w:tc>
        <w:tc>
          <w:tcPr>
            <w:tcW w:w="2205" w:type="dxa"/>
          </w:tcPr>
          <w:p w14:paraId="3A9C4369"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17D2F288"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2AF07A7" w14:textId="77777777" w:rsidR="00E873FF" w:rsidRPr="00E05C29"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05" w:type="dxa"/>
          </w:tcPr>
          <w:p w14:paraId="5FC546A4"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2E33EB87"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8DF6DBE"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20" w:type="dxa"/>
          </w:tcPr>
          <w:p w14:paraId="4E81C161"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62E47848"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71E75E6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65" w:type="dxa"/>
          </w:tcPr>
          <w:p w14:paraId="541CDBF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722EC6FA"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07944C86"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44" w:type="dxa"/>
          </w:tcPr>
          <w:p w14:paraId="416D1903"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highlight w:val="green"/>
              </w:rPr>
              <w:t>Student</w:t>
            </w:r>
          </w:p>
          <w:p w14:paraId="11654D07"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highlight w:val="green"/>
              </w:rPr>
            </w:pPr>
            <w:r w:rsidRPr="38CFBEAC">
              <w:rPr>
                <w:color w:val="auto"/>
              </w:rPr>
              <w:t>Employee</w:t>
            </w:r>
          </w:p>
          <w:p w14:paraId="7648BD36"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38CFBEAC">
              <w:rPr>
                <w:color w:val="auto"/>
              </w:rPr>
              <w:t>Service</w:t>
            </w:r>
          </w:p>
        </w:tc>
      </w:tr>
      <w:tr w:rsidR="00E873FF" w:rsidRPr="0090114F" w14:paraId="3A6539C0" w14:textId="77777777" w:rsidTr="38CFBEAC">
        <w:trPr>
          <w:trHeight w:val="423"/>
        </w:trPr>
        <w:tc>
          <w:tcPr>
            <w:cnfStyle w:val="001000000000" w:firstRow="0" w:lastRow="0" w:firstColumn="1" w:lastColumn="0" w:oddVBand="0" w:evenVBand="0" w:oddHBand="0" w:evenHBand="0" w:firstRowFirstColumn="0" w:firstRowLastColumn="0" w:lastRowFirstColumn="0" w:lastRowLastColumn="0"/>
            <w:tcW w:w="1950" w:type="dxa"/>
          </w:tcPr>
          <w:p w14:paraId="1A0430D4" w14:textId="77777777" w:rsidR="00E873FF" w:rsidRDefault="7271C8C8" w:rsidP="38CFBEAC">
            <w:pPr>
              <w:rPr>
                <w:color w:val="auto"/>
              </w:rPr>
            </w:pPr>
            <w:r w:rsidRPr="38CFBEAC">
              <w:rPr>
                <w:color w:val="auto"/>
              </w:rPr>
              <w:t>MEASURE</w:t>
            </w:r>
          </w:p>
          <w:p w14:paraId="686F3C97" w14:textId="57AF9939" w:rsidR="00E873FF" w:rsidRDefault="00E873FF" w:rsidP="38CFBEAC">
            <w:pPr>
              <w:rPr>
                <w:color w:val="auto"/>
              </w:rPr>
            </w:pPr>
          </w:p>
          <w:p w14:paraId="2DD202CB" w14:textId="5E5390CA" w:rsidR="00E873FF" w:rsidRDefault="00E873FF" w:rsidP="38CFBEAC">
            <w:pPr>
              <w:rPr>
                <w:color w:val="auto"/>
              </w:rPr>
            </w:pPr>
          </w:p>
        </w:tc>
        <w:tc>
          <w:tcPr>
            <w:tcW w:w="2205" w:type="dxa"/>
          </w:tcPr>
          <w:p w14:paraId="6CC1EE0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6D64D6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652D3B"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2851A1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103B6034" w14:textId="68A9B111" w:rsidR="00E873FF" w:rsidRPr="0090114F" w:rsidRDefault="3AE1E031"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1D721C4C" w14:textId="137CF460"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Will gather the following data:</w:t>
            </w:r>
          </w:p>
          <w:p w14:paraId="18368B8C" w14:textId="3C2C8B83"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 xml:space="preserve"># of students completed and </w:t>
            </w:r>
            <w:r w:rsidRPr="38CFBEAC">
              <w:rPr>
                <w:rFonts w:eastAsiaTheme="minorEastAsia"/>
                <w:color w:val="auto"/>
              </w:rPr>
              <w:lastRenderedPageBreak/>
              <w:t>submitted FAFSA for each workshop and the # of students successfully received financial aid.</w:t>
            </w:r>
          </w:p>
          <w:p w14:paraId="252292C4" w14:textId="5159BF5C"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6F1EE769"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58655EB4" w14:textId="77777777" w:rsidR="00E873FF" w:rsidRDefault="7271C8C8" w:rsidP="38CFBEAC">
            <w:pPr>
              <w:rPr>
                <w:color w:val="auto"/>
              </w:rPr>
            </w:pPr>
            <w:r w:rsidRPr="38CFBEAC">
              <w:rPr>
                <w:color w:val="auto"/>
              </w:rPr>
              <w:lastRenderedPageBreak/>
              <w:t>STATUS</w:t>
            </w:r>
          </w:p>
        </w:tc>
        <w:tc>
          <w:tcPr>
            <w:tcW w:w="2205" w:type="dxa"/>
          </w:tcPr>
          <w:p w14:paraId="7A73A441" w14:textId="4AAB262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88F3C45" w14:textId="4083DCD5"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5C1035C2" w14:textId="04A4BE2B"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A9D61DC" w14:textId="312CFF3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New</w:t>
            </w:r>
            <w:r w:rsidR="15AC40A9" w:rsidRPr="38CFBEAC">
              <w:rPr>
                <w:rFonts w:cs="ArialMT"/>
                <w:color w:val="auto"/>
              </w:rPr>
              <w:t xml:space="preserve"> Outcome</w:t>
            </w:r>
          </w:p>
          <w:p w14:paraId="43EF0512" w14:textId="4C84730D"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2F6DED6"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BFD394E"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263105"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752CE87B" w14:textId="6934C5FA"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2ED393DB" w:rsidRPr="38CFBEAC">
              <w:rPr>
                <w:rFonts w:cs="ArialMT"/>
                <w:color w:val="auto"/>
              </w:rPr>
              <w:t>Outcome</w:t>
            </w:r>
          </w:p>
          <w:p w14:paraId="43A249AC" w14:textId="39E7D38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7B3F9DD"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DE5AD0B"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75ED027B"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FBABB0E" w14:textId="4546681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18FD9F06" w:rsidRPr="38CFBEAC">
              <w:rPr>
                <w:rFonts w:cs="ArialMT"/>
                <w:color w:val="auto"/>
              </w:rPr>
              <w:t>Outcome</w:t>
            </w:r>
          </w:p>
          <w:p w14:paraId="43F125EC" w14:textId="51B454E1"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C9B495C" w14:textId="60E9E79E"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A61365D" w14:textId="05774C10"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87A0B7" w14:textId="04A4BE2B"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BCEC83F" w14:textId="449964F6"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843B9F6" w:rsidRPr="38CFBEAC">
              <w:rPr>
                <w:rFonts w:cs="ArialMT"/>
                <w:color w:val="auto"/>
              </w:rPr>
              <w:t>Outcome</w:t>
            </w:r>
          </w:p>
          <w:p w14:paraId="1548B1CB" w14:textId="1097346C"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D160E9" w14:textId="60E9E79E"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64B153AB" w14:textId="05774C10"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highlight w:val="green"/>
              </w:rPr>
              <w:t>In Progress</w:t>
            </w:r>
          </w:p>
          <w:p w14:paraId="100CFC31" w14:textId="04A4BE2B"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0D74FD8" w14:textId="6D842676"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40F135D" w:rsidRPr="38CFBEAC">
              <w:rPr>
                <w:rFonts w:cs="ArialMT"/>
                <w:color w:val="auto"/>
              </w:rPr>
              <w:t>Outcome</w:t>
            </w:r>
          </w:p>
        </w:tc>
      </w:tr>
      <w:tr w:rsidR="00E873FF" w:rsidRPr="0090114F" w14:paraId="49C93BEE" w14:textId="77777777" w:rsidTr="38CFBEAC">
        <w:trPr>
          <w:trHeight w:val="377"/>
        </w:trPr>
        <w:tc>
          <w:tcPr>
            <w:cnfStyle w:val="001000000000" w:firstRow="0" w:lastRow="0" w:firstColumn="1" w:lastColumn="0" w:oddVBand="0" w:evenVBand="0" w:oddHBand="0" w:evenHBand="0" w:firstRowFirstColumn="0" w:firstRowLastColumn="0" w:lastRowFirstColumn="0" w:lastRowLastColumn="0"/>
            <w:tcW w:w="1950" w:type="dxa"/>
          </w:tcPr>
          <w:p w14:paraId="0FA08E19" w14:textId="10CABFC9" w:rsidR="00E873FF" w:rsidRDefault="5D86EDD5" w:rsidP="38CFBEAC">
            <w:pPr>
              <w:rPr>
                <w:color w:val="auto"/>
              </w:rPr>
            </w:pPr>
            <w:r w:rsidRPr="38CFBEAC">
              <w:rPr>
                <w:color w:val="auto"/>
              </w:rPr>
              <w:t xml:space="preserve">INSERT </w:t>
            </w:r>
            <w:r w:rsidR="7271C8C8" w:rsidRPr="38CFBEAC">
              <w:rPr>
                <w:color w:val="auto"/>
              </w:rPr>
              <w:t xml:space="preserve">LINK TO COMPLETED </w:t>
            </w:r>
            <w:r w:rsidR="0FF29121" w:rsidRPr="38CFBEAC">
              <w:rPr>
                <w:color w:val="auto"/>
              </w:rPr>
              <w:t>LEARNING SUPPORT</w:t>
            </w:r>
            <w:r w:rsidR="549843C2" w:rsidRPr="38CFBEAC">
              <w:rPr>
                <w:color w:val="auto"/>
              </w:rPr>
              <w:t xml:space="preserve"> </w:t>
            </w:r>
            <w:r w:rsidR="0FF29121" w:rsidRPr="38CFBEAC">
              <w:rPr>
                <w:color w:val="auto"/>
              </w:rPr>
              <w:t xml:space="preserve">OUTCOME </w:t>
            </w:r>
            <w:r w:rsidR="7271C8C8" w:rsidRPr="38CFBEAC">
              <w:rPr>
                <w:color w:val="auto"/>
              </w:rPr>
              <w:t>REPORT</w:t>
            </w:r>
            <w:r w:rsidR="59E89095" w:rsidRPr="38CFBEAC">
              <w:rPr>
                <w:color w:val="auto"/>
              </w:rPr>
              <w:t xml:space="preserve"> </w:t>
            </w:r>
          </w:p>
        </w:tc>
        <w:tc>
          <w:tcPr>
            <w:tcW w:w="2205" w:type="dxa"/>
          </w:tcPr>
          <w:p w14:paraId="1D781EB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2440015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8047C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424EDA6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23441B3" w14:textId="77777777"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0BF0E2DA" w14:textId="77777777" w:rsidTr="38CFBEAC">
        <w:trPr>
          <w:trHeight w:val="483"/>
        </w:trPr>
        <w:tc>
          <w:tcPr>
            <w:cnfStyle w:val="001000000000" w:firstRow="0" w:lastRow="0" w:firstColumn="1" w:lastColumn="0" w:oddVBand="0" w:evenVBand="0" w:oddHBand="0" w:evenHBand="0" w:firstRowFirstColumn="0" w:firstRowLastColumn="0" w:lastRowFirstColumn="0" w:lastRowLastColumn="0"/>
            <w:tcW w:w="1950" w:type="dxa"/>
          </w:tcPr>
          <w:p w14:paraId="480CF360" w14:textId="77777777" w:rsidR="00E873FF" w:rsidRDefault="7271C8C8" w:rsidP="38CFBEAC">
            <w:pPr>
              <w:rPr>
                <w:color w:val="auto"/>
              </w:rPr>
            </w:pPr>
            <w:r w:rsidRPr="38CFBEAC">
              <w:rPr>
                <w:color w:val="auto"/>
              </w:rPr>
              <w:t>NEXT STEPS</w:t>
            </w:r>
          </w:p>
        </w:tc>
        <w:tc>
          <w:tcPr>
            <w:tcW w:w="2205" w:type="dxa"/>
          </w:tcPr>
          <w:p w14:paraId="33E182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D58D73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04457450"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778BC301"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E4A1AA7" w14:textId="68A9B111" w:rsidR="00E873FF" w:rsidRPr="0090114F" w:rsidRDefault="394646D2"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25660A60" w14:textId="64C716D2" w:rsidR="294ABADF" w:rsidRDefault="294ABADF" w:rsidP="38CFBEAC">
            <w:pPr>
              <w:spacing w:line="259" w:lineRule="auto"/>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Current data illustrates a need to modify the Financial Aid workshop. This work is currently in process and we will continue to evaluate its effectiveness.</w:t>
            </w:r>
          </w:p>
          <w:p w14:paraId="672184CF" w14:textId="2BDB5278"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211AD8DF"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327B9649" w14:textId="568CEA8F" w:rsidR="00E873FF" w:rsidRDefault="7271C8C8" w:rsidP="38CFBEAC">
            <w:pPr>
              <w:rPr>
                <w:color w:val="auto"/>
              </w:rPr>
            </w:pPr>
            <w:r w:rsidRPr="38CFBEAC">
              <w:rPr>
                <w:color w:val="auto"/>
              </w:rPr>
              <w:t>RESPONSIBLE PARTIES</w:t>
            </w:r>
          </w:p>
          <w:p w14:paraId="333B7D05" w14:textId="0DCAAA2F" w:rsidR="00E873FF" w:rsidRDefault="00E873FF" w:rsidP="38CFBEAC">
            <w:pPr>
              <w:rPr>
                <w:color w:val="auto"/>
              </w:rPr>
            </w:pPr>
          </w:p>
        </w:tc>
        <w:tc>
          <w:tcPr>
            <w:tcW w:w="2205" w:type="dxa"/>
          </w:tcPr>
          <w:p w14:paraId="0C37E8A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57E5459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1AB22B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6D5FD28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CF2E335" w14:textId="68A9B111" w:rsidR="00E873FF" w:rsidRPr="0090114F" w:rsidRDefault="29DE9C24"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0F9E11AE" w14:textId="73CBF3D6" w:rsidR="616ABAFA" w:rsidRDefault="616ABAFA"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Jennifer Ma, Financial Aid Office</w:t>
            </w:r>
          </w:p>
          <w:p w14:paraId="4B9B550E" w14:textId="4039D003"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38CFBEAC" w14:paraId="5E085496"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209C421B" w14:textId="766FFD6D" w:rsidR="172B66C5" w:rsidRDefault="172B66C5" w:rsidP="38CFBEAC">
            <w:pPr>
              <w:rPr>
                <w:color w:val="auto"/>
              </w:rPr>
            </w:pPr>
            <w:r w:rsidRPr="38CFBEAC">
              <w:rPr>
                <w:color w:val="auto"/>
              </w:rPr>
              <w:lastRenderedPageBreak/>
              <w:t>ALIGNED STUDENT SERVICES THEME</w:t>
            </w:r>
          </w:p>
        </w:tc>
        <w:tc>
          <w:tcPr>
            <w:tcW w:w="2205" w:type="dxa"/>
          </w:tcPr>
          <w:p w14:paraId="71F9E81D" w14:textId="2C1C6547"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979DE89" w14:textId="0A9E166E"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8A4F4EA" w14:textId="3C4FF8D5"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B2E36B8" w14:textId="0EC6FD71"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402AF1" w14:textId="52CE1362" w:rsidR="172B66C5" w:rsidRDefault="172B66C5"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b/>
                <w:bCs/>
                <w:i/>
                <w:iCs/>
                <w:color w:val="auto"/>
              </w:rPr>
              <w:t xml:space="preserve">Example: </w:t>
            </w:r>
          </w:p>
          <w:p w14:paraId="6CE05A51" w14:textId="55608BD1" w:rsidR="701FABA9" w:rsidRDefault="701FABA9"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SS Theme #1: D</w:t>
            </w:r>
            <w:r w:rsidR="4A1E1364" w:rsidRPr="38CFBEAC">
              <w:rPr>
                <w:i/>
                <w:iCs/>
                <w:color w:val="auto"/>
              </w:rPr>
              <w:t>emonstrate proficiency in the use of college online services.</w:t>
            </w:r>
          </w:p>
          <w:p w14:paraId="4790BDFB" w14:textId="79D983EA" w:rsidR="38CFBEAC" w:rsidRDefault="38CFBEAC" w:rsidP="38CFBEAC">
            <w:pPr>
              <w:cnfStyle w:val="000000000000" w:firstRow="0" w:lastRow="0" w:firstColumn="0" w:lastColumn="0" w:oddVBand="0" w:evenVBand="0" w:oddHBand="0" w:evenHBand="0" w:firstRowFirstColumn="0" w:firstRowLastColumn="0" w:lastRowFirstColumn="0" w:lastRowLastColumn="0"/>
              <w:rPr>
                <w:b/>
                <w:bCs/>
                <w:i/>
                <w:iCs/>
                <w:color w:val="auto"/>
              </w:rPr>
            </w:pPr>
          </w:p>
        </w:tc>
      </w:tr>
      <w:tr w:rsidR="38CFBEAC" w14:paraId="535D6E31"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1595A38F" w14:textId="5C0D321A" w:rsidR="172B66C5" w:rsidRDefault="172B66C5" w:rsidP="38CFBEAC">
            <w:pPr>
              <w:rPr>
                <w:color w:val="auto"/>
              </w:rPr>
            </w:pPr>
            <w:r w:rsidRPr="38CFBEAC">
              <w:rPr>
                <w:color w:val="auto"/>
              </w:rPr>
              <w:t>ALIGNED COMPREHENSIVE  PROGRAM REVIEW GOALS</w:t>
            </w:r>
          </w:p>
        </w:tc>
        <w:tc>
          <w:tcPr>
            <w:tcW w:w="2205" w:type="dxa"/>
          </w:tcPr>
          <w:p w14:paraId="11258C60" w14:textId="53CDA77C"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5A061EE" w14:textId="270FE260"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2A549A7" w14:textId="2C14D5E6"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A1AC0C9" w14:textId="7A631B99"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452C45B" w14:textId="07D6C991" w:rsidR="172B66C5" w:rsidRDefault="172B66C5"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p>
          <w:p w14:paraId="2298B999" w14:textId="6DA908C6" w:rsidR="386F38DC" w:rsidRDefault="386F38DC"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Increase the FAFSA filing and completion rate for currently enrolled students.</w:t>
            </w:r>
          </w:p>
        </w:tc>
      </w:tr>
    </w:tbl>
    <w:p w14:paraId="7FBC1CE0" w14:textId="77777777" w:rsidR="00AD5106" w:rsidRDefault="00AD5106" w:rsidP="38CFBEAC">
      <w:pPr>
        <w:spacing w:after="0" w:line="240" w:lineRule="auto"/>
        <w:rPr>
          <w:rFonts w:ascii="Calibri" w:hAnsi="Calibri" w:cs="Times New Roman"/>
          <w:sz w:val="24"/>
          <w:szCs w:val="24"/>
        </w:rPr>
      </w:pPr>
    </w:p>
    <w:p w14:paraId="05E6A8DA" w14:textId="319C34FE" w:rsidR="38CFBEAC" w:rsidRDefault="38CFBEAC" w:rsidP="38CFBEAC">
      <w:pPr>
        <w:spacing w:after="0" w:line="240" w:lineRule="auto"/>
        <w:rPr>
          <w:rFonts w:ascii="Calibri" w:hAnsi="Calibri" w:cs="Times New Roman"/>
          <w:sz w:val="24"/>
          <w:szCs w:val="24"/>
        </w:rPr>
      </w:pPr>
    </w:p>
    <w:p w14:paraId="1B4C83AF" w14:textId="6BF97E86" w:rsidR="38CFBEAC" w:rsidRDefault="38CFBEAC" w:rsidP="38CFBEAC">
      <w:pPr>
        <w:spacing w:after="0" w:line="240" w:lineRule="auto"/>
        <w:rPr>
          <w:rFonts w:ascii="Calibri" w:hAnsi="Calibri" w:cs="Times New Roman"/>
          <w:sz w:val="24"/>
          <w:szCs w:val="24"/>
        </w:rPr>
      </w:pPr>
    </w:p>
    <w:p w14:paraId="6F4AED2E" w14:textId="56BBDA8C" w:rsidR="7D51D6EC" w:rsidRDefault="7D51D6EC" w:rsidP="00AD5106">
      <w:pPr>
        <w:shd w:val="clear" w:color="auto" w:fill="E6E6F3" w:themeFill="accent2" w:themeFillTint="33"/>
        <w:spacing w:line="257" w:lineRule="auto"/>
        <w:rPr>
          <w:b/>
          <w:bCs/>
          <w:sz w:val="32"/>
          <w:szCs w:val="32"/>
        </w:rPr>
      </w:pPr>
      <w:r w:rsidRPr="00AD5106">
        <w:rPr>
          <w:rFonts w:ascii="Calibri" w:eastAsia="Calibri" w:hAnsi="Calibri" w:cs="Calibri"/>
          <w:b/>
          <w:bCs/>
          <w:sz w:val="32"/>
          <w:szCs w:val="32"/>
          <w:shd w:val="clear" w:color="auto" w:fill="E6E6F3" w:themeFill="accent2" w:themeFillTint="33"/>
        </w:rPr>
        <w:lastRenderedPageBreak/>
        <w:t>5. Impact of Resource Allocation</w:t>
      </w:r>
    </w:p>
    <w:p w14:paraId="21E0AB70" w14:textId="72463AE5" w:rsidR="7D51D6EC" w:rsidRDefault="4D0F1E34" w:rsidP="38CFBEAC">
      <w:pPr>
        <w:spacing w:line="257" w:lineRule="auto"/>
        <w:rPr>
          <w:rFonts w:asciiTheme="majorHAnsi" w:eastAsia="Calibri" w:hAnsiTheme="majorHAnsi" w:cs="Calibri"/>
          <w:b/>
          <w:bCs/>
        </w:rPr>
      </w:pPr>
      <w:r w:rsidRPr="38CFBEAC">
        <w:rPr>
          <w:rFonts w:asciiTheme="majorHAnsi" w:eastAsia="Calibri" w:hAnsiTheme="majorHAnsi" w:cs="Calibri"/>
          <w:b/>
          <w:bCs/>
        </w:rPr>
        <w:t>If you have received funding via the Resource Allocation Process (RAP), at the beginning of the following academic year, you will be asked by the Business Services Office to describe how the resource supported you in achieving your program goals.</w:t>
      </w:r>
    </w:p>
    <w:p w14:paraId="45B5BB94" w14:textId="45F970C0" w:rsidR="38CFBEAC" w:rsidRDefault="38CFBEAC" w:rsidP="38CFBEAC">
      <w:pPr>
        <w:spacing w:line="257" w:lineRule="auto"/>
        <w:rPr>
          <w:rFonts w:asciiTheme="majorHAnsi" w:eastAsia="Calibri" w:hAnsiTheme="majorHAnsi" w:cs="Calibri"/>
          <w:b/>
          <w:bCs/>
        </w:rPr>
      </w:pPr>
    </w:p>
    <w:p w14:paraId="6092C2E1" w14:textId="27CC9F8D" w:rsidR="38CFBEAC" w:rsidRDefault="38CFBEAC" w:rsidP="38CFBEAC">
      <w:pPr>
        <w:spacing w:line="257" w:lineRule="auto"/>
        <w:rPr>
          <w:rFonts w:asciiTheme="majorHAnsi" w:eastAsia="Calibri" w:hAnsiTheme="majorHAnsi" w:cs="Calibri"/>
          <w:b/>
          <w:bCs/>
        </w:rPr>
      </w:pPr>
    </w:p>
    <w:p w14:paraId="6EACAC6B" w14:textId="646AD6A3" w:rsidR="00C252C0" w:rsidRDefault="00C252C0">
      <w:pPr>
        <w:rPr>
          <w:rFonts w:asciiTheme="majorHAnsi" w:hAnsiTheme="majorHAnsi"/>
          <w:b/>
        </w:rPr>
      </w:pPr>
      <w:r>
        <w:rPr>
          <w:rFonts w:asciiTheme="majorHAnsi" w:hAnsiTheme="majorHAnsi"/>
          <w:b/>
        </w:rPr>
        <w:br w:type="page"/>
      </w:r>
    </w:p>
    <w:p w14:paraId="71B92006" w14:textId="77777777" w:rsidR="00AD5106" w:rsidRPr="0073215D" w:rsidRDefault="00AD5106" w:rsidP="75FEC4F1">
      <w:pPr>
        <w:spacing w:line="257" w:lineRule="auto"/>
        <w:rPr>
          <w:rFonts w:asciiTheme="majorHAnsi" w:hAnsiTheme="majorHAnsi"/>
          <w:b/>
        </w:rPr>
      </w:pPr>
    </w:p>
    <w:p w14:paraId="6DB825D1" w14:textId="075204C7" w:rsidR="009A237D" w:rsidRDefault="00FF34DD" w:rsidP="75FEC4F1">
      <w:pPr>
        <w:shd w:val="clear" w:color="auto" w:fill="E6E6F3" w:themeFill="accent2" w:themeFillTint="33"/>
        <w:rPr>
          <w:b/>
          <w:bCs/>
          <w:sz w:val="32"/>
          <w:szCs w:val="32"/>
        </w:rPr>
      </w:pPr>
      <w:r w:rsidRPr="75FEC4F1">
        <w:rPr>
          <w:b/>
          <w:bCs/>
          <w:sz w:val="32"/>
          <w:szCs w:val="32"/>
        </w:rPr>
        <w:t>6</w:t>
      </w:r>
      <w:r w:rsidR="009A237D" w:rsidRPr="75FEC4F1">
        <w:rPr>
          <w:b/>
          <w:bCs/>
          <w:sz w:val="32"/>
          <w:szCs w:val="32"/>
        </w:rPr>
        <w:t>. Resource Needs</w:t>
      </w:r>
      <w:r w:rsidR="00D11C05" w:rsidRPr="75FEC4F1">
        <w:rPr>
          <w:b/>
          <w:bCs/>
          <w:sz w:val="32"/>
          <w:szCs w:val="32"/>
        </w:rPr>
        <w:t xml:space="preserve"> </w:t>
      </w:r>
    </w:p>
    <w:p w14:paraId="46D44D14" w14:textId="1A201117" w:rsidR="00E87776" w:rsidRPr="00E87776" w:rsidRDefault="48BA7EDA" w:rsidP="55B7A3FA">
      <w:pPr>
        <w:pStyle w:val="Heading2"/>
        <w:rPr>
          <w:b/>
          <w:bCs/>
          <w:color w:val="auto"/>
          <w:sz w:val="22"/>
          <w:szCs w:val="22"/>
        </w:rPr>
      </w:pPr>
      <w:r w:rsidRPr="55B7A3FA">
        <w:rPr>
          <w:b/>
          <w:bCs/>
          <w:color w:val="auto"/>
          <w:sz w:val="22"/>
          <w:szCs w:val="22"/>
        </w:rPr>
        <w:t xml:space="preserve">Resource needs </w:t>
      </w:r>
      <w:r w:rsidR="7F356DEC" w:rsidRPr="55B7A3FA">
        <w:rPr>
          <w:b/>
          <w:bCs/>
          <w:color w:val="auto"/>
          <w:sz w:val="22"/>
          <w:szCs w:val="22"/>
        </w:rPr>
        <w:t xml:space="preserve">in order </w:t>
      </w:r>
      <w:r w:rsidRPr="55B7A3FA">
        <w:rPr>
          <w:b/>
          <w:bCs/>
          <w:color w:val="auto"/>
          <w:sz w:val="22"/>
          <w:szCs w:val="22"/>
        </w:rPr>
        <w:t>to meet goals, if any.  If there are no requests, this section may be skipped.</w:t>
      </w:r>
    </w:p>
    <w:p w14:paraId="5F620C80" w14:textId="12A8FE67" w:rsidR="55B7A3FA" w:rsidRDefault="55B7A3FA" w:rsidP="55B7A3F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14:paraId="66DB587C" w14:textId="77777777" w:rsidTr="004F3268">
        <w:trPr>
          <w:trHeight w:val="620"/>
        </w:trPr>
        <w:tc>
          <w:tcPr>
            <w:tcW w:w="9720" w:type="dxa"/>
            <w:gridSpan w:val="5"/>
            <w:shd w:val="clear" w:color="auto" w:fill="D9D9D9" w:themeFill="background1" w:themeFillShade="D9"/>
            <w:vAlign w:val="center"/>
          </w:tcPr>
          <w:p w14:paraId="5BD3C9F4" w14:textId="77777777"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14:paraId="3140D36B" w14:textId="77777777" w:rsidTr="004F3268">
        <w:tc>
          <w:tcPr>
            <w:tcW w:w="4847" w:type="dxa"/>
            <w:gridSpan w:val="2"/>
            <w:shd w:val="clear" w:color="auto" w:fill="000000" w:themeFill="text1"/>
            <w:vAlign w:val="center"/>
          </w:tcPr>
          <w:p w14:paraId="0777AF3A"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38E0A8B9"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31126E5D" w14:textId="77777777" w:rsidTr="004F3268">
        <w:tc>
          <w:tcPr>
            <w:tcW w:w="4847" w:type="dxa"/>
            <w:gridSpan w:val="2"/>
            <w:shd w:val="clear" w:color="auto" w:fill="auto"/>
            <w:vAlign w:val="center"/>
          </w:tcPr>
          <w:p w14:paraId="2DE403A5" w14:textId="77777777" w:rsidR="00406D5A" w:rsidRPr="00D829B8" w:rsidRDefault="00406D5A" w:rsidP="004F3268">
            <w:pPr>
              <w:rPr>
                <w:sz w:val="20"/>
              </w:rPr>
            </w:pPr>
          </w:p>
        </w:tc>
        <w:tc>
          <w:tcPr>
            <w:tcW w:w="4873" w:type="dxa"/>
            <w:gridSpan w:val="3"/>
            <w:shd w:val="clear" w:color="auto" w:fill="auto"/>
            <w:vAlign w:val="center"/>
          </w:tcPr>
          <w:p w14:paraId="62431CDC" w14:textId="77777777" w:rsidR="00406D5A" w:rsidRPr="00D829B8" w:rsidRDefault="00406D5A" w:rsidP="004F3268">
            <w:pPr>
              <w:rPr>
                <w:sz w:val="20"/>
              </w:rPr>
            </w:pPr>
          </w:p>
        </w:tc>
      </w:tr>
      <w:tr w:rsidR="00406D5A" w:rsidRPr="008C6273" w14:paraId="28B1A76C" w14:textId="77777777" w:rsidTr="004F3268">
        <w:tc>
          <w:tcPr>
            <w:tcW w:w="4847" w:type="dxa"/>
            <w:gridSpan w:val="2"/>
            <w:shd w:val="clear" w:color="auto" w:fill="000000" w:themeFill="text1"/>
          </w:tcPr>
          <w:p w14:paraId="5AB227FC"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70F11BAF" w14:textId="77777777"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14:paraId="388B4224" w14:textId="77777777"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14:paraId="49E398E2" w14:textId="77777777" w:rsidTr="004F3268">
        <w:trPr>
          <w:trHeight w:val="278"/>
        </w:trPr>
        <w:tc>
          <w:tcPr>
            <w:tcW w:w="4847" w:type="dxa"/>
            <w:gridSpan w:val="2"/>
            <w:shd w:val="clear" w:color="auto" w:fill="auto"/>
            <w:vAlign w:val="center"/>
          </w:tcPr>
          <w:p w14:paraId="16287F21" w14:textId="77777777" w:rsidR="00406D5A" w:rsidRPr="00AF3D4D" w:rsidRDefault="00406D5A" w:rsidP="004F3268">
            <w:pPr>
              <w:rPr>
                <w:sz w:val="20"/>
              </w:rPr>
            </w:pPr>
          </w:p>
        </w:tc>
        <w:tc>
          <w:tcPr>
            <w:tcW w:w="3788" w:type="dxa"/>
            <w:gridSpan w:val="2"/>
            <w:shd w:val="clear" w:color="auto" w:fill="auto"/>
            <w:vAlign w:val="center"/>
          </w:tcPr>
          <w:p w14:paraId="5BE93A62" w14:textId="77777777" w:rsidR="00406D5A" w:rsidRPr="00AF3D4D" w:rsidRDefault="00406D5A" w:rsidP="004F3268">
            <w:pPr>
              <w:rPr>
                <w:sz w:val="20"/>
              </w:rPr>
            </w:pPr>
          </w:p>
        </w:tc>
        <w:tc>
          <w:tcPr>
            <w:tcW w:w="1085" w:type="dxa"/>
            <w:shd w:val="clear" w:color="auto" w:fill="auto"/>
            <w:vAlign w:val="center"/>
          </w:tcPr>
          <w:p w14:paraId="384BA73E" w14:textId="77777777" w:rsidR="00406D5A" w:rsidRPr="00AF3D4D" w:rsidRDefault="00406D5A" w:rsidP="004F3268">
            <w:pPr>
              <w:jc w:val="center"/>
              <w:rPr>
                <w:sz w:val="20"/>
              </w:rPr>
            </w:pPr>
          </w:p>
        </w:tc>
      </w:tr>
      <w:tr w:rsidR="00406D5A" w:rsidRPr="00E72982" w14:paraId="5B2134A4" w14:textId="77777777" w:rsidTr="004F3268">
        <w:tc>
          <w:tcPr>
            <w:tcW w:w="2471" w:type="dxa"/>
            <w:shd w:val="clear" w:color="auto" w:fill="000000" w:themeFill="text1"/>
            <w:vAlign w:val="center"/>
          </w:tcPr>
          <w:p w14:paraId="15F2B2B2" w14:textId="77777777"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14:paraId="454306D3" w14:textId="77777777"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14:paraId="44D46F09" w14:textId="77777777"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14:paraId="1F2BEE0B" w14:textId="77777777" w:rsidR="00406D5A" w:rsidRPr="00AF3D4D" w:rsidRDefault="00406D5A" w:rsidP="004F3268">
            <w:pPr>
              <w:jc w:val="center"/>
              <w:rPr>
                <w:sz w:val="20"/>
              </w:rPr>
            </w:pPr>
            <w:r>
              <w:rPr>
                <w:sz w:val="20"/>
              </w:rPr>
              <w:t>Est. Salary &amp; Benefits</w:t>
            </w:r>
          </w:p>
        </w:tc>
      </w:tr>
      <w:tr w:rsidR="00406D5A" w:rsidRPr="008C6273" w14:paraId="54F9AE05" w14:textId="77777777" w:rsidTr="004F3268">
        <w:trPr>
          <w:trHeight w:val="1508"/>
        </w:trPr>
        <w:tc>
          <w:tcPr>
            <w:tcW w:w="2471" w:type="dxa"/>
            <w:vAlign w:val="center"/>
          </w:tcPr>
          <w:p w14:paraId="0A6959E7" w14:textId="4B32084E"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4" o:title=""/>
                </v:shape>
                <w:control r:id="rId15" w:name="CheckBox1" w:shapeid="_x0000_i1065"/>
              </w:object>
            </w:r>
            <w:r>
              <w:rPr>
                <w:sz w:val="20"/>
              </w:rPr>
              <w:t xml:space="preserve"> </w:t>
            </w:r>
            <w:r>
              <w:rPr>
                <w:sz w:val="20"/>
              </w:rPr>
              <w:object w:dxaOrig="225" w:dyaOrig="225" w14:anchorId="374551A0">
                <v:shape id="_x0000_i1067" type="#_x0000_t75" style="width:108pt;height:18.75pt" o:ole="">
                  <v:imagedata r:id="rId16" o:title=""/>
                </v:shape>
                <w:control r:id="rId17" w:name="CheckBox2" w:shapeid="_x0000_i1067"/>
              </w:object>
            </w:r>
          </w:p>
          <w:p w14:paraId="34B3F2EB" w14:textId="5F566499" w:rsidR="00406D5A" w:rsidRDefault="00406D5A" w:rsidP="004F3268">
            <w:pPr>
              <w:jc w:val="center"/>
              <w:rPr>
                <w:sz w:val="20"/>
              </w:rPr>
            </w:pPr>
            <w:r>
              <w:rPr>
                <w:sz w:val="20"/>
              </w:rPr>
              <w:object w:dxaOrig="225" w:dyaOrig="225" w14:anchorId="79593559">
                <v:shape id="_x0000_i1069" type="#_x0000_t75" style="width:108pt;height:18.75pt" o:ole="">
                  <v:imagedata r:id="rId18" o:title=""/>
                </v:shape>
                <w:control r:id="rId19" w:name="CheckBox3" w:shapeid="_x0000_i1069"/>
              </w:object>
            </w:r>
          </w:p>
          <w:p w14:paraId="7D34F5C7" w14:textId="12A37025" w:rsidR="00406D5A" w:rsidRPr="008C6273" w:rsidRDefault="00406D5A" w:rsidP="004F3268">
            <w:pPr>
              <w:jc w:val="center"/>
              <w:rPr>
                <w:sz w:val="20"/>
              </w:rPr>
            </w:pPr>
            <w:r>
              <w:rPr>
                <w:sz w:val="20"/>
              </w:rPr>
              <w:object w:dxaOrig="225" w:dyaOrig="225" w14:anchorId="6E608972">
                <v:shape id="_x0000_i1071" type="#_x0000_t75" style="width:108pt;height:18.75pt" o:ole="">
                  <v:imagedata r:id="rId20" o:title=""/>
                </v:shape>
                <w:control r:id="rId21" w:name="CheckBox4" w:shapeid="_x0000_i1071"/>
              </w:object>
            </w:r>
          </w:p>
        </w:tc>
        <w:tc>
          <w:tcPr>
            <w:tcW w:w="2376" w:type="dxa"/>
            <w:vAlign w:val="center"/>
          </w:tcPr>
          <w:p w14:paraId="100C5B58" w14:textId="2E43F855" w:rsidR="00406D5A" w:rsidRDefault="00406D5A" w:rsidP="004F3268">
            <w:pPr>
              <w:rPr>
                <w:sz w:val="20"/>
              </w:rPr>
            </w:pPr>
            <w:r>
              <w:rPr>
                <w:sz w:val="20"/>
              </w:rPr>
              <w:object w:dxaOrig="225" w:dyaOrig="225" w14:anchorId="0885CCD5">
                <v:shape id="_x0000_i1073" type="#_x0000_t75" style="width:108pt;height:18.75pt" o:ole="">
                  <v:imagedata r:id="rId22" o:title=""/>
                </v:shape>
                <w:control r:id="rId23" w:name="CheckBox5" w:shapeid="_x0000_i1073"/>
              </w:object>
            </w:r>
            <w:r>
              <w:rPr>
                <w:sz w:val="20"/>
              </w:rPr>
              <w:t xml:space="preserve"> </w:t>
            </w:r>
          </w:p>
          <w:p w14:paraId="0B4020A7" w14:textId="0EF7962E" w:rsidR="00406D5A" w:rsidRDefault="00406D5A" w:rsidP="004F3268">
            <w:pPr>
              <w:rPr>
                <w:sz w:val="20"/>
              </w:rPr>
            </w:pPr>
            <w:r>
              <w:rPr>
                <w:sz w:val="20"/>
              </w:rPr>
              <w:object w:dxaOrig="225" w:dyaOrig="225" w14:anchorId="100FC8F2">
                <v:shape id="_x0000_i1075" type="#_x0000_t75" style="width:108pt;height:18.75pt" o:ole="">
                  <v:imagedata r:id="rId24" o:title=""/>
                </v:shape>
                <w:control r:id="rId25" w:name="CheckBox6" w:shapeid="_x0000_i1075"/>
              </w:object>
            </w:r>
          </w:p>
          <w:p w14:paraId="1D7B270A" w14:textId="77777777" w:rsidR="00406D5A" w:rsidRPr="008C6273" w:rsidRDefault="00406D5A" w:rsidP="004F3268">
            <w:pPr>
              <w:rPr>
                <w:sz w:val="20"/>
              </w:rPr>
            </w:pPr>
          </w:p>
        </w:tc>
        <w:tc>
          <w:tcPr>
            <w:tcW w:w="2436" w:type="dxa"/>
            <w:vAlign w:val="center"/>
          </w:tcPr>
          <w:p w14:paraId="12F40E89" w14:textId="0D1688CF" w:rsidR="00406D5A" w:rsidRDefault="00406D5A" w:rsidP="004F3268">
            <w:pPr>
              <w:rPr>
                <w:sz w:val="20"/>
              </w:rPr>
            </w:pPr>
            <w:r>
              <w:rPr>
                <w:sz w:val="20"/>
              </w:rPr>
              <w:object w:dxaOrig="225" w:dyaOrig="225" w14:anchorId="489C9CEB">
                <v:shape id="_x0000_i1077" type="#_x0000_t75" style="width:108pt;height:18.75pt" o:ole="">
                  <v:imagedata r:id="rId26" o:title=""/>
                </v:shape>
                <w:control r:id="rId27" w:name="CheckBox7" w:shapeid="_x0000_i1077"/>
              </w:object>
            </w:r>
            <w:r>
              <w:rPr>
                <w:sz w:val="20"/>
              </w:rPr>
              <w:object w:dxaOrig="225" w:dyaOrig="225" w14:anchorId="3B3CB545">
                <v:shape id="_x0000_i1079" type="#_x0000_t75" style="width:108pt;height:18.75pt" o:ole="">
                  <v:imagedata r:id="rId28" o:title=""/>
                </v:shape>
                <w:control r:id="rId29" w:name="CheckBox8" w:shapeid="_x0000_i1079"/>
              </w:object>
            </w:r>
            <w:r>
              <w:rPr>
                <w:sz w:val="20"/>
              </w:rPr>
              <w:t xml:space="preserve"> </w:t>
            </w:r>
          </w:p>
          <w:p w14:paraId="4F904CB7" w14:textId="074F5F18" w:rsidR="00406D5A" w:rsidRPr="008C6273" w:rsidRDefault="00406D5A" w:rsidP="004F3268">
            <w:pPr>
              <w:rPr>
                <w:sz w:val="20"/>
              </w:rPr>
            </w:pPr>
            <w:r>
              <w:rPr>
                <w:sz w:val="20"/>
              </w:rPr>
              <w:object w:dxaOrig="225" w:dyaOrig="225" w14:anchorId="2302E000">
                <v:shape id="_x0000_i1081" type="#_x0000_t75" style="width:96.75pt;height:18pt" o:ole="">
                  <v:imagedata r:id="rId30" o:title=""/>
                </v:shape>
                <w:control r:id="rId31" w:name="TextBox1" w:shapeid="_x0000_i1081"/>
              </w:object>
            </w:r>
          </w:p>
        </w:tc>
        <w:tc>
          <w:tcPr>
            <w:tcW w:w="2437" w:type="dxa"/>
            <w:gridSpan w:val="2"/>
            <w:vAlign w:val="center"/>
          </w:tcPr>
          <w:p w14:paraId="06971CD3" w14:textId="77777777" w:rsidR="00406D5A" w:rsidRPr="008C6273" w:rsidRDefault="00406D5A" w:rsidP="004F3268">
            <w:pPr>
              <w:jc w:val="center"/>
              <w:rPr>
                <w:sz w:val="20"/>
              </w:rPr>
            </w:pPr>
          </w:p>
        </w:tc>
      </w:tr>
      <w:tr w:rsidR="00406D5A" w:rsidRPr="008C6273" w14:paraId="2AFF69DD" w14:textId="77777777" w:rsidTr="004F3268">
        <w:tc>
          <w:tcPr>
            <w:tcW w:w="9720" w:type="dxa"/>
            <w:gridSpan w:val="5"/>
            <w:shd w:val="clear" w:color="auto" w:fill="000000" w:themeFill="text1"/>
          </w:tcPr>
          <w:p w14:paraId="2B8610D8" w14:textId="77777777" w:rsidR="00406D5A" w:rsidRPr="00AF3D4D" w:rsidRDefault="00406D5A" w:rsidP="004F3268">
            <w:pPr>
              <w:rPr>
                <w:sz w:val="20"/>
              </w:rPr>
            </w:pPr>
            <w:r w:rsidRPr="00AF3D4D">
              <w:rPr>
                <w:color w:val="FFFFFF" w:themeColor="background1"/>
                <w:sz w:val="20"/>
              </w:rPr>
              <w:t>Justification:</w:t>
            </w:r>
          </w:p>
        </w:tc>
      </w:tr>
      <w:tr w:rsidR="00406D5A" w:rsidRPr="008C6273" w14:paraId="2A1F701D" w14:textId="77777777" w:rsidTr="004F3268">
        <w:trPr>
          <w:trHeight w:val="1862"/>
        </w:trPr>
        <w:tc>
          <w:tcPr>
            <w:tcW w:w="9720" w:type="dxa"/>
            <w:gridSpan w:val="5"/>
            <w:vAlign w:val="center"/>
          </w:tcPr>
          <w:p w14:paraId="03EFCA41" w14:textId="77777777" w:rsidR="00406D5A" w:rsidRPr="008C6273" w:rsidRDefault="00406D5A" w:rsidP="004F3268">
            <w:pPr>
              <w:rPr>
                <w:sz w:val="20"/>
              </w:rPr>
            </w:pPr>
          </w:p>
        </w:tc>
      </w:tr>
    </w:tbl>
    <w:p w14:paraId="5F96A722" w14:textId="77777777" w:rsidR="00406D5A" w:rsidRDefault="00406D5A" w:rsidP="00406D5A"/>
    <w:p w14:paraId="5B95CD12"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4A74CD3B" w14:textId="77777777" w:rsidTr="004F3268">
        <w:trPr>
          <w:trHeight w:val="620"/>
        </w:trPr>
        <w:tc>
          <w:tcPr>
            <w:tcW w:w="9720" w:type="dxa"/>
            <w:gridSpan w:val="4"/>
            <w:shd w:val="clear" w:color="auto" w:fill="D9D9D9" w:themeFill="background1" w:themeFillShade="D9"/>
            <w:vAlign w:val="center"/>
          </w:tcPr>
          <w:p w14:paraId="693C02B6" w14:textId="77777777"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14:paraId="2E5B983B" w14:textId="77777777" w:rsidTr="004F3268">
        <w:tc>
          <w:tcPr>
            <w:tcW w:w="4847" w:type="dxa"/>
            <w:shd w:val="clear" w:color="auto" w:fill="000000" w:themeFill="text1"/>
            <w:vAlign w:val="center"/>
          </w:tcPr>
          <w:p w14:paraId="370797AE"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482CBA93"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5220BBB2" w14:textId="77777777" w:rsidTr="004F3268">
        <w:tc>
          <w:tcPr>
            <w:tcW w:w="4847" w:type="dxa"/>
            <w:shd w:val="clear" w:color="auto" w:fill="auto"/>
            <w:vAlign w:val="center"/>
          </w:tcPr>
          <w:p w14:paraId="13CB595B" w14:textId="77777777" w:rsidR="00406D5A" w:rsidRPr="00D829B8" w:rsidRDefault="00406D5A" w:rsidP="004F3268">
            <w:pPr>
              <w:rPr>
                <w:sz w:val="20"/>
              </w:rPr>
            </w:pPr>
          </w:p>
        </w:tc>
        <w:tc>
          <w:tcPr>
            <w:tcW w:w="4873" w:type="dxa"/>
            <w:gridSpan w:val="3"/>
            <w:shd w:val="clear" w:color="auto" w:fill="auto"/>
            <w:vAlign w:val="center"/>
          </w:tcPr>
          <w:p w14:paraId="6D9C8D39" w14:textId="77777777" w:rsidR="00406D5A" w:rsidRPr="00D829B8" w:rsidRDefault="00406D5A" w:rsidP="004F3268">
            <w:pPr>
              <w:rPr>
                <w:sz w:val="20"/>
              </w:rPr>
            </w:pPr>
          </w:p>
        </w:tc>
      </w:tr>
      <w:tr w:rsidR="00406D5A" w:rsidRPr="008C6273" w14:paraId="1CC6FA1A" w14:textId="77777777" w:rsidTr="004F3268">
        <w:tc>
          <w:tcPr>
            <w:tcW w:w="4847" w:type="dxa"/>
            <w:shd w:val="clear" w:color="auto" w:fill="000000" w:themeFill="text1"/>
          </w:tcPr>
          <w:p w14:paraId="582FB6C6"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697D7B32"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675E05EE" w14:textId="77777777" w:rsidR="00406D5A" w:rsidRPr="00AF3D4D" w:rsidRDefault="00406D5A" w:rsidP="004F3268">
            <w:pPr>
              <w:jc w:val="center"/>
              <w:rPr>
                <w:color w:val="FFFFFF" w:themeColor="background1"/>
                <w:sz w:val="20"/>
              </w:rPr>
            </w:pPr>
          </w:p>
        </w:tc>
      </w:tr>
      <w:tr w:rsidR="00406D5A" w:rsidRPr="00E72982" w14:paraId="2FC17F8B" w14:textId="77777777" w:rsidTr="004F3268">
        <w:trPr>
          <w:trHeight w:val="278"/>
        </w:trPr>
        <w:tc>
          <w:tcPr>
            <w:tcW w:w="4847" w:type="dxa"/>
            <w:shd w:val="clear" w:color="auto" w:fill="auto"/>
            <w:vAlign w:val="center"/>
          </w:tcPr>
          <w:p w14:paraId="0A4F7224" w14:textId="77777777" w:rsidR="00406D5A" w:rsidRPr="00AF3D4D" w:rsidRDefault="00406D5A" w:rsidP="004F3268">
            <w:pPr>
              <w:rPr>
                <w:sz w:val="20"/>
              </w:rPr>
            </w:pPr>
          </w:p>
        </w:tc>
        <w:tc>
          <w:tcPr>
            <w:tcW w:w="4873" w:type="dxa"/>
            <w:gridSpan w:val="3"/>
            <w:shd w:val="clear" w:color="auto" w:fill="auto"/>
            <w:vAlign w:val="center"/>
          </w:tcPr>
          <w:p w14:paraId="5AE48A43" w14:textId="33862384" w:rsidR="00406D5A" w:rsidRDefault="00406D5A" w:rsidP="004F3268">
            <w:pPr>
              <w:jc w:val="center"/>
              <w:rPr>
                <w:sz w:val="20"/>
              </w:rPr>
            </w:pPr>
            <w:r>
              <w:rPr>
                <w:sz w:val="20"/>
              </w:rPr>
              <w:object w:dxaOrig="225" w:dyaOrig="225" w14:anchorId="405821DD">
                <v:shape id="_x0000_i1083" type="#_x0000_t75" style="width:108pt;height:18.75pt" o:ole="">
                  <v:imagedata r:id="rId32" o:title=""/>
                </v:shape>
                <w:control r:id="rId33" w:name="CheckBox9" w:shapeid="_x0000_i1083"/>
              </w:object>
            </w:r>
            <w:r>
              <w:rPr>
                <w:sz w:val="20"/>
              </w:rPr>
              <w:object w:dxaOrig="225" w:dyaOrig="225" w14:anchorId="1017E82A">
                <v:shape id="_x0000_i1085" type="#_x0000_t75" style="width:108pt;height:18.75pt" o:ole="">
                  <v:imagedata r:id="rId34" o:title=""/>
                </v:shape>
                <w:control r:id="rId35" w:name="CheckBox10" w:shapeid="_x0000_i1085"/>
              </w:object>
            </w:r>
          </w:p>
          <w:p w14:paraId="50F40DEB" w14:textId="51F9C084" w:rsidR="00406D5A" w:rsidRDefault="00406D5A" w:rsidP="004F3268">
            <w:pPr>
              <w:jc w:val="center"/>
              <w:rPr>
                <w:sz w:val="20"/>
              </w:rPr>
            </w:pPr>
            <w:r>
              <w:rPr>
                <w:sz w:val="20"/>
              </w:rPr>
              <w:object w:dxaOrig="225" w:dyaOrig="225" w14:anchorId="003254AD">
                <v:shape id="_x0000_i1087" type="#_x0000_t75" style="width:108pt;height:18.75pt" o:ole="">
                  <v:imagedata r:id="rId36" o:title=""/>
                </v:shape>
                <w:control r:id="rId37" w:name="CheckBox12" w:shapeid="_x0000_i1087"/>
              </w:object>
            </w:r>
            <w:r>
              <w:rPr>
                <w:sz w:val="20"/>
              </w:rPr>
              <w:object w:dxaOrig="225" w:dyaOrig="225" w14:anchorId="25E713EB">
                <v:shape id="_x0000_i1089" type="#_x0000_t75" style="width:108pt;height:18.75pt" o:ole="">
                  <v:imagedata r:id="rId38" o:title=""/>
                </v:shape>
                <w:control r:id="rId39" w:name="CheckBox13" w:shapeid="_x0000_i1089"/>
              </w:object>
            </w:r>
          </w:p>
          <w:p w14:paraId="77A52294" w14:textId="6469C763" w:rsidR="00406D5A" w:rsidRPr="00AF3D4D" w:rsidRDefault="00406D5A" w:rsidP="004F3268">
            <w:pPr>
              <w:jc w:val="center"/>
              <w:rPr>
                <w:sz w:val="20"/>
              </w:rPr>
            </w:pPr>
            <w:r>
              <w:rPr>
                <w:sz w:val="20"/>
              </w:rPr>
              <w:object w:dxaOrig="225" w:dyaOrig="225" w14:anchorId="2CF3D226">
                <v:shape id="_x0000_i1091" type="#_x0000_t75" style="width:108pt;height:18.75pt" o:ole="">
                  <v:imagedata r:id="rId40" o:title=""/>
                </v:shape>
                <w:control r:id="rId41" w:name="CheckBox14" w:shapeid="_x0000_i1091"/>
              </w:object>
            </w:r>
            <w:r>
              <w:rPr>
                <w:sz w:val="20"/>
              </w:rPr>
              <w:object w:dxaOrig="225" w:dyaOrig="225" w14:anchorId="20D1D160">
                <v:shape id="_x0000_i1093" type="#_x0000_t75" style="width:108pt;height:18.75pt" o:ole="">
                  <v:imagedata r:id="rId42" o:title=""/>
                </v:shape>
                <w:control r:id="rId43" w:name="CheckBox15" w:shapeid="_x0000_i1093"/>
              </w:object>
            </w:r>
          </w:p>
        </w:tc>
      </w:tr>
      <w:tr w:rsidR="00406D5A" w:rsidRPr="00E72982" w14:paraId="50DD293B" w14:textId="77777777" w:rsidTr="004F3268">
        <w:tc>
          <w:tcPr>
            <w:tcW w:w="7735" w:type="dxa"/>
            <w:gridSpan w:val="2"/>
            <w:shd w:val="clear" w:color="auto" w:fill="000000" w:themeFill="text1"/>
            <w:vAlign w:val="center"/>
          </w:tcPr>
          <w:p w14:paraId="562C449A"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190DE6D7" w14:textId="77777777" w:rsidR="00406D5A" w:rsidRPr="00AF3D4D" w:rsidRDefault="00406D5A" w:rsidP="004F3268">
            <w:pPr>
              <w:jc w:val="center"/>
              <w:rPr>
                <w:sz w:val="20"/>
              </w:rPr>
            </w:pPr>
            <w:r>
              <w:rPr>
                <w:sz w:val="20"/>
              </w:rPr>
              <w:t>Est. Expense</w:t>
            </w:r>
          </w:p>
        </w:tc>
      </w:tr>
      <w:tr w:rsidR="00406D5A" w:rsidRPr="008C6273" w14:paraId="007DCDA8" w14:textId="77777777" w:rsidTr="004F3268">
        <w:trPr>
          <w:trHeight w:val="1265"/>
        </w:trPr>
        <w:tc>
          <w:tcPr>
            <w:tcW w:w="7735" w:type="dxa"/>
            <w:gridSpan w:val="2"/>
            <w:vAlign w:val="center"/>
          </w:tcPr>
          <w:p w14:paraId="450EA2D7" w14:textId="77777777" w:rsidR="00406D5A" w:rsidRPr="008C6273" w:rsidRDefault="00406D5A" w:rsidP="004F3268">
            <w:pPr>
              <w:rPr>
                <w:sz w:val="20"/>
              </w:rPr>
            </w:pPr>
          </w:p>
        </w:tc>
        <w:tc>
          <w:tcPr>
            <w:tcW w:w="1985" w:type="dxa"/>
            <w:gridSpan w:val="2"/>
            <w:vAlign w:val="center"/>
          </w:tcPr>
          <w:p w14:paraId="3DD355C9" w14:textId="77777777" w:rsidR="00406D5A" w:rsidRPr="008C6273" w:rsidRDefault="00406D5A" w:rsidP="004F3268">
            <w:pPr>
              <w:jc w:val="center"/>
              <w:rPr>
                <w:sz w:val="20"/>
              </w:rPr>
            </w:pPr>
          </w:p>
        </w:tc>
      </w:tr>
      <w:tr w:rsidR="00406D5A" w:rsidRPr="008C6273" w14:paraId="6707F000" w14:textId="77777777" w:rsidTr="004F3268">
        <w:tc>
          <w:tcPr>
            <w:tcW w:w="9720" w:type="dxa"/>
            <w:gridSpan w:val="4"/>
            <w:shd w:val="clear" w:color="auto" w:fill="000000" w:themeFill="text1"/>
          </w:tcPr>
          <w:p w14:paraId="15F805BB" w14:textId="77777777" w:rsidR="00406D5A" w:rsidRPr="00AF3D4D" w:rsidRDefault="00406D5A" w:rsidP="004F3268">
            <w:pPr>
              <w:rPr>
                <w:sz w:val="20"/>
              </w:rPr>
            </w:pPr>
            <w:r w:rsidRPr="00AF3D4D">
              <w:rPr>
                <w:color w:val="FFFFFF" w:themeColor="background1"/>
                <w:sz w:val="20"/>
              </w:rPr>
              <w:t>Justification:</w:t>
            </w:r>
          </w:p>
        </w:tc>
      </w:tr>
      <w:tr w:rsidR="00406D5A" w:rsidRPr="008C6273" w14:paraId="1A81F0B1" w14:textId="77777777" w:rsidTr="004F3268">
        <w:trPr>
          <w:trHeight w:val="1715"/>
        </w:trPr>
        <w:tc>
          <w:tcPr>
            <w:tcW w:w="9720" w:type="dxa"/>
            <w:gridSpan w:val="4"/>
            <w:vAlign w:val="center"/>
          </w:tcPr>
          <w:p w14:paraId="717AAFBA" w14:textId="77777777" w:rsidR="00406D5A" w:rsidRDefault="00406D5A" w:rsidP="004F3268">
            <w:pPr>
              <w:rPr>
                <w:sz w:val="20"/>
              </w:rPr>
            </w:pPr>
          </w:p>
          <w:p w14:paraId="56EE48EE" w14:textId="77777777" w:rsidR="00406D5A" w:rsidRPr="008C6273" w:rsidRDefault="00406D5A" w:rsidP="004F3268">
            <w:pPr>
              <w:rPr>
                <w:sz w:val="20"/>
              </w:rPr>
            </w:pPr>
          </w:p>
        </w:tc>
      </w:tr>
    </w:tbl>
    <w:p w14:paraId="2908EB2C"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0A2C36E3" w14:textId="77777777" w:rsidTr="004F3268">
        <w:trPr>
          <w:trHeight w:val="620"/>
        </w:trPr>
        <w:tc>
          <w:tcPr>
            <w:tcW w:w="9720" w:type="dxa"/>
            <w:gridSpan w:val="4"/>
            <w:shd w:val="clear" w:color="auto" w:fill="D9D9D9" w:themeFill="background1" w:themeFillShade="D9"/>
            <w:vAlign w:val="center"/>
          </w:tcPr>
          <w:p w14:paraId="268CDAB6" w14:textId="77777777"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14:paraId="0B9D6141" w14:textId="77777777" w:rsidTr="004F3268">
        <w:tc>
          <w:tcPr>
            <w:tcW w:w="4847" w:type="dxa"/>
            <w:shd w:val="clear" w:color="auto" w:fill="000000" w:themeFill="text1"/>
            <w:vAlign w:val="center"/>
          </w:tcPr>
          <w:p w14:paraId="5129E076"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61AF6581"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121FD38A" w14:textId="77777777" w:rsidTr="004F3268">
        <w:tc>
          <w:tcPr>
            <w:tcW w:w="4847" w:type="dxa"/>
            <w:shd w:val="clear" w:color="auto" w:fill="auto"/>
            <w:vAlign w:val="center"/>
          </w:tcPr>
          <w:p w14:paraId="1FE2DD96" w14:textId="77777777" w:rsidR="00406D5A" w:rsidRPr="00D829B8" w:rsidRDefault="00406D5A" w:rsidP="004F3268">
            <w:pPr>
              <w:rPr>
                <w:sz w:val="20"/>
              </w:rPr>
            </w:pPr>
          </w:p>
        </w:tc>
        <w:tc>
          <w:tcPr>
            <w:tcW w:w="4873" w:type="dxa"/>
            <w:gridSpan w:val="3"/>
            <w:shd w:val="clear" w:color="auto" w:fill="auto"/>
            <w:vAlign w:val="center"/>
          </w:tcPr>
          <w:p w14:paraId="27357532" w14:textId="77777777" w:rsidR="00406D5A" w:rsidRPr="00D829B8" w:rsidRDefault="00406D5A" w:rsidP="004F3268">
            <w:pPr>
              <w:rPr>
                <w:sz w:val="20"/>
              </w:rPr>
            </w:pPr>
          </w:p>
        </w:tc>
      </w:tr>
      <w:tr w:rsidR="00406D5A" w:rsidRPr="008C6273" w14:paraId="738CEA73" w14:textId="77777777" w:rsidTr="004F3268">
        <w:tc>
          <w:tcPr>
            <w:tcW w:w="4847" w:type="dxa"/>
            <w:shd w:val="clear" w:color="auto" w:fill="000000" w:themeFill="text1"/>
          </w:tcPr>
          <w:p w14:paraId="6648DE87"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3D7CF0AE"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07F023C8" w14:textId="77777777" w:rsidR="00406D5A" w:rsidRPr="00AF3D4D" w:rsidRDefault="00406D5A" w:rsidP="004F3268">
            <w:pPr>
              <w:jc w:val="center"/>
              <w:rPr>
                <w:color w:val="FFFFFF" w:themeColor="background1"/>
                <w:sz w:val="20"/>
              </w:rPr>
            </w:pPr>
          </w:p>
        </w:tc>
      </w:tr>
      <w:tr w:rsidR="00406D5A" w:rsidRPr="00E72982" w14:paraId="4BDB5498" w14:textId="77777777" w:rsidTr="004F3268">
        <w:trPr>
          <w:trHeight w:val="278"/>
        </w:trPr>
        <w:tc>
          <w:tcPr>
            <w:tcW w:w="4847" w:type="dxa"/>
            <w:shd w:val="clear" w:color="auto" w:fill="auto"/>
            <w:vAlign w:val="center"/>
          </w:tcPr>
          <w:p w14:paraId="2916C19D" w14:textId="77777777" w:rsidR="00406D5A" w:rsidRPr="00AF3D4D" w:rsidRDefault="00406D5A" w:rsidP="004F3268">
            <w:pPr>
              <w:rPr>
                <w:sz w:val="20"/>
              </w:rPr>
            </w:pPr>
          </w:p>
        </w:tc>
        <w:tc>
          <w:tcPr>
            <w:tcW w:w="4873" w:type="dxa"/>
            <w:gridSpan w:val="3"/>
            <w:shd w:val="clear" w:color="auto" w:fill="auto"/>
            <w:vAlign w:val="center"/>
          </w:tcPr>
          <w:p w14:paraId="74869460" w14:textId="718D5DA5" w:rsidR="00406D5A" w:rsidRDefault="00406D5A" w:rsidP="004F3268">
            <w:pPr>
              <w:rPr>
                <w:sz w:val="20"/>
              </w:rPr>
            </w:pPr>
            <w:r>
              <w:rPr>
                <w:sz w:val="20"/>
              </w:rPr>
              <w:object w:dxaOrig="225" w:dyaOrig="225" w14:anchorId="2C5A13FD">
                <v:shape id="_x0000_i1095" type="#_x0000_t75" style="width:108pt;height:18.75pt" o:ole="">
                  <v:imagedata r:id="rId44" o:title=""/>
                </v:shape>
                <w:control r:id="rId45" w:name="CheckBox11" w:shapeid="_x0000_i1095"/>
              </w:object>
            </w:r>
            <w:r>
              <w:rPr>
                <w:sz w:val="20"/>
              </w:rPr>
              <w:object w:dxaOrig="225" w:dyaOrig="225" w14:anchorId="16BD88A9">
                <v:shape id="_x0000_i1097" type="#_x0000_t75" style="width:108pt;height:18.75pt" o:ole="">
                  <v:imagedata r:id="rId46" o:title=""/>
                </v:shape>
                <w:control r:id="rId47" w:name="CheckBox16" w:shapeid="_x0000_i1097"/>
              </w:object>
            </w:r>
          </w:p>
          <w:p w14:paraId="187F57B8" w14:textId="5D7A8DB2" w:rsidR="00406D5A" w:rsidRDefault="00406D5A" w:rsidP="004F3268">
            <w:pPr>
              <w:rPr>
                <w:sz w:val="20"/>
              </w:rPr>
            </w:pPr>
            <w:r>
              <w:rPr>
                <w:sz w:val="20"/>
              </w:rPr>
              <w:object w:dxaOrig="225" w:dyaOrig="225" w14:anchorId="00307445">
                <v:shape id="_x0000_i1099" type="#_x0000_t75" style="width:108pt;height:18.75pt" o:ole="">
                  <v:imagedata r:id="rId48" o:title=""/>
                </v:shape>
                <w:control r:id="rId49" w:name="CheckBox17" w:shapeid="_x0000_i1099"/>
              </w:object>
            </w:r>
            <w:r>
              <w:rPr>
                <w:sz w:val="20"/>
              </w:rPr>
              <w:object w:dxaOrig="225" w:dyaOrig="225" w14:anchorId="5DE9295F">
                <v:shape id="_x0000_i1101" type="#_x0000_t75" style="width:108pt;height:18.75pt" o:ole="">
                  <v:imagedata r:id="rId50" o:title=""/>
                </v:shape>
                <w:control r:id="rId51" w:name="CheckBox18" w:shapeid="_x0000_i1101"/>
              </w:object>
            </w:r>
          </w:p>
          <w:p w14:paraId="54738AF4" w14:textId="5811C45E" w:rsidR="00406D5A" w:rsidRPr="00AF3D4D" w:rsidRDefault="00406D5A" w:rsidP="004F3268">
            <w:pPr>
              <w:rPr>
                <w:sz w:val="20"/>
              </w:rPr>
            </w:pPr>
            <w:r>
              <w:rPr>
                <w:sz w:val="20"/>
              </w:rPr>
              <w:object w:dxaOrig="225" w:dyaOrig="225" w14:anchorId="54E50518">
                <v:shape id="_x0000_i1103" type="#_x0000_t75" style="width:108pt;height:18.75pt" o:ole="">
                  <v:imagedata r:id="rId52" o:title=""/>
                </v:shape>
                <w:control r:id="rId53" w:name="CheckBox19" w:shapeid="_x0000_i1103"/>
              </w:object>
            </w:r>
          </w:p>
        </w:tc>
      </w:tr>
      <w:tr w:rsidR="00406D5A" w:rsidRPr="00E72982" w14:paraId="1CB0F67E" w14:textId="77777777" w:rsidTr="004F3268">
        <w:tc>
          <w:tcPr>
            <w:tcW w:w="7735" w:type="dxa"/>
            <w:gridSpan w:val="2"/>
            <w:shd w:val="clear" w:color="auto" w:fill="000000" w:themeFill="text1"/>
            <w:vAlign w:val="center"/>
          </w:tcPr>
          <w:p w14:paraId="58AD5DD0"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5711A6AB" w14:textId="77777777" w:rsidR="00406D5A" w:rsidRPr="00AF3D4D" w:rsidRDefault="00406D5A" w:rsidP="004F3268">
            <w:pPr>
              <w:jc w:val="center"/>
              <w:rPr>
                <w:sz w:val="20"/>
              </w:rPr>
            </w:pPr>
            <w:r>
              <w:rPr>
                <w:sz w:val="20"/>
              </w:rPr>
              <w:t>Est. Expense</w:t>
            </w:r>
          </w:p>
        </w:tc>
      </w:tr>
      <w:tr w:rsidR="00406D5A" w:rsidRPr="008C6273" w14:paraId="46ABBD8F" w14:textId="77777777" w:rsidTr="004F3268">
        <w:trPr>
          <w:trHeight w:val="1265"/>
        </w:trPr>
        <w:tc>
          <w:tcPr>
            <w:tcW w:w="7735" w:type="dxa"/>
            <w:gridSpan w:val="2"/>
            <w:vAlign w:val="center"/>
          </w:tcPr>
          <w:p w14:paraId="06BBA33E" w14:textId="77777777" w:rsidR="00406D5A" w:rsidRPr="008C6273" w:rsidRDefault="00406D5A" w:rsidP="004F3268">
            <w:pPr>
              <w:rPr>
                <w:sz w:val="20"/>
              </w:rPr>
            </w:pPr>
          </w:p>
        </w:tc>
        <w:tc>
          <w:tcPr>
            <w:tcW w:w="1985" w:type="dxa"/>
            <w:gridSpan w:val="2"/>
            <w:vAlign w:val="center"/>
          </w:tcPr>
          <w:p w14:paraId="464FCBC1" w14:textId="77777777" w:rsidR="00406D5A" w:rsidRPr="008C6273" w:rsidRDefault="00406D5A" w:rsidP="004F3268">
            <w:pPr>
              <w:jc w:val="center"/>
              <w:rPr>
                <w:sz w:val="20"/>
              </w:rPr>
            </w:pPr>
          </w:p>
        </w:tc>
      </w:tr>
      <w:tr w:rsidR="00406D5A" w:rsidRPr="008C6273" w14:paraId="6CBE6E11" w14:textId="77777777" w:rsidTr="004F3268">
        <w:tc>
          <w:tcPr>
            <w:tcW w:w="9720" w:type="dxa"/>
            <w:gridSpan w:val="4"/>
            <w:shd w:val="clear" w:color="auto" w:fill="000000" w:themeFill="text1"/>
          </w:tcPr>
          <w:p w14:paraId="05FC3460" w14:textId="77777777" w:rsidR="00406D5A" w:rsidRPr="00AF3D4D" w:rsidRDefault="00406D5A" w:rsidP="004F3268">
            <w:pPr>
              <w:rPr>
                <w:sz w:val="20"/>
              </w:rPr>
            </w:pPr>
            <w:r w:rsidRPr="00AF3D4D">
              <w:rPr>
                <w:color w:val="FFFFFF" w:themeColor="background1"/>
                <w:sz w:val="20"/>
              </w:rPr>
              <w:t>Justification:</w:t>
            </w:r>
          </w:p>
        </w:tc>
      </w:tr>
      <w:tr w:rsidR="00406D5A" w:rsidRPr="008C6273" w14:paraId="5C8C6B09" w14:textId="77777777" w:rsidTr="004F3268">
        <w:trPr>
          <w:trHeight w:val="1715"/>
        </w:trPr>
        <w:tc>
          <w:tcPr>
            <w:tcW w:w="9720" w:type="dxa"/>
            <w:gridSpan w:val="4"/>
          </w:tcPr>
          <w:p w14:paraId="3382A365" w14:textId="77777777" w:rsidR="00406D5A" w:rsidRDefault="00406D5A" w:rsidP="004F3268">
            <w:pPr>
              <w:rPr>
                <w:sz w:val="20"/>
              </w:rPr>
            </w:pPr>
          </w:p>
          <w:p w14:paraId="5C71F136" w14:textId="77777777" w:rsidR="00406D5A" w:rsidRPr="008C6273" w:rsidRDefault="00406D5A" w:rsidP="004F3268">
            <w:pPr>
              <w:rPr>
                <w:sz w:val="20"/>
              </w:rPr>
            </w:pPr>
          </w:p>
        </w:tc>
      </w:tr>
    </w:tbl>
    <w:p w14:paraId="62199465" w14:textId="77777777" w:rsidR="00E87776" w:rsidRDefault="00E87776" w:rsidP="00E87776"/>
    <w:p w14:paraId="0DA123B1" w14:textId="77777777" w:rsidR="009A237D" w:rsidRDefault="009A237D" w:rsidP="00E87776"/>
    <w:p w14:paraId="4C4CEA3D" w14:textId="77777777" w:rsidR="009A237D" w:rsidRDefault="009A237D"/>
    <w:sectPr w:rsidR="009A237D" w:rsidSect="008F0250">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670" w14:textId="77777777" w:rsidR="005B580F" w:rsidRDefault="005B580F" w:rsidP="008122A1">
      <w:pPr>
        <w:spacing w:after="0" w:line="240" w:lineRule="auto"/>
      </w:pPr>
      <w:r>
        <w:separator/>
      </w:r>
    </w:p>
  </w:endnote>
  <w:endnote w:type="continuationSeparator" w:id="0">
    <w:p w14:paraId="38C1F859" w14:textId="77777777"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F4CE" w14:textId="0B609F7D" w:rsidR="004F3268" w:rsidRPr="00FA03A6" w:rsidRDefault="004F3268" w:rsidP="38CFBEAC">
    <w:pPr>
      <w:pStyle w:val="Footer"/>
      <w:jc w:val="right"/>
      <w:rPr>
        <w:i/>
        <w:iCs/>
        <w:sz w:val="18"/>
        <w:szCs w:val="18"/>
      </w:rPr>
    </w:pPr>
    <w:r>
      <w:rPr>
        <w:noProof/>
      </w:rPr>
      <mc:AlternateContent>
        <mc:Choice Requires="wps">
          <w:drawing>
            <wp:anchor distT="0" distB="0" distL="114300" distR="114300" simplePos="0" relativeHeight="251657728" behindDoc="0" locked="0" layoutInCell="1" allowOverlap="1" wp14:anchorId="53AF831D" wp14:editId="0F45DA76">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650F1783">
            <v:line id="Straight Connector 2"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o:spid="_x0000_s1026" strokecolor="#ad84c6 [3204]" strokeweight=".5pt" from="0,-3.95pt" to="470.2pt,-3.4pt" w14:anchorId="4A25D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v:stroke joinstyle="miter"/>
              <w10:wrap anchorx="margin"/>
            </v:line>
          </w:pict>
        </mc:Fallback>
      </mc:AlternateContent>
    </w:r>
    <w:r w:rsidR="38CFBEAC" w:rsidRPr="38CFBEAC">
      <w:rPr>
        <w:i/>
        <w:iCs/>
        <w:sz w:val="18"/>
        <w:szCs w:val="18"/>
      </w:rPr>
      <w:t>Revised by Student Services 10.16.2019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7E48BD">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7E48BD">
              <w:rPr>
                <w:b/>
                <w:bCs/>
                <w:i/>
                <w:noProof/>
                <w:sz w:val="18"/>
                <w:szCs w:val="18"/>
              </w:rPr>
              <w:t>10</w:t>
            </w:r>
            <w:r w:rsidRPr="00FA03A6">
              <w:rPr>
                <w:b/>
                <w:bCs/>
                <w:i/>
                <w:sz w:val="18"/>
                <w:szCs w:val="18"/>
              </w:rPr>
              <w:fldChar w:fldCharType="end"/>
            </w:r>
          </w:sdtContent>
        </w:sdt>
      </w:sdtContent>
    </w:sdt>
  </w:p>
  <w:p w14:paraId="0C8FE7CE" w14:textId="77777777"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4F19" w14:textId="77777777" w:rsidR="005B580F" w:rsidRDefault="005B580F" w:rsidP="008122A1">
      <w:pPr>
        <w:spacing w:after="0" w:line="240" w:lineRule="auto"/>
      </w:pPr>
      <w:r>
        <w:separator/>
      </w:r>
    </w:p>
  </w:footnote>
  <w:footnote w:type="continuationSeparator" w:id="0">
    <w:p w14:paraId="67C0C651" w14:textId="77777777"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549" w14:textId="17810826"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33654933">
            <v:line id="Straight Connector 1"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ad84c6 [3204]" strokeweight=".5pt" from="-2.75pt,21.05pt" to="467.45pt,21.6pt" w14:anchorId="24FF2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v:stroke joinstyle="miter"/>
            </v:line>
          </w:pict>
        </mc:Fallback>
      </mc:AlternateContent>
    </w:r>
    <w:r w:rsidR="38CFBEAC">
      <w:t>Student Services Program Review Year 3 Update 2019-2020 PROPOSED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17"/>
    <w:multiLevelType w:val="hybridMultilevel"/>
    <w:tmpl w:val="006A3072"/>
    <w:lvl w:ilvl="0" w:tplc="0F58FCC4">
      <w:start w:val="1"/>
      <w:numFmt w:val="decimal"/>
      <w:lvlText w:val="%1."/>
      <w:lvlJc w:val="left"/>
      <w:pPr>
        <w:ind w:left="720" w:hanging="360"/>
      </w:pPr>
    </w:lvl>
    <w:lvl w:ilvl="1" w:tplc="85E40326">
      <w:start w:val="1"/>
      <w:numFmt w:val="lowerLetter"/>
      <w:lvlText w:val="%2."/>
      <w:lvlJc w:val="left"/>
      <w:pPr>
        <w:ind w:left="1440" w:hanging="360"/>
      </w:pPr>
    </w:lvl>
    <w:lvl w:ilvl="2" w:tplc="4236A00C">
      <w:start w:val="1"/>
      <w:numFmt w:val="lowerRoman"/>
      <w:lvlText w:val="%3."/>
      <w:lvlJc w:val="right"/>
      <w:pPr>
        <w:ind w:left="2160" w:hanging="180"/>
      </w:pPr>
    </w:lvl>
    <w:lvl w:ilvl="3" w:tplc="8648D926">
      <w:start w:val="1"/>
      <w:numFmt w:val="decimal"/>
      <w:lvlText w:val="%4."/>
      <w:lvlJc w:val="left"/>
      <w:pPr>
        <w:ind w:left="2880" w:hanging="360"/>
      </w:pPr>
    </w:lvl>
    <w:lvl w:ilvl="4" w:tplc="4678C09A">
      <w:start w:val="1"/>
      <w:numFmt w:val="lowerLetter"/>
      <w:lvlText w:val="%5."/>
      <w:lvlJc w:val="left"/>
      <w:pPr>
        <w:ind w:left="3600" w:hanging="360"/>
      </w:pPr>
    </w:lvl>
    <w:lvl w:ilvl="5" w:tplc="6D92E844">
      <w:start w:val="1"/>
      <w:numFmt w:val="lowerRoman"/>
      <w:lvlText w:val="%6."/>
      <w:lvlJc w:val="right"/>
      <w:pPr>
        <w:ind w:left="4320" w:hanging="180"/>
      </w:pPr>
    </w:lvl>
    <w:lvl w:ilvl="6" w:tplc="36A84E56">
      <w:start w:val="1"/>
      <w:numFmt w:val="decimal"/>
      <w:lvlText w:val="%7."/>
      <w:lvlJc w:val="left"/>
      <w:pPr>
        <w:ind w:left="5040" w:hanging="360"/>
      </w:pPr>
    </w:lvl>
    <w:lvl w:ilvl="7" w:tplc="C908AC1C">
      <w:start w:val="1"/>
      <w:numFmt w:val="lowerLetter"/>
      <w:lvlText w:val="%8."/>
      <w:lvlJc w:val="left"/>
      <w:pPr>
        <w:ind w:left="5760" w:hanging="360"/>
      </w:pPr>
    </w:lvl>
    <w:lvl w:ilvl="8" w:tplc="2A705B76">
      <w:start w:val="1"/>
      <w:numFmt w:val="lowerRoman"/>
      <w:lvlText w:val="%9."/>
      <w:lvlJc w:val="right"/>
      <w:pPr>
        <w:ind w:left="6480" w:hanging="180"/>
      </w:pPr>
    </w:lvl>
  </w:abstractNum>
  <w:abstractNum w:abstractNumId="1">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CCE"/>
    <w:multiLevelType w:val="hybridMultilevel"/>
    <w:tmpl w:val="A5B45B76"/>
    <w:lvl w:ilvl="0" w:tplc="22520A6A">
      <w:start w:val="1"/>
      <w:numFmt w:val="bullet"/>
      <w:lvlText w:val=""/>
      <w:lvlJc w:val="left"/>
      <w:pPr>
        <w:ind w:left="720" w:hanging="360"/>
      </w:pPr>
      <w:rPr>
        <w:rFonts w:ascii="Wingdings" w:hAnsi="Wingdings" w:hint="default"/>
      </w:rPr>
    </w:lvl>
    <w:lvl w:ilvl="1" w:tplc="C942A56E">
      <w:start w:val="1"/>
      <w:numFmt w:val="bullet"/>
      <w:lvlText w:val="o"/>
      <w:lvlJc w:val="left"/>
      <w:pPr>
        <w:ind w:left="1440" w:hanging="360"/>
      </w:pPr>
      <w:rPr>
        <w:rFonts w:ascii="Courier New" w:hAnsi="Courier New" w:hint="default"/>
      </w:rPr>
    </w:lvl>
    <w:lvl w:ilvl="2" w:tplc="F764459A">
      <w:start w:val="1"/>
      <w:numFmt w:val="bullet"/>
      <w:lvlText w:val=""/>
      <w:lvlJc w:val="left"/>
      <w:pPr>
        <w:ind w:left="2160" w:hanging="360"/>
      </w:pPr>
      <w:rPr>
        <w:rFonts w:ascii="Wingdings" w:hAnsi="Wingdings" w:hint="default"/>
      </w:rPr>
    </w:lvl>
    <w:lvl w:ilvl="3" w:tplc="93800F84">
      <w:start w:val="1"/>
      <w:numFmt w:val="bullet"/>
      <w:lvlText w:val=""/>
      <w:lvlJc w:val="left"/>
      <w:pPr>
        <w:ind w:left="2880" w:hanging="360"/>
      </w:pPr>
      <w:rPr>
        <w:rFonts w:ascii="Symbol" w:hAnsi="Symbol" w:hint="default"/>
      </w:rPr>
    </w:lvl>
    <w:lvl w:ilvl="4" w:tplc="C10ED494">
      <w:start w:val="1"/>
      <w:numFmt w:val="bullet"/>
      <w:lvlText w:val="o"/>
      <w:lvlJc w:val="left"/>
      <w:pPr>
        <w:ind w:left="3600" w:hanging="360"/>
      </w:pPr>
      <w:rPr>
        <w:rFonts w:ascii="Courier New" w:hAnsi="Courier New" w:hint="default"/>
      </w:rPr>
    </w:lvl>
    <w:lvl w:ilvl="5" w:tplc="F3AC9776">
      <w:start w:val="1"/>
      <w:numFmt w:val="bullet"/>
      <w:lvlText w:val=""/>
      <w:lvlJc w:val="left"/>
      <w:pPr>
        <w:ind w:left="4320" w:hanging="360"/>
      </w:pPr>
      <w:rPr>
        <w:rFonts w:ascii="Wingdings" w:hAnsi="Wingdings" w:hint="default"/>
      </w:rPr>
    </w:lvl>
    <w:lvl w:ilvl="6" w:tplc="3618A9D6">
      <w:start w:val="1"/>
      <w:numFmt w:val="bullet"/>
      <w:lvlText w:val=""/>
      <w:lvlJc w:val="left"/>
      <w:pPr>
        <w:ind w:left="5040" w:hanging="360"/>
      </w:pPr>
      <w:rPr>
        <w:rFonts w:ascii="Symbol" w:hAnsi="Symbol" w:hint="default"/>
      </w:rPr>
    </w:lvl>
    <w:lvl w:ilvl="7" w:tplc="08388EA2">
      <w:start w:val="1"/>
      <w:numFmt w:val="bullet"/>
      <w:lvlText w:val="o"/>
      <w:lvlJc w:val="left"/>
      <w:pPr>
        <w:ind w:left="5760" w:hanging="360"/>
      </w:pPr>
      <w:rPr>
        <w:rFonts w:ascii="Courier New" w:hAnsi="Courier New" w:hint="default"/>
      </w:rPr>
    </w:lvl>
    <w:lvl w:ilvl="8" w:tplc="53F68516">
      <w:start w:val="1"/>
      <w:numFmt w:val="bullet"/>
      <w:lvlText w:val=""/>
      <w:lvlJc w:val="left"/>
      <w:pPr>
        <w:ind w:left="6480" w:hanging="360"/>
      </w:pPr>
      <w:rPr>
        <w:rFonts w:ascii="Wingdings" w:hAnsi="Wingdings" w:hint="default"/>
      </w:rPr>
    </w:lvl>
  </w:abstractNum>
  <w:abstractNum w:abstractNumId="3">
    <w:nsid w:val="068E34D7"/>
    <w:multiLevelType w:val="multilevel"/>
    <w:tmpl w:val="E3E2137C"/>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7">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B038E"/>
    <w:multiLevelType w:val="hybridMultilevel"/>
    <w:tmpl w:val="1C16C15C"/>
    <w:lvl w:ilvl="0" w:tplc="95B8468A">
      <w:start w:val="1"/>
      <w:numFmt w:val="bullet"/>
      <w:lvlText w:val=""/>
      <w:lvlJc w:val="left"/>
      <w:pPr>
        <w:ind w:left="720" w:hanging="360"/>
      </w:pPr>
      <w:rPr>
        <w:rFonts w:ascii="Wingdings" w:hAnsi="Wingdings" w:hint="default"/>
      </w:rPr>
    </w:lvl>
    <w:lvl w:ilvl="1" w:tplc="9864B07A">
      <w:start w:val="1"/>
      <w:numFmt w:val="bullet"/>
      <w:lvlText w:val="o"/>
      <w:lvlJc w:val="left"/>
      <w:pPr>
        <w:ind w:left="1440" w:hanging="360"/>
      </w:pPr>
      <w:rPr>
        <w:rFonts w:ascii="Courier New" w:hAnsi="Courier New" w:hint="default"/>
      </w:rPr>
    </w:lvl>
    <w:lvl w:ilvl="2" w:tplc="C2BC549E">
      <w:start w:val="1"/>
      <w:numFmt w:val="bullet"/>
      <w:lvlText w:val=""/>
      <w:lvlJc w:val="left"/>
      <w:pPr>
        <w:ind w:left="2160" w:hanging="360"/>
      </w:pPr>
      <w:rPr>
        <w:rFonts w:ascii="Wingdings" w:hAnsi="Wingdings" w:hint="default"/>
      </w:rPr>
    </w:lvl>
    <w:lvl w:ilvl="3" w:tplc="C4DC9D3A">
      <w:start w:val="1"/>
      <w:numFmt w:val="bullet"/>
      <w:lvlText w:val=""/>
      <w:lvlJc w:val="left"/>
      <w:pPr>
        <w:ind w:left="2880" w:hanging="360"/>
      </w:pPr>
      <w:rPr>
        <w:rFonts w:ascii="Symbol" w:hAnsi="Symbol" w:hint="default"/>
      </w:rPr>
    </w:lvl>
    <w:lvl w:ilvl="4" w:tplc="210ADC9E">
      <w:start w:val="1"/>
      <w:numFmt w:val="bullet"/>
      <w:lvlText w:val="o"/>
      <w:lvlJc w:val="left"/>
      <w:pPr>
        <w:ind w:left="3600" w:hanging="360"/>
      </w:pPr>
      <w:rPr>
        <w:rFonts w:ascii="Courier New" w:hAnsi="Courier New" w:hint="default"/>
      </w:rPr>
    </w:lvl>
    <w:lvl w:ilvl="5" w:tplc="34C25E5E">
      <w:start w:val="1"/>
      <w:numFmt w:val="bullet"/>
      <w:lvlText w:val=""/>
      <w:lvlJc w:val="left"/>
      <w:pPr>
        <w:ind w:left="4320" w:hanging="360"/>
      </w:pPr>
      <w:rPr>
        <w:rFonts w:ascii="Wingdings" w:hAnsi="Wingdings" w:hint="default"/>
      </w:rPr>
    </w:lvl>
    <w:lvl w:ilvl="6" w:tplc="DB2CCEF4">
      <w:start w:val="1"/>
      <w:numFmt w:val="bullet"/>
      <w:lvlText w:val=""/>
      <w:lvlJc w:val="left"/>
      <w:pPr>
        <w:ind w:left="5040" w:hanging="360"/>
      </w:pPr>
      <w:rPr>
        <w:rFonts w:ascii="Symbol" w:hAnsi="Symbol" w:hint="default"/>
      </w:rPr>
    </w:lvl>
    <w:lvl w:ilvl="7" w:tplc="145C59D0">
      <w:start w:val="1"/>
      <w:numFmt w:val="bullet"/>
      <w:lvlText w:val="o"/>
      <w:lvlJc w:val="left"/>
      <w:pPr>
        <w:ind w:left="5760" w:hanging="360"/>
      </w:pPr>
      <w:rPr>
        <w:rFonts w:ascii="Courier New" w:hAnsi="Courier New" w:hint="default"/>
      </w:rPr>
    </w:lvl>
    <w:lvl w:ilvl="8" w:tplc="E84E8352">
      <w:start w:val="1"/>
      <w:numFmt w:val="bullet"/>
      <w:lvlText w:val=""/>
      <w:lvlJc w:val="left"/>
      <w:pPr>
        <w:ind w:left="6480" w:hanging="360"/>
      </w:pPr>
      <w:rPr>
        <w:rFonts w:ascii="Wingdings" w:hAnsi="Wingdings" w:hint="default"/>
      </w:rPr>
    </w:lvl>
  </w:abstractNum>
  <w:abstractNum w:abstractNumId="11">
    <w:nsid w:val="218A58EB"/>
    <w:multiLevelType w:val="hybridMultilevel"/>
    <w:tmpl w:val="04767414"/>
    <w:lvl w:ilvl="0" w:tplc="A2D8EBB2">
      <w:start w:val="1"/>
      <w:numFmt w:val="upperLetter"/>
      <w:lvlText w:val="%1."/>
      <w:lvlJc w:val="left"/>
      <w:pPr>
        <w:ind w:left="720" w:hanging="360"/>
      </w:pPr>
    </w:lvl>
    <w:lvl w:ilvl="1" w:tplc="D3ACF356">
      <w:start w:val="1"/>
      <w:numFmt w:val="lowerLetter"/>
      <w:lvlText w:val="%2."/>
      <w:lvlJc w:val="left"/>
      <w:pPr>
        <w:ind w:left="1440" w:hanging="360"/>
      </w:pPr>
    </w:lvl>
    <w:lvl w:ilvl="2" w:tplc="AD760462">
      <w:start w:val="1"/>
      <w:numFmt w:val="lowerRoman"/>
      <w:lvlText w:val="%3."/>
      <w:lvlJc w:val="right"/>
      <w:pPr>
        <w:ind w:left="2160" w:hanging="180"/>
      </w:pPr>
    </w:lvl>
    <w:lvl w:ilvl="3" w:tplc="74E87328">
      <w:start w:val="1"/>
      <w:numFmt w:val="decimal"/>
      <w:lvlText w:val="%4."/>
      <w:lvlJc w:val="left"/>
      <w:pPr>
        <w:ind w:left="2880" w:hanging="360"/>
      </w:pPr>
    </w:lvl>
    <w:lvl w:ilvl="4" w:tplc="41D612BE">
      <w:start w:val="1"/>
      <w:numFmt w:val="lowerLetter"/>
      <w:lvlText w:val="%5."/>
      <w:lvlJc w:val="left"/>
      <w:pPr>
        <w:ind w:left="3600" w:hanging="360"/>
      </w:pPr>
    </w:lvl>
    <w:lvl w:ilvl="5" w:tplc="4F18D026">
      <w:start w:val="1"/>
      <w:numFmt w:val="lowerRoman"/>
      <w:lvlText w:val="%6."/>
      <w:lvlJc w:val="right"/>
      <w:pPr>
        <w:ind w:left="4320" w:hanging="180"/>
      </w:pPr>
    </w:lvl>
    <w:lvl w:ilvl="6" w:tplc="F2CAF6D0">
      <w:start w:val="1"/>
      <w:numFmt w:val="decimal"/>
      <w:lvlText w:val="%7."/>
      <w:lvlJc w:val="left"/>
      <w:pPr>
        <w:ind w:left="5040" w:hanging="360"/>
      </w:pPr>
    </w:lvl>
    <w:lvl w:ilvl="7" w:tplc="18E8C6C8">
      <w:start w:val="1"/>
      <w:numFmt w:val="lowerLetter"/>
      <w:lvlText w:val="%8."/>
      <w:lvlJc w:val="left"/>
      <w:pPr>
        <w:ind w:left="5760" w:hanging="360"/>
      </w:pPr>
    </w:lvl>
    <w:lvl w:ilvl="8" w:tplc="983E1960">
      <w:start w:val="1"/>
      <w:numFmt w:val="lowerRoman"/>
      <w:lvlText w:val="%9."/>
      <w:lvlJc w:val="right"/>
      <w:pPr>
        <w:ind w:left="6480" w:hanging="180"/>
      </w:pPr>
    </w:lvl>
  </w:abstractNum>
  <w:abstractNum w:abstractNumId="12">
    <w:nsid w:val="227A5D21"/>
    <w:multiLevelType w:val="hybridMultilevel"/>
    <w:tmpl w:val="F740EE5E"/>
    <w:lvl w:ilvl="0" w:tplc="1BB202A2">
      <w:start w:val="1"/>
      <w:numFmt w:val="upperRoman"/>
      <w:lvlText w:val="%1."/>
      <w:lvlJc w:val="left"/>
      <w:pPr>
        <w:ind w:left="720" w:hanging="360"/>
      </w:pPr>
    </w:lvl>
    <w:lvl w:ilvl="1" w:tplc="79F894B2">
      <w:start w:val="1"/>
      <w:numFmt w:val="lowerLetter"/>
      <w:lvlText w:val="%2."/>
      <w:lvlJc w:val="left"/>
      <w:pPr>
        <w:ind w:left="1440" w:hanging="360"/>
      </w:pPr>
    </w:lvl>
    <w:lvl w:ilvl="2" w:tplc="DE1C9642">
      <w:start w:val="1"/>
      <w:numFmt w:val="lowerRoman"/>
      <w:lvlText w:val="%3."/>
      <w:lvlJc w:val="right"/>
      <w:pPr>
        <w:ind w:left="2160" w:hanging="180"/>
      </w:pPr>
    </w:lvl>
    <w:lvl w:ilvl="3" w:tplc="FFDC68D2">
      <w:start w:val="1"/>
      <w:numFmt w:val="decimal"/>
      <w:lvlText w:val="%4."/>
      <w:lvlJc w:val="left"/>
      <w:pPr>
        <w:ind w:left="2880" w:hanging="360"/>
      </w:pPr>
    </w:lvl>
    <w:lvl w:ilvl="4" w:tplc="A29A5648">
      <w:start w:val="1"/>
      <w:numFmt w:val="lowerLetter"/>
      <w:lvlText w:val="%5."/>
      <w:lvlJc w:val="left"/>
      <w:pPr>
        <w:ind w:left="3600" w:hanging="360"/>
      </w:pPr>
    </w:lvl>
    <w:lvl w:ilvl="5" w:tplc="90BE5DAA">
      <w:start w:val="1"/>
      <w:numFmt w:val="lowerRoman"/>
      <w:lvlText w:val="%6."/>
      <w:lvlJc w:val="right"/>
      <w:pPr>
        <w:ind w:left="4320" w:hanging="180"/>
      </w:pPr>
    </w:lvl>
    <w:lvl w:ilvl="6" w:tplc="D3308FEA">
      <w:start w:val="1"/>
      <w:numFmt w:val="decimal"/>
      <w:lvlText w:val="%7."/>
      <w:lvlJc w:val="left"/>
      <w:pPr>
        <w:ind w:left="5040" w:hanging="360"/>
      </w:pPr>
    </w:lvl>
    <w:lvl w:ilvl="7" w:tplc="99969A8E">
      <w:start w:val="1"/>
      <w:numFmt w:val="lowerLetter"/>
      <w:lvlText w:val="%8."/>
      <w:lvlJc w:val="left"/>
      <w:pPr>
        <w:ind w:left="5760" w:hanging="360"/>
      </w:pPr>
    </w:lvl>
    <w:lvl w:ilvl="8" w:tplc="E7927C42">
      <w:start w:val="1"/>
      <w:numFmt w:val="lowerRoman"/>
      <w:lvlText w:val="%9."/>
      <w:lvlJc w:val="right"/>
      <w:pPr>
        <w:ind w:left="6480" w:hanging="180"/>
      </w:pPr>
    </w:lvl>
  </w:abstractNum>
  <w:abstractNum w:abstractNumId="13">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5">
    <w:nsid w:val="27692A21"/>
    <w:multiLevelType w:val="hybridMultilevel"/>
    <w:tmpl w:val="E452B832"/>
    <w:lvl w:ilvl="0" w:tplc="E6FAA5D0">
      <w:start w:val="1"/>
      <w:numFmt w:val="lowerLetter"/>
      <w:lvlText w:val="%1."/>
      <w:lvlJc w:val="left"/>
      <w:pPr>
        <w:ind w:left="720" w:hanging="360"/>
      </w:pPr>
    </w:lvl>
    <w:lvl w:ilvl="1" w:tplc="86921212">
      <w:start w:val="1"/>
      <w:numFmt w:val="lowerLetter"/>
      <w:lvlText w:val="%2."/>
      <w:lvlJc w:val="left"/>
      <w:pPr>
        <w:ind w:left="1440" w:hanging="360"/>
      </w:pPr>
    </w:lvl>
    <w:lvl w:ilvl="2" w:tplc="B554F614">
      <w:start w:val="1"/>
      <w:numFmt w:val="lowerRoman"/>
      <w:lvlText w:val="%3."/>
      <w:lvlJc w:val="right"/>
      <w:pPr>
        <w:ind w:left="2160" w:hanging="180"/>
      </w:pPr>
    </w:lvl>
    <w:lvl w:ilvl="3" w:tplc="0010D628">
      <w:start w:val="1"/>
      <w:numFmt w:val="decimal"/>
      <w:lvlText w:val="%4."/>
      <w:lvlJc w:val="left"/>
      <w:pPr>
        <w:ind w:left="2880" w:hanging="360"/>
      </w:pPr>
    </w:lvl>
    <w:lvl w:ilvl="4" w:tplc="6802A524">
      <w:start w:val="1"/>
      <w:numFmt w:val="lowerLetter"/>
      <w:lvlText w:val="%5."/>
      <w:lvlJc w:val="left"/>
      <w:pPr>
        <w:ind w:left="3600" w:hanging="360"/>
      </w:pPr>
    </w:lvl>
    <w:lvl w:ilvl="5" w:tplc="F81047FA">
      <w:start w:val="1"/>
      <w:numFmt w:val="lowerRoman"/>
      <w:lvlText w:val="%6."/>
      <w:lvlJc w:val="right"/>
      <w:pPr>
        <w:ind w:left="4320" w:hanging="180"/>
      </w:pPr>
    </w:lvl>
    <w:lvl w:ilvl="6" w:tplc="BC06B65E">
      <w:start w:val="1"/>
      <w:numFmt w:val="decimal"/>
      <w:lvlText w:val="%7."/>
      <w:lvlJc w:val="left"/>
      <w:pPr>
        <w:ind w:left="5040" w:hanging="360"/>
      </w:pPr>
    </w:lvl>
    <w:lvl w:ilvl="7" w:tplc="ABD8FB9A">
      <w:start w:val="1"/>
      <w:numFmt w:val="lowerLetter"/>
      <w:lvlText w:val="%8."/>
      <w:lvlJc w:val="left"/>
      <w:pPr>
        <w:ind w:left="5760" w:hanging="360"/>
      </w:pPr>
    </w:lvl>
    <w:lvl w:ilvl="8" w:tplc="020AA7AE">
      <w:start w:val="1"/>
      <w:numFmt w:val="lowerRoman"/>
      <w:lvlText w:val="%9."/>
      <w:lvlJc w:val="right"/>
      <w:pPr>
        <w:ind w:left="6480" w:hanging="180"/>
      </w:pPr>
    </w:lvl>
  </w:abstractNum>
  <w:abstractNum w:abstractNumId="16">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334CD"/>
    <w:multiLevelType w:val="hybridMultilevel"/>
    <w:tmpl w:val="A1B8A8DA"/>
    <w:lvl w:ilvl="0" w:tplc="04BE2CF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85C0D"/>
    <w:multiLevelType w:val="multilevel"/>
    <w:tmpl w:val="C5C6B8CA"/>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3C7C3166"/>
    <w:multiLevelType w:val="hybridMultilevel"/>
    <w:tmpl w:val="C4C41164"/>
    <w:lvl w:ilvl="0" w:tplc="A72EFE92">
      <w:start w:val="1"/>
      <w:numFmt w:val="bullet"/>
      <w:lvlText w:val=""/>
      <w:lvlJc w:val="left"/>
      <w:pPr>
        <w:ind w:left="720" w:hanging="360"/>
      </w:pPr>
      <w:rPr>
        <w:rFonts w:ascii="Symbol" w:hAnsi="Symbol" w:hint="default"/>
      </w:rPr>
    </w:lvl>
    <w:lvl w:ilvl="1" w:tplc="F06E3D9E">
      <w:start w:val="1"/>
      <w:numFmt w:val="bullet"/>
      <w:lvlText w:val="o"/>
      <w:lvlJc w:val="left"/>
      <w:pPr>
        <w:ind w:left="1440" w:hanging="360"/>
      </w:pPr>
      <w:rPr>
        <w:rFonts w:ascii="Courier New" w:hAnsi="Courier New" w:hint="default"/>
      </w:rPr>
    </w:lvl>
    <w:lvl w:ilvl="2" w:tplc="6B840638">
      <w:start w:val="1"/>
      <w:numFmt w:val="bullet"/>
      <w:lvlText w:val=""/>
      <w:lvlJc w:val="left"/>
      <w:pPr>
        <w:ind w:left="2160" w:hanging="360"/>
      </w:pPr>
      <w:rPr>
        <w:rFonts w:ascii="Wingdings" w:hAnsi="Wingdings" w:hint="default"/>
      </w:rPr>
    </w:lvl>
    <w:lvl w:ilvl="3" w:tplc="F8E87C1E">
      <w:start w:val="1"/>
      <w:numFmt w:val="bullet"/>
      <w:lvlText w:val=""/>
      <w:lvlJc w:val="left"/>
      <w:pPr>
        <w:ind w:left="2880" w:hanging="360"/>
      </w:pPr>
      <w:rPr>
        <w:rFonts w:ascii="Symbol" w:hAnsi="Symbol" w:hint="default"/>
      </w:rPr>
    </w:lvl>
    <w:lvl w:ilvl="4" w:tplc="1818D364">
      <w:start w:val="1"/>
      <w:numFmt w:val="bullet"/>
      <w:lvlText w:val="o"/>
      <w:lvlJc w:val="left"/>
      <w:pPr>
        <w:ind w:left="3600" w:hanging="360"/>
      </w:pPr>
      <w:rPr>
        <w:rFonts w:ascii="Courier New" w:hAnsi="Courier New" w:hint="default"/>
      </w:rPr>
    </w:lvl>
    <w:lvl w:ilvl="5" w:tplc="25BAB034">
      <w:start w:val="1"/>
      <w:numFmt w:val="bullet"/>
      <w:lvlText w:val=""/>
      <w:lvlJc w:val="left"/>
      <w:pPr>
        <w:ind w:left="4320" w:hanging="360"/>
      </w:pPr>
      <w:rPr>
        <w:rFonts w:ascii="Wingdings" w:hAnsi="Wingdings" w:hint="default"/>
      </w:rPr>
    </w:lvl>
    <w:lvl w:ilvl="6" w:tplc="32D6A110">
      <w:start w:val="1"/>
      <w:numFmt w:val="bullet"/>
      <w:lvlText w:val=""/>
      <w:lvlJc w:val="left"/>
      <w:pPr>
        <w:ind w:left="5040" w:hanging="360"/>
      </w:pPr>
      <w:rPr>
        <w:rFonts w:ascii="Symbol" w:hAnsi="Symbol" w:hint="default"/>
      </w:rPr>
    </w:lvl>
    <w:lvl w:ilvl="7" w:tplc="5B0C517A">
      <w:start w:val="1"/>
      <w:numFmt w:val="bullet"/>
      <w:lvlText w:val="o"/>
      <w:lvlJc w:val="left"/>
      <w:pPr>
        <w:ind w:left="5760" w:hanging="360"/>
      </w:pPr>
      <w:rPr>
        <w:rFonts w:ascii="Courier New" w:hAnsi="Courier New" w:hint="default"/>
      </w:rPr>
    </w:lvl>
    <w:lvl w:ilvl="8" w:tplc="07FEFAC2">
      <w:start w:val="1"/>
      <w:numFmt w:val="bullet"/>
      <w:lvlText w:val=""/>
      <w:lvlJc w:val="left"/>
      <w:pPr>
        <w:ind w:left="6480" w:hanging="360"/>
      </w:pPr>
      <w:rPr>
        <w:rFonts w:ascii="Wingdings" w:hAnsi="Wingdings" w:hint="default"/>
      </w:rPr>
    </w:lvl>
  </w:abstractNum>
  <w:abstractNum w:abstractNumId="24">
    <w:nsid w:val="3DDC5A20"/>
    <w:multiLevelType w:val="hybridMultilevel"/>
    <w:tmpl w:val="A4F61EB4"/>
    <w:lvl w:ilvl="0" w:tplc="51185916">
      <w:start w:val="1"/>
      <w:numFmt w:val="bullet"/>
      <w:lvlText w:val="▫"/>
      <w:lvlJc w:val="left"/>
      <w:pPr>
        <w:ind w:left="720" w:hanging="360"/>
      </w:pPr>
      <w:rPr>
        <w:rFonts w:ascii="Courier New" w:hAnsi="Courier New" w:hint="default"/>
      </w:rPr>
    </w:lvl>
    <w:lvl w:ilvl="1" w:tplc="3402AF42">
      <w:start w:val="1"/>
      <w:numFmt w:val="bullet"/>
      <w:lvlText w:val="o"/>
      <w:lvlJc w:val="left"/>
      <w:pPr>
        <w:ind w:left="1440" w:hanging="360"/>
      </w:pPr>
      <w:rPr>
        <w:rFonts w:ascii="Courier New" w:hAnsi="Courier New" w:hint="default"/>
      </w:rPr>
    </w:lvl>
    <w:lvl w:ilvl="2" w:tplc="145A10A8">
      <w:start w:val="1"/>
      <w:numFmt w:val="bullet"/>
      <w:lvlText w:val=""/>
      <w:lvlJc w:val="left"/>
      <w:pPr>
        <w:ind w:left="2160" w:hanging="360"/>
      </w:pPr>
      <w:rPr>
        <w:rFonts w:ascii="Wingdings" w:hAnsi="Wingdings" w:hint="default"/>
      </w:rPr>
    </w:lvl>
    <w:lvl w:ilvl="3" w:tplc="577E12CC">
      <w:start w:val="1"/>
      <w:numFmt w:val="bullet"/>
      <w:lvlText w:val=""/>
      <w:lvlJc w:val="left"/>
      <w:pPr>
        <w:ind w:left="2880" w:hanging="360"/>
      </w:pPr>
      <w:rPr>
        <w:rFonts w:ascii="Symbol" w:hAnsi="Symbol" w:hint="default"/>
      </w:rPr>
    </w:lvl>
    <w:lvl w:ilvl="4" w:tplc="8F6A4280">
      <w:start w:val="1"/>
      <w:numFmt w:val="bullet"/>
      <w:lvlText w:val="o"/>
      <w:lvlJc w:val="left"/>
      <w:pPr>
        <w:ind w:left="3600" w:hanging="360"/>
      </w:pPr>
      <w:rPr>
        <w:rFonts w:ascii="Courier New" w:hAnsi="Courier New" w:hint="default"/>
      </w:rPr>
    </w:lvl>
    <w:lvl w:ilvl="5" w:tplc="9C68E1B2">
      <w:start w:val="1"/>
      <w:numFmt w:val="bullet"/>
      <w:lvlText w:val=""/>
      <w:lvlJc w:val="left"/>
      <w:pPr>
        <w:ind w:left="4320" w:hanging="360"/>
      </w:pPr>
      <w:rPr>
        <w:rFonts w:ascii="Wingdings" w:hAnsi="Wingdings" w:hint="default"/>
      </w:rPr>
    </w:lvl>
    <w:lvl w:ilvl="6" w:tplc="137E424E">
      <w:start w:val="1"/>
      <w:numFmt w:val="bullet"/>
      <w:lvlText w:val=""/>
      <w:lvlJc w:val="left"/>
      <w:pPr>
        <w:ind w:left="5040" w:hanging="360"/>
      </w:pPr>
      <w:rPr>
        <w:rFonts w:ascii="Symbol" w:hAnsi="Symbol" w:hint="default"/>
      </w:rPr>
    </w:lvl>
    <w:lvl w:ilvl="7" w:tplc="F7A06042">
      <w:start w:val="1"/>
      <w:numFmt w:val="bullet"/>
      <w:lvlText w:val="o"/>
      <w:lvlJc w:val="left"/>
      <w:pPr>
        <w:ind w:left="5760" w:hanging="360"/>
      </w:pPr>
      <w:rPr>
        <w:rFonts w:ascii="Courier New" w:hAnsi="Courier New" w:hint="default"/>
      </w:rPr>
    </w:lvl>
    <w:lvl w:ilvl="8" w:tplc="61B85C02">
      <w:start w:val="1"/>
      <w:numFmt w:val="bullet"/>
      <w:lvlText w:val=""/>
      <w:lvlJc w:val="left"/>
      <w:pPr>
        <w:ind w:left="6480" w:hanging="360"/>
      </w:pPr>
      <w:rPr>
        <w:rFonts w:ascii="Wingdings" w:hAnsi="Wingdings" w:hint="default"/>
      </w:rPr>
    </w:lvl>
  </w:abstractNum>
  <w:abstractNum w:abstractNumId="25">
    <w:nsid w:val="410E7DCF"/>
    <w:multiLevelType w:val="hybridMultilevel"/>
    <w:tmpl w:val="6066A282"/>
    <w:lvl w:ilvl="0" w:tplc="F0E405BA">
      <w:start w:val="1"/>
      <w:numFmt w:val="bullet"/>
      <w:lvlText w:val=""/>
      <w:lvlJc w:val="left"/>
      <w:pPr>
        <w:ind w:left="720" w:hanging="360"/>
      </w:pPr>
      <w:rPr>
        <w:rFonts w:ascii="Wingdings" w:hAnsi="Wingdings" w:hint="default"/>
      </w:rPr>
    </w:lvl>
    <w:lvl w:ilvl="1" w:tplc="1A2C6C2A">
      <w:start w:val="1"/>
      <w:numFmt w:val="bullet"/>
      <w:lvlText w:val="o"/>
      <w:lvlJc w:val="left"/>
      <w:pPr>
        <w:ind w:left="1440" w:hanging="360"/>
      </w:pPr>
      <w:rPr>
        <w:rFonts w:ascii="Courier New" w:hAnsi="Courier New" w:hint="default"/>
      </w:rPr>
    </w:lvl>
    <w:lvl w:ilvl="2" w:tplc="12860286">
      <w:start w:val="1"/>
      <w:numFmt w:val="bullet"/>
      <w:lvlText w:val=""/>
      <w:lvlJc w:val="left"/>
      <w:pPr>
        <w:ind w:left="2160" w:hanging="360"/>
      </w:pPr>
      <w:rPr>
        <w:rFonts w:ascii="Wingdings" w:hAnsi="Wingdings" w:hint="default"/>
      </w:rPr>
    </w:lvl>
    <w:lvl w:ilvl="3" w:tplc="4030E6BC">
      <w:start w:val="1"/>
      <w:numFmt w:val="bullet"/>
      <w:lvlText w:val=""/>
      <w:lvlJc w:val="left"/>
      <w:pPr>
        <w:ind w:left="2880" w:hanging="360"/>
      </w:pPr>
      <w:rPr>
        <w:rFonts w:ascii="Symbol" w:hAnsi="Symbol" w:hint="default"/>
      </w:rPr>
    </w:lvl>
    <w:lvl w:ilvl="4" w:tplc="6AF847CA">
      <w:start w:val="1"/>
      <w:numFmt w:val="bullet"/>
      <w:lvlText w:val="o"/>
      <w:lvlJc w:val="left"/>
      <w:pPr>
        <w:ind w:left="3600" w:hanging="360"/>
      </w:pPr>
      <w:rPr>
        <w:rFonts w:ascii="Courier New" w:hAnsi="Courier New" w:hint="default"/>
      </w:rPr>
    </w:lvl>
    <w:lvl w:ilvl="5" w:tplc="9CC0FAA2">
      <w:start w:val="1"/>
      <w:numFmt w:val="bullet"/>
      <w:lvlText w:val=""/>
      <w:lvlJc w:val="left"/>
      <w:pPr>
        <w:ind w:left="4320" w:hanging="360"/>
      </w:pPr>
      <w:rPr>
        <w:rFonts w:ascii="Wingdings" w:hAnsi="Wingdings" w:hint="default"/>
      </w:rPr>
    </w:lvl>
    <w:lvl w:ilvl="6" w:tplc="A9E2BFDA">
      <w:start w:val="1"/>
      <w:numFmt w:val="bullet"/>
      <w:lvlText w:val=""/>
      <w:lvlJc w:val="left"/>
      <w:pPr>
        <w:ind w:left="5040" w:hanging="360"/>
      </w:pPr>
      <w:rPr>
        <w:rFonts w:ascii="Symbol" w:hAnsi="Symbol" w:hint="default"/>
      </w:rPr>
    </w:lvl>
    <w:lvl w:ilvl="7" w:tplc="80E0738A">
      <w:start w:val="1"/>
      <w:numFmt w:val="bullet"/>
      <w:lvlText w:val="o"/>
      <w:lvlJc w:val="left"/>
      <w:pPr>
        <w:ind w:left="5760" w:hanging="360"/>
      </w:pPr>
      <w:rPr>
        <w:rFonts w:ascii="Courier New" w:hAnsi="Courier New" w:hint="default"/>
      </w:rPr>
    </w:lvl>
    <w:lvl w:ilvl="8" w:tplc="1504B344">
      <w:start w:val="1"/>
      <w:numFmt w:val="bullet"/>
      <w:lvlText w:val=""/>
      <w:lvlJc w:val="left"/>
      <w:pPr>
        <w:ind w:left="6480" w:hanging="360"/>
      </w:pPr>
      <w:rPr>
        <w:rFonts w:ascii="Wingdings" w:hAnsi="Wingdings" w:hint="default"/>
      </w:rPr>
    </w:lvl>
  </w:abstractNum>
  <w:abstractNum w:abstractNumId="26">
    <w:nsid w:val="44E373CD"/>
    <w:multiLevelType w:val="multilevel"/>
    <w:tmpl w:val="AD541250"/>
    <w:lvl w:ilvl="0">
      <w:start w:val="1"/>
      <w:numFmt w:val="decimal"/>
      <w:lvlText w:val="%1."/>
      <w:lvlJc w:val="left"/>
      <w:pPr>
        <w:ind w:left="54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5530BE"/>
    <w:multiLevelType w:val="hybridMultilevel"/>
    <w:tmpl w:val="38B6E8CC"/>
    <w:lvl w:ilvl="0" w:tplc="8BF266EC">
      <w:start w:val="1"/>
      <w:numFmt w:val="bullet"/>
      <w:lvlText w:val=""/>
      <w:lvlJc w:val="left"/>
      <w:pPr>
        <w:ind w:left="720" w:hanging="360"/>
      </w:pPr>
      <w:rPr>
        <w:rFonts w:ascii="Symbol" w:hAnsi="Symbol" w:hint="default"/>
      </w:rPr>
    </w:lvl>
    <w:lvl w:ilvl="1" w:tplc="E1448DF6">
      <w:start w:val="1"/>
      <w:numFmt w:val="bullet"/>
      <w:lvlText w:val="o"/>
      <w:lvlJc w:val="left"/>
      <w:pPr>
        <w:ind w:left="1440" w:hanging="360"/>
      </w:pPr>
      <w:rPr>
        <w:rFonts w:ascii="Courier New" w:hAnsi="Courier New" w:hint="default"/>
      </w:rPr>
    </w:lvl>
    <w:lvl w:ilvl="2" w:tplc="98B4CD0C">
      <w:start w:val="1"/>
      <w:numFmt w:val="bullet"/>
      <w:lvlText w:val=""/>
      <w:lvlJc w:val="left"/>
      <w:pPr>
        <w:ind w:left="2160" w:hanging="360"/>
      </w:pPr>
      <w:rPr>
        <w:rFonts w:ascii="Wingdings" w:hAnsi="Wingdings" w:hint="default"/>
      </w:rPr>
    </w:lvl>
    <w:lvl w:ilvl="3" w:tplc="BA0E4A06">
      <w:start w:val="1"/>
      <w:numFmt w:val="bullet"/>
      <w:lvlText w:val=""/>
      <w:lvlJc w:val="left"/>
      <w:pPr>
        <w:ind w:left="2880" w:hanging="360"/>
      </w:pPr>
      <w:rPr>
        <w:rFonts w:ascii="Symbol" w:hAnsi="Symbol" w:hint="default"/>
      </w:rPr>
    </w:lvl>
    <w:lvl w:ilvl="4" w:tplc="5122F470">
      <w:start w:val="1"/>
      <w:numFmt w:val="bullet"/>
      <w:lvlText w:val="o"/>
      <w:lvlJc w:val="left"/>
      <w:pPr>
        <w:ind w:left="3600" w:hanging="360"/>
      </w:pPr>
      <w:rPr>
        <w:rFonts w:ascii="Courier New" w:hAnsi="Courier New" w:hint="default"/>
      </w:rPr>
    </w:lvl>
    <w:lvl w:ilvl="5" w:tplc="0E3C7C9A">
      <w:start w:val="1"/>
      <w:numFmt w:val="bullet"/>
      <w:lvlText w:val=""/>
      <w:lvlJc w:val="left"/>
      <w:pPr>
        <w:ind w:left="4320" w:hanging="360"/>
      </w:pPr>
      <w:rPr>
        <w:rFonts w:ascii="Wingdings" w:hAnsi="Wingdings" w:hint="default"/>
      </w:rPr>
    </w:lvl>
    <w:lvl w:ilvl="6" w:tplc="97F04EF0">
      <w:start w:val="1"/>
      <w:numFmt w:val="bullet"/>
      <w:lvlText w:val=""/>
      <w:lvlJc w:val="left"/>
      <w:pPr>
        <w:ind w:left="5040" w:hanging="360"/>
      </w:pPr>
      <w:rPr>
        <w:rFonts w:ascii="Symbol" w:hAnsi="Symbol" w:hint="default"/>
      </w:rPr>
    </w:lvl>
    <w:lvl w:ilvl="7" w:tplc="D7FA50A2">
      <w:start w:val="1"/>
      <w:numFmt w:val="bullet"/>
      <w:lvlText w:val="o"/>
      <w:lvlJc w:val="left"/>
      <w:pPr>
        <w:ind w:left="5760" w:hanging="360"/>
      </w:pPr>
      <w:rPr>
        <w:rFonts w:ascii="Courier New" w:hAnsi="Courier New" w:hint="default"/>
      </w:rPr>
    </w:lvl>
    <w:lvl w:ilvl="8" w:tplc="BCC2FBCE">
      <w:start w:val="1"/>
      <w:numFmt w:val="bullet"/>
      <w:lvlText w:val=""/>
      <w:lvlJc w:val="left"/>
      <w:pPr>
        <w:ind w:left="6480" w:hanging="360"/>
      </w:pPr>
      <w:rPr>
        <w:rFonts w:ascii="Wingdings" w:hAnsi="Wingdings" w:hint="default"/>
      </w:rPr>
    </w:lvl>
  </w:abstractNum>
  <w:abstractNum w:abstractNumId="28">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4944"/>
    <w:multiLevelType w:val="hybridMultilevel"/>
    <w:tmpl w:val="EC30947C"/>
    <w:lvl w:ilvl="0" w:tplc="04BE2CF6">
      <w:start w:val="1"/>
      <w:numFmt w:val="bullet"/>
      <w:lvlText w:val=""/>
      <w:lvlJc w:val="left"/>
      <w:pPr>
        <w:ind w:left="720" w:hanging="360"/>
      </w:pPr>
      <w:rPr>
        <w:rFonts w:ascii="Wingdings" w:hAnsi="Wingdings" w:hint="default"/>
      </w:rPr>
    </w:lvl>
    <w:lvl w:ilvl="1" w:tplc="45F089CE">
      <w:start w:val="1"/>
      <w:numFmt w:val="bullet"/>
      <w:lvlText w:val="o"/>
      <w:lvlJc w:val="left"/>
      <w:pPr>
        <w:ind w:left="1440" w:hanging="360"/>
      </w:pPr>
      <w:rPr>
        <w:rFonts w:ascii="Courier New" w:hAnsi="Courier New" w:hint="default"/>
      </w:rPr>
    </w:lvl>
    <w:lvl w:ilvl="2" w:tplc="2F726F48">
      <w:start w:val="1"/>
      <w:numFmt w:val="bullet"/>
      <w:lvlText w:val=""/>
      <w:lvlJc w:val="left"/>
      <w:pPr>
        <w:ind w:left="2160" w:hanging="360"/>
      </w:pPr>
      <w:rPr>
        <w:rFonts w:ascii="Wingdings" w:hAnsi="Wingdings" w:hint="default"/>
      </w:rPr>
    </w:lvl>
    <w:lvl w:ilvl="3" w:tplc="93D84274">
      <w:start w:val="1"/>
      <w:numFmt w:val="bullet"/>
      <w:lvlText w:val=""/>
      <w:lvlJc w:val="left"/>
      <w:pPr>
        <w:ind w:left="2880" w:hanging="360"/>
      </w:pPr>
      <w:rPr>
        <w:rFonts w:ascii="Symbol" w:hAnsi="Symbol" w:hint="default"/>
      </w:rPr>
    </w:lvl>
    <w:lvl w:ilvl="4" w:tplc="BF801EFE">
      <w:start w:val="1"/>
      <w:numFmt w:val="bullet"/>
      <w:lvlText w:val="o"/>
      <w:lvlJc w:val="left"/>
      <w:pPr>
        <w:ind w:left="3600" w:hanging="360"/>
      </w:pPr>
      <w:rPr>
        <w:rFonts w:ascii="Courier New" w:hAnsi="Courier New" w:hint="default"/>
      </w:rPr>
    </w:lvl>
    <w:lvl w:ilvl="5" w:tplc="7F4E5732">
      <w:start w:val="1"/>
      <w:numFmt w:val="bullet"/>
      <w:lvlText w:val=""/>
      <w:lvlJc w:val="left"/>
      <w:pPr>
        <w:ind w:left="4320" w:hanging="360"/>
      </w:pPr>
      <w:rPr>
        <w:rFonts w:ascii="Wingdings" w:hAnsi="Wingdings" w:hint="default"/>
      </w:rPr>
    </w:lvl>
    <w:lvl w:ilvl="6" w:tplc="B2DC4E3E">
      <w:start w:val="1"/>
      <w:numFmt w:val="bullet"/>
      <w:lvlText w:val=""/>
      <w:lvlJc w:val="left"/>
      <w:pPr>
        <w:ind w:left="5040" w:hanging="360"/>
      </w:pPr>
      <w:rPr>
        <w:rFonts w:ascii="Symbol" w:hAnsi="Symbol" w:hint="default"/>
      </w:rPr>
    </w:lvl>
    <w:lvl w:ilvl="7" w:tplc="03E6F164">
      <w:start w:val="1"/>
      <w:numFmt w:val="bullet"/>
      <w:lvlText w:val="o"/>
      <w:lvlJc w:val="left"/>
      <w:pPr>
        <w:ind w:left="5760" w:hanging="360"/>
      </w:pPr>
      <w:rPr>
        <w:rFonts w:ascii="Courier New" w:hAnsi="Courier New" w:hint="default"/>
      </w:rPr>
    </w:lvl>
    <w:lvl w:ilvl="8" w:tplc="4C7A5EC0">
      <w:start w:val="1"/>
      <w:numFmt w:val="bullet"/>
      <w:lvlText w:val=""/>
      <w:lvlJc w:val="left"/>
      <w:pPr>
        <w:ind w:left="6480" w:hanging="360"/>
      </w:pPr>
      <w:rPr>
        <w:rFonts w:ascii="Wingdings" w:hAnsi="Wingdings" w:hint="default"/>
      </w:rPr>
    </w:lvl>
  </w:abstractNum>
  <w:abstractNum w:abstractNumId="3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A4418E"/>
    <w:multiLevelType w:val="hybridMultilevel"/>
    <w:tmpl w:val="2EEEE3A8"/>
    <w:lvl w:ilvl="0" w:tplc="5B2C3092">
      <w:start w:val="1"/>
      <w:numFmt w:val="bullet"/>
      <w:lvlText w:val=""/>
      <w:lvlJc w:val="left"/>
      <w:pPr>
        <w:ind w:left="720" w:hanging="360"/>
      </w:pPr>
      <w:rPr>
        <w:rFonts w:ascii="Symbol" w:hAnsi="Symbol" w:hint="default"/>
      </w:rPr>
    </w:lvl>
    <w:lvl w:ilvl="1" w:tplc="B4D62680">
      <w:start w:val="1"/>
      <w:numFmt w:val="bullet"/>
      <w:lvlText w:val="o"/>
      <w:lvlJc w:val="left"/>
      <w:pPr>
        <w:ind w:left="1440" w:hanging="360"/>
      </w:pPr>
      <w:rPr>
        <w:rFonts w:ascii="Courier New" w:hAnsi="Courier New" w:hint="default"/>
      </w:rPr>
    </w:lvl>
    <w:lvl w:ilvl="2" w:tplc="89702636">
      <w:start w:val="1"/>
      <w:numFmt w:val="bullet"/>
      <w:lvlText w:val=""/>
      <w:lvlJc w:val="left"/>
      <w:pPr>
        <w:ind w:left="2160" w:hanging="360"/>
      </w:pPr>
      <w:rPr>
        <w:rFonts w:ascii="Wingdings" w:hAnsi="Wingdings" w:hint="default"/>
      </w:rPr>
    </w:lvl>
    <w:lvl w:ilvl="3" w:tplc="357C2E3A">
      <w:start w:val="1"/>
      <w:numFmt w:val="bullet"/>
      <w:lvlText w:val=""/>
      <w:lvlJc w:val="left"/>
      <w:pPr>
        <w:ind w:left="2880" w:hanging="360"/>
      </w:pPr>
      <w:rPr>
        <w:rFonts w:ascii="Symbol" w:hAnsi="Symbol" w:hint="default"/>
      </w:rPr>
    </w:lvl>
    <w:lvl w:ilvl="4" w:tplc="CE2AA1B4">
      <w:start w:val="1"/>
      <w:numFmt w:val="bullet"/>
      <w:lvlText w:val="o"/>
      <w:lvlJc w:val="left"/>
      <w:pPr>
        <w:ind w:left="3600" w:hanging="360"/>
      </w:pPr>
      <w:rPr>
        <w:rFonts w:ascii="Courier New" w:hAnsi="Courier New" w:hint="default"/>
      </w:rPr>
    </w:lvl>
    <w:lvl w:ilvl="5" w:tplc="00CA869C">
      <w:start w:val="1"/>
      <w:numFmt w:val="bullet"/>
      <w:lvlText w:val=""/>
      <w:lvlJc w:val="left"/>
      <w:pPr>
        <w:ind w:left="4320" w:hanging="360"/>
      </w:pPr>
      <w:rPr>
        <w:rFonts w:ascii="Wingdings" w:hAnsi="Wingdings" w:hint="default"/>
      </w:rPr>
    </w:lvl>
    <w:lvl w:ilvl="6" w:tplc="B7B2A76E">
      <w:start w:val="1"/>
      <w:numFmt w:val="bullet"/>
      <w:lvlText w:val=""/>
      <w:lvlJc w:val="left"/>
      <w:pPr>
        <w:ind w:left="5040" w:hanging="360"/>
      </w:pPr>
      <w:rPr>
        <w:rFonts w:ascii="Symbol" w:hAnsi="Symbol" w:hint="default"/>
      </w:rPr>
    </w:lvl>
    <w:lvl w:ilvl="7" w:tplc="A97448C4">
      <w:start w:val="1"/>
      <w:numFmt w:val="bullet"/>
      <w:lvlText w:val="o"/>
      <w:lvlJc w:val="left"/>
      <w:pPr>
        <w:ind w:left="5760" w:hanging="360"/>
      </w:pPr>
      <w:rPr>
        <w:rFonts w:ascii="Courier New" w:hAnsi="Courier New" w:hint="default"/>
      </w:rPr>
    </w:lvl>
    <w:lvl w:ilvl="8" w:tplc="1DB62B60">
      <w:start w:val="1"/>
      <w:numFmt w:val="bullet"/>
      <w:lvlText w:val=""/>
      <w:lvlJc w:val="left"/>
      <w:pPr>
        <w:ind w:left="6480" w:hanging="360"/>
      </w:pPr>
      <w:rPr>
        <w:rFonts w:ascii="Wingdings" w:hAnsi="Wingdings" w:hint="default"/>
      </w:rPr>
    </w:lvl>
  </w:abstractNum>
  <w:abstractNum w:abstractNumId="3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A974A0"/>
    <w:multiLevelType w:val="hybridMultilevel"/>
    <w:tmpl w:val="CB527E02"/>
    <w:lvl w:ilvl="0" w:tplc="906C1054">
      <w:start w:val="1"/>
      <w:numFmt w:val="bullet"/>
      <w:lvlText w:val=""/>
      <w:lvlJc w:val="left"/>
      <w:pPr>
        <w:ind w:left="720" w:hanging="360"/>
      </w:pPr>
      <w:rPr>
        <w:rFonts w:ascii="Wingdings" w:hAnsi="Wingdings" w:hint="default"/>
      </w:rPr>
    </w:lvl>
    <w:lvl w:ilvl="1" w:tplc="D00015D8">
      <w:start w:val="1"/>
      <w:numFmt w:val="bullet"/>
      <w:lvlText w:val="o"/>
      <w:lvlJc w:val="left"/>
      <w:pPr>
        <w:ind w:left="1440" w:hanging="360"/>
      </w:pPr>
      <w:rPr>
        <w:rFonts w:ascii="Courier New" w:hAnsi="Courier New" w:hint="default"/>
      </w:rPr>
    </w:lvl>
    <w:lvl w:ilvl="2" w:tplc="74B00398">
      <w:start w:val="1"/>
      <w:numFmt w:val="bullet"/>
      <w:lvlText w:val=""/>
      <w:lvlJc w:val="left"/>
      <w:pPr>
        <w:ind w:left="2160" w:hanging="360"/>
      </w:pPr>
      <w:rPr>
        <w:rFonts w:ascii="Wingdings" w:hAnsi="Wingdings" w:hint="default"/>
      </w:rPr>
    </w:lvl>
    <w:lvl w:ilvl="3" w:tplc="28CECF44">
      <w:start w:val="1"/>
      <w:numFmt w:val="bullet"/>
      <w:lvlText w:val=""/>
      <w:lvlJc w:val="left"/>
      <w:pPr>
        <w:ind w:left="2880" w:hanging="360"/>
      </w:pPr>
      <w:rPr>
        <w:rFonts w:ascii="Symbol" w:hAnsi="Symbol" w:hint="default"/>
      </w:rPr>
    </w:lvl>
    <w:lvl w:ilvl="4" w:tplc="FD38D82C">
      <w:start w:val="1"/>
      <w:numFmt w:val="bullet"/>
      <w:lvlText w:val="o"/>
      <w:lvlJc w:val="left"/>
      <w:pPr>
        <w:ind w:left="3600" w:hanging="360"/>
      </w:pPr>
      <w:rPr>
        <w:rFonts w:ascii="Courier New" w:hAnsi="Courier New" w:hint="default"/>
      </w:rPr>
    </w:lvl>
    <w:lvl w:ilvl="5" w:tplc="9F9004C4">
      <w:start w:val="1"/>
      <w:numFmt w:val="bullet"/>
      <w:lvlText w:val=""/>
      <w:lvlJc w:val="left"/>
      <w:pPr>
        <w:ind w:left="4320" w:hanging="360"/>
      </w:pPr>
      <w:rPr>
        <w:rFonts w:ascii="Wingdings" w:hAnsi="Wingdings" w:hint="default"/>
      </w:rPr>
    </w:lvl>
    <w:lvl w:ilvl="6" w:tplc="37A2A164">
      <w:start w:val="1"/>
      <w:numFmt w:val="bullet"/>
      <w:lvlText w:val=""/>
      <w:lvlJc w:val="left"/>
      <w:pPr>
        <w:ind w:left="5040" w:hanging="360"/>
      </w:pPr>
      <w:rPr>
        <w:rFonts w:ascii="Symbol" w:hAnsi="Symbol" w:hint="default"/>
      </w:rPr>
    </w:lvl>
    <w:lvl w:ilvl="7" w:tplc="07EA0E2E">
      <w:start w:val="1"/>
      <w:numFmt w:val="bullet"/>
      <w:lvlText w:val="o"/>
      <w:lvlJc w:val="left"/>
      <w:pPr>
        <w:ind w:left="5760" w:hanging="360"/>
      </w:pPr>
      <w:rPr>
        <w:rFonts w:ascii="Courier New" w:hAnsi="Courier New" w:hint="default"/>
      </w:rPr>
    </w:lvl>
    <w:lvl w:ilvl="8" w:tplc="61CC4EB2">
      <w:start w:val="1"/>
      <w:numFmt w:val="bullet"/>
      <w:lvlText w:val=""/>
      <w:lvlJc w:val="left"/>
      <w:pPr>
        <w:ind w:left="6480" w:hanging="360"/>
      </w:pPr>
      <w:rPr>
        <w:rFonts w:ascii="Wingdings" w:hAnsi="Wingdings" w:hint="default"/>
      </w:rPr>
    </w:lvl>
  </w:abstractNum>
  <w:abstractNum w:abstractNumId="35">
    <w:nsid w:val="5F766F50"/>
    <w:multiLevelType w:val="hybridMultilevel"/>
    <w:tmpl w:val="7E8C31B6"/>
    <w:lvl w:ilvl="0" w:tplc="FFFFFFFF">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271BA"/>
    <w:multiLevelType w:val="hybridMultilevel"/>
    <w:tmpl w:val="7630A194"/>
    <w:lvl w:ilvl="0" w:tplc="3F0C0F26">
      <w:start w:val="1"/>
      <w:numFmt w:val="upperRoman"/>
      <w:lvlText w:val="%1."/>
      <w:lvlJc w:val="left"/>
      <w:pPr>
        <w:ind w:left="720" w:hanging="360"/>
      </w:pPr>
    </w:lvl>
    <w:lvl w:ilvl="1" w:tplc="7BA01624">
      <w:start w:val="1"/>
      <w:numFmt w:val="lowerLetter"/>
      <w:lvlText w:val="%2."/>
      <w:lvlJc w:val="left"/>
      <w:pPr>
        <w:ind w:left="1440" w:hanging="360"/>
      </w:pPr>
    </w:lvl>
    <w:lvl w:ilvl="2" w:tplc="AEF81110">
      <w:start w:val="1"/>
      <w:numFmt w:val="lowerRoman"/>
      <w:lvlText w:val="%3."/>
      <w:lvlJc w:val="right"/>
      <w:pPr>
        <w:ind w:left="2160" w:hanging="180"/>
      </w:pPr>
    </w:lvl>
    <w:lvl w:ilvl="3" w:tplc="D62C18F4">
      <w:start w:val="1"/>
      <w:numFmt w:val="decimal"/>
      <w:lvlText w:val="%4."/>
      <w:lvlJc w:val="left"/>
      <w:pPr>
        <w:ind w:left="2880" w:hanging="360"/>
      </w:pPr>
    </w:lvl>
    <w:lvl w:ilvl="4" w:tplc="9622FF7E">
      <w:start w:val="1"/>
      <w:numFmt w:val="lowerLetter"/>
      <w:lvlText w:val="%5."/>
      <w:lvlJc w:val="left"/>
      <w:pPr>
        <w:ind w:left="3600" w:hanging="360"/>
      </w:pPr>
    </w:lvl>
    <w:lvl w:ilvl="5" w:tplc="21448AB4">
      <w:start w:val="1"/>
      <w:numFmt w:val="lowerRoman"/>
      <w:lvlText w:val="%6."/>
      <w:lvlJc w:val="right"/>
      <w:pPr>
        <w:ind w:left="4320" w:hanging="180"/>
      </w:pPr>
    </w:lvl>
    <w:lvl w:ilvl="6" w:tplc="A560C322">
      <w:start w:val="1"/>
      <w:numFmt w:val="decimal"/>
      <w:lvlText w:val="%7."/>
      <w:lvlJc w:val="left"/>
      <w:pPr>
        <w:ind w:left="5040" w:hanging="360"/>
      </w:pPr>
    </w:lvl>
    <w:lvl w:ilvl="7" w:tplc="A720EB2C">
      <w:start w:val="1"/>
      <w:numFmt w:val="lowerLetter"/>
      <w:lvlText w:val="%8."/>
      <w:lvlJc w:val="left"/>
      <w:pPr>
        <w:ind w:left="5760" w:hanging="360"/>
      </w:pPr>
    </w:lvl>
    <w:lvl w:ilvl="8" w:tplc="8DF68A12">
      <w:start w:val="1"/>
      <w:numFmt w:val="lowerRoman"/>
      <w:lvlText w:val="%9."/>
      <w:lvlJc w:val="right"/>
      <w:pPr>
        <w:ind w:left="6480" w:hanging="180"/>
      </w:pPr>
    </w:lvl>
  </w:abstractNum>
  <w:abstractNum w:abstractNumId="37">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38">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C8D12F3"/>
    <w:multiLevelType w:val="hybridMultilevel"/>
    <w:tmpl w:val="41BAD6DA"/>
    <w:lvl w:ilvl="0" w:tplc="29D67C66">
      <w:start w:val="1"/>
      <w:numFmt w:val="bullet"/>
      <w:lvlText w:val=""/>
      <w:lvlJc w:val="left"/>
      <w:pPr>
        <w:ind w:left="720" w:hanging="360"/>
      </w:pPr>
      <w:rPr>
        <w:rFonts w:ascii="Symbol" w:hAnsi="Symbol" w:hint="default"/>
      </w:rPr>
    </w:lvl>
    <w:lvl w:ilvl="1" w:tplc="B166279E">
      <w:start w:val="1"/>
      <w:numFmt w:val="bullet"/>
      <w:lvlText w:val="o"/>
      <w:lvlJc w:val="left"/>
      <w:pPr>
        <w:ind w:left="1440" w:hanging="360"/>
      </w:pPr>
      <w:rPr>
        <w:rFonts w:ascii="Courier New" w:hAnsi="Courier New" w:hint="default"/>
      </w:rPr>
    </w:lvl>
    <w:lvl w:ilvl="2" w:tplc="42EA9DAA">
      <w:start w:val="1"/>
      <w:numFmt w:val="bullet"/>
      <w:lvlText w:val=""/>
      <w:lvlJc w:val="left"/>
      <w:pPr>
        <w:ind w:left="2160" w:hanging="360"/>
      </w:pPr>
      <w:rPr>
        <w:rFonts w:ascii="Wingdings" w:hAnsi="Wingdings" w:hint="default"/>
      </w:rPr>
    </w:lvl>
    <w:lvl w:ilvl="3" w:tplc="2856ED2E">
      <w:start w:val="1"/>
      <w:numFmt w:val="bullet"/>
      <w:lvlText w:val=""/>
      <w:lvlJc w:val="left"/>
      <w:pPr>
        <w:ind w:left="2880" w:hanging="360"/>
      </w:pPr>
      <w:rPr>
        <w:rFonts w:ascii="Symbol" w:hAnsi="Symbol" w:hint="default"/>
      </w:rPr>
    </w:lvl>
    <w:lvl w:ilvl="4" w:tplc="84B80DFA">
      <w:start w:val="1"/>
      <w:numFmt w:val="bullet"/>
      <w:lvlText w:val="o"/>
      <w:lvlJc w:val="left"/>
      <w:pPr>
        <w:ind w:left="3600" w:hanging="360"/>
      </w:pPr>
      <w:rPr>
        <w:rFonts w:ascii="Courier New" w:hAnsi="Courier New" w:hint="default"/>
      </w:rPr>
    </w:lvl>
    <w:lvl w:ilvl="5" w:tplc="8CE6C052">
      <w:start w:val="1"/>
      <w:numFmt w:val="bullet"/>
      <w:lvlText w:val=""/>
      <w:lvlJc w:val="left"/>
      <w:pPr>
        <w:ind w:left="4320" w:hanging="360"/>
      </w:pPr>
      <w:rPr>
        <w:rFonts w:ascii="Wingdings" w:hAnsi="Wingdings" w:hint="default"/>
      </w:rPr>
    </w:lvl>
    <w:lvl w:ilvl="6" w:tplc="8DF2F1BE">
      <w:start w:val="1"/>
      <w:numFmt w:val="bullet"/>
      <w:lvlText w:val=""/>
      <w:lvlJc w:val="left"/>
      <w:pPr>
        <w:ind w:left="5040" w:hanging="360"/>
      </w:pPr>
      <w:rPr>
        <w:rFonts w:ascii="Symbol" w:hAnsi="Symbol" w:hint="default"/>
      </w:rPr>
    </w:lvl>
    <w:lvl w:ilvl="7" w:tplc="94ECAC22">
      <w:start w:val="1"/>
      <w:numFmt w:val="bullet"/>
      <w:lvlText w:val="o"/>
      <w:lvlJc w:val="left"/>
      <w:pPr>
        <w:ind w:left="5760" w:hanging="360"/>
      </w:pPr>
      <w:rPr>
        <w:rFonts w:ascii="Courier New" w:hAnsi="Courier New" w:hint="default"/>
      </w:rPr>
    </w:lvl>
    <w:lvl w:ilvl="8" w:tplc="24ECFB50">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24"/>
  </w:num>
  <w:num w:numId="5">
    <w:abstractNumId w:val="2"/>
  </w:num>
  <w:num w:numId="6">
    <w:abstractNumId w:val="10"/>
  </w:num>
  <w:num w:numId="7">
    <w:abstractNumId w:val="15"/>
  </w:num>
  <w:num w:numId="8">
    <w:abstractNumId w:val="11"/>
  </w:num>
  <w:num w:numId="9">
    <w:abstractNumId w:val="39"/>
  </w:num>
  <w:num w:numId="10">
    <w:abstractNumId w:val="36"/>
  </w:num>
  <w:num w:numId="11">
    <w:abstractNumId w:val="12"/>
  </w:num>
  <w:num w:numId="12">
    <w:abstractNumId w:val="27"/>
  </w:num>
  <w:num w:numId="13">
    <w:abstractNumId w:val="31"/>
  </w:num>
  <w:num w:numId="14">
    <w:abstractNumId w:val="23"/>
  </w:num>
  <w:num w:numId="15">
    <w:abstractNumId w:val="22"/>
  </w:num>
  <w:num w:numId="16">
    <w:abstractNumId w:val="3"/>
  </w:num>
  <w:num w:numId="17">
    <w:abstractNumId w:val="0"/>
  </w:num>
  <w:num w:numId="18">
    <w:abstractNumId w:val="9"/>
  </w:num>
  <w:num w:numId="19">
    <w:abstractNumId w:val="26"/>
  </w:num>
  <w:num w:numId="20">
    <w:abstractNumId w:val="32"/>
  </w:num>
  <w:num w:numId="21">
    <w:abstractNumId w:val="8"/>
  </w:num>
  <w:num w:numId="22">
    <w:abstractNumId w:val="18"/>
  </w:num>
  <w:num w:numId="23">
    <w:abstractNumId w:val="1"/>
  </w:num>
  <w:num w:numId="24">
    <w:abstractNumId w:val="16"/>
  </w:num>
  <w:num w:numId="25">
    <w:abstractNumId w:val="13"/>
  </w:num>
  <w:num w:numId="26">
    <w:abstractNumId w:val="38"/>
  </w:num>
  <w:num w:numId="27">
    <w:abstractNumId w:val="6"/>
  </w:num>
  <w:num w:numId="28">
    <w:abstractNumId w:val="14"/>
  </w:num>
  <w:num w:numId="29">
    <w:abstractNumId w:val="37"/>
  </w:num>
  <w:num w:numId="30">
    <w:abstractNumId w:val="21"/>
  </w:num>
  <w:num w:numId="31">
    <w:abstractNumId w:val="33"/>
  </w:num>
  <w:num w:numId="32">
    <w:abstractNumId w:val="20"/>
  </w:num>
  <w:num w:numId="33">
    <w:abstractNumId w:val="5"/>
  </w:num>
  <w:num w:numId="34">
    <w:abstractNumId w:val="28"/>
  </w:num>
  <w:num w:numId="35">
    <w:abstractNumId w:val="7"/>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7F37"/>
    <w:rsid w:val="000C8C24"/>
    <w:rsid w:val="000E3094"/>
    <w:rsid w:val="0012347B"/>
    <w:rsid w:val="00125783"/>
    <w:rsid w:val="00126CF9"/>
    <w:rsid w:val="00135BFF"/>
    <w:rsid w:val="00143F8D"/>
    <w:rsid w:val="001710CA"/>
    <w:rsid w:val="001A1B9D"/>
    <w:rsid w:val="001A4332"/>
    <w:rsid w:val="001B60F8"/>
    <w:rsid w:val="001B68DA"/>
    <w:rsid w:val="001D4ADB"/>
    <w:rsid w:val="001D7835"/>
    <w:rsid w:val="001E636B"/>
    <w:rsid w:val="001F1E40"/>
    <w:rsid w:val="00204D8D"/>
    <w:rsid w:val="002138B6"/>
    <w:rsid w:val="002279FD"/>
    <w:rsid w:val="002315B9"/>
    <w:rsid w:val="00241B0A"/>
    <w:rsid w:val="002448D5"/>
    <w:rsid w:val="0025603C"/>
    <w:rsid w:val="00271BBA"/>
    <w:rsid w:val="002A13B9"/>
    <w:rsid w:val="002C38F8"/>
    <w:rsid w:val="002D63F4"/>
    <w:rsid w:val="002E7D38"/>
    <w:rsid w:val="002F0D36"/>
    <w:rsid w:val="002F5F35"/>
    <w:rsid w:val="00334378"/>
    <w:rsid w:val="003369BB"/>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278A5"/>
    <w:rsid w:val="004348F4"/>
    <w:rsid w:val="00444D14"/>
    <w:rsid w:val="004473DC"/>
    <w:rsid w:val="00450979"/>
    <w:rsid w:val="004556EC"/>
    <w:rsid w:val="00462D13"/>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AAEC1"/>
    <w:rsid w:val="005B580F"/>
    <w:rsid w:val="005B713C"/>
    <w:rsid w:val="005C2A2B"/>
    <w:rsid w:val="006100FC"/>
    <w:rsid w:val="0063614B"/>
    <w:rsid w:val="00645335"/>
    <w:rsid w:val="00677277"/>
    <w:rsid w:val="00680C93"/>
    <w:rsid w:val="00684BB3"/>
    <w:rsid w:val="00685467"/>
    <w:rsid w:val="006942E2"/>
    <w:rsid w:val="006B1AF1"/>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215D"/>
    <w:rsid w:val="007548E7"/>
    <w:rsid w:val="00760AAE"/>
    <w:rsid w:val="007753CF"/>
    <w:rsid w:val="007A12D4"/>
    <w:rsid w:val="007A39DB"/>
    <w:rsid w:val="007A781E"/>
    <w:rsid w:val="007B338D"/>
    <w:rsid w:val="007B58B9"/>
    <w:rsid w:val="007C49E5"/>
    <w:rsid w:val="007E48BD"/>
    <w:rsid w:val="007F27DB"/>
    <w:rsid w:val="00800EF1"/>
    <w:rsid w:val="008122A1"/>
    <w:rsid w:val="008156C3"/>
    <w:rsid w:val="00815953"/>
    <w:rsid w:val="008159C9"/>
    <w:rsid w:val="008321B6"/>
    <w:rsid w:val="00833345"/>
    <w:rsid w:val="00837C86"/>
    <w:rsid w:val="00844CD7"/>
    <w:rsid w:val="00852C5F"/>
    <w:rsid w:val="008557FA"/>
    <w:rsid w:val="00871853"/>
    <w:rsid w:val="00871B60"/>
    <w:rsid w:val="008A1C5C"/>
    <w:rsid w:val="008A50BC"/>
    <w:rsid w:val="008C05A8"/>
    <w:rsid w:val="008C6273"/>
    <w:rsid w:val="008D5E41"/>
    <w:rsid w:val="008E0AC6"/>
    <w:rsid w:val="008E2363"/>
    <w:rsid w:val="008F0250"/>
    <w:rsid w:val="008F603C"/>
    <w:rsid w:val="0090114F"/>
    <w:rsid w:val="00917AC8"/>
    <w:rsid w:val="00921EAF"/>
    <w:rsid w:val="00927462"/>
    <w:rsid w:val="00930118"/>
    <w:rsid w:val="00956EC3"/>
    <w:rsid w:val="00964A9A"/>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264B"/>
    <w:rsid w:val="00A32BF6"/>
    <w:rsid w:val="00A3624B"/>
    <w:rsid w:val="00A6D97D"/>
    <w:rsid w:val="00A852C0"/>
    <w:rsid w:val="00A85422"/>
    <w:rsid w:val="00A95B88"/>
    <w:rsid w:val="00AB1164"/>
    <w:rsid w:val="00AB15CE"/>
    <w:rsid w:val="00AC16C3"/>
    <w:rsid w:val="00AC29D7"/>
    <w:rsid w:val="00AD126E"/>
    <w:rsid w:val="00AD129D"/>
    <w:rsid w:val="00AD5106"/>
    <w:rsid w:val="00AD6868"/>
    <w:rsid w:val="00AE627B"/>
    <w:rsid w:val="00AF2699"/>
    <w:rsid w:val="00AF29CF"/>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96070"/>
    <w:rsid w:val="00BA536E"/>
    <w:rsid w:val="00BB505A"/>
    <w:rsid w:val="00BC12E9"/>
    <w:rsid w:val="00BC2F91"/>
    <w:rsid w:val="00BD6D0B"/>
    <w:rsid w:val="00BF319B"/>
    <w:rsid w:val="00C252C0"/>
    <w:rsid w:val="00C46D88"/>
    <w:rsid w:val="00C55E8E"/>
    <w:rsid w:val="00C60605"/>
    <w:rsid w:val="00C62C17"/>
    <w:rsid w:val="00C6304E"/>
    <w:rsid w:val="00C64373"/>
    <w:rsid w:val="00C64ACD"/>
    <w:rsid w:val="00C74193"/>
    <w:rsid w:val="00C80AE8"/>
    <w:rsid w:val="00C8785A"/>
    <w:rsid w:val="00C942D3"/>
    <w:rsid w:val="00CB0DF9"/>
    <w:rsid w:val="00CB14D2"/>
    <w:rsid w:val="00CB22AF"/>
    <w:rsid w:val="00CB4E24"/>
    <w:rsid w:val="00CB6A44"/>
    <w:rsid w:val="00CC52E9"/>
    <w:rsid w:val="00CD3548"/>
    <w:rsid w:val="00CD5AEB"/>
    <w:rsid w:val="00D0270B"/>
    <w:rsid w:val="00D035CB"/>
    <w:rsid w:val="00D038D6"/>
    <w:rsid w:val="00D11C05"/>
    <w:rsid w:val="00D2335A"/>
    <w:rsid w:val="00D23F7F"/>
    <w:rsid w:val="00D30E01"/>
    <w:rsid w:val="00D42850"/>
    <w:rsid w:val="00D55F83"/>
    <w:rsid w:val="00D60049"/>
    <w:rsid w:val="00D6683F"/>
    <w:rsid w:val="00D73C34"/>
    <w:rsid w:val="00D77496"/>
    <w:rsid w:val="00D97102"/>
    <w:rsid w:val="00DB66F2"/>
    <w:rsid w:val="00DC53D1"/>
    <w:rsid w:val="00DE17B2"/>
    <w:rsid w:val="00DE1C81"/>
    <w:rsid w:val="00DE555A"/>
    <w:rsid w:val="00E05C29"/>
    <w:rsid w:val="00E10D7D"/>
    <w:rsid w:val="00E1548F"/>
    <w:rsid w:val="00E23311"/>
    <w:rsid w:val="00E27926"/>
    <w:rsid w:val="00E27D17"/>
    <w:rsid w:val="00E412AF"/>
    <w:rsid w:val="00E448C9"/>
    <w:rsid w:val="00E52EAE"/>
    <w:rsid w:val="00E759FB"/>
    <w:rsid w:val="00E873FF"/>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02AE0"/>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D51AE"/>
    <w:rsid w:val="00FD5775"/>
    <w:rsid w:val="00FE0403"/>
    <w:rsid w:val="00FF34DD"/>
    <w:rsid w:val="01BE1A53"/>
    <w:rsid w:val="0203D594"/>
    <w:rsid w:val="02162906"/>
    <w:rsid w:val="021AFFBB"/>
    <w:rsid w:val="026B7B4D"/>
    <w:rsid w:val="028C6725"/>
    <w:rsid w:val="02C0EC8B"/>
    <w:rsid w:val="02DDAF6F"/>
    <w:rsid w:val="042E8F3E"/>
    <w:rsid w:val="0449B69D"/>
    <w:rsid w:val="0458BFA1"/>
    <w:rsid w:val="04E8B041"/>
    <w:rsid w:val="0510D8EC"/>
    <w:rsid w:val="05B1D9AE"/>
    <w:rsid w:val="061BFF92"/>
    <w:rsid w:val="062386D2"/>
    <w:rsid w:val="063AD5A9"/>
    <w:rsid w:val="067FC9CA"/>
    <w:rsid w:val="0718E489"/>
    <w:rsid w:val="072733D9"/>
    <w:rsid w:val="076276B0"/>
    <w:rsid w:val="077A5CD6"/>
    <w:rsid w:val="08435E69"/>
    <w:rsid w:val="0854E2ED"/>
    <w:rsid w:val="08D43519"/>
    <w:rsid w:val="09142952"/>
    <w:rsid w:val="093D4F7D"/>
    <w:rsid w:val="098FF4E6"/>
    <w:rsid w:val="099EC0CA"/>
    <w:rsid w:val="09B004EA"/>
    <w:rsid w:val="09C4C888"/>
    <w:rsid w:val="09CA8C7B"/>
    <w:rsid w:val="0A32EDDC"/>
    <w:rsid w:val="0AB6ACFF"/>
    <w:rsid w:val="0ADF58C3"/>
    <w:rsid w:val="0AEC8CF3"/>
    <w:rsid w:val="0B297854"/>
    <w:rsid w:val="0B7C6026"/>
    <w:rsid w:val="0B8CEADC"/>
    <w:rsid w:val="0C0EC20E"/>
    <w:rsid w:val="0C49A56A"/>
    <w:rsid w:val="0C6D503F"/>
    <w:rsid w:val="0CC2FAE0"/>
    <w:rsid w:val="0D09C38A"/>
    <w:rsid w:val="0D189313"/>
    <w:rsid w:val="0D3038FF"/>
    <w:rsid w:val="0E8620F2"/>
    <w:rsid w:val="0EBCB5A1"/>
    <w:rsid w:val="0EF49AA7"/>
    <w:rsid w:val="0F004ACF"/>
    <w:rsid w:val="0F005FBE"/>
    <w:rsid w:val="0FBB0508"/>
    <w:rsid w:val="0FD12331"/>
    <w:rsid w:val="0FF29121"/>
    <w:rsid w:val="10D52345"/>
    <w:rsid w:val="1139ABA7"/>
    <w:rsid w:val="114D9D2F"/>
    <w:rsid w:val="11CB824D"/>
    <w:rsid w:val="11EA6713"/>
    <w:rsid w:val="123BA15B"/>
    <w:rsid w:val="135F057D"/>
    <w:rsid w:val="13A2B743"/>
    <w:rsid w:val="13EAE9DA"/>
    <w:rsid w:val="1403D2A8"/>
    <w:rsid w:val="1425A747"/>
    <w:rsid w:val="144E91DF"/>
    <w:rsid w:val="14904BF1"/>
    <w:rsid w:val="14B0390A"/>
    <w:rsid w:val="1503D64B"/>
    <w:rsid w:val="15952053"/>
    <w:rsid w:val="15AC40A9"/>
    <w:rsid w:val="15EAC607"/>
    <w:rsid w:val="16051D0C"/>
    <w:rsid w:val="166048EE"/>
    <w:rsid w:val="16864B80"/>
    <w:rsid w:val="16B60C82"/>
    <w:rsid w:val="172B66C5"/>
    <w:rsid w:val="1738CFAF"/>
    <w:rsid w:val="173F1EA1"/>
    <w:rsid w:val="17C77ECD"/>
    <w:rsid w:val="18135784"/>
    <w:rsid w:val="18FD9F06"/>
    <w:rsid w:val="197515C3"/>
    <w:rsid w:val="1983C0E4"/>
    <w:rsid w:val="19EF9FCD"/>
    <w:rsid w:val="19F5E670"/>
    <w:rsid w:val="1A3A0182"/>
    <w:rsid w:val="1A691CC2"/>
    <w:rsid w:val="1A99DFC0"/>
    <w:rsid w:val="1AB37649"/>
    <w:rsid w:val="1AD462B3"/>
    <w:rsid w:val="1ADD0563"/>
    <w:rsid w:val="1C41C996"/>
    <w:rsid w:val="1C9B0106"/>
    <w:rsid w:val="1CDA51B7"/>
    <w:rsid w:val="1D30DD8C"/>
    <w:rsid w:val="1D3E77D5"/>
    <w:rsid w:val="1E3009F8"/>
    <w:rsid w:val="1E3C54DC"/>
    <w:rsid w:val="1ECB4EB9"/>
    <w:rsid w:val="1F3BD23C"/>
    <w:rsid w:val="20383F7D"/>
    <w:rsid w:val="20619067"/>
    <w:rsid w:val="20823459"/>
    <w:rsid w:val="209B6EC5"/>
    <w:rsid w:val="2110F371"/>
    <w:rsid w:val="213C80EF"/>
    <w:rsid w:val="214547DD"/>
    <w:rsid w:val="2146F8A3"/>
    <w:rsid w:val="2169C68B"/>
    <w:rsid w:val="21835C4F"/>
    <w:rsid w:val="21D633D6"/>
    <w:rsid w:val="21E41454"/>
    <w:rsid w:val="231BC35D"/>
    <w:rsid w:val="23488DDE"/>
    <w:rsid w:val="23793E09"/>
    <w:rsid w:val="237F9028"/>
    <w:rsid w:val="2397E663"/>
    <w:rsid w:val="23AE66A4"/>
    <w:rsid w:val="23B4F338"/>
    <w:rsid w:val="23B87A7D"/>
    <w:rsid w:val="23C6B830"/>
    <w:rsid w:val="24164ADB"/>
    <w:rsid w:val="24257BEC"/>
    <w:rsid w:val="246A2BFD"/>
    <w:rsid w:val="248C9055"/>
    <w:rsid w:val="24A37576"/>
    <w:rsid w:val="24EF0B31"/>
    <w:rsid w:val="252ABD9A"/>
    <w:rsid w:val="25E021D6"/>
    <w:rsid w:val="26490375"/>
    <w:rsid w:val="26755FAE"/>
    <w:rsid w:val="26BED6FB"/>
    <w:rsid w:val="26C2246C"/>
    <w:rsid w:val="26CC65A2"/>
    <w:rsid w:val="26F0B8A8"/>
    <w:rsid w:val="275DFCC6"/>
    <w:rsid w:val="276E0D26"/>
    <w:rsid w:val="27FD3C42"/>
    <w:rsid w:val="27FDF5CC"/>
    <w:rsid w:val="2847A1E5"/>
    <w:rsid w:val="28495562"/>
    <w:rsid w:val="29115DCE"/>
    <w:rsid w:val="294ABADF"/>
    <w:rsid w:val="29CB030F"/>
    <w:rsid w:val="29CD6EB9"/>
    <w:rsid w:val="29DE9C24"/>
    <w:rsid w:val="2A1256C7"/>
    <w:rsid w:val="2A2299A4"/>
    <w:rsid w:val="2A80F60F"/>
    <w:rsid w:val="2AA9962A"/>
    <w:rsid w:val="2AAFD330"/>
    <w:rsid w:val="2B14E55A"/>
    <w:rsid w:val="2B5C0110"/>
    <w:rsid w:val="2BB040B1"/>
    <w:rsid w:val="2BCE07F3"/>
    <w:rsid w:val="2BED5D4A"/>
    <w:rsid w:val="2C5E202E"/>
    <w:rsid w:val="2C61C0AE"/>
    <w:rsid w:val="2CA0F583"/>
    <w:rsid w:val="2CD40B65"/>
    <w:rsid w:val="2CE6D942"/>
    <w:rsid w:val="2D670718"/>
    <w:rsid w:val="2D77A952"/>
    <w:rsid w:val="2D95BA30"/>
    <w:rsid w:val="2DCE8D20"/>
    <w:rsid w:val="2DE5424F"/>
    <w:rsid w:val="2E538BE7"/>
    <w:rsid w:val="2E95FE6B"/>
    <w:rsid w:val="2E9B7316"/>
    <w:rsid w:val="2ED393DB"/>
    <w:rsid w:val="2EEF247A"/>
    <w:rsid w:val="2EF8EFB3"/>
    <w:rsid w:val="2F048F8B"/>
    <w:rsid w:val="2FAD18F8"/>
    <w:rsid w:val="2FE84A50"/>
    <w:rsid w:val="3013A5B0"/>
    <w:rsid w:val="30211EA4"/>
    <w:rsid w:val="303ECC3F"/>
    <w:rsid w:val="304EC5AC"/>
    <w:rsid w:val="30901D41"/>
    <w:rsid w:val="3100FF53"/>
    <w:rsid w:val="312BA87A"/>
    <w:rsid w:val="31A4C4BD"/>
    <w:rsid w:val="31A87ED1"/>
    <w:rsid w:val="31B4FE41"/>
    <w:rsid w:val="33163BC8"/>
    <w:rsid w:val="33285873"/>
    <w:rsid w:val="33EEED85"/>
    <w:rsid w:val="340C635B"/>
    <w:rsid w:val="340EEF75"/>
    <w:rsid w:val="346D7C26"/>
    <w:rsid w:val="3483D46B"/>
    <w:rsid w:val="348A10EB"/>
    <w:rsid w:val="354D0830"/>
    <w:rsid w:val="35816471"/>
    <w:rsid w:val="364F4766"/>
    <w:rsid w:val="366351BA"/>
    <w:rsid w:val="37B03249"/>
    <w:rsid w:val="37BADFBD"/>
    <w:rsid w:val="37ECD09A"/>
    <w:rsid w:val="3816F8C3"/>
    <w:rsid w:val="386F38DC"/>
    <w:rsid w:val="3895BD11"/>
    <w:rsid w:val="38CBC350"/>
    <w:rsid w:val="38CFBEAC"/>
    <w:rsid w:val="393F4D30"/>
    <w:rsid w:val="394646D2"/>
    <w:rsid w:val="398ACCFD"/>
    <w:rsid w:val="39C7148E"/>
    <w:rsid w:val="3A7AFDE9"/>
    <w:rsid w:val="3A7CF64E"/>
    <w:rsid w:val="3A9BF62B"/>
    <w:rsid w:val="3AE1E031"/>
    <w:rsid w:val="3B0B70E1"/>
    <w:rsid w:val="3B246E32"/>
    <w:rsid w:val="3B5E5853"/>
    <w:rsid w:val="3B8A6B28"/>
    <w:rsid w:val="3C14E587"/>
    <w:rsid w:val="3C2B3E67"/>
    <w:rsid w:val="3C331DB6"/>
    <w:rsid w:val="3C77E9D5"/>
    <w:rsid w:val="3CA36E5B"/>
    <w:rsid w:val="3CAE94ED"/>
    <w:rsid w:val="3D22819C"/>
    <w:rsid w:val="3D279896"/>
    <w:rsid w:val="3D32027F"/>
    <w:rsid w:val="3D46B0BC"/>
    <w:rsid w:val="3E0836DE"/>
    <w:rsid w:val="3E515BB2"/>
    <w:rsid w:val="3EE8FB73"/>
    <w:rsid w:val="3F2E201B"/>
    <w:rsid w:val="3F37C4A5"/>
    <w:rsid w:val="3F8399A6"/>
    <w:rsid w:val="3FB574E7"/>
    <w:rsid w:val="3FE08BC1"/>
    <w:rsid w:val="4003240E"/>
    <w:rsid w:val="4041A5E2"/>
    <w:rsid w:val="405CADF7"/>
    <w:rsid w:val="407AB5F9"/>
    <w:rsid w:val="4094BCC0"/>
    <w:rsid w:val="40A7574B"/>
    <w:rsid w:val="40B3FF26"/>
    <w:rsid w:val="40DB73B0"/>
    <w:rsid w:val="40F79204"/>
    <w:rsid w:val="41EB444C"/>
    <w:rsid w:val="4205C7DC"/>
    <w:rsid w:val="420F9634"/>
    <w:rsid w:val="42106DBB"/>
    <w:rsid w:val="4247B260"/>
    <w:rsid w:val="427931C9"/>
    <w:rsid w:val="42D9832A"/>
    <w:rsid w:val="42F499F3"/>
    <w:rsid w:val="43053600"/>
    <w:rsid w:val="4360CDE8"/>
    <w:rsid w:val="43727DAE"/>
    <w:rsid w:val="43795D75"/>
    <w:rsid w:val="4381CE44"/>
    <w:rsid w:val="43C4A9E7"/>
    <w:rsid w:val="443D5894"/>
    <w:rsid w:val="4460D0EA"/>
    <w:rsid w:val="44E68B61"/>
    <w:rsid w:val="4506D428"/>
    <w:rsid w:val="46137A99"/>
    <w:rsid w:val="46264150"/>
    <w:rsid w:val="46410F93"/>
    <w:rsid w:val="4651A4C0"/>
    <w:rsid w:val="481C374C"/>
    <w:rsid w:val="48BA7EDA"/>
    <w:rsid w:val="48DCCC27"/>
    <w:rsid w:val="48EE2D89"/>
    <w:rsid w:val="49CB0401"/>
    <w:rsid w:val="4A1E1364"/>
    <w:rsid w:val="4A2E98C1"/>
    <w:rsid w:val="4A500AF3"/>
    <w:rsid w:val="4A6E66DD"/>
    <w:rsid w:val="4A928696"/>
    <w:rsid w:val="4ABD2FC3"/>
    <w:rsid w:val="4B30C066"/>
    <w:rsid w:val="4B5D4E94"/>
    <w:rsid w:val="4B6CDE0E"/>
    <w:rsid w:val="4BC575EE"/>
    <w:rsid w:val="4BCC4A56"/>
    <w:rsid w:val="4C239BB5"/>
    <w:rsid w:val="4C3D5636"/>
    <w:rsid w:val="4C462FC8"/>
    <w:rsid w:val="4CC45940"/>
    <w:rsid w:val="4D0F1E34"/>
    <w:rsid w:val="4D31C86B"/>
    <w:rsid w:val="4DA41C4E"/>
    <w:rsid w:val="4DADEC4C"/>
    <w:rsid w:val="4DDFF936"/>
    <w:rsid w:val="4E635369"/>
    <w:rsid w:val="4F0294E7"/>
    <w:rsid w:val="4F093D52"/>
    <w:rsid w:val="4F1354EC"/>
    <w:rsid w:val="4F784B45"/>
    <w:rsid w:val="4FF5C256"/>
    <w:rsid w:val="501E3DA7"/>
    <w:rsid w:val="50342472"/>
    <w:rsid w:val="506DDBF1"/>
    <w:rsid w:val="506E2180"/>
    <w:rsid w:val="509CE4FB"/>
    <w:rsid w:val="50A6DEA9"/>
    <w:rsid w:val="50B648E6"/>
    <w:rsid w:val="51BE19DA"/>
    <w:rsid w:val="51D90AFC"/>
    <w:rsid w:val="520C595E"/>
    <w:rsid w:val="52C6FFB7"/>
    <w:rsid w:val="52ECF900"/>
    <w:rsid w:val="534F974E"/>
    <w:rsid w:val="53A89B6B"/>
    <w:rsid w:val="53CD106A"/>
    <w:rsid w:val="53D30853"/>
    <w:rsid w:val="53D43229"/>
    <w:rsid w:val="540F135D"/>
    <w:rsid w:val="541D7E64"/>
    <w:rsid w:val="5464B9A3"/>
    <w:rsid w:val="549843C2"/>
    <w:rsid w:val="54B31E98"/>
    <w:rsid w:val="54BA21BD"/>
    <w:rsid w:val="5538FB00"/>
    <w:rsid w:val="5583DC54"/>
    <w:rsid w:val="55B7A3FA"/>
    <w:rsid w:val="55FCEE7D"/>
    <w:rsid w:val="5604BAE4"/>
    <w:rsid w:val="5682E227"/>
    <w:rsid w:val="56CC235E"/>
    <w:rsid w:val="57133C37"/>
    <w:rsid w:val="577CAD5B"/>
    <w:rsid w:val="5795D8C6"/>
    <w:rsid w:val="5843B9F6"/>
    <w:rsid w:val="5850962A"/>
    <w:rsid w:val="595510CD"/>
    <w:rsid w:val="59904319"/>
    <w:rsid w:val="59B74921"/>
    <w:rsid w:val="59E89095"/>
    <w:rsid w:val="5A6161EA"/>
    <w:rsid w:val="5A651A1B"/>
    <w:rsid w:val="5A6BFF66"/>
    <w:rsid w:val="5B0E86E9"/>
    <w:rsid w:val="5B3D4264"/>
    <w:rsid w:val="5B40138A"/>
    <w:rsid w:val="5BF140D8"/>
    <w:rsid w:val="5C44619B"/>
    <w:rsid w:val="5C448EE4"/>
    <w:rsid w:val="5C456ECD"/>
    <w:rsid w:val="5CEFAACE"/>
    <w:rsid w:val="5D24CD1D"/>
    <w:rsid w:val="5D86EDD5"/>
    <w:rsid w:val="5DC54EB9"/>
    <w:rsid w:val="5DF5E5B6"/>
    <w:rsid w:val="5DFC9806"/>
    <w:rsid w:val="5EA8E193"/>
    <w:rsid w:val="5ECB3059"/>
    <w:rsid w:val="5ED6638F"/>
    <w:rsid w:val="5F07361F"/>
    <w:rsid w:val="5F2A539F"/>
    <w:rsid w:val="5FDE0695"/>
    <w:rsid w:val="603569A6"/>
    <w:rsid w:val="609F4835"/>
    <w:rsid w:val="60FBA234"/>
    <w:rsid w:val="61022725"/>
    <w:rsid w:val="613CC3D2"/>
    <w:rsid w:val="616ABAFA"/>
    <w:rsid w:val="616D2E28"/>
    <w:rsid w:val="61900A98"/>
    <w:rsid w:val="62549B9D"/>
    <w:rsid w:val="628955A6"/>
    <w:rsid w:val="62FE2648"/>
    <w:rsid w:val="6321170A"/>
    <w:rsid w:val="63AA3A9F"/>
    <w:rsid w:val="63B6B317"/>
    <w:rsid w:val="6409DF25"/>
    <w:rsid w:val="640DA9BD"/>
    <w:rsid w:val="641FFA6C"/>
    <w:rsid w:val="6470DD62"/>
    <w:rsid w:val="64849D54"/>
    <w:rsid w:val="64F0F396"/>
    <w:rsid w:val="65174623"/>
    <w:rsid w:val="657925AC"/>
    <w:rsid w:val="65A5018B"/>
    <w:rsid w:val="65B6683B"/>
    <w:rsid w:val="65EC6D14"/>
    <w:rsid w:val="65F7C9DC"/>
    <w:rsid w:val="662D776A"/>
    <w:rsid w:val="66F1118D"/>
    <w:rsid w:val="66FCF84F"/>
    <w:rsid w:val="670A6EC8"/>
    <w:rsid w:val="671D6D85"/>
    <w:rsid w:val="675EA2D1"/>
    <w:rsid w:val="6765E903"/>
    <w:rsid w:val="6781DE95"/>
    <w:rsid w:val="681C129C"/>
    <w:rsid w:val="68408623"/>
    <w:rsid w:val="684FEACE"/>
    <w:rsid w:val="68770267"/>
    <w:rsid w:val="68D22205"/>
    <w:rsid w:val="69E6CB11"/>
    <w:rsid w:val="6AB47425"/>
    <w:rsid w:val="6ACB1556"/>
    <w:rsid w:val="6B012D50"/>
    <w:rsid w:val="6B127A35"/>
    <w:rsid w:val="6B5D3108"/>
    <w:rsid w:val="6BF09EE1"/>
    <w:rsid w:val="6C3602B1"/>
    <w:rsid w:val="6CB50A8F"/>
    <w:rsid w:val="6CC439B7"/>
    <w:rsid w:val="6D288459"/>
    <w:rsid w:val="6D347446"/>
    <w:rsid w:val="6D92D89E"/>
    <w:rsid w:val="6DECD7E4"/>
    <w:rsid w:val="6E31256B"/>
    <w:rsid w:val="6E4E07DF"/>
    <w:rsid w:val="6E6BC1BC"/>
    <w:rsid w:val="6F29CA61"/>
    <w:rsid w:val="6F362EDA"/>
    <w:rsid w:val="6FA88CF0"/>
    <w:rsid w:val="6FAEE74F"/>
    <w:rsid w:val="6FC88725"/>
    <w:rsid w:val="700F4A22"/>
    <w:rsid w:val="701FABA9"/>
    <w:rsid w:val="70A675CE"/>
    <w:rsid w:val="70D5CF6C"/>
    <w:rsid w:val="70DA2AB8"/>
    <w:rsid w:val="71B4E694"/>
    <w:rsid w:val="71D85D06"/>
    <w:rsid w:val="721A5B33"/>
    <w:rsid w:val="7271C8C8"/>
    <w:rsid w:val="72742713"/>
    <w:rsid w:val="72F9CD34"/>
    <w:rsid w:val="7325F572"/>
    <w:rsid w:val="732BBE34"/>
    <w:rsid w:val="73418074"/>
    <w:rsid w:val="73468712"/>
    <w:rsid w:val="7361BDFA"/>
    <w:rsid w:val="73C097B5"/>
    <w:rsid w:val="74666098"/>
    <w:rsid w:val="74829BD3"/>
    <w:rsid w:val="753F61A5"/>
    <w:rsid w:val="75698ECB"/>
    <w:rsid w:val="7587ECEB"/>
    <w:rsid w:val="758A5531"/>
    <w:rsid w:val="75A4FF68"/>
    <w:rsid w:val="75FEC4F1"/>
    <w:rsid w:val="763EE5A8"/>
    <w:rsid w:val="7659B030"/>
    <w:rsid w:val="7692C6E6"/>
    <w:rsid w:val="76961C63"/>
    <w:rsid w:val="76AC7D89"/>
    <w:rsid w:val="76B33234"/>
    <w:rsid w:val="76E7863A"/>
    <w:rsid w:val="7723AAD1"/>
    <w:rsid w:val="77B020C2"/>
    <w:rsid w:val="7849DB03"/>
    <w:rsid w:val="78512772"/>
    <w:rsid w:val="789E56F6"/>
    <w:rsid w:val="79B90752"/>
    <w:rsid w:val="79D9DCF9"/>
    <w:rsid w:val="7A28B610"/>
    <w:rsid w:val="7A37D7C8"/>
    <w:rsid w:val="7A7D80F1"/>
    <w:rsid w:val="7B060783"/>
    <w:rsid w:val="7B0CAA1B"/>
    <w:rsid w:val="7B1E943B"/>
    <w:rsid w:val="7B39BA71"/>
    <w:rsid w:val="7B3A3D80"/>
    <w:rsid w:val="7B79B1BC"/>
    <w:rsid w:val="7BAE0D86"/>
    <w:rsid w:val="7BD46BD2"/>
    <w:rsid w:val="7C2B18BD"/>
    <w:rsid w:val="7C5CBEBF"/>
    <w:rsid w:val="7C88F2F3"/>
    <w:rsid w:val="7C95DB22"/>
    <w:rsid w:val="7C9F58C9"/>
    <w:rsid w:val="7CF5A898"/>
    <w:rsid w:val="7D51D6EC"/>
    <w:rsid w:val="7D5BD3F6"/>
    <w:rsid w:val="7DCA5216"/>
    <w:rsid w:val="7DCD8CE2"/>
    <w:rsid w:val="7DFCED37"/>
    <w:rsid w:val="7E31083F"/>
    <w:rsid w:val="7E9AA4A7"/>
    <w:rsid w:val="7EB84F73"/>
    <w:rsid w:val="7ECDEFCB"/>
    <w:rsid w:val="7ED05282"/>
    <w:rsid w:val="7EE8FB51"/>
    <w:rsid w:val="7F09FA0E"/>
    <w:rsid w:val="7F356DEC"/>
    <w:rsid w:val="7F5F40C8"/>
    <w:rsid w:val="7F860619"/>
    <w:rsid w:val="7F8DFDB1"/>
    <w:rsid w:val="7FB60847"/>
    <w:rsid w:val="7FB9C1D5"/>
    <w:rsid w:val="7FC9A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3C76"/>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E0"/>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6Colorful-Accent2">
    <w:name w:val="Grid Table 6 Colorful Accent 2"/>
    <w:basedOn w:val="TableNormal"/>
    <w:uiPriority w:val="51"/>
    <w:rsid w:val="00AD5106"/>
    <w:pPr>
      <w:spacing w:after="0" w:line="240" w:lineRule="auto"/>
    </w:pPr>
    <w:rPr>
      <w:color w:val="514DAA" w:themeColor="accent2" w:themeShade="BF"/>
    </w:r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medanos.edu/equity/plan.aspx"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image" Target="media/image19.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boarddocs.com/ca/ccccd/Board.nsf/files/BDHJKF4CF292/$file/0619-ET-20A-2020-25%20CCCCD%20Strategic%20Plan.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foundationccc.org/"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19.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682EFE9FE6C44B1CB1925F74E8253" ma:contentTypeVersion="" ma:contentTypeDescription="Create a new document." ma:contentTypeScope="" ma:versionID="63f2bfaa5af10e72b6b8680831c7d32d">
  <xsd:schema xmlns:xsd="http://www.w3.org/2001/XMLSchema" xmlns:xs="http://www.w3.org/2001/XMLSchema" xmlns:p="http://schemas.microsoft.com/office/2006/metadata/properties" xmlns:ns2="C26C5AE9-4C03-446F-9956-4C2033D05E41" xmlns:ns3="c26c5ae9-4c03-446f-9956-4c2033d05e41" targetNamespace="http://schemas.microsoft.com/office/2006/metadata/properties" ma:root="true" ma:fieldsID="0cb0df27a1a8ca23b94ae46184c2bc54" ns2:_="" ns3:_="">
    <xsd:import namespace="C26C5AE9-4C03-446F-9956-4C2033D05E41"/>
    <xsd:import namespace="c26c5ae9-4c03-446f-9956-4c2033d05e41"/>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3E17-5465-4F65-B0DD-5AD0D3F9610E}">
  <ds:schemaRef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c26c5ae9-4c03-446f-9956-4c2033d05e41"/>
    <ds:schemaRef ds:uri="C26C5AE9-4C03-446F-9956-4C2033D05E41"/>
  </ds:schemaRefs>
</ds:datastoreItem>
</file>

<file path=customXml/itemProps2.xml><?xml version="1.0" encoding="utf-8"?>
<ds:datastoreItem xmlns:ds="http://schemas.openxmlformats.org/officeDocument/2006/customXml" ds:itemID="{4E3AEB27-473E-4535-BE9A-FEBF0E68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5AE9-4C03-446F-9956-4C2033D05E41"/>
    <ds:schemaRef ds:uri="c26c5ae9-4c03-446f-9956-4c2033d0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7765-B9EB-43F1-8B60-95431610CA8C}">
  <ds:schemaRefs>
    <ds:schemaRef ds:uri="http://schemas.microsoft.com/sharepoint/v3/contenttype/forms"/>
  </ds:schemaRefs>
</ds:datastoreItem>
</file>

<file path=customXml/itemProps4.xml><?xml version="1.0" encoding="utf-8"?>
<ds:datastoreItem xmlns:ds="http://schemas.openxmlformats.org/officeDocument/2006/customXml" ds:itemID="{D775FD9A-3942-4A40-9D1D-162DA15D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2019-10-22T21:02:00Z</dcterms:created>
  <dcterms:modified xsi:type="dcterms:W3CDTF">2019-10-22T21:02:00Z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0x010100517682EFE9FE6C44B1CB1925F74E8253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