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3D6ABA">
        <w:rPr>
          <w:sz w:val="40"/>
          <w:szCs w:val="32"/>
        </w:rPr>
        <w:t xml:space="preserve"> GRAPHIC COMMUNICATIONS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3D6ABA" w:rsidRDefault="003D6ABA" w:rsidP="00661162">
            <w:pPr>
              <w:rPr>
                <w:color w:val="7030A0"/>
              </w:rPr>
            </w:pPr>
            <w:r w:rsidRPr="003D6ABA">
              <w:rPr>
                <w:color w:val="7030A0"/>
              </w:rPr>
              <w:t>Hire a full-time 2D Media Specialist</w:t>
            </w:r>
          </w:p>
          <w:p w:rsidR="003D6ABA" w:rsidRPr="00347FBE" w:rsidRDefault="003D6AB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3D6ABA" w:rsidRDefault="003D6ABA" w:rsidP="00661162">
            <w:pPr>
              <w:rPr>
                <w:color w:val="7030A0"/>
              </w:rPr>
            </w:pPr>
            <w:r w:rsidRPr="003D6ABA">
              <w:rPr>
                <w:color w:val="7030A0"/>
              </w:rPr>
              <w:t>Improve and sustain quality computer labs for arts and graphics communication students. Software and hardware refresh on a consistent basis</w:t>
            </w:r>
          </w:p>
          <w:p w:rsidR="003D6ABA" w:rsidRPr="00347FBE" w:rsidRDefault="003D6AB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3D6ABA" w:rsidRDefault="003D6ABA" w:rsidP="00475708">
            <w:pPr>
              <w:rPr>
                <w:color w:val="7030A0"/>
              </w:rPr>
            </w:pPr>
            <w:r w:rsidRPr="003D6ABA">
              <w:rPr>
                <w:color w:val="7030A0"/>
              </w:rPr>
              <w:t>Develop broader range of curriculum in art history (photo, architecture, graphic design, and Africa</w:t>
            </w:r>
            <w:bookmarkStart w:id="0" w:name="_GoBack"/>
            <w:bookmarkEnd w:id="0"/>
            <w:r w:rsidRPr="003D6ABA">
              <w:rPr>
                <w:color w:val="7030A0"/>
              </w:rPr>
              <w:t>n/Oceanic ).</w:t>
            </w:r>
          </w:p>
          <w:p w:rsidR="003D6ABA" w:rsidRPr="00347FBE" w:rsidRDefault="003D6ABA"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3D6ABA" w:rsidP="003D6ABA">
            <w:pPr>
              <w:rPr>
                <w:color w:val="7030A0"/>
              </w:rPr>
            </w:pPr>
            <w:r>
              <w:rPr>
                <w:color w:val="7030A0"/>
              </w:rPr>
              <w:t>Goal 4:</w:t>
            </w:r>
          </w:p>
          <w:p w:rsidR="003D6ABA" w:rsidRDefault="003D6ABA" w:rsidP="003D6ABA">
            <w:pPr>
              <w:rPr>
                <w:color w:val="7030A0"/>
              </w:rPr>
            </w:pPr>
            <w:r w:rsidRPr="003D6ABA">
              <w:rPr>
                <w:color w:val="7030A0"/>
              </w:rPr>
              <w:t xml:space="preserve">Develop broader range of curriculum for a 2D media specialist that could be integrated with a new </w:t>
            </w:r>
            <w:r w:rsidRPr="003D6ABA">
              <w:rPr>
                <w:color w:val="7030A0"/>
              </w:rPr>
              <w:lastRenderedPageBreak/>
              <w:t>motion graphics course and career pathways.</w:t>
            </w:r>
          </w:p>
          <w:p w:rsidR="003D6ABA" w:rsidRPr="00347FBE" w:rsidRDefault="003D6ABA" w:rsidP="003D6ABA">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3D6ABA">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3D6ABA">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D6ABA"/>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EF54-FC47-4ED1-80FF-1AD80D73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2019-10-09T04:42:00Z</dcterms:created>
  <dcterms:modified xsi:type="dcterms:W3CDTF">2019-10-09T04:42:00Z</dcterms:modified>
</cp:coreProperties>
</file>