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D37C8">
        <w:rPr>
          <w:sz w:val="40"/>
          <w:szCs w:val="32"/>
        </w:rPr>
        <w:t xml:space="preserve"> AUTOMOTIVE TECHNOLOGY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AD37C8" w:rsidRDefault="00AD37C8" w:rsidP="00661162">
            <w:pPr>
              <w:rPr>
                <w:color w:val="7030A0"/>
              </w:rPr>
            </w:pPr>
            <w:r w:rsidRPr="00AD37C8">
              <w:rPr>
                <w:color w:val="7030A0"/>
              </w:rPr>
              <w:t>Complete the integration of our industry partners and their curriculum as a component of the automotive program. (Subaru U, AUDI and Fiat/Chrysler</w:t>
            </w:r>
          </w:p>
          <w:p w:rsidR="00AD37C8" w:rsidRPr="00347FBE" w:rsidRDefault="00AD37C8"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AD37C8" w:rsidRDefault="00AD37C8" w:rsidP="00661162">
            <w:pPr>
              <w:rPr>
                <w:color w:val="7030A0"/>
              </w:rPr>
            </w:pPr>
            <w:r w:rsidRPr="00AD37C8">
              <w:rPr>
                <w:color w:val="7030A0"/>
              </w:rPr>
              <w:t>Complete the curricular redesign and alignment to better provide students with early off-ramp options to employment and clearer pathways for those seeking A/S and cert. completion. Identify additional funding sources that will be necessary to equip the program for these courses with the resources needed for student success here and beyond the program.</w:t>
            </w:r>
          </w:p>
          <w:p w:rsidR="00AD37C8" w:rsidRPr="00347FBE" w:rsidRDefault="00AD37C8"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AD37C8">
            <w:pPr>
              <w:tabs>
                <w:tab w:val="center" w:pos="1673"/>
              </w:tabs>
              <w:rPr>
                <w:color w:val="7030A0"/>
              </w:rPr>
            </w:pPr>
            <w:r>
              <w:rPr>
                <w:color w:val="7030A0"/>
              </w:rPr>
              <w:t>Goal 3:</w:t>
            </w:r>
            <w:r w:rsidR="00AD37C8">
              <w:rPr>
                <w:color w:val="7030A0"/>
              </w:rPr>
              <w:tab/>
            </w:r>
          </w:p>
          <w:p w:rsidR="00AD37C8" w:rsidRDefault="00AD37C8" w:rsidP="00AD37C8">
            <w:pPr>
              <w:tabs>
                <w:tab w:val="center" w:pos="1673"/>
              </w:tabs>
              <w:rPr>
                <w:color w:val="7030A0"/>
              </w:rPr>
            </w:pPr>
            <w:r w:rsidRPr="00AD37C8">
              <w:rPr>
                <w:color w:val="7030A0"/>
              </w:rPr>
              <w:lastRenderedPageBreak/>
              <w:t>Expand course offerings to meet the growing demand not only within the automotive industry but other sectors seeking workers with technical/mechanical skills. (BART, Drill Tech, Industrial maintenance, etc.)</w:t>
            </w:r>
          </w:p>
          <w:p w:rsidR="00AD37C8" w:rsidRPr="00347FBE" w:rsidRDefault="00AD37C8" w:rsidP="00AD37C8">
            <w:pPr>
              <w:tabs>
                <w:tab w:val="center" w:pos="1673"/>
              </w:tabs>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AD37C8" w:rsidP="00475708">
            <w:pPr>
              <w:rPr>
                <w:color w:val="7030A0"/>
              </w:rPr>
            </w:pPr>
            <w:r>
              <w:rPr>
                <w:color w:val="7030A0"/>
              </w:rPr>
              <w:lastRenderedPageBreak/>
              <w:t>Goal 4:</w:t>
            </w:r>
          </w:p>
          <w:p w:rsidR="00AD37C8" w:rsidRDefault="00AD37C8" w:rsidP="00475708">
            <w:pPr>
              <w:rPr>
                <w:color w:val="7030A0"/>
              </w:rPr>
            </w:pPr>
            <w:r w:rsidRPr="00AD37C8">
              <w:rPr>
                <w:color w:val="7030A0"/>
              </w:rPr>
              <w:t>Train current and future faculty and staff members for new and emerging sectors in the automotive industry. With a specific focus on electric vehicles and autonomous self-driving vehicles.</w:t>
            </w:r>
          </w:p>
          <w:p w:rsidR="00AD37C8" w:rsidRPr="00347FBE" w:rsidRDefault="00AD37C8" w:rsidP="00475708">
            <w:pPr>
              <w:rPr>
                <w:color w:val="7030A0"/>
              </w:rPr>
            </w:pP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D37C8">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D37C8">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37C8"/>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5505B-C572-40EE-AE62-DAC20C8A4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2019-10-09T04:32:00Z</dcterms:created>
  <dcterms:modified xsi:type="dcterms:W3CDTF">2019-10-09T04:32:00Z</dcterms:modified>
</cp:coreProperties>
</file>