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A1" w:rsidRPr="00373A5D" w:rsidRDefault="001A4332" w:rsidP="003F1D66">
      <w:pPr>
        <w:pStyle w:val="Title"/>
        <w:jc w:val="center"/>
        <w:rPr>
          <w:b/>
          <w:sz w:val="48"/>
        </w:rPr>
      </w:pPr>
      <w:r w:rsidRPr="00373A5D">
        <w:rPr>
          <w:b/>
          <w:sz w:val="48"/>
        </w:rPr>
        <w:t xml:space="preserve">LMC </w:t>
      </w:r>
      <w:r w:rsidR="00342CCA" w:rsidRPr="00373A5D">
        <w:rPr>
          <w:b/>
          <w:sz w:val="48"/>
        </w:rPr>
        <w:t>Program Review</w:t>
      </w:r>
      <w:r w:rsidR="00373A5D" w:rsidRPr="00373A5D">
        <w:rPr>
          <w:b/>
          <w:sz w:val="48"/>
        </w:rPr>
        <w:t xml:space="preserve"> Year 3 Update 2019-2020</w:t>
      </w:r>
    </w:p>
    <w:p w:rsidR="001A4332" w:rsidRDefault="00324D6C" w:rsidP="00E412AF">
      <w:pPr>
        <w:jc w:val="center"/>
        <w:rPr>
          <w:sz w:val="40"/>
          <w:szCs w:val="32"/>
        </w:rPr>
      </w:pPr>
      <w:r>
        <w:rPr>
          <w:sz w:val="40"/>
          <w:szCs w:val="32"/>
        </w:rPr>
        <w:t>Administrative</w:t>
      </w:r>
      <w:r w:rsidR="001A4332" w:rsidRPr="003F1D66">
        <w:rPr>
          <w:sz w:val="40"/>
          <w:szCs w:val="32"/>
        </w:rPr>
        <w:t xml:space="preserve"> Units</w:t>
      </w:r>
    </w:p>
    <w:p w:rsidR="00623A97" w:rsidRDefault="00623A97" w:rsidP="00E412AF">
      <w:pPr>
        <w:jc w:val="center"/>
        <w:rPr>
          <w:sz w:val="40"/>
          <w:szCs w:val="32"/>
        </w:rPr>
      </w:pPr>
      <w:r>
        <w:rPr>
          <w:sz w:val="40"/>
          <w:szCs w:val="32"/>
        </w:rPr>
        <w:t xml:space="preserve">Name: </w:t>
      </w:r>
      <w:r w:rsidR="003E2B2E">
        <w:rPr>
          <w:color w:val="7030A0"/>
          <w:sz w:val="40"/>
          <w:szCs w:val="32"/>
        </w:rPr>
        <w:t>Workforce Development</w:t>
      </w:r>
    </w:p>
    <w:p w:rsidR="000165FF" w:rsidRDefault="000165FF" w:rsidP="000165FF">
      <w:pPr>
        <w:shd w:val="clear" w:color="auto" w:fill="E8F3D3" w:themeFill="accent2" w:themeFillTint="33"/>
        <w:rPr>
          <w:b/>
          <w:sz w:val="32"/>
          <w:szCs w:val="32"/>
        </w:rPr>
      </w:pPr>
      <w:r>
        <w:rPr>
          <w:b/>
          <w:sz w:val="32"/>
          <w:szCs w:val="32"/>
        </w:rPr>
        <w:t>Introduction</w:t>
      </w:r>
    </w:p>
    <w:p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8"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9"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rsidR="00E52EAE" w:rsidRDefault="00E52EAE" w:rsidP="00E52EAE">
      <w:r w:rsidRPr="00A26260">
        <w:rPr>
          <w:b/>
        </w:rPr>
        <w:t>Goal #1</w:t>
      </w:r>
      <w:r>
        <w:t xml:space="preserve"> Increase by 20 percent the number of CCC students annually who acquire associates degrees, credentials, certificates, or specific skill sets that prepare them for an in-demand job.</w:t>
      </w:r>
    </w:p>
    <w:p w:rsidR="00E52EAE" w:rsidRDefault="00E52EAE" w:rsidP="00E52EAE">
      <w:r w:rsidRPr="00A26260">
        <w:rPr>
          <w:b/>
        </w:rPr>
        <w:t>Goal #2</w:t>
      </w:r>
      <w:r>
        <w:t xml:space="preserve"> Increase by 35 percent the number of CCC </w:t>
      </w:r>
      <w:r w:rsidR="007142EE">
        <w:t>students’</w:t>
      </w:r>
      <w:r>
        <w:t xml:space="preserve"> system-wide transferring annually to a UC or CSU.</w:t>
      </w:r>
    </w:p>
    <w:p w:rsidR="000672AE" w:rsidRDefault="00354210" w:rsidP="000165FF">
      <w:r w:rsidRPr="00A26260">
        <w:rPr>
          <w:b/>
        </w:rPr>
        <w:t>GOAL #3</w:t>
      </w:r>
      <w:r>
        <w:t xml:space="preserve"> Decrease the average number of units accumulated by CCC students earning associate’s degrees, from approximately 87 total units (the most recent system</w:t>
      </w:r>
      <w:r w:rsidR="00AC16C3">
        <w:t>-</w:t>
      </w:r>
      <w:r>
        <w:t>wide average) to 79 total units—the average among the quintile of colleges showing the strongest performance on this measure</w:t>
      </w:r>
    </w:p>
    <w:p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rsidR="00A26260" w:rsidRDefault="00A26260" w:rsidP="000165FF">
      <w:r w:rsidRPr="00A26260">
        <w:rPr>
          <w:b/>
        </w:rPr>
        <w:t>Goal #5</w:t>
      </w:r>
      <w:r>
        <w:t xml:space="preserve"> Reduce equity gaps </w:t>
      </w:r>
      <w:r w:rsidR="00B260C8">
        <w:t xml:space="preserve">across all of the above measure through faster improvements among traditionally underrepresented groups as </w:t>
      </w:r>
      <w:r>
        <w:t xml:space="preserve">identified by the college.  </w:t>
      </w:r>
    </w:p>
    <w:p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rsidR="00043886" w:rsidRDefault="00043886" w:rsidP="000165FF"/>
    <w:p w:rsidR="00043886" w:rsidRDefault="00043886" w:rsidP="000165FF"/>
    <w:p w:rsidR="00547580" w:rsidRDefault="006C5269" w:rsidP="000165FF">
      <w:r>
        <w:lastRenderedPageBreak/>
        <w:t xml:space="preserve">The </w:t>
      </w:r>
      <w:r w:rsidR="00D0270B" w:rsidRPr="00D0270B">
        <w:rPr>
          <w:i/>
        </w:rPr>
        <w:t>Program Review Year 3</w:t>
      </w:r>
      <w:r w:rsidR="00D0270B">
        <w:t xml:space="preserve"> </w:t>
      </w:r>
      <w:r w:rsidR="00043886">
        <w:t xml:space="preserve">Update </w:t>
      </w:r>
      <w:r w:rsidR="00D0270B">
        <w:t xml:space="preserve">includes six components with specified timeframes </w:t>
      </w:r>
      <w:r w:rsidR="00D2335A">
        <w:t>(</w:t>
      </w:r>
      <w:r w:rsidR="00043886">
        <w:t xml:space="preserve">not in chronological order) </w:t>
      </w:r>
      <w:r w:rsidR="00D0270B">
        <w:t xml:space="preserve">for draft and </w:t>
      </w:r>
      <w:r w:rsidR="00B914AC">
        <w:t>completion:</w:t>
      </w:r>
    </w:p>
    <w:p w:rsidR="00043886" w:rsidRDefault="006C5269" w:rsidP="00043886">
      <w:pPr>
        <w:spacing w:after="0" w:line="240" w:lineRule="auto"/>
      </w:pPr>
      <w:r w:rsidRPr="006C5269">
        <w:rPr>
          <w:b/>
        </w:rPr>
        <w:t xml:space="preserve">Item 1. Program </w:t>
      </w:r>
      <w:r w:rsidRPr="009F5386">
        <w:rPr>
          <w:b/>
        </w:rPr>
        <w:t>Update (October 1 – October 31)</w:t>
      </w:r>
      <w:r>
        <w:t xml:space="preserve"> </w:t>
      </w:r>
    </w:p>
    <w:p w:rsidR="00043886" w:rsidRDefault="00B914AC" w:rsidP="00043886">
      <w:pPr>
        <w:spacing w:after="0" w:line="240" w:lineRule="auto"/>
      </w:pPr>
      <w:r>
        <w:t>P</w:t>
      </w:r>
      <w:r w:rsidR="006C5269">
        <w:t>rovide an update to the department’</w:t>
      </w:r>
      <w:r w:rsidR="00043886">
        <w:t>s 2017-18 CPR</w:t>
      </w:r>
    </w:p>
    <w:p w:rsidR="006C5269" w:rsidRDefault="006C5269" w:rsidP="00043886">
      <w:pPr>
        <w:spacing w:after="0" w:line="240" w:lineRule="auto"/>
      </w:pPr>
      <w:r>
        <w:t xml:space="preserve"> </w:t>
      </w:r>
    </w:p>
    <w:p w:rsidR="00043886" w:rsidRDefault="006C5269" w:rsidP="00043886">
      <w:pPr>
        <w:spacing w:after="0" w:line="240" w:lineRule="auto"/>
      </w:pPr>
      <w:r w:rsidRPr="006C5269">
        <w:rPr>
          <w:b/>
        </w:rPr>
        <w:t>Item 2. Setting the Vision for Success Goals 2021-</w:t>
      </w:r>
      <w:r w:rsidRPr="009F5386">
        <w:rPr>
          <w:b/>
        </w:rPr>
        <w:t xml:space="preserve">22 </w:t>
      </w:r>
      <w:r w:rsidR="00B914AC" w:rsidRPr="009F5386">
        <w:rPr>
          <w:b/>
        </w:rPr>
        <w:t xml:space="preserve">(November 1 – </w:t>
      </w:r>
      <w:r w:rsidR="00043886" w:rsidRPr="009F5386">
        <w:rPr>
          <w:b/>
        </w:rPr>
        <w:t xml:space="preserve">November </w:t>
      </w:r>
      <w:r w:rsidR="00B914AC" w:rsidRPr="009F5386">
        <w:rPr>
          <w:b/>
        </w:rPr>
        <w:t>27)</w:t>
      </w:r>
      <w:r w:rsidR="00B914AC">
        <w:t xml:space="preserve"> </w:t>
      </w:r>
    </w:p>
    <w:p w:rsidR="00043886" w:rsidRDefault="004F3268" w:rsidP="00043886">
      <w:pPr>
        <w:spacing w:after="0" w:line="240" w:lineRule="auto"/>
      </w:pPr>
      <w:r>
        <w:t xml:space="preserve">Department/program alignment of goals, action steps, timeline, responsible party and next steps – all tied to the </w:t>
      </w:r>
      <w:r w:rsidRPr="009B5D6D">
        <w:rPr>
          <w:i/>
        </w:rPr>
        <w:t>Vision for Success</w:t>
      </w:r>
      <w:r>
        <w:t xml:space="preserve"> indicators.  </w:t>
      </w:r>
      <w:r w:rsidR="00871B60">
        <w:t xml:space="preserve">For ease of reference, </w:t>
      </w:r>
      <w:r w:rsidR="00D23F7F">
        <w:t xml:space="preserve">the </w:t>
      </w:r>
      <w:r w:rsidR="00D23F7F" w:rsidRPr="009B5D6D">
        <w:rPr>
          <w:i/>
        </w:rPr>
        <w:t>Vision</w:t>
      </w:r>
      <w:r w:rsidR="00871B60" w:rsidRPr="009B5D6D">
        <w:rPr>
          <w:i/>
        </w:rPr>
        <w:t xml:space="preserve"> for Success</w:t>
      </w:r>
      <w:r w:rsidR="00871B60">
        <w:t xml:space="preserve"> </w:t>
      </w:r>
      <w:r w:rsidR="00043886">
        <w:t>indicators are included in this section</w:t>
      </w:r>
      <w:r>
        <w:t>.</w:t>
      </w:r>
    </w:p>
    <w:p w:rsidR="00043886" w:rsidRDefault="00043886" w:rsidP="00043886">
      <w:pPr>
        <w:spacing w:after="0" w:line="240" w:lineRule="auto"/>
      </w:pPr>
    </w:p>
    <w:p w:rsidR="00FA0962" w:rsidRDefault="00EC64DF" w:rsidP="00043886">
      <w:pPr>
        <w:spacing w:after="0" w:line="240" w:lineRule="auto"/>
        <w:rPr>
          <w:b/>
        </w:rPr>
      </w:pPr>
      <w:r>
        <w:rPr>
          <w:b/>
        </w:rPr>
        <w:t>I</w:t>
      </w:r>
      <w:r w:rsidR="00734C84">
        <w:rPr>
          <w:b/>
        </w:rPr>
        <w:t>tem 3</w:t>
      </w:r>
      <w:r w:rsidR="00FA0962" w:rsidRPr="00FA0962">
        <w:rPr>
          <w:b/>
        </w:rPr>
        <w:t xml:space="preserve">. Resource Needs (February 1 – February </w:t>
      </w:r>
      <w:r w:rsidR="00FA0962">
        <w:rPr>
          <w:b/>
        </w:rPr>
        <w:t>2</w:t>
      </w:r>
      <w:r w:rsidR="00FA0962" w:rsidRPr="00FA0962">
        <w:rPr>
          <w:b/>
        </w:rPr>
        <w:t>8)</w:t>
      </w:r>
    </w:p>
    <w:p w:rsidR="007C49E5" w:rsidRPr="007C49E5" w:rsidRDefault="007C49E5" w:rsidP="00043886">
      <w:pPr>
        <w:spacing w:after="0" w:line="240" w:lineRule="auto"/>
      </w:pPr>
      <w:r>
        <w:t xml:space="preserve">Resource needs to meet goals, if any. </w:t>
      </w:r>
    </w:p>
    <w:p w:rsidR="004F3268" w:rsidRDefault="004F3268" w:rsidP="00535AD9">
      <w:pPr>
        <w:spacing w:after="0" w:line="240" w:lineRule="auto"/>
      </w:pPr>
    </w:p>
    <w:p w:rsidR="00535AD9" w:rsidRDefault="004F3268" w:rsidP="00535AD9">
      <w:pPr>
        <w:spacing w:after="0" w:line="240" w:lineRule="auto"/>
      </w:pPr>
      <w:r>
        <w:t xml:space="preserve">A list </w:t>
      </w:r>
      <w:r w:rsidR="00535AD9">
        <w:t xml:space="preserve">of the </w:t>
      </w:r>
      <w:r w:rsidR="00A85422">
        <w:t xml:space="preserve">above </w:t>
      </w:r>
      <w:r>
        <w:t xml:space="preserve">components </w:t>
      </w:r>
      <w:r w:rsidR="00A85422">
        <w:t>in date order.  The intent is to complete sections of Program Review by date to better assess and inform the process.</w:t>
      </w:r>
    </w:p>
    <w:p w:rsidR="00AB15CE" w:rsidRDefault="00AB15CE" w:rsidP="00535AD9">
      <w:pPr>
        <w:spacing w:after="0" w:line="240" w:lineRule="auto"/>
      </w:pPr>
    </w:p>
    <w:tbl>
      <w:tblPr>
        <w:tblStyle w:val="GridTable4-Accent2"/>
        <w:tblW w:w="9535" w:type="dxa"/>
        <w:tblLook w:val="06A0" w:firstRow="1" w:lastRow="0" w:firstColumn="1" w:lastColumn="0" w:noHBand="1" w:noVBand="1"/>
      </w:tblPr>
      <w:tblGrid>
        <w:gridCol w:w="2965"/>
        <w:gridCol w:w="6570"/>
      </w:tblGrid>
      <w:tr w:rsidR="00535AD9" w:rsidRPr="00535AD9" w:rsidTr="00EC64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rsidR="00535AD9" w:rsidRPr="00535AD9" w:rsidRDefault="00535AD9" w:rsidP="00535AD9">
            <w:pPr>
              <w:jc w:val="center"/>
              <w:rPr>
                <w:b w:val="0"/>
              </w:rPr>
            </w:pPr>
            <w:r w:rsidRPr="00535AD9">
              <w:t>Date</w:t>
            </w:r>
          </w:p>
        </w:tc>
        <w:tc>
          <w:tcPr>
            <w:tcW w:w="6570" w:type="dxa"/>
          </w:tcPr>
          <w:p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4F3268" w:rsidTr="00EC64DF">
        <w:tc>
          <w:tcPr>
            <w:cnfStyle w:val="001000000000" w:firstRow="0" w:lastRow="0" w:firstColumn="1" w:lastColumn="0" w:oddVBand="0" w:evenVBand="0" w:oddHBand="0" w:evenHBand="0" w:firstRowFirstColumn="0" w:firstRowLastColumn="0" w:lastRowFirstColumn="0" w:lastRowLastColumn="0"/>
            <w:tcW w:w="2965" w:type="dxa"/>
          </w:tcPr>
          <w:p w:rsidR="004F3268" w:rsidRPr="00535AD9" w:rsidRDefault="00A85422" w:rsidP="00535AD9">
            <w:r>
              <w:t>October 1 – October 31</w:t>
            </w:r>
          </w:p>
        </w:tc>
        <w:tc>
          <w:tcPr>
            <w:tcW w:w="6570" w:type="dxa"/>
          </w:tcPr>
          <w:p w:rsidR="004F3268" w:rsidRPr="00A85422" w:rsidRDefault="00A85422" w:rsidP="00A85422">
            <w:pPr>
              <w:cnfStyle w:val="000000000000" w:firstRow="0" w:lastRow="0" w:firstColumn="0" w:lastColumn="0" w:oddVBand="0" w:evenVBand="0" w:oddHBand="0" w:evenHBand="0" w:firstRowFirstColumn="0" w:firstRowLastColumn="0" w:lastRowFirstColumn="0" w:lastRowLastColumn="0"/>
            </w:pPr>
            <w:r>
              <w:rPr>
                <w:b/>
              </w:rPr>
              <w:t xml:space="preserve">Item 1.  </w:t>
            </w:r>
            <w:r>
              <w:t>Provide an update to the department’s 2017-18 CPR</w:t>
            </w:r>
          </w:p>
        </w:tc>
      </w:tr>
      <w:tr w:rsidR="00535AD9" w:rsidTr="00EC64DF">
        <w:tc>
          <w:tcPr>
            <w:cnfStyle w:val="001000000000" w:firstRow="0" w:lastRow="0" w:firstColumn="1" w:lastColumn="0" w:oddVBand="0" w:evenVBand="0" w:oddHBand="0" w:evenHBand="0" w:firstRowFirstColumn="0" w:firstRowLastColumn="0" w:lastRowFirstColumn="0" w:lastRowLastColumn="0"/>
            <w:tcW w:w="2965" w:type="dxa"/>
          </w:tcPr>
          <w:p w:rsidR="00535AD9" w:rsidRDefault="00535AD9" w:rsidP="00535AD9">
            <w:r>
              <w:t>November 1 – November 27</w:t>
            </w:r>
          </w:p>
        </w:tc>
        <w:tc>
          <w:tcPr>
            <w:tcW w:w="6570" w:type="dxa"/>
          </w:tcPr>
          <w:p w:rsidR="00535AD9" w:rsidRDefault="00535AD9" w:rsidP="00A85422">
            <w:pPr>
              <w:cnfStyle w:val="000000000000" w:firstRow="0" w:lastRow="0" w:firstColumn="0" w:lastColumn="0" w:oddVBand="0" w:evenVBand="0" w:oddHBand="0" w:evenHBand="0" w:firstRowFirstColumn="0" w:firstRowLastColumn="0" w:lastRowFirstColumn="0" w:lastRowLastColumn="0"/>
            </w:pPr>
            <w:r w:rsidRPr="004F3268">
              <w:rPr>
                <w:b/>
              </w:rPr>
              <w:t>Item 2.</w:t>
            </w:r>
            <w:r>
              <w:t xml:space="preserve"> </w:t>
            </w:r>
            <w:r w:rsidR="00A85422">
              <w:t xml:space="preserve"> D</w:t>
            </w:r>
            <w:r w:rsidR="004F3268">
              <w:t xml:space="preserve">epartment/program alignment of goals, action steps, timeline, responsible party and next steps – </w:t>
            </w:r>
            <w:r w:rsidR="00A85422">
              <w:t xml:space="preserve">aligned with </w:t>
            </w:r>
            <w:r w:rsidR="004F3268">
              <w:t xml:space="preserve">the </w:t>
            </w:r>
            <w:r w:rsidRPr="009B5D6D">
              <w:rPr>
                <w:i/>
              </w:rPr>
              <w:t>Vision for Success</w:t>
            </w:r>
            <w:r>
              <w:t xml:space="preserve"> indicators</w:t>
            </w:r>
            <w:r w:rsidR="004F3268">
              <w:t>.</w:t>
            </w:r>
            <w:r>
              <w:t xml:space="preserve"> </w:t>
            </w:r>
          </w:p>
        </w:tc>
      </w:tr>
      <w:tr w:rsidR="00A85422" w:rsidRPr="004F3268" w:rsidTr="00EC64DF">
        <w:tc>
          <w:tcPr>
            <w:cnfStyle w:val="001000000000" w:firstRow="0" w:lastRow="0" w:firstColumn="1" w:lastColumn="0" w:oddVBand="0" w:evenVBand="0" w:oddHBand="0" w:evenHBand="0" w:firstRowFirstColumn="0" w:firstRowLastColumn="0" w:lastRowFirstColumn="0" w:lastRowLastColumn="0"/>
            <w:tcW w:w="2965" w:type="dxa"/>
          </w:tcPr>
          <w:p w:rsidR="00A85422" w:rsidRPr="004F3268" w:rsidRDefault="00A85422" w:rsidP="00A85422">
            <w:r w:rsidRPr="004F3268">
              <w:t>February 1 – February 8</w:t>
            </w:r>
          </w:p>
        </w:tc>
        <w:tc>
          <w:tcPr>
            <w:tcW w:w="6570" w:type="dxa"/>
          </w:tcPr>
          <w:p w:rsidR="00A85422" w:rsidRPr="00A85422" w:rsidRDefault="00A85422" w:rsidP="007C49E5">
            <w:pPr>
              <w:cnfStyle w:val="000000000000" w:firstRow="0" w:lastRow="0" w:firstColumn="0" w:lastColumn="0" w:oddVBand="0" w:evenVBand="0" w:oddHBand="0" w:evenHBand="0" w:firstRowFirstColumn="0" w:firstRowLastColumn="0" w:lastRowFirstColumn="0" w:lastRowLastColumn="0"/>
              <w:rPr>
                <w:b/>
              </w:rPr>
            </w:pPr>
            <w:r w:rsidRPr="00A85422">
              <w:rPr>
                <w:b/>
              </w:rPr>
              <w:t xml:space="preserve">Item </w:t>
            </w:r>
            <w:r w:rsidR="00A66476">
              <w:rPr>
                <w:b/>
              </w:rPr>
              <w:t>3</w:t>
            </w:r>
            <w:r w:rsidRPr="00A85422">
              <w:rPr>
                <w:b/>
              </w:rPr>
              <w:t>.</w:t>
            </w:r>
            <w:r w:rsidRPr="00A85422">
              <w:t xml:space="preserve">  </w:t>
            </w:r>
            <w:r>
              <w:t>Resource Needs</w:t>
            </w:r>
          </w:p>
        </w:tc>
      </w:tr>
    </w:tbl>
    <w:p w:rsidR="00D2335A" w:rsidRDefault="00D2335A">
      <w:r>
        <w:br w:type="page"/>
      </w:r>
    </w:p>
    <w:p w:rsidR="00EE3BC0" w:rsidRDefault="00FD5775" w:rsidP="00E412AF">
      <w:pPr>
        <w:shd w:val="clear" w:color="auto" w:fill="E8F3D3" w:themeFill="accent2" w:themeFillTint="33"/>
        <w:rPr>
          <w:b/>
          <w:sz w:val="32"/>
          <w:szCs w:val="32"/>
        </w:rPr>
      </w:pPr>
      <w:r>
        <w:rPr>
          <w:b/>
          <w:sz w:val="32"/>
          <w:szCs w:val="32"/>
        </w:rPr>
        <w:lastRenderedPageBreak/>
        <w:t xml:space="preserve">1. </w:t>
      </w:r>
      <w:r w:rsidR="00FD51AE">
        <w:rPr>
          <w:b/>
          <w:sz w:val="32"/>
          <w:szCs w:val="32"/>
        </w:rPr>
        <w:t>Program</w:t>
      </w:r>
      <w:r w:rsidR="00EE3BC0">
        <w:rPr>
          <w:b/>
          <w:sz w:val="32"/>
          <w:szCs w:val="32"/>
        </w:rPr>
        <w:t xml:space="preserve"> Update</w:t>
      </w:r>
      <w:r w:rsidR="000E3094">
        <w:rPr>
          <w:b/>
          <w:sz w:val="32"/>
          <w:szCs w:val="32"/>
        </w:rPr>
        <w:t xml:space="preserve"> (Oct 1 – Oct 31)</w:t>
      </w:r>
    </w:p>
    <w:p w:rsidR="005439D8" w:rsidRPr="006B0AD0" w:rsidRDefault="006B0AD0" w:rsidP="006B0AD0">
      <w:pPr>
        <w:rPr>
          <w:rFonts w:cs="ArialMT"/>
          <w:szCs w:val="13"/>
        </w:rPr>
      </w:pPr>
      <w:r>
        <w:rPr>
          <w:rFonts w:cs="ArialMT"/>
          <w:szCs w:val="13"/>
        </w:rPr>
        <w:t xml:space="preserve">1a. </w:t>
      </w:r>
      <w:r w:rsidR="00FD51AE" w:rsidRPr="006B0AD0">
        <w:rPr>
          <w:rFonts w:cs="ArialMT"/>
          <w:szCs w:val="13"/>
        </w:rPr>
        <w:t>Provide any important changes or updates within your program since your last CPR. (</w:t>
      </w:r>
      <w:r w:rsidR="00B213B2" w:rsidRPr="006B0AD0">
        <w:rPr>
          <w:rFonts w:cs="ArialMT"/>
          <w:szCs w:val="13"/>
        </w:rPr>
        <w:t>Staffing</w:t>
      </w:r>
      <w:r w:rsidR="00FD51AE" w:rsidRPr="006B0AD0">
        <w:rPr>
          <w:rFonts w:cs="ArialMT"/>
          <w:szCs w:val="13"/>
        </w:rPr>
        <w:t xml:space="preserve"> changes, etc</w:t>
      </w:r>
      <w:r w:rsidR="0025603C" w:rsidRPr="006B0AD0">
        <w:rPr>
          <w:rFonts w:cs="ArialMT"/>
          <w:szCs w:val="13"/>
        </w:rPr>
        <w:t>.)</w:t>
      </w:r>
    </w:p>
    <w:p w:rsidR="00014028" w:rsidRDefault="00014028" w:rsidP="00014028">
      <w:pPr>
        <w:pStyle w:val="ListParagraph"/>
        <w:ind w:left="360"/>
        <w:rPr>
          <w:rFonts w:cs="ArialMT"/>
          <w:szCs w:val="13"/>
        </w:rPr>
      </w:pPr>
    </w:p>
    <w:p w:rsidR="00014028" w:rsidRPr="005439D8" w:rsidRDefault="00014028" w:rsidP="00014028">
      <w:pPr>
        <w:pStyle w:val="ListParagraph"/>
        <w:ind w:left="360"/>
        <w:rPr>
          <w:rFonts w:cs="ArialMT"/>
          <w:szCs w:val="13"/>
        </w:rPr>
      </w:pPr>
    </w:p>
    <w:p w:rsidR="00FF3731" w:rsidRPr="005E2F80" w:rsidRDefault="006B0AD0" w:rsidP="009D37F9">
      <w:pPr>
        <w:pStyle w:val="ListParagraph"/>
        <w:autoSpaceDE w:val="0"/>
        <w:autoSpaceDN w:val="0"/>
        <w:adjustRightInd w:val="0"/>
        <w:spacing w:after="0" w:line="240" w:lineRule="auto"/>
        <w:ind w:left="0"/>
        <w:rPr>
          <w:rFonts w:cs="ArialMT"/>
          <w:szCs w:val="13"/>
        </w:rPr>
      </w:pPr>
      <w:r>
        <w:rPr>
          <w:rFonts w:cs="ArialMT"/>
          <w:szCs w:val="13"/>
        </w:rPr>
        <w:t xml:space="preserve">1b. </w:t>
      </w:r>
      <w:r w:rsidR="00A852C0" w:rsidRPr="006B0AD0">
        <w:rPr>
          <w:rFonts w:cs="ArialMT"/>
          <w:szCs w:val="13"/>
        </w:rPr>
        <w:t xml:space="preserve">Provide a brief update of your program’s goals as listed in your </w:t>
      </w:r>
      <w:r w:rsidR="00A852C0" w:rsidRPr="006B0AD0">
        <w:rPr>
          <w:rFonts w:cs="ArialMT"/>
          <w:b/>
          <w:szCs w:val="13"/>
        </w:rPr>
        <w:t>(CPR)</w:t>
      </w:r>
      <w:r w:rsidR="00A852C0" w:rsidRPr="006B0AD0">
        <w:rPr>
          <w:rFonts w:cs="ArialMT"/>
          <w:szCs w:val="13"/>
        </w:rPr>
        <w:t xml:space="preserve"> 2017- 2018.  </w:t>
      </w:r>
      <w:r w:rsidR="00FF3731" w:rsidRPr="00014028">
        <w:rPr>
          <w:rFonts w:cs="ArialMT"/>
          <w:szCs w:val="13"/>
        </w:rPr>
        <w:t xml:space="preserve">Given these goals, please provide a brief update on: </w:t>
      </w:r>
      <w:r w:rsidR="00FF3731">
        <w:rPr>
          <w:rFonts w:cs="ArialMT"/>
          <w:szCs w:val="13"/>
        </w:rPr>
        <w:t>(a)</w:t>
      </w:r>
      <w:r w:rsidR="00FF3731" w:rsidRPr="00014028">
        <w:rPr>
          <w:rFonts w:cs="ArialMT"/>
          <w:szCs w:val="13"/>
        </w:rPr>
        <w:t xml:space="preserve"> Goals completed since their submission in 2018, and the impact of that compl</w:t>
      </w:r>
      <w:r w:rsidR="00FF3731">
        <w:rPr>
          <w:rFonts w:cs="ArialMT"/>
          <w:szCs w:val="13"/>
        </w:rPr>
        <w:t>etion on program effectiveness; (b)</w:t>
      </w:r>
      <w:r w:rsidR="00FF3731" w:rsidRPr="005E2F80">
        <w:rPr>
          <w:rFonts w:cs="ArialMT"/>
          <w:szCs w:val="13"/>
        </w:rPr>
        <w:t xml:space="preserve"> Goals abandoned with an explana</w:t>
      </w:r>
      <w:r w:rsidR="009D37F9">
        <w:rPr>
          <w:rFonts w:cs="ArialMT"/>
          <w:szCs w:val="13"/>
        </w:rPr>
        <w:t>tion of why they were abandoned and (c</w:t>
      </w:r>
      <w:r w:rsidR="00B213B2">
        <w:rPr>
          <w:rFonts w:cs="ArialMT"/>
          <w:szCs w:val="13"/>
        </w:rPr>
        <w:t xml:space="preserve">) </w:t>
      </w:r>
      <w:r w:rsidR="00B213B2" w:rsidRPr="005E2F80">
        <w:rPr>
          <w:rFonts w:cs="ArialMT"/>
          <w:szCs w:val="13"/>
        </w:rPr>
        <w:t>Goals</w:t>
      </w:r>
      <w:r w:rsidR="00FF3731" w:rsidRPr="005E2F80">
        <w:rPr>
          <w:rFonts w:cs="ArialMT"/>
          <w:szCs w:val="13"/>
        </w:rPr>
        <w:t xml:space="preserve"> still in progress or modified to be achieved by 2021-2022.   Please include action steps, timeline, and responsible parties.</w:t>
      </w:r>
    </w:p>
    <w:tbl>
      <w:tblPr>
        <w:tblStyle w:val="GridTable4-Accent2"/>
        <w:tblW w:w="10165" w:type="dxa"/>
        <w:tblLook w:val="06A0" w:firstRow="1" w:lastRow="0" w:firstColumn="1" w:lastColumn="0" w:noHBand="1" w:noVBand="1"/>
      </w:tblPr>
      <w:tblGrid>
        <w:gridCol w:w="3563"/>
        <w:gridCol w:w="1372"/>
        <w:gridCol w:w="3564"/>
        <w:gridCol w:w="1666"/>
      </w:tblGrid>
      <w:tr w:rsidR="006460FE" w:rsidRPr="00AA32E8" w:rsidTr="007804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3" w:type="dxa"/>
          </w:tcPr>
          <w:p w:rsidR="006460FE" w:rsidRPr="004B4A3C" w:rsidRDefault="006460FE" w:rsidP="00937AC4">
            <w:pPr>
              <w:jc w:val="center"/>
            </w:pPr>
            <w:r w:rsidRPr="004B4A3C">
              <w:t>Goals</w:t>
            </w:r>
          </w:p>
        </w:tc>
        <w:tc>
          <w:tcPr>
            <w:tcW w:w="1372" w:type="dxa"/>
          </w:tcPr>
          <w:p w:rsidR="006460FE" w:rsidRDefault="006460FE" w:rsidP="00937AC4">
            <w:pPr>
              <w:jc w:val="center"/>
              <w:cnfStyle w:val="100000000000" w:firstRow="1" w:lastRow="0" w:firstColumn="0" w:lastColumn="0" w:oddVBand="0" w:evenVBand="0" w:oddHBand="0" w:evenHBand="0" w:firstRowFirstColumn="0" w:firstRowLastColumn="0" w:lastRowFirstColumn="0" w:lastRowLastColumn="0"/>
            </w:pPr>
            <w:r>
              <w:t>Completed/</w:t>
            </w:r>
          </w:p>
          <w:p w:rsidR="006460FE" w:rsidRDefault="006460FE" w:rsidP="00937AC4">
            <w:pPr>
              <w:jc w:val="center"/>
              <w:cnfStyle w:val="100000000000" w:firstRow="1" w:lastRow="0" w:firstColumn="0" w:lastColumn="0" w:oddVBand="0" w:evenVBand="0" w:oddHBand="0" w:evenHBand="0" w:firstRowFirstColumn="0" w:firstRowLastColumn="0" w:lastRowFirstColumn="0" w:lastRowLastColumn="0"/>
            </w:pPr>
            <w:r>
              <w:t>Abandoned/</w:t>
            </w:r>
            <w:r>
              <w:br/>
              <w:t>In Progress/</w:t>
            </w:r>
          </w:p>
          <w:p w:rsidR="006460FE" w:rsidRPr="004B4A3C" w:rsidRDefault="006460FE" w:rsidP="00937AC4">
            <w:pPr>
              <w:jc w:val="center"/>
              <w:cnfStyle w:val="100000000000" w:firstRow="1" w:lastRow="0" w:firstColumn="0" w:lastColumn="0" w:oddVBand="0" w:evenVBand="0" w:oddHBand="0" w:evenHBand="0" w:firstRowFirstColumn="0" w:firstRowLastColumn="0" w:lastRowFirstColumn="0" w:lastRowLastColumn="0"/>
            </w:pPr>
            <w:r>
              <w:t>Modified</w:t>
            </w:r>
          </w:p>
        </w:tc>
        <w:tc>
          <w:tcPr>
            <w:tcW w:w="3564" w:type="dxa"/>
          </w:tcPr>
          <w:p w:rsidR="0067535A" w:rsidRDefault="0067535A" w:rsidP="00937AC4">
            <w:pPr>
              <w:jc w:val="center"/>
              <w:cnfStyle w:val="100000000000" w:firstRow="1" w:lastRow="0" w:firstColumn="0" w:lastColumn="0" w:oddVBand="0" w:evenVBand="0" w:oddHBand="0" w:evenHBand="0" w:firstRowFirstColumn="0" w:firstRowLastColumn="0" w:lastRowFirstColumn="0" w:lastRowLastColumn="0"/>
            </w:pPr>
            <w:r>
              <w:t>Impact/</w:t>
            </w:r>
          </w:p>
          <w:p w:rsidR="00FF3731" w:rsidRDefault="0067535A" w:rsidP="00937AC4">
            <w:pPr>
              <w:jc w:val="center"/>
              <w:cnfStyle w:val="100000000000" w:firstRow="1" w:lastRow="0" w:firstColumn="0" w:lastColumn="0" w:oddVBand="0" w:evenVBand="0" w:oddHBand="0" w:evenHBand="0" w:firstRowFirstColumn="0" w:firstRowLastColumn="0" w:lastRowFirstColumn="0" w:lastRowLastColumn="0"/>
            </w:pPr>
            <w:r>
              <w:t>Explain</w:t>
            </w:r>
            <w:r w:rsidR="00FF3731">
              <w:t>/</w:t>
            </w:r>
          </w:p>
          <w:p w:rsidR="006460FE" w:rsidRPr="004B4A3C" w:rsidRDefault="006460FE" w:rsidP="00937AC4">
            <w:pPr>
              <w:jc w:val="center"/>
              <w:cnfStyle w:val="100000000000" w:firstRow="1" w:lastRow="0" w:firstColumn="0" w:lastColumn="0" w:oddVBand="0" w:evenVBand="0" w:oddHBand="0" w:evenHBand="0" w:firstRowFirstColumn="0" w:firstRowLastColumn="0" w:lastRowFirstColumn="0" w:lastRowLastColumn="0"/>
            </w:pPr>
            <w:r>
              <w:t>Action Steps</w:t>
            </w:r>
          </w:p>
        </w:tc>
        <w:tc>
          <w:tcPr>
            <w:tcW w:w="1666" w:type="dxa"/>
          </w:tcPr>
          <w:p w:rsidR="006460FE" w:rsidRDefault="006460FE" w:rsidP="00937AC4">
            <w:pPr>
              <w:jc w:val="center"/>
              <w:cnfStyle w:val="100000000000" w:firstRow="1" w:lastRow="0" w:firstColumn="0" w:lastColumn="0" w:oddVBand="0" w:evenVBand="0" w:oddHBand="0" w:evenHBand="0" w:firstRowFirstColumn="0" w:firstRowLastColumn="0" w:lastRowFirstColumn="0" w:lastRowLastColumn="0"/>
            </w:pPr>
            <w:r>
              <w:t>Timeline/</w:t>
            </w:r>
          </w:p>
          <w:p w:rsidR="006460FE" w:rsidRDefault="006460FE" w:rsidP="00937AC4">
            <w:pPr>
              <w:jc w:val="center"/>
              <w:cnfStyle w:val="100000000000" w:firstRow="1" w:lastRow="0" w:firstColumn="0" w:lastColumn="0" w:oddVBand="0" w:evenVBand="0" w:oddHBand="0" w:evenHBand="0" w:firstRowFirstColumn="0" w:firstRowLastColumn="0" w:lastRowFirstColumn="0" w:lastRowLastColumn="0"/>
            </w:pPr>
            <w:r>
              <w:t>Responsible Parties</w:t>
            </w:r>
          </w:p>
        </w:tc>
      </w:tr>
      <w:tr w:rsidR="006460FE" w:rsidRPr="00876519" w:rsidTr="0078046B">
        <w:tc>
          <w:tcPr>
            <w:cnfStyle w:val="001000000000" w:firstRow="0" w:lastRow="0" w:firstColumn="1" w:lastColumn="0" w:oddVBand="0" w:evenVBand="0" w:oddHBand="0" w:evenHBand="0" w:firstRowFirstColumn="0" w:firstRowLastColumn="0" w:lastRowFirstColumn="0" w:lastRowLastColumn="0"/>
            <w:tcW w:w="3563" w:type="dxa"/>
          </w:tcPr>
          <w:p w:rsidR="006460FE" w:rsidRDefault="006460FE" w:rsidP="00937AC4">
            <w:pPr>
              <w:rPr>
                <w:color w:val="7030A0"/>
              </w:rPr>
            </w:pPr>
            <w:r w:rsidRPr="00347FBE">
              <w:rPr>
                <w:color w:val="7030A0"/>
              </w:rPr>
              <w:t xml:space="preserve">Goal 1: </w:t>
            </w:r>
            <w:r w:rsidR="003E2B2E" w:rsidRPr="003E2B2E">
              <w:rPr>
                <w:color w:val="7030A0"/>
              </w:rPr>
              <w:t>Grow existing LMC programs or assist with developing new programs that support workforce needs.</w:t>
            </w:r>
          </w:p>
          <w:p w:rsidR="00D378BD" w:rsidRPr="00347FBE" w:rsidRDefault="00D378BD" w:rsidP="00937AC4">
            <w:pPr>
              <w:rPr>
                <w:color w:val="7030A0"/>
              </w:rPr>
            </w:pPr>
          </w:p>
        </w:tc>
        <w:tc>
          <w:tcPr>
            <w:tcW w:w="1372" w:type="dxa"/>
          </w:tcPr>
          <w:p w:rsidR="006460FE" w:rsidRPr="00A5779F" w:rsidRDefault="006460FE" w:rsidP="00937AC4">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6460FE" w:rsidRPr="00A5779F" w:rsidRDefault="006460FE" w:rsidP="00937AC4">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6460FE" w:rsidRPr="00A5779F" w:rsidRDefault="006460FE" w:rsidP="00937AC4">
            <w:pPr>
              <w:cnfStyle w:val="000000000000" w:firstRow="0" w:lastRow="0" w:firstColumn="0" w:lastColumn="0" w:oddVBand="0" w:evenVBand="0" w:oddHBand="0" w:evenHBand="0" w:firstRowFirstColumn="0" w:firstRowLastColumn="0" w:lastRowFirstColumn="0" w:lastRowLastColumn="0"/>
              <w:rPr>
                <w:color w:val="7030A0"/>
                <w:sz w:val="18"/>
              </w:rPr>
            </w:pPr>
          </w:p>
        </w:tc>
      </w:tr>
      <w:tr w:rsidR="006460FE" w:rsidRPr="00876519" w:rsidTr="0078046B">
        <w:trPr>
          <w:trHeight w:val="854"/>
        </w:trPr>
        <w:tc>
          <w:tcPr>
            <w:cnfStyle w:val="001000000000" w:firstRow="0" w:lastRow="0" w:firstColumn="1" w:lastColumn="0" w:oddVBand="0" w:evenVBand="0" w:oddHBand="0" w:evenHBand="0" w:firstRowFirstColumn="0" w:firstRowLastColumn="0" w:lastRowFirstColumn="0" w:lastRowLastColumn="0"/>
            <w:tcW w:w="3563" w:type="dxa"/>
          </w:tcPr>
          <w:p w:rsidR="006460FE" w:rsidRDefault="006460FE" w:rsidP="00937AC4">
            <w:pPr>
              <w:rPr>
                <w:color w:val="7030A0"/>
              </w:rPr>
            </w:pPr>
            <w:r w:rsidRPr="00347FBE">
              <w:rPr>
                <w:color w:val="7030A0"/>
              </w:rPr>
              <w:t xml:space="preserve">Goal 2: </w:t>
            </w:r>
            <w:r w:rsidR="003E2B2E" w:rsidRPr="003E2B2E">
              <w:rPr>
                <w:color w:val="7030A0"/>
              </w:rPr>
              <w:t>Work with intentionality toward breaking down bureaucratic obstacles that are barriers to student access, retention and completion to ensure students are qualified and able to meet the workforce needs of the local, regional and state economies.</w:t>
            </w:r>
          </w:p>
          <w:p w:rsidR="00D378BD" w:rsidRPr="00347FBE" w:rsidRDefault="00D378BD" w:rsidP="00937AC4">
            <w:pPr>
              <w:rPr>
                <w:color w:val="7030A0"/>
              </w:rPr>
            </w:pPr>
          </w:p>
        </w:tc>
        <w:tc>
          <w:tcPr>
            <w:tcW w:w="1372" w:type="dxa"/>
          </w:tcPr>
          <w:p w:rsidR="006460FE" w:rsidRPr="00A5779F" w:rsidRDefault="006460FE" w:rsidP="00937AC4">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6460FE" w:rsidRPr="00A5779F" w:rsidRDefault="006460FE" w:rsidP="00937AC4">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6460FE" w:rsidRPr="00A5779F" w:rsidRDefault="006460FE" w:rsidP="00937AC4">
            <w:pPr>
              <w:cnfStyle w:val="000000000000" w:firstRow="0" w:lastRow="0" w:firstColumn="0" w:lastColumn="0" w:oddVBand="0" w:evenVBand="0" w:oddHBand="0" w:evenHBand="0" w:firstRowFirstColumn="0" w:firstRowLastColumn="0" w:lastRowFirstColumn="0" w:lastRowLastColumn="0"/>
              <w:rPr>
                <w:color w:val="7030A0"/>
                <w:sz w:val="18"/>
              </w:rPr>
            </w:pPr>
          </w:p>
        </w:tc>
      </w:tr>
      <w:tr w:rsidR="006460FE" w:rsidRPr="00876519" w:rsidTr="0078046B">
        <w:tc>
          <w:tcPr>
            <w:cnfStyle w:val="001000000000" w:firstRow="0" w:lastRow="0" w:firstColumn="1" w:lastColumn="0" w:oddVBand="0" w:evenVBand="0" w:oddHBand="0" w:evenHBand="0" w:firstRowFirstColumn="0" w:firstRowLastColumn="0" w:lastRowFirstColumn="0" w:lastRowLastColumn="0"/>
            <w:tcW w:w="3563" w:type="dxa"/>
          </w:tcPr>
          <w:p w:rsidR="00D378BD" w:rsidRPr="003E2B2E" w:rsidRDefault="006460FE" w:rsidP="003E2B2E">
            <w:pPr>
              <w:rPr>
                <w:color w:val="7030A0"/>
              </w:rPr>
            </w:pPr>
            <w:r w:rsidRPr="003E2B2E">
              <w:rPr>
                <w:color w:val="7030A0"/>
              </w:rPr>
              <w:t xml:space="preserve">Goal 3: </w:t>
            </w:r>
            <w:r w:rsidR="003E2B2E" w:rsidRPr="003E2B2E">
              <w:rPr>
                <w:color w:val="7030A0"/>
              </w:rPr>
              <w:t>Promote high wage, high demand jobs through the rebranding of Career Education and jobs for all majors.</w:t>
            </w:r>
            <w:bookmarkStart w:id="0" w:name="_GoBack"/>
            <w:bookmarkEnd w:id="0"/>
          </w:p>
        </w:tc>
        <w:tc>
          <w:tcPr>
            <w:tcW w:w="1372" w:type="dxa"/>
          </w:tcPr>
          <w:p w:rsidR="006460FE" w:rsidRPr="00A5779F" w:rsidRDefault="006460FE" w:rsidP="00937AC4">
            <w:pPr>
              <w:ind w:left="342" w:hanging="342"/>
              <w:cnfStyle w:val="000000000000" w:firstRow="0" w:lastRow="0" w:firstColumn="0" w:lastColumn="0" w:oddVBand="0" w:evenVBand="0" w:oddHBand="0" w:evenHBand="0" w:firstRowFirstColumn="0" w:firstRowLastColumn="0" w:lastRowFirstColumn="0" w:lastRowLastColumn="0"/>
              <w:rPr>
                <w:b/>
                <w:color w:val="7030A0"/>
                <w:sz w:val="18"/>
              </w:rPr>
            </w:pPr>
          </w:p>
        </w:tc>
        <w:tc>
          <w:tcPr>
            <w:tcW w:w="3564" w:type="dxa"/>
          </w:tcPr>
          <w:p w:rsidR="006460FE" w:rsidRPr="00A5779F" w:rsidRDefault="006460FE" w:rsidP="006460FE">
            <w:pPr>
              <w:pStyle w:val="ListParagraph"/>
              <w:ind w:left="224" w:right="-72"/>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6460FE" w:rsidRPr="0067535A" w:rsidRDefault="006460FE" w:rsidP="0067535A">
            <w:pPr>
              <w:ind w:right="-72"/>
              <w:cnfStyle w:val="000000000000" w:firstRow="0" w:lastRow="0" w:firstColumn="0" w:lastColumn="0" w:oddVBand="0" w:evenVBand="0" w:oddHBand="0" w:evenHBand="0" w:firstRowFirstColumn="0" w:firstRowLastColumn="0" w:lastRowFirstColumn="0" w:lastRowLastColumn="0"/>
              <w:rPr>
                <w:color w:val="7030A0"/>
                <w:sz w:val="18"/>
              </w:rPr>
            </w:pPr>
          </w:p>
        </w:tc>
      </w:tr>
    </w:tbl>
    <w:p w:rsidR="00014028" w:rsidRDefault="00014028" w:rsidP="00A852C0">
      <w:pPr>
        <w:autoSpaceDE w:val="0"/>
        <w:autoSpaceDN w:val="0"/>
        <w:adjustRightInd w:val="0"/>
        <w:spacing w:after="0" w:line="240" w:lineRule="auto"/>
      </w:pPr>
    </w:p>
    <w:p w:rsidR="00DE1C81" w:rsidRPr="005060B0" w:rsidRDefault="00DE1C81" w:rsidP="00A852C0">
      <w:pPr>
        <w:autoSpaceDE w:val="0"/>
        <w:autoSpaceDN w:val="0"/>
        <w:adjustRightInd w:val="0"/>
        <w:spacing w:after="0" w:line="240" w:lineRule="auto"/>
        <w:ind w:left="630" w:hanging="630"/>
        <w:rPr>
          <w:rFonts w:cs="ArialMT"/>
          <w:szCs w:val="13"/>
        </w:rPr>
      </w:pPr>
    </w:p>
    <w:p w:rsidR="00A852C0" w:rsidRDefault="00A852C0" w:rsidP="00A852C0">
      <w:pPr>
        <w:autoSpaceDE w:val="0"/>
        <w:autoSpaceDN w:val="0"/>
        <w:adjustRightInd w:val="0"/>
        <w:spacing w:after="0" w:line="240" w:lineRule="auto"/>
        <w:rPr>
          <w:rFonts w:cs="ArialMT"/>
          <w:szCs w:val="13"/>
        </w:rPr>
      </w:pPr>
    </w:p>
    <w:p w:rsidR="00D378BD" w:rsidRDefault="00D378BD">
      <w:pPr>
        <w:rPr>
          <w:b/>
          <w:sz w:val="32"/>
          <w:szCs w:val="32"/>
        </w:rPr>
      </w:pPr>
      <w:r>
        <w:rPr>
          <w:b/>
          <w:sz w:val="32"/>
          <w:szCs w:val="32"/>
        </w:rPr>
        <w:br w:type="page"/>
      </w:r>
    </w:p>
    <w:p w:rsidR="00C55E8E" w:rsidRDefault="00FF34DD" w:rsidP="00C942D3">
      <w:pPr>
        <w:shd w:val="clear" w:color="auto" w:fill="E8F3D3" w:themeFill="accent2" w:themeFillTint="33"/>
        <w:ind w:left="360" w:hanging="360"/>
        <w:rPr>
          <w:b/>
          <w:sz w:val="32"/>
          <w:szCs w:val="32"/>
        </w:rPr>
      </w:pPr>
      <w:r>
        <w:rPr>
          <w:b/>
          <w:sz w:val="32"/>
          <w:szCs w:val="32"/>
        </w:rPr>
        <w:lastRenderedPageBreak/>
        <w:t>2</w:t>
      </w:r>
      <w:r w:rsidR="00B51A72">
        <w:rPr>
          <w:b/>
          <w:sz w:val="32"/>
          <w:szCs w:val="32"/>
        </w:rPr>
        <w:t>.</w:t>
      </w:r>
      <w:r w:rsidR="007753CF">
        <w:rPr>
          <w:b/>
          <w:sz w:val="32"/>
          <w:szCs w:val="32"/>
        </w:rPr>
        <w:t xml:space="preserve"> Setting Vision for</w:t>
      </w:r>
      <w:r w:rsidR="00F2639E">
        <w:rPr>
          <w:b/>
          <w:sz w:val="32"/>
          <w:szCs w:val="32"/>
        </w:rPr>
        <w:t xml:space="preserve"> Success</w:t>
      </w:r>
      <w:r w:rsidR="00B51A72">
        <w:rPr>
          <w:b/>
          <w:sz w:val="32"/>
          <w:szCs w:val="32"/>
        </w:rPr>
        <w:t xml:space="preserve"> </w:t>
      </w:r>
      <w:r>
        <w:rPr>
          <w:b/>
          <w:sz w:val="32"/>
          <w:szCs w:val="32"/>
        </w:rPr>
        <w:t xml:space="preserve">Goals </w:t>
      </w:r>
      <w:r w:rsidR="00D11C05">
        <w:rPr>
          <w:b/>
          <w:sz w:val="32"/>
          <w:szCs w:val="32"/>
        </w:rPr>
        <w:t xml:space="preserve">for 2021-22 </w:t>
      </w:r>
      <w:r>
        <w:rPr>
          <w:b/>
          <w:sz w:val="32"/>
          <w:szCs w:val="32"/>
        </w:rPr>
        <w:t>(</w:t>
      </w:r>
      <w:r w:rsidR="00D11C05">
        <w:rPr>
          <w:b/>
          <w:sz w:val="32"/>
          <w:szCs w:val="32"/>
        </w:rPr>
        <w:t>Nov 1—Nov 27)</w:t>
      </w:r>
    </w:p>
    <w:p w:rsidR="0066666B" w:rsidRDefault="0066666B" w:rsidP="0066666B">
      <w:r>
        <w:t xml:space="preserve">The </w:t>
      </w:r>
      <w:r w:rsidRPr="00547580">
        <w:rPr>
          <w:i/>
        </w:rPr>
        <w:t>Vision for Success</w:t>
      </w:r>
      <w:r>
        <w:t xml:space="preserve"> directs each college to increase degree and certificate completion and increase student transfers, improve time to completion, increase job placement in field of study, narrow achievement gaps and establishes targeted goals in five primary areas. </w:t>
      </w:r>
      <w:r w:rsidRPr="00547580">
        <w:t xml:space="preserve">The </w:t>
      </w:r>
      <w:r>
        <w:t>C</w:t>
      </w:r>
      <w:r w:rsidRPr="00547580">
        <w:t xml:space="preserve">ollege can only meet its </w:t>
      </w:r>
      <w:r>
        <w:t xml:space="preserve">local and state goals </w:t>
      </w:r>
      <w:r w:rsidRPr="00547580">
        <w:t>with the contribution of each department’s efforts</w:t>
      </w:r>
      <w:r>
        <w:t xml:space="preserve">.  As noted, the intent is to direct College efforts towards a singular and coordinated set of goals to garner greater efficiencies and avoid duplication of effort.  </w:t>
      </w:r>
    </w:p>
    <w:p w:rsidR="0066666B" w:rsidRDefault="0066666B" w:rsidP="00183C9F">
      <w:pPr>
        <w:spacing w:after="0"/>
        <w:ind w:left="360" w:hanging="360"/>
        <w:rPr>
          <w:rFonts w:cs="ArialMT"/>
          <w:szCs w:val="13"/>
        </w:rPr>
      </w:pPr>
    </w:p>
    <w:p w:rsidR="002533F4" w:rsidRPr="004F366B" w:rsidRDefault="006B0AD0" w:rsidP="004F366B">
      <w:pPr>
        <w:spacing w:after="0"/>
        <w:ind w:left="360" w:hanging="360"/>
        <w:rPr>
          <w:rFonts w:cs="ArialMT"/>
          <w:szCs w:val="13"/>
        </w:rPr>
      </w:pPr>
      <w:r>
        <w:rPr>
          <w:rFonts w:cs="ArialMT"/>
          <w:szCs w:val="13"/>
        </w:rPr>
        <w:t>2</w:t>
      </w:r>
      <w:r w:rsidR="00C942D3">
        <w:rPr>
          <w:rFonts w:cs="ArialMT"/>
          <w:szCs w:val="13"/>
        </w:rPr>
        <w:t xml:space="preserve">a. </w:t>
      </w:r>
      <w:r w:rsidR="00C55E8E">
        <w:rPr>
          <w:rFonts w:cs="ArialMT"/>
          <w:szCs w:val="13"/>
        </w:rPr>
        <w:t xml:space="preserve">The following table lists the </w:t>
      </w:r>
      <w:r w:rsidR="00C55E8E" w:rsidRPr="00F80B33">
        <w:rPr>
          <w:rFonts w:cs="ArialMT"/>
          <w:i/>
          <w:szCs w:val="13"/>
        </w:rPr>
        <w:t>Vision for Success</w:t>
      </w:r>
      <w:r w:rsidR="00C55E8E">
        <w:rPr>
          <w:rFonts w:cs="ArialMT"/>
          <w:szCs w:val="13"/>
        </w:rPr>
        <w:t xml:space="preserve"> </w:t>
      </w:r>
      <w:r w:rsidR="00535AD9">
        <w:rPr>
          <w:rFonts w:cs="ArialMT"/>
          <w:szCs w:val="13"/>
        </w:rPr>
        <w:t xml:space="preserve">indicator </w:t>
      </w:r>
      <w:r w:rsidR="00C55E8E">
        <w:rPr>
          <w:rFonts w:cs="ArialMT"/>
          <w:szCs w:val="13"/>
        </w:rPr>
        <w:t>that we must align to as a college and as a district. Please look a</w:t>
      </w:r>
      <w:r w:rsidR="009E251D">
        <w:rPr>
          <w:rFonts w:cs="ArialMT"/>
          <w:szCs w:val="13"/>
        </w:rPr>
        <w:t>t your program set goals</w:t>
      </w:r>
      <w:r w:rsidR="00C55E8E">
        <w:rPr>
          <w:rFonts w:cs="ArialMT"/>
          <w:szCs w:val="13"/>
        </w:rPr>
        <w:t xml:space="preserve"> (</w:t>
      </w:r>
      <w:r w:rsidR="00330507">
        <w:rPr>
          <w:rFonts w:cs="ArialMT"/>
          <w:szCs w:val="13"/>
        </w:rPr>
        <w:t>Tableau</w:t>
      </w:r>
      <w:r w:rsidR="00C55E8E">
        <w:rPr>
          <w:rFonts w:cs="ArialMT"/>
          <w:szCs w:val="13"/>
        </w:rPr>
        <w:t xml:space="preserve">) for each of the following </w:t>
      </w:r>
      <w:r w:rsidR="00C55E8E" w:rsidRPr="00F80B33">
        <w:rPr>
          <w:rFonts w:cs="ArialMT"/>
          <w:i/>
          <w:szCs w:val="13"/>
        </w:rPr>
        <w:t>Vision for Success</w:t>
      </w:r>
      <w:r w:rsidR="00C55E8E">
        <w:rPr>
          <w:rFonts w:cs="ArialMT"/>
          <w:szCs w:val="13"/>
        </w:rPr>
        <w:t xml:space="preserve"> </w:t>
      </w:r>
      <w:r w:rsidR="00535AD9">
        <w:rPr>
          <w:rFonts w:cs="ArialMT"/>
          <w:szCs w:val="13"/>
        </w:rPr>
        <w:t>indicator</w:t>
      </w:r>
      <w:r w:rsidR="00C55E8E">
        <w:rPr>
          <w:rFonts w:cs="ArialMT"/>
          <w:szCs w:val="13"/>
        </w:rPr>
        <w:t xml:space="preserve">. </w:t>
      </w:r>
      <w:r w:rsidR="00E222A1">
        <w:rPr>
          <w:rFonts w:cs="ArialMT"/>
          <w:szCs w:val="13"/>
        </w:rPr>
        <w:t>Please pick one or more indicator(s) that are most relevant to your program, set your program goal, i</w:t>
      </w:r>
      <w:r w:rsidR="00C55E8E">
        <w:rPr>
          <w:rFonts w:cs="ArialMT"/>
          <w:szCs w:val="13"/>
        </w:rPr>
        <w:t xml:space="preserve">ndicate the action steps, timeline and responsible parties to achieve </w:t>
      </w:r>
      <w:r w:rsidR="00D2335A">
        <w:rPr>
          <w:rFonts w:cs="ArialMT"/>
          <w:szCs w:val="13"/>
        </w:rPr>
        <w:t xml:space="preserve">program </w:t>
      </w:r>
      <w:r w:rsidR="00C55E8E">
        <w:rPr>
          <w:rFonts w:cs="ArialMT"/>
          <w:szCs w:val="13"/>
        </w:rPr>
        <w:t>goal</w:t>
      </w:r>
      <w:r w:rsidR="00D2335A">
        <w:rPr>
          <w:rFonts w:cs="ArialMT"/>
          <w:szCs w:val="13"/>
        </w:rPr>
        <w:t>s</w:t>
      </w:r>
      <w:r w:rsidR="00D21DB5">
        <w:rPr>
          <w:rFonts w:cs="ArialMT"/>
          <w:szCs w:val="13"/>
        </w:rPr>
        <w:t xml:space="preserve">. </w:t>
      </w:r>
    </w:p>
    <w:tbl>
      <w:tblPr>
        <w:tblStyle w:val="GridTable4-Accent2"/>
        <w:tblpPr w:leftFromText="180" w:rightFromText="180" w:vertAnchor="text" w:horzAnchor="margin" w:tblpY="426"/>
        <w:tblW w:w="9576" w:type="dxa"/>
        <w:tblLook w:val="06A0" w:firstRow="1" w:lastRow="0" w:firstColumn="1" w:lastColumn="0" w:noHBand="1" w:noVBand="1"/>
      </w:tblPr>
      <w:tblGrid>
        <w:gridCol w:w="2963"/>
        <w:gridCol w:w="2072"/>
        <w:gridCol w:w="1433"/>
        <w:gridCol w:w="1036"/>
        <w:gridCol w:w="1318"/>
        <w:gridCol w:w="754"/>
      </w:tblGrid>
      <w:tr w:rsidR="002533F4" w:rsidTr="00937A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rsidR="002533F4" w:rsidRPr="007F27DB" w:rsidRDefault="002533F4" w:rsidP="00937AC4">
            <w:pPr>
              <w:rPr>
                <w:rFonts w:cs="ArialMT"/>
                <w:b w:val="0"/>
                <w:szCs w:val="13"/>
              </w:rPr>
            </w:pPr>
            <w:r w:rsidRPr="007F27DB">
              <w:rPr>
                <w:rFonts w:cs="ArialMT"/>
                <w:szCs w:val="13"/>
              </w:rPr>
              <w:t xml:space="preserve">Vision for Success </w:t>
            </w:r>
            <w:r>
              <w:rPr>
                <w:rFonts w:cs="ArialMT"/>
                <w:szCs w:val="13"/>
              </w:rPr>
              <w:t>Indicators</w:t>
            </w:r>
            <w:r w:rsidR="00781899">
              <w:rPr>
                <w:rFonts w:cs="ArialMT"/>
                <w:szCs w:val="13"/>
              </w:rPr>
              <w:t xml:space="preserve"> and ACCJC Indicator</w:t>
            </w:r>
          </w:p>
        </w:tc>
        <w:tc>
          <w:tcPr>
            <w:tcW w:w="2072" w:type="dxa"/>
          </w:tcPr>
          <w:p w:rsidR="002533F4" w:rsidRPr="007F27DB" w:rsidRDefault="002533F4"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sidR="001932B7">
              <w:rPr>
                <w:rFonts w:cs="ArialMT"/>
                <w:szCs w:val="13"/>
              </w:rPr>
              <w:t xml:space="preserve"> for 2021-2022</w:t>
            </w:r>
          </w:p>
        </w:tc>
        <w:tc>
          <w:tcPr>
            <w:tcW w:w="1433" w:type="dxa"/>
          </w:tcPr>
          <w:p w:rsidR="002533F4" w:rsidRPr="007F27DB" w:rsidRDefault="002533F4"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2533F4" w:rsidRPr="007F27DB" w:rsidRDefault="002533F4"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2533F4" w:rsidRPr="007F27DB" w:rsidRDefault="002533F4"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2533F4" w:rsidRPr="007F27DB" w:rsidRDefault="002533F4"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2533F4" w:rsidTr="00937AC4">
        <w:tc>
          <w:tcPr>
            <w:cnfStyle w:val="001000000000" w:firstRow="0" w:lastRow="0" w:firstColumn="1" w:lastColumn="0" w:oddVBand="0" w:evenVBand="0" w:oddHBand="0" w:evenHBand="0" w:firstRowFirstColumn="0" w:firstRowLastColumn="0" w:lastRowFirstColumn="0" w:lastRowLastColumn="0"/>
            <w:tcW w:w="2963" w:type="dxa"/>
          </w:tcPr>
          <w:p w:rsidR="002533F4" w:rsidRDefault="002533F4" w:rsidP="00937AC4">
            <w:pPr>
              <w:rPr>
                <w:rFonts w:cs="ArialMT"/>
                <w:szCs w:val="13"/>
              </w:rPr>
            </w:pPr>
            <w:r>
              <w:rPr>
                <w:rFonts w:cs="ArialMT"/>
                <w:szCs w:val="13"/>
              </w:rPr>
              <w:t>Course Success</w:t>
            </w:r>
          </w:p>
          <w:p w:rsidR="002533F4" w:rsidRDefault="002533F4" w:rsidP="00937AC4">
            <w:pPr>
              <w:rPr>
                <w:rFonts w:cs="ArialMT"/>
                <w:szCs w:val="13"/>
              </w:rPr>
            </w:pPr>
          </w:p>
        </w:tc>
        <w:tc>
          <w:tcPr>
            <w:tcW w:w="2072"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3"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2533F4" w:rsidTr="00937AC4">
        <w:tc>
          <w:tcPr>
            <w:cnfStyle w:val="001000000000" w:firstRow="0" w:lastRow="0" w:firstColumn="1" w:lastColumn="0" w:oddVBand="0" w:evenVBand="0" w:oddHBand="0" w:evenHBand="0" w:firstRowFirstColumn="0" w:firstRowLastColumn="0" w:lastRowFirstColumn="0" w:lastRowLastColumn="0"/>
            <w:tcW w:w="2963" w:type="dxa"/>
          </w:tcPr>
          <w:p w:rsidR="002533F4" w:rsidRDefault="002533F4" w:rsidP="00937AC4">
            <w:pPr>
              <w:rPr>
                <w:rFonts w:cs="ArialMT"/>
                <w:szCs w:val="13"/>
              </w:rPr>
            </w:pPr>
            <w:r>
              <w:rPr>
                <w:rFonts w:cs="ArialMT"/>
                <w:szCs w:val="13"/>
              </w:rPr>
              <w:t>Degrees ( AA, AS, ADT)</w:t>
            </w:r>
          </w:p>
          <w:p w:rsidR="002533F4" w:rsidRDefault="002533F4" w:rsidP="00937AC4">
            <w:pPr>
              <w:rPr>
                <w:rFonts w:cs="ArialMT"/>
                <w:szCs w:val="13"/>
              </w:rPr>
            </w:pPr>
          </w:p>
        </w:tc>
        <w:tc>
          <w:tcPr>
            <w:tcW w:w="2072"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3"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2533F4" w:rsidTr="00937AC4">
        <w:tc>
          <w:tcPr>
            <w:cnfStyle w:val="001000000000" w:firstRow="0" w:lastRow="0" w:firstColumn="1" w:lastColumn="0" w:oddVBand="0" w:evenVBand="0" w:oddHBand="0" w:evenHBand="0" w:firstRowFirstColumn="0" w:firstRowLastColumn="0" w:lastRowFirstColumn="0" w:lastRowLastColumn="0"/>
            <w:tcW w:w="2963" w:type="dxa"/>
          </w:tcPr>
          <w:p w:rsidR="002533F4" w:rsidRDefault="002533F4" w:rsidP="00937AC4">
            <w:pPr>
              <w:rPr>
                <w:rFonts w:cs="ArialMT"/>
                <w:szCs w:val="13"/>
              </w:rPr>
            </w:pPr>
            <w:r>
              <w:rPr>
                <w:rFonts w:cs="ArialMT"/>
                <w:szCs w:val="13"/>
              </w:rPr>
              <w:t>Certificates of Achievement</w:t>
            </w:r>
          </w:p>
          <w:p w:rsidR="002533F4" w:rsidRDefault="002533F4" w:rsidP="00937AC4">
            <w:pPr>
              <w:rPr>
                <w:rFonts w:cs="ArialMT"/>
                <w:szCs w:val="13"/>
              </w:rPr>
            </w:pPr>
          </w:p>
        </w:tc>
        <w:tc>
          <w:tcPr>
            <w:tcW w:w="2072"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3"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2533F4" w:rsidTr="00937AC4">
        <w:tc>
          <w:tcPr>
            <w:cnfStyle w:val="001000000000" w:firstRow="0" w:lastRow="0" w:firstColumn="1" w:lastColumn="0" w:oddVBand="0" w:evenVBand="0" w:oddHBand="0" w:evenHBand="0" w:firstRowFirstColumn="0" w:firstRowLastColumn="0" w:lastRowFirstColumn="0" w:lastRowLastColumn="0"/>
            <w:tcW w:w="2963" w:type="dxa"/>
          </w:tcPr>
          <w:p w:rsidR="002533F4" w:rsidRDefault="002533F4" w:rsidP="00937AC4">
            <w:pPr>
              <w:rPr>
                <w:rFonts w:cs="ArialMT"/>
                <w:szCs w:val="13"/>
              </w:rPr>
            </w:pPr>
            <w:r>
              <w:rPr>
                <w:rFonts w:cs="ArialMT"/>
                <w:szCs w:val="13"/>
              </w:rPr>
              <w:t>Unit Reduction</w:t>
            </w:r>
          </w:p>
          <w:p w:rsidR="002533F4" w:rsidRDefault="002533F4" w:rsidP="00937AC4">
            <w:pPr>
              <w:rPr>
                <w:rFonts w:cs="ArialMT"/>
                <w:szCs w:val="13"/>
              </w:rPr>
            </w:pPr>
          </w:p>
        </w:tc>
        <w:tc>
          <w:tcPr>
            <w:tcW w:w="2072"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3"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2533F4" w:rsidTr="00937AC4">
        <w:tc>
          <w:tcPr>
            <w:cnfStyle w:val="001000000000" w:firstRow="0" w:lastRow="0" w:firstColumn="1" w:lastColumn="0" w:oddVBand="0" w:evenVBand="0" w:oddHBand="0" w:evenHBand="0" w:firstRowFirstColumn="0" w:firstRowLastColumn="0" w:lastRowFirstColumn="0" w:lastRowLastColumn="0"/>
            <w:tcW w:w="2963" w:type="dxa"/>
          </w:tcPr>
          <w:p w:rsidR="002533F4" w:rsidRDefault="002533F4" w:rsidP="00937AC4">
            <w:pPr>
              <w:rPr>
                <w:rFonts w:cs="ArialMT"/>
                <w:szCs w:val="13"/>
              </w:rPr>
            </w:pPr>
            <w:r>
              <w:rPr>
                <w:rFonts w:cs="ArialMT"/>
                <w:szCs w:val="13"/>
              </w:rPr>
              <w:t>CTE Jobs</w:t>
            </w:r>
          </w:p>
          <w:p w:rsidR="002533F4" w:rsidRDefault="002533F4" w:rsidP="00937AC4">
            <w:pPr>
              <w:rPr>
                <w:rFonts w:cs="ArialMT"/>
                <w:szCs w:val="13"/>
              </w:rPr>
            </w:pPr>
          </w:p>
        </w:tc>
        <w:tc>
          <w:tcPr>
            <w:tcW w:w="2072"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3"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2533F4" w:rsidRDefault="002533F4" w:rsidP="00E77EE4">
      <w:pPr>
        <w:rPr>
          <w:b/>
        </w:rPr>
      </w:pPr>
    </w:p>
    <w:p w:rsidR="00C55E8E" w:rsidRDefault="00C55E8E" w:rsidP="00A045D5">
      <w:pPr>
        <w:spacing w:after="0" w:line="240" w:lineRule="auto"/>
        <w:rPr>
          <w:rFonts w:cs="ArialMT"/>
          <w:szCs w:val="13"/>
        </w:rPr>
      </w:pPr>
    </w:p>
    <w:p w:rsidR="00015837" w:rsidRPr="004F366B" w:rsidRDefault="00964C15" w:rsidP="00015837">
      <w:pPr>
        <w:spacing w:after="0"/>
        <w:ind w:left="360" w:hanging="360"/>
        <w:rPr>
          <w:rFonts w:cs="ArialMT"/>
          <w:szCs w:val="13"/>
        </w:rPr>
      </w:pPr>
      <w:r>
        <w:rPr>
          <w:rFonts w:cs="ArialMT"/>
          <w:szCs w:val="13"/>
        </w:rPr>
        <w:t xml:space="preserve">2b. The Vision for Success Goal 5—Equity. </w:t>
      </w:r>
      <w:r w:rsidR="00E77EE4" w:rsidRPr="00D51BF6">
        <w:rPr>
          <w:rFonts w:cs="ArialMT"/>
          <w:szCs w:val="13"/>
        </w:rPr>
        <w:t xml:space="preserve">The College </w:t>
      </w:r>
      <w:r w:rsidR="001421B9">
        <w:rPr>
          <w:rFonts w:cs="ArialMT"/>
          <w:szCs w:val="13"/>
        </w:rPr>
        <w:t xml:space="preserve">has identified three </w:t>
      </w:r>
      <w:r w:rsidR="000B2C9A">
        <w:rPr>
          <w:rFonts w:cs="ArialMT"/>
          <w:szCs w:val="13"/>
        </w:rPr>
        <w:t>disproportionately</w:t>
      </w:r>
      <w:r w:rsidR="001421B9">
        <w:rPr>
          <w:rFonts w:cs="ArialMT"/>
          <w:szCs w:val="13"/>
        </w:rPr>
        <w:t xml:space="preserve"> impacted</w:t>
      </w:r>
      <w:r w:rsidR="000B2C9A">
        <w:rPr>
          <w:rFonts w:cs="ArialMT"/>
          <w:szCs w:val="13"/>
        </w:rPr>
        <w:t xml:space="preserve"> (DI)</w:t>
      </w:r>
      <w:r w:rsidR="001421B9">
        <w:rPr>
          <w:rFonts w:cs="ArialMT"/>
          <w:szCs w:val="13"/>
        </w:rPr>
        <w:t xml:space="preserve"> populations: African-American, economically disadvantage students (low income), and foster youth students. The College’s </w:t>
      </w:r>
      <w:r w:rsidR="00E77EE4" w:rsidRPr="00D51BF6">
        <w:rPr>
          <w:rFonts w:cs="ArialMT"/>
          <w:szCs w:val="13"/>
        </w:rPr>
        <w:t>goal is to reduce the equity achievement gap</w:t>
      </w:r>
      <w:r w:rsidR="00C551C7">
        <w:rPr>
          <w:rFonts w:cs="ArialMT"/>
          <w:szCs w:val="13"/>
        </w:rPr>
        <w:t xml:space="preserve"> on course success</w:t>
      </w:r>
      <w:r w:rsidR="00E77EE4" w:rsidRPr="00D51BF6">
        <w:rPr>
          <w:rFonts w:cs="ArialMT"/>
          <w:szCs w:val="13"/>
        </w:rPr>
        <w:t xml:space="preserve"> for disproportionately impacted (DI) student populations. Please </w:t>
      </w:r>
      <w:r w:rsidR="0078046B">
        <w:rPr>
          <w:rFonts w:cs="ArialMT"/>
          <w:szCs w:val="13"/>
        </w:rPr>
        <w:t>look at your program set goals (</w:t>
      </w:r>
      <w:r w:rsidR="00B213B2">
        <w:rPr>
          <w:rFonts w:cs="ArialMT"/>
          <w:szCs w:val="13"/>
        </w:rPr>
        <w:t>Tableau</w:t>
      </w:r>
      <w:r w:rsidR="0078046B">
        <w:rPr>
          <w:rFonts w:cs="ArialMT"/>
          <w:szCs w:val="13"/>
        </w:rPr>
        <w:t xml:space="preserve">) for each of the </w:t>
      </w:r>
      <w:r w:rsidR="000A258E">
        <w:rPr>
          <w:rFonts w:cs="ArialMT"/>
          <w:szCs w:val="13"/>
        </w:rPr>
        <w:t>f</w:t>
      </w:r>
      <w:r w:rsidR="0078046B">
        <w:rPr>
          <w:rFonts w:cs="ArialMT"/>
          <w:szCs w:val="13"/>
        </w:rPr>
        <w:t>o</w:t>
      </w:r>
      <w:r w:rsidR="000A258E">
        <w:rPr>
          <w:rFonts w:cs="ArialMT"/>
          <w:szCs w:val="13"/>
        </w:rPr>
        <w:t>llo</w:t>
      </w:r>
      <w:r w:rsidR="0078046B">
        <w:rPr>
          <w:rFonts w:cs="ArialMT"/>
          <w:szCs w:val="13"/>
        </w:rPr>
        <w:t>wing DI population</w:t>
      </w:r>
      <w:r w:rsidR="00015837">
        <w:rPr>
          <w:rFonts w:cs="ArialMT"/>
          <w:szCs w:val="13"/>
        </w:rPr>
        <w:t xml:space="preserve">. Please pick one or more DI population that are most 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943" w:type="dxa"/>
        <w:tblLook w:val="06A0" w:firstRow="1" w:lastRow="0" w:firstColumn="1" w:lastColumn="0" w:noHBand="1" w:noVBand="1"/>
      </w:tblPr>
      <w:tblGrid>
        <w:gridCol w:w="1975"/>
        <w:gridCol w:w="1440"/>
        <w:gridCol w:w="3420"/>
        <w:gridCol w:w="1036"/>
        <w:gridCol w:w="1318"/>
        <w:gridCol w:w="754"/>
      </w:tblGrid>
      <w:tr w:rsidR="000A258E" w:rsidTr="00E2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0A258E" w:rsidRPr="007F27DB" w:rsidRDefault="00FA3619" w:rsidP="00937AC4">
            <w:pPr>
              <w:rPr>
                <w:rFonts w:cs="ArialMT"/>
                <w:b w:val="0"/>
                <w:szCs w:val="13"/>
              </w:rPr>
            </w:pPr>
            <w:r>
              <w:rPr>
                <w:rFonts w:cs="ArialMT"/>
                <w:szCs w:val="13"/>
              </w:rPr>
              <w:t>Course Success</w:t>
            </w:r>
            <w:r w:rsidR="00E27719">
              <w:rPr>
                <w:rFonts w:cs="ArialMT"/>
                <w:szCs w:val="13"/>
              </w:rPr>
              <w:t xml:space="preserve"> by DI Population</w:t>
            </w:r>
          </w:p>
        </w:tc>
        <w:tc>
          <w:tcPr>
            <w:tcW w:w="1440" w:type="dxa"/>
          </w:tcPr>
          <w:p w:rsidR="000A258E" w:rsidRPr="007F27DB" w:rsidRDefault="000A258E"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Pr>
                <w:rFonts w:cs="ArialMT"/>
                <w:szCs w:val="13"/>
              </w:rPr>
              <w:t xml:space="preserve"> for 2021-2022</w:t>
            </w:r>
          </w:p>
        </w:tc>
        <w:tc>
          <w:tcPr>
            <w:tcW w:w="3420" w:type="dxa"/>
          </w:tcPr>
          <w:p w:rsidR="000A258E" w:rsidRPr="007F27DB" w:rsidRDefault="000A258E"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0A258E" w:rsidRPr="007F27DB" w:rsidRDefault="000A258E"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0A258E" w:rsidRPr="007F27DB" w:rsidRDefault="000A258E"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0A258E" w:rsidRPr="007F27DB" w:rsidRDefault="000A258E"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0A258E" w:rsidTr="00E27719">
        <w:tc>
          <w:tcPr>
            <w:cnfStyle w:val="001000000000" w:firstRow="0" w:lastRow="0" w:firstColumn="1" w:lastColumn="0" w:oddVBand="0" w:evenVBand="0" w:oddHBand="0" w:evenHBand="0" w:firstRowFirstColumn="0" w:firstRowLastColumn="0" w:lastRowFirstColumn="0" w:lastRowLastColumn="0"/>
            <w:tcW w:w="1975" w:type="dxa"/>
          </w:tcPr>
          <w:p w:rsidR="000A258E" w:rsidRDefault="00FA3619" w:rsidP="00937AC4">
            <w:pPr>
              <w:rPr>
                <w:rFonts w:cs="ArialMT"/>
                <w:szCs w:val="13"/>
              </w:rPr>
            </w:pPr>
            <w:r>
              <w:rPr>
                <w:rFonts w:cs="ArialMT"/>
                <w:szCs w:val="13"/>
              </w:rPr>
              <w:t>African American</w:t>
            </w:r>
          </w:p>
        </w:tc>
        <w:tc>
          <w:tcPr>
            <w:tcW w:w="1440" w:type="dxa"/>
          </w:tcPr>
          <w:p w:rsidR="000A258E" w:rsidRDefault="000A258E"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0A258E" w:rsidRDefault="000A258E"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0A258E" w:rsidRDefault="000A258E"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0A258E" w:rsidRDefault="000A258E"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0A258E" w:rsidRDefault="000A258E"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FA3619" w:rsidTr="00E27719">
        <w:tc>
          <w:tcPr>
            <w:cnfStyle w:val="001000000000" w:firstRow="0" w:lastRow="0" w:firstColumn="1" w:lastColumn="0" w:oddVBand="0" w:evenVBand="0" w:oddHBand="0" w:evenHBand="0" w:firstRowFirstColumn="0" w:firstRowLastColumn="0" w:lastRowFirstColumn="0" w:lastRowLastColumn="0"/>
            <w:tcW w:w="1975" w:type="dxa"/>
          </w:tcPr>
          <w:p w:rsidR="00FA3619" w:rsidRDefault="00FA3619" w:rsidP="00937AC4">
            <w:pPr>
              <w:rPr>
                <w:rFonts w:cs="ArialMT"/>
                <w:szCs w:val="13"/>
              </w:rPr>
            </w:pPr>
            <w:r>
              <w:rPr>
                <w:rFonts w:cs="ArialMT"/>
                <w:szCs w:val="13"/>
              </w:rPr>
              <w:t>Low Income</w:t>
            </w:r>
          </w:p>
        </w:tc>
        <w:tc>
          <w:tcPr>
            <w:tcW w:w="1440"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FA3619" w:rsidTr="00E27719">
        <w:tc>
          <w:tcPr>
            <w:cnfStyle w:val="001000000000" w:firstRow="0" w:lastRow="0" w:firstColumn="1" w:lastColumn="0" w:oddVBand="0" w:evenVBand="0" w:oddHBand="0" w:evenHBand="0" w:firstRowFirstColumn="0" w:firstRowLastColumn="0" w:lastRowFirstColumn="0" w:lastRowLastColumn="0"/>
            <w:tcW w:w="1975" w:type="dxa"/>
          </w:tcPr>
          <w:p w:rsidR="00FA3619" w:rsidRDefault="00FA3619" w:rsidP="00937AC4">
            <w:pPr>
              <w:rPr>
                <w:rFonts w:cs="ArialMT"/>
                <w:szCs w:val="13"/>
              </w:rPr>
            </w:pPr>
            <w:r>
              <w:rPr>
                <w:rFonts w:cs="ArialMT"/>
                <w:szCs w:val="13"/>
              </w:rPr>
              <w:t>Foster Youth</w:t>
            </w:r>
          </w:p>
        </w:tc>
        <w:tc>
          <w:tcPr>
            <w:tcW w:w="1440"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E77EE4" w:rsidRPr="00D51BF6" w:rsidRDefault="00E77EE4" w:rsidP="00D51BF6">
      <w:pPr>
        <w:autoSpaceDE w:val="0"/>
        <w:autoSpaceDN w:val="0"/>
        <w:adjustRightInd w:val="0"/>
        <w:spacing w:after="0" w:line="240" w:lineRule="auto"/>
        <w:rPr>
          <w:rFonts w:cs="ArialMT"/>
          <w:szCs w:val="13"/>
        </w:rPr>
      </w:pPr>
    </w:p>
    <w:p w:rsidR="00E77EE4" w:rsidRPr="004356FB" w:rsidRDefault="00E77EE4" w:rsidP="00E77EE4">
      <w:pPr>
        <w:autoSpaceDE w:val="0"/>
        <w:autoSpaceDN w:val="0"/>
        <w:adjustRightInd w:val="0"/>
        <w:spacing w:after="0" w:line="240" w:lineRule="auto"/>
        <w:ind w:left="360"/>
        <w:rPr>
          <w:rFonts w:cs="ArialMT"/>
          <w:szCs w:val="13"/>
        </w:rPr>
      </w:pPr>
    </w:p>
    <w:p w:rsidR="00E77EE4" w:rsidRDefault="00E77EE4" w:rsidP="00E77EE4">
      <w:pPr>
        <w:autoSpaceDE w:val="0"/>
        <w:autoSpaceDN w:val="0"/>
        <w:adjustRightInd w:val="0"/>
        <w:spacing w:after="0" w:line="240" w:lineRule="auto"/>
        <w:rPr>
          <w:rFonts w:cs="ArialMT"/>
          <w:szCs w:val="13"/>
        </w:rPr>
      </w:pPr>
    </w:p>
    <w:p w:rsidR="001A1B9D" w:rsidRDefault="001A1B9D" w:rsidP="00CD3548">
      <w:pPr>
        <w:shd w:val="clear" w:color="auto" w:fill="E8F3D3" w:themeFill="accent2" w:themeFillTint="33"/>
        <w:rPr>
          <w:b/>
          <w:sz w:val="32"/>
        </w:rPr>
      </w:pPr>
      <w:r w:rsidRPr="009A237D">
        <w:rPr>
          <w:b/>
          <w:sz w:val="32"/>
        </w:rPr>
        <w:lastRenderedPageBreak/>
        <w:t xml:space="preserve">Impact of Resource </w:t>
      </w:r>
      <w:r w:rsidR="00AC29D7" w:rsidRPr="009A237D">
        <w:rPr>
          <w:b/>
          <w:sz w:val="32"/>
        </w:rPr>
        <w:t>Allocation</w:t>
      </w:r>
    </w:p>
    <w:p w:rsidR="009A237D" w:rsidRDefault="00B40CC0" w:rsidP="00C942D3">
      <w:pPr>
        <w:ind w:left="360" w:hanging="360"/>
      </w:pPr>
      <w:r>
        <w:t>If you have received funding via</w:t>
      </w:r>
      <w:r w:rsidR="00DB66F2">
        <w:t xml:space="preserve"> the</w:t>
      </w:r>
      <w:r>
        <w:t xml:space="preserve"> Resource Allocation Process, </w:t>
      </w:r>
      <w:r w:rsidR="001A0F35">
        <w:t>you will be asked</w:t>
      </w:r>
      <w:r w:rsidR="00656396">
        <w:t xml:space="preserve"> by the Office of </w:t>
      </w:r>
      <w:r w:rsidR="00BF2969">
        <w:t>Business Services how</w:t>
      </w:r>
      <w:r>
        <w:t xml:space="preserve"> the </w:t>
      </w:r>
      <w:r w:rsidR="00DB66F2">
        <w:t xml:space="preserve">resource </w:t>
      </w:r>
      <w:r w:rsidR="00BF2969">
        <w:t>helped</w:t>
      </w:r>
      <w:r>
        <w:t xml:space="preserve"> you</w:t>
      </w:r>
      <w:r w:rsidR="00DB66F2">
        <w:t xml:space="preserve"> in achieving</w:t>
      </w:r>
      <w:r w:rsidR="0012347B">
        <w:t xml:space="preserve"> you</w:t>
      </w:r>
      <w:r>
        <w:t xml:space="preserve">r </w:t>
      </w:r>
      <w:r w:rsidR="0012347B">
        <w:t xml:space="preserve">program </w:t>
      </w:r>
      <w:r>
        <w:t>goal</w:t>
      </w:r>
      <w:r w:rsidR="00BF2969">
        <w:t>s.</w:t>
      </w:r>
    </w:p>
    <w:p w:rsidR="00BF2969" w:rsidRDefault="00BF2969" w:rsidP="00C942D3">
      <w:pPr>
        <w:ind w:left="360" w:hanging="360"/>
      </w:pPr>
    </w:p>
    <w:p w:rsidR="009A237D" w:rsidRDefault="00656396" w:rsidP="0012347B">
      <w:pPr>
        <w:shd w:val="clear" w:color="auto" w:fill="E8F3D3" w:themeFill="accent2" w:themeFillTint="33"/>
        <w:rPr>
          <w:b/>
          <w:sz w:val="32"/>
        </w:rPr>
      </w:pPr>
      <w:r>
        <w:rPr>
          <w:b/>
          <w:sz w:val="32"/>
        </w:rPr>
        <w:t>3</w:t>
      </w:r>
      <w:r w:rsidR="009A237D">
        <w:rPr>
          <w:b/>
          <w:sz w:val="32"/>
        </w:rPr>
        <w:t>. Resource Needs</w:t>
      </w:r>
      <w:r w:rsidR="00D11C05">
        <w:rPr>
          <w:b/>
          <w:sz w:val="32"/>
        </w:rPr>
        <w:t xml:space="preserve"> (Feb 1 – Feb 28)</w:t>
      </w:r>
    </w:p>
    <w:p w:rsidR="00E87776" w:rsidRPr="004422A6" w:rsidRDefault="00E87776" w:rsidP="00E87776">
      <w:pPr>
        <w:pStyle w:val="Heading2"/>
        <w:rPr>
          <w:b/>
          <w:color w:val="000000" w:themeColor="text1"/>
          <w:sz w:val="24"/>
        </w:rPr>
      </w:pPr>
      <w:r w:rsidRPr="004422A6">
        <w:rPr>
          <w:b/>
          <w:color w:val="000000" w:themeColor="text1"/>
          <w:sz w:val="24"/>
        </w:rPr>
        <w:t>Resource needs to meet goals</w:t>
      </w:r>
      <w:r w:rsidR="00FF34DD" w:rsidRPr="004422A6">
        <w:rPr>
          <w:b/>
          <w:color w:val="000000" w:themeColor="text1"/>
          <w:sz w:val="24"/>
        </w:rPr>
        <w:t>, if any.  If there are no requests, this section may be skipped.</w:t>
      </w:r>
    </w:p>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rsidTr="004F3268">
        <w:trPr>
          <w:trHeight w:val="620"/>
        </w:trPr>
        <w:tc>
          <w:tcPr>
            <w:tcW w:w="9720" w:type="dxa"/>
            <w:gridSpan w:val="5"/>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rsidTr="004F3268">
        <w:tc>
          <w:tcPr>
            <w:tcW w:w="4847" w:type="dxa"/>
            <w:gridSpan w:val="2"/>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gridSpan w:val="2"/>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gridSpan w:val="2"/>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rsidTr="004F3268">
        <w:trPr>
          <w:trHeight w:val="278"/>
        </w:trPr>
        <w:tc>
          <w:tcPr>
            <w:tcW w:w="4847" w:type="dxa"/>
            <w:gridSpan w:val="2"/>
            <w:shd w:val="clear" w:color="auto" w:fill="auto"/>
            <w:vAlign w:val="center"/>
          </w:tcPr>
          <w:p w:rsidR="00406D5A" w:rsidRPr="00AF3D4D" w:rsidRDefault="00406D5A" w:rsidP="004F3268">
            <w:pPr>
              <w:rPr>
                <w:sz w:val="20"/>
              </w:rPr>
            </w:pPr>
          </w:p>
        </w:tc>
        <w:tc>
          <w:tcPr>
            <w:tcW w:w="3788" w:type="dxa"/>
            <w:gridSpan w:val="2"/>
            <w:shd w:val="clear" w:color="auto" w:fill="auto"/>
            <w:vAlign w:val="center"/>
          </w:tcPr>
          <w:p w:rsidR="00406D5A" w:rsidRPr="00AF3D4D" w:rsidRDefault="00406D5A" w:rsidP="004F3268">
            <w:pPr>
              <w:rPr>
                <w:sz w:val="20"/>
              </w:rPr>
            </w:pPr>
          </w:p>
        </w:tc>
        <w:tc>
          <w:tcPr>
            <w:tcW w:w="1085" w:type="dxa"/>
            <w:shd w:val="clear" w:color="auto" w:fill="auto"/>
            <w:vAlign w:val="center"/>
          </w:tcPr>
          <w:p w:rsidR="00406D5A" w:rsidRPr="00AF3D4D" w:rsidRDefault="00406D5A" w:rsidP="004F3268">
            <w:pPr>
              <w:jc w:val="center"/>
              <w:rPr>
                <w:sz w:val="20"/>
              </w:rPr>
            </w:pPr>
          </w:p>
        </w:tc>
      </w:tr>
      <w:tr w:rsidR="00406D5A" w:rsidRPr="00E72982" w:rsidTr="004F3268">
        <w:tc>
          <w:tcPr>
            <w:tcW w:w="2471" w:type="dxa"/>
            <w:shd w:val="clear" w:color="auto" w:fill="000000" w:themeFill="text1"/>
            <w:vAlign w:val="center"/>
          </w:tcPr>
          <w:p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rsidR="00406D5A" w:rsidRPr="00AF3D4D" w:rsidRDefault="00406D5A" w:rsidP="004F3268">
            <w:pPr>
              <w:jc w:val="center"/>
              <w:rPr>
                <w:sz w:val="20"/>
              </w:rPr>
            </w:pPr>
            <w:r>
              <w:rPr>
                <w:sz w:val="20"/>
              </w:rPr>
              <w:t>Est. Salary &amp; Benefits</w:t>
            </w:r>
          </w:p>
        </w:tc>
      </w:tr>
      <w:tr w:rsidR="00406D5A" w:rsidRPr="008C6273" w:rsidTr="004F3268">
        <w:trPr>
          <w:trHeight w:val="1508"/>
        </w:trPr>
        <w:tc>
          <w:tcPr>
            <w:tcW w:w="2471" w:type="dxa"/>
            <w:vAlign w:val="center"/>
          </w:tcPr>
          <w:p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0" o:title=""/>
                </v:shape>
                <w:control r:id="rId11" w:name="CheckBox1" w:shapeid="_x0000_i1065"/>
              </w:object>
            </w:r>
            <w:r>
              <w:rPr>
                <w:sz w:val="20"/>
              </w:rPr>
              <w:t xml:space="preserve"> </w:t>
            </w:r>
            <w:r>
              <w:rPr>
                <w:sz w:val="20"/>
              </w:rPr>
              <w:object w:dxaOrig="225" w:dyaOrig="225" w14:anchorId="374551A0">
                <v:shape id="_x0000_i1067" type="#_x0000_t75" style="width:108pt;height:18.75pt" o:ole="">
                  <v:imagedata r:id="rId12" o:title=""/>
                </v:shape>
                <w:control r:id="rId13" w:name="CheckBox2" w:shapeid="_x0000_i1067"/>
              </w:object>
            </w:r>
          </w:p>
          <w:p w:rsidR="00406D5A" w:rsidRDefault="00406D5A" w:rsidP="004F3268">
            <w:pPr>
              <w:jc w:val="center"/>
              <w:rPr>
                <w:sz w:val="20"/>
              </w:rPr>
            </w:pPr>
            <w:r>
              <w:rPr>
                <w:sz w:val="20"/>
              </w:rPr>
              <w:object w:dxaOrig="225" w:dyaOrig="225" w14:anchorId="79593559">
                <v:shape id="_x0000_i1069" type="#_x0000_t75" style="width:108pt;height:18.75pt" o:ole="">
                  <v:imagedata r:id="rId14" o:title=""/>
                </v:shape>
                <w:control r:id="rId15" w:name="CheckBox3" w:shapeid="_x0000_i1069"/>
              </w:object>
            </w:r>
          </w:p>
          <w:p w:rsidR="00406D5A" w:rsidRPr="008C6273" w:rsidRDefault="00406D5A" w:rsidP="004F3268">
            <w:pPr>
              <w:jc w:val="center"/>
              <w:rPr>
                <w:sz w:val="20"/>
              </w:rPr>
            </w:pPr>
            <w:r>
              <w:rPr>
                <w:sz w:val="20"/>
              </w:rPr>
              <w:object w:dxaOrig="225" w:dyaOrig="225" w14:anchorId="6E608972">
                <v:shape id="_x0000_i1071" type="#_x0000_t75" style="width:108pt;height:18.75pt" o:ole="">
                  <v:imagedata r:id="rId16" o:title=""/>
                </v:shape>
                <w:control r:id="rId17" w:name="CheckBox4" w:shapeid="_x0000_i1071"/>
              </w:object>
            </w:r>
          </w:p>
        </w:tc>
        <w:tc>
          <w:tcPr>
            <w:tcW w:w="2376" w:type="dxa"/>
            <w:vAlign w:val="center"/>
          </w:tcPr>
          <w:p w:rsidR="00406D5A" w:rsidRDefault="00406D5A" w:rsidP="004F3268">
            <w:pPr>
              <w:rPr>
                <w:sz w:val="20"/>
              </w:rPr>
            </w:pPr>
            <w:r>
              <w:rPr>
                <w:sz w:val="20"/>
              </w:rPr>
              <w:object w:dxaOrig="225" w:dyaOrig="225" w14:anchorId="0885CCD5">
                <v:shape id="_x0000_i1073" type="#_x0000_t75" style="width:108pt;height:18.75pt" o:ole="">
                  <v:imagedata r:id="rId18" o:title=""/>
                </v:shape>
                <w:control r:id="rId19" w:name="CheckBox5" w:shapeid="_x0000_i1073"/>
              </w:object>
            </w:r>
            <w:r>
              <w:rPr>
                <w:sz w:val="20"/>
              </w:rPr>
              <w:t xml:space="preserve"> </w:t>
            </w:r>
          </w:p>
          <w:p w:rsidR="00406D5A" w:rsidRDefault="00406D5A" w:rsidP="004F3268">
            <w:pPr>
              <w:rPr>
                <w:sz w:val="20"/>
              </w:rPr>
            </w:pPr>
            <w:r>
              <w:rPr>
                <w:sz w:val="20"/>
              </w:rPr>
              <w:object w:dxaOrig="225" w:dyaOrig="225" w14:anchorId="100FC8F2">
                <v:shape id="_x0000_i1075" type="#_x0000_t75" style="width:108pt;height:18.75pt" o:ole="">
                  <v:imagedata r:id="rId20" o:title=""/>
                </v:shape>
                <w:control r:id="rId21" w:name="CheckBox6" w:shapeid="_x0000_i1075"/>
              </w:object>
            </w:r>
          </w:p>
          <w:p w:rsidR="00406D5A" w:rsidRPr="008C6273" w:rsidRDefault="00406D5A" w:rsidP="004F3268">
            <w:pPr>
              <w:rPr>
                <w:sz w:val="20"/>
              </w:rPr>
            </w:pPr>
          </w:p>
        </w:tc>
        <w:tc>
          <w:tcPr>
            <w:tcW w:w="2436" w:type="dxa"/>
            <w:vAlign w:val="center"/>
          </w:tcPr>
          <w:p w:rsidR="00406D5A" w:rsidRDefault="00406D5A" w:rsidP="004F3268">
            <w:pPr>
              <w:rPr>
                <w:sz w:val="20"/>
              </w:rPr>
            </w:pPr>
            <w:r>
              <w:rPr>
                <w:sz w:val="20"/>
              </w:rPr>
              <w:object w:dxaOrig="225" w:dyaOrig="225" w14:anchorId="489C9CEB">
                <v:shape id="_x0000_i1077" type="#_x0000_t75" style="width:108pt;height:18.75pt" o:ole="">
                  <v:imagedata r:id="rId22" o:title=""/>
                </v:shape>
                <w:control r:id="rId23" w:name="CheckBox7" w:shapeid="_x0000_i1077"/>
              </w:object>
            </w:r>
            <w:r>
              <w:rPr>
                <w:sz w:val="20"/>
              </w:rPr>
              <w:object w:dxaOrig="225" w:dyaOrig="225" w14:anchorId="3B3CB545">
                <v:shape id="_x0000_i1079" type="#_x0000_t75" style="width:108pt;height:18.75pt" o:ole="">
                  <v:imagedata r:id="rId24" o:title=""/>
                </v:shape>
                <w:control r:id="rId25" w:name="CheckBox8" w:shapeid="_x0000_i1079"/>
              </w:object>
            </w:r>
            <w:r>
              <w:rPr>
                <w:sz w:val="20"/>
              </w:rPr>
              <w:t xml:space="preserve"> </w:t>
            </w:r>
          </w:p>
          <w:p w:rsidR="00406D5A" w:rsidRPr="008C6273" w:rsidRDefault="00406D5A" w:rsidP="004F3268">
            <w:pPr>
              <w:rPr>
                <w:sz w:val="20"/>
              </w:rPr>
            </w:pPr>
            <w:r>
              <w:rPr>
                <w:sz w:val="20"/>
              </w:rPr>
              <w:object w:dxaOrig="225" w:dyaOrig="225" w14:anchorId="2302E000">
                <v:shape id="_x0000_i1081" type="#_x0000_t75" style="width:96.75pt;height:18pt" o:ole="">
                  <v:imagedata r:id="rId26" o:title=""/>
                </v:shape>
                <w:control r:id="rId27" w:name="TextBox1" w:shapeid="_x0000_i1081"/>
              </w:object>
            </w:r>
          </w:p>
        </w:tc>
        <w:tc>
          <w:tcPr>
            <w:tcW w:w="2437" w:type="dxa"/>
            <w:gridSpan w:val="2"/>
            <w:vAlign w:val="center"/>
          </w:tcPr>
          <w:p w:rsidR="00406D5A" w:rsidRPr="008C6273" w:rsidRDefault="00406D5A" w:rsidP="004F3268">
            <w:pPr>
              <w:jc w:val="center"/>
              <w:rPr>
                <w:sz w:val="20"/>
              </w:rPr>
            </w:pPr>
          </w:p>
        </w:tc>
      </w:tr>
      <w:tr w:rsidR="00406D5A" w:rsidRPr="008C6273" w:rsidTr="004F3268">
        <w:tc>
          <w:tcPr>
            <w:tcW w:w="9720" w:type="dxa"/>
            <w:gridSpan w:val="5"/>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862"/>
        </w:trPr>
        <w:tc>
          <w:tcPr>
            <w:tcW w:w="9720" w:type="dxa"/>
            <w:gridSpan w:val="5"/>
            <w:vAlign w:val="center"/>
          </w:tcPr>
          <w:p w:rsidR="00406D5A" w:rsidRPr="008C6273" w:rsidRDefault="00406D5A" w:rsidP="004F3268">
            <w:pPr>
              <w:rPr>
                <w:sz w:val="20"/>
              </w:rPr>
            </w:pPr>
          </w:p>
        </w:tc>
      </w:tr>
    </w:tbl>
    <w:p w:rsidR="00406D5A" w:rsidRDefault="00406D5A" w:rsidP="00406D5A"/>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jc w:val="center"/>
              <w:rPr>
                <w:sz w:val="20"/>
              </w:rPr>
            </w:pPr>
            <w:r>
              <w:rPr>
                <w:sz w:val="20"/>
              </w:rPr>
              <w:object w:dxaOrig="225" w:dyaOrig="225" w14:anchorId="405821DD">
                <v:shape id="_x0000_i1083" type="#_x0000_t75" style="width:108pt;height:18.75pt" o:ole="">
                  <v:imagedata r:id="rId28" o:title=""/>
                </v:shape>
                <w:control r:id="rId29" w:name="CheckBox9" w:shapeid="_x0000_i1083"/>
              </w:object>
            </w:r>
            <w:r>
              <w:rPr>
                <w:sz w:val="20"/>
              </w:rPr>
              <w:object w:dxaOrig="225" w:dyaOrig="225" w14:anchorId="1017E82A">
                <v:shape id="_x0000_i1085" type="#_x0000_t75" style="width:108pt;height:18.75pt" o:ole="">
                  <v:imagedata r:id="rId30" o:title=""/>
                </v:shape>
                <w:control r:id="rId31" w:name="CheckBox10" w:shapeid="_x0000_i1085"/>
              </w:object>
            </w:r>
          </w:p>
          <w:p w:rsidR="00406D5A" w:rsidRDefault="00406D5A" w:rsidP="004F3268">
            <w:pPr>
              <w:jc w:val="center"/>
              <w:rPr>
                <w:sz w:val="20"/>
              </w:rPr>
            </w:pPr>
            <w:r>
              <w:rPr>
                <w:sz w:val="20"/>
              </w:rPr>
              <w:object w:dxaOrig="225" w:dyaOrig="225" w14:anchorId="003254AD">
                <v:shape id="_x0000_i1087" type="#_x0000_t75" style="width:108pt;height:18.75pt" o:ole="">
                  <v:imagedata r:id="rId32" o:title=""/>
                </v:shape>
                <w:control r:id="rId33" w:name="CheckBox12" w:shapeid="_x0000_i1087"/>
              </w:object>
            </w:r>
            <w:r>
              <w:rPr>
                <w:sz w:val="20"/>
              </w:rPr>
              <w:object w:dxaOrig="225" w:dyaOrig="225" w14:anchorId="25E713EB">
                <v:shape id="_x0000_i1089" type="#_x0000_t75" style="width:108pt;height:18.75pt" o:ole="">
                  <v:imagedata r:id="rId34" o:title=""/>
                </v:shape>
                <w:control r:id="rId35" w:name="CheckBox13" w:shapeid="_x0000_i1089"/>
              </w:object>
            </w:r>
          </w:p>
          <w:p w:rsidR="00406D5A" w:rsidRPr="00AF3D4D" w:rsidRDefault="00406D5A" w:rsidP="004F3268">
            <w:pPr>
              <w:jc w:val="center"/>
              <w:rPr>
                <w:sz w:val="20"/>
              </w:rPr>
            </w:pPr>
            <w:r>
              <w:rPr>
                <w:sz w:val="20"/>
              </w:rPr>
              <w:object w:dxaOrig="225" w:dyaOrig="225" w14:anchorId="2CF3D226">
                <v:shape id="_x0000_i1091" type="#_x0000_t75" style="width:108pt;height:18.75pt" o:ole="">
                  <v:imagedata r:id="rId36" o:title=""/>
                </v:shape>
                <w:control r:id="rId37" w:name="CheckBox14" w:shapeid="_x0000_i1091"/>
              </w:object>
            </w:r>
            <w:r>
              <w:rPr>
                <w:sz w:val="20"/>
              </w:rPr>
              <w:object w:dxaOrig="225" w:dyaOrig="225" w14:anchorId="20D1D160">
                <v:shape id="_x0000_i1093" type="#_x0000_t75" style="width:108pt;height:18.75pt" o:ole="">
                  <v:imagedata r:id="rId38" o:title=""/>
                </v:shape>
                <w:control r:id="rId39" w:name="CheckBox15" w:shapeid="_x0000_i109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vAlign w:val="center"/>
          </w:tcPr>
          <w:p w:rsidR="00406D5A" w:rsidRDefault="00406D5A" w:rsidP="004F3268">
            <w:pPr>
              <w:rPr>
                <w:sz w:val="20"/>
              </w:rPr>
            </w:pPr>
          </w:p>
          <w:p w:rsidR="00406D5A" w:rsidRPr="008C6273" w:rsidRDefault="00406D5A" w:rsidP="004F3268">
            <w:pPr>
              <w:rPr>
                <w:sz w:val="20"/>
              </w:rPr>
            </w:pPr>
          </w:p>
        </w:tc>
      </w:tr>
    </w:tbl>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lastRenderedPageBreak/>
              <w:t>Professional Development</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rPr>
                <w:sz w:val="20"/>
              </w:rPr>
            </w:pPr>
            <w:r>
              <w:rPr>
                <w:sz w:val="20"/>
              </w:rPr>
              <w:object w:dxaOrig="225" w:dyaOrig="225" w14:anchorId="2C5A13FD">
                <v:shape id="_x0000_i1095" type="#_x0000_t75" style="width:108pt;height:18.75pt" o:ole="">
                  <v:imagedata r:id="rId40" o:title=""/>
                </v:shape>
                <w:control r:id="rId41" w:name="CheckBox11" w:shapeid="_x0000_i1095"/>
              </w:object>
            </w:r>
            <w:r>
              <w:rPr>
                <w:sz w:val="20"/>
              </w:rPr>
              <w:object w:dxaOrig="225" w:dyaOrig="225" w14:anchorId="16BD88A9">
                <v:shape id="_x0000_i1097" type="#_x0000_t75" style="width:108pt;height:18.75pt" o:ole="">
                  <v:imagedata r:id="rId42" o:title=""/>
                </v:shape>
                <w:control r:id="rId43" w:name="CheckBox16" w:shapeid="_x0000_i1097"/>
              </w:object>
            </w:r>
          </w:p>
          <w:p w:rsidR="00406D5A" w:rsidRDefault="00406D5A" w:rsidP="004F3268">
            <w:pPr>
              <w:rPr>
                <w:sz w:val="20"/>
              </w:rPr>
            </w:pPr>
            <w:r>
              <w:rPr>
                <w:sz w:val="20"/>
              </w:rPr>
              <w:object w:dxaOrig="225" w:dyaOrig="225" w14:anchorId="00307445">
                <v:shape id="_x0000_i1099" type="#_x0000_t75" style="width:108pt;height:18.75pt" o:ole="">
                  <v:imagedata r:id="rId44" o:title=""/>
                </v:shape>
                <w:control r:id="rId45" w:name="CheckBox17" w:shapeid="_x0000_i1099"/>
              </w:object>
            </w:r>
            <w:r>
              <w:rPr>
                <w:sz w:val="20"/>
              </w:rPr>
              <w:object w:dxaOrig="225" w:dyaOrig="225" w14:anchorId="5DE9295F">
                <v:shape id="_x0000_i1101" type="#_x0000_t75" style="width:108pt;height:18.75pt" o:ole="">
                  <v:imagedata r:id="rId46" o:title=""/>
                </v:shape>
                <w:control r:id="rId47" w:name="CheckBox18" w:shapeid="_x0000_i1101"/>
              </w:object>
            </w:r>
          </w:p>
          <w:p w:rsidR="00406D5A" w:rsidRPr="00AF3D4D" w:rsidRDefault="00406D5A" w:rsidP="004F3268">
            <w:pPr>
              <w:rPr>
                <w:sz w:val="20"/>
              </w:rPr>
            </w:pPr>
            <w:r>
              <w:rPr>
                <w:sz w:val="20"/>
              </w:rPr>
              <w:object w:dxaOrig="225" w:dyaOrig="225" w14:anchorId="54E50518">
                <v:shape id="_x0000_i1103" type="#_x0000_t75" style="width:108pt;height:18.75pt" o:ole="">
                  <v:imagedata r:id="rId48" o:title=""/>
                </v:shape>
                <w:control r:id="rId49" w:name="CheckBox19" w:shapeid="_x0000_i110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tcPr>
          <w:p w:rsidR="00406D5A" w:rsidRDefault="00406D5A" w:rsidP="004F3268">
            <w:pPr>
              <w:rPr>
                <w:sz w:val="20"/>
              </w:rPr>
            </w:pPr>
          </w:p>
          <w:p w:rsidR="00406D5A" w:rsidRPr="008C6273" w:rsidRDefault="00406D5A" w:rsidP="004F3268">
            <w:pPr>
              <w:rPr>
                <w:sz w:val="20"/>
              </w:rPr>
            </w:pPr>
          </w:p>
        </w:tc>
      </w:tr>
    </w:tbl>
    <w:p w:rsidR="00E87776" w:rsidRDefault="00E87776" w:rsidP="00E87776"/>
    <w:p w:rsidR="009A237D" w:rsidRDefault="009A237D" w:rsidP="00E87776"/>
    <w:p w:rsidR="009A237D" w:rsidRDefault="009A237D"/>
    <w:sectPr w:rsidR="009A237D" w:rsidSect="008F0250">
      <w:headerReference w:type="default" r:id="rId50"/>
      <w:footerReference w:type="defaul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885" w:rsidRDefault="000B3885" w:rsidP="008122A1">
      <w:pPr>
        <w:spacing w:after="0" w:line="240" w:lineRule="auto"/>
      </w:pPr>
      <w:r>
        <w:separator/>
      </w:r>
    </w:p>
  </w:endnote>
  <w:endnote w:type="continuationSeparator" w:id="0">
    <w:p w:rsidR="000B3885" w:rsidRDefault="000B3885"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Times New Roma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Pr="00FA03A6" w:rsidRDefault="004F3268">
    <w:pPr>
      <w:pStyle w:val="Footer"/>
      <w:jc w:val="right"/>
      <w:rPr>
        <w:i/>
        <w:sz w:val="18"/>
        <w:szCs w:val="18"/>
      </w:rPr>
    </w:pPr>
    <w:r w:rsidRPr="007739EA">
      <w:rPr>
        <w:noProof/>
        <w:sz w:val="20"/>
      </w:rPr>
      <mc:AlternateContent>
        <mc:Choice Requires="wps">
          <w:drawing>
            <wp:anchor distT="0" distB="0" distL="114300" distR="114300" simplePos="0" relativeHeight="251657728" behindDoc="0" locked="0" layoutInCell="1" allowOverlap="1" wp14:anchorId="0860915D" wp14:editId="7BB54A6A">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C3A847" id="Straight Connector 2" o:spid="_x0000_s1026"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from="0,-3.95pt" to="47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strokecolor="#549e39 [3204]" strokeweight=".5pt">
              <v:stroke joinstyle="miter"/>
              <w10:wrap anchorx="margin"/>
            </v:line>
          </w:pict>
        </mc:Fallback>
      </mc:AlternateContent>
    </w:r>
    <w:r w:rsidR="00A66476" w:rsidRPr="007739EA">
      <w:rPr>
        <w:i/>
        <w:sz w:val="16"/>
        <w:szCs w:val="18"/>
      </w:rPr>
      <w:t xml:space="preserve">Original </w:t>
    </w:r>
    <w:r w:rsidR="00143F8D" w:rsidRPr="007739EA">
      <w:rPr>
        <w:i/>
        <w:sz w:val="16"/>
        <w:szCs w:val="18"/>
      </w:rPr>
      <w:t xml:space="preserve">Draft </w:t>
    </w:r>
    <w:r w:rsidR="00F66CB2" w:rsidRPr="007739EA">
      <w:rPr>
        <w:i/>
        <w:sz w:val="16"/>
        <w:szCs w:val="18"/>
      </w:rPr>
      <w:t>by Cabinet</w:t>
    </w:r>
    <w:r w:rsidR="00143F8D" w:rsidRPr="007739EA">
      <w:rPr>
        <w:i/>
        <w:sz w:val="16"/>
        <w:szCs w:val="18"/>
      </w:rPr>
      <w:t xml:space="preserve"> 8</w:t>
    </w:r>
    <w:r w:rsidRPr="007739EA">
      <w:rPr>
        <w:i/>
        <w:sz w:val="16"/>
        <w:szCs w:val="18"/>
      </w:rPr>
      <w:t>.</w:t>
    </w:r>
    <w:r w:rsidR="00143F8D" w:rsidRPr="007739EA">
      <w:rPr>
        <w:i/>
        <w:sz w:val="16"/>
        <w:szCs w:val="18"/>
      </w:rPr>
      <w:t>1</w:t>
    </w:r>
    <w:r w:rsidR="00F66CB2" w:rsidRPr="007739EA">
      <w:rPr>
        <w:i/>
        <w:sz w:val="16"/>
        <w:szCs w:val="18"/>
      </w:rPr>
      <w:t>6</w:t>
    </w:r>
    <w:r w:rsidRPr="007739EA">
      <w:rPr>
        <w:i/>
        <w:sz w:val="16"/>
        <w:szCs w:val="18"/>
      </w:rPr>
      <w:t>.2019</w:t>
    </w:r>
    <w:r w:rsidR="007739EA" w:rsidRPr="007739EA">
      <w:rPr>
        <w:i/>
        <w:sz w:val="16"/>
        <w:szCs w:val="18"/>
      </w:rPr>
      <w:t xml:space="preserve">; Template </w:t>
    </w:r>
    <w:r w:rsidR="007739EA" w:rsidRPr="007739EA">
      <w:rPr>
        <w:i/>
        <w:sz w:val="16"/>
        <w:szCs w:val="16"/>
      </w:rPr>
      <w:t>approved 10.3.2019</w:t>
    </w:r>
    <w:r w:rsidRPr="007739EA">
      <w:rPr>
        <w:i/>
        <w:sz w:val="16"/>
        <w:szCs w:val="16"/>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3E2B2E">
              <w:rPr>
                <w:b/>
                <w:bCs/>
                <w:i/>
                <w:noProof/>
                <w:sz w:val="18"/>
                <w:szCs w:val="18"/>
              </w:rPr>
              <w:t>4</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3E2B2E">
              <w:rPr>
                <w:b/>
                <w:bCs/>
                <w:i/>
                <w:noProof/>
                <w:sz w:val="18"/>
                <w:szCs w:val="18"/>
              </w:rPr>
              <w:t>6</w:t>
            </w:r>
            <w:r w:rsidRPr="00FA03A6">
              <w:rPr>
                <w:b/>
                <w:bCs/>
                <w:i/>
                <w:sz w:val="18"/>
                <w:szCs w:val="18"/>
              </w:rPr>
              <w:fldChar w:fldCharType="end"/>
            </w:r>
          </w:sdtContent>
        </w:sdt>
      </w:sdtContent>
    </w:sdt>
  </w:p>
  <w:p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885" w:rsidRDefault="000B3885" w:rsidP="008122A1">
      <w:pPr>
        <w:spacing w:after="0" w:line="240" w:lineRule="auto"/>
      </w:pPr>
      <w:r>
        <w:separator/>
      </w:r>
    </w:p>
  </w:footnote>
  <w:footnote w:type="continuationSeparator" w:id="0">
    <w:p w:rsidR="000B3885" w:rsidRDefault="000B3885"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0960B0" id="Straight Connector 1"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75pt,21.05pt" to="467.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strokecolor="#549e39 [3204]" strokeweight=".5pt">
              <v:stroke joinstyle="miter"/>
            </v:line>
          </w:pict>
        </mc:Fallback>
      </mc:AlternateContent>
    </w:r>
    <w:r w:rsidR="00324D6C">
      <w:t>Administrative</w:t>
    </w:r>
    <w:r>
      <w:t xml:space="preserve"> Program Review Year 3 Update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227A7"/>
    <w:multiLevelType w:val="hybridMultilevel"/>
    <w:tmpl w:val="F69C4AB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5">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0">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2AAE0103"/>
    <w:multiLevelType w:val="hybridMultilevel"/>
    <w:tmpl w:val="E2DA82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5948E3"/>
    <w:multiLevelType w:val="hybridMultilevel"/>
    <w:tmpl w:val="56EAE54C"/>
    <w:lvl w:ilvl="0" w:tplc="7B4A34AE">
      <w:start w:val="1"/>
      <w:numFmt w:val="lowerLetter"/>
      <w:lvlText w:val="%1.)"/>
      <w:lvlJc w:val="left"/>
      <w:pPr>
        <w:ind w:left="720" w:hanging="360"/>
      </w:pPr>
      <w:rPr>
        <w:rFonts w:cs="Arial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E373CD"/>
    <w:multiLevelType w:val="multilevel"/>
    <w:tmpl w:val="AD541250"/>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4A6A1467"/>
    <w:multiLevelType w:val="hybridMultilevel"/>
    <w:tmpl w:val="EBC6C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B713B5"/>
    <w:multiLevelType w:val="hybridMultilevel"/>
    <w:tmpl w:val="F118D93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F766F50"/>
    <w:multiLevelType w:val="hybridMultilevel"/>
    <w:tmpl w:val="7E8C31B6"/>
    <w:lvl w:ilvl="0" w:tplc="60DC5888">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6">
    <w:nsid w:val="6D2334DB"/>
    <w:multiLevelType w:val="hybridMultilevel"/>
    <w:tmpl w:val="7DC8F7B2"/>
    <w:lvl w:ilvl="0" w:tplc="06265992">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7"/>
  </w:num>
  <w:num w:numId="2">
    <w:abstractNumId w:val="17"/>
  </w:num>
  <w:num w:numId="3">
    <w:abstractNumId w:val="22"/>
  </w:num>
  <w:num w:numId="4">
    <w:abstractNumId w:val="6"/>
  </w:num>
  <w:num w:numId="5">
    <w:abstractNumId w:val="12"/>
  </w:num>
  <w:num w:numId="6">
    <w:abstractNumId w:val="0"/>
  </w:num>
  <w:num w:numId="7">
    <w:abstractNumId w:val="10"/>
  </w:num>
  <w:num w:numId="8">
    <w:abstractNumId w:val="8"/>
  </w:num>
  <w:num w:numId="9">
    <w:abstractNumId w:val="27"/>
  </w:num>
  <w:num w:numId="10">
    <w:abstractNumId w:val="4"/>
  </w:num>
  <w:num w:numId="11">
    <w:abstractNumId w:val="9"/>
  </w:num>
  <w:num w:numId="12">
    <w:abstractNumId w:val="25"/>
  </w:num>
  <w:num w:numId="13">
    <w:abstractNumId w:val="16"/>
  </w:num>
  <w:num w:numId="14">
    <w:abstractNumId w:val="23"/>
  </w:num>
  <w:num w:numId="15">
    <w:abstractNumId w:val="15"/>
  </w:num>
  <w:num w:numId="16">
    <w:abstractNumId w:val="3"/>
  </w:num>
  <w:num w:numId="17">
    <w:abstractNumId w:val="20"/>
  </w:num>
  <w:num w:numId="18">
    <w:abstractNumId w:val="5"/>
  </w:num>
  <w:num w:numId="19">
    <w:abstractNumId w:val="2"/>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4"/>
  </w:num>
  <w:num w:numId="23">
    <w:abstractNumId w:val="18"/>
  </w:num>
  <w:num w:numId="24">
    <w:abstractNumId w:val="11"/>
  </w:num>
  <w:num w:numId="25">
    <w:abstractNumId w:val="19"/>
  </w:num>
  <w:num w:numId="26">
    <w:abstractNumId w:val="13"/>
  </w:num>
  <w:num w:numId="27">
    <w:abstractNumId w:val="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4028"/>
    <w:rsid w:val="00015837"/>
    <w:rsid w:val="000165FF"/>
    <w:rsid w:val="00035EE9"/>
    <w:rsid w:val="00037C6B"/>
    <w:rsid w:val="00043886"/>
    <w:rsid w:val="0005631A"/>
    <w:rsid w:val="00060CC4"/>
    <w:rsid w:val="0006534F"/>
    <w:rsid w:val="000672AE"/>
    <w:rsid w:val="00073B73"/>
    <w:rsid w:val="00082D05"/>
    <w:rsid w:val="000A258E"/>
    <w:rsid w:val="000B2C9A"/>
    <w:rsid w:val="000B3885"/>
    <w:rsid w:val="000E3094"/>
    <w:rsid w:val="000F3157"/>
    <w:rsid w:val="0012347B"/>
    <w:rsid w:val="00125783"/>
    <w:rsid w:val="00126CF9"/>
    <w:rsid w:val="00135BFF"/>
    <w:rsid w:val="001421B9"/>
    <w:rsid w:val="00143F8D"/>
    <w:rsid w:val="00183C9F"/>
    <w:rsid w:val="001932B7"/>
    <w:rsid w:val="001A0F35"/>
    <w:rsid w:val="001A1B9D"/>
    <w:rsid w:val="001A4332"/>
    <w:rsid w:val="001B60F8"/>
    <w:rsid w:val="001B68DA"/>
    <w:rsid w:val="001D4ADB"/>
    <w:rsid w:val="001D7835"/>
    <w:rsid w:val="001E636B"/>
    <w:rsid w:val="001F1E40"/>
    <w:rsid w:val="002138B6"/>
    <w:rsid w:val="002279FD"/>
    <w:rsid w:val="002315B9"/>
    <w:rsid w:val="00241B0A"/>
    <w:rsid w:val="002448D5"/>
    <w:rsid w:val="002533F4"/>
    <w:rsid w:val="0025603C"/>
    <w:rsid w:val="00271BBA"/>
    <w:rsid w:val="002A13B9"/>
    <w:rsid w:val="002A62E2"/>
    <w:rsid w:val="002C38F8"/>
    <w:rsid w:val="002D63F4"/>
    <w:rsid w:val="002E7D38"/>
    <w:rsid w:val="002F0D36"/>
    <w:rsid w:val="002F5F35"/>
    <w:rsid w:val="00324D6C"/>
    <w:rsid w:val="00330507"/>
    <w:rsid w:val="00334378"/>
    <w:rsid w:val="0034252D"/>
    <w:rsid w:val="00342CCA"/>
    <w:rsid w:val="00345726"/>
    <w:rsid w:val="00351545"/>
    <w:rsid w:val="00354210"/>
    <w:rsid w:val="00356191"/>
    <w:rsid w:val="00357247"/>
    <w:rsid w:val="00373A5D"/>
    <w:rsid w:val="003810AD"/>
    <w:rsid w:val="00384E08"/>
    <w:rsid w:val="003A139E"/>
    <w:rsid w:val="003B46CC"/>
    <w:rsid w:val="003E2B2E"/>
    <w:rsid w:val="003E6EB5"/>
    <w:rsid w:val="003F0CA0"/>
    <w:rsid w:val="003F1D66"/>
    <w:rsid w:val="00401D40"/>
    <w:rsid w:val="004028D4"/>
    <w:rsid w:val="004034FF"/>
    <w:rsid w:val="00406D5A"/>
    <w:rsid w:val="00411051"/>
    <w:rsid w:val="004115E5"/>
    <w:rsid w:val="0041296A"/>
    <w:rsid w:val="004259A2"/>
    <w:rsid w:val="004348F4"/>
    <w:rsid w:val="004422A6"/>
    <w:rsid w:val="00444D14"/>
    <w:rsid w:val="004473DC"/>
    <w:rsid w:val="00450979"/>
    <w:rsid w:val="004556EC"/>
    <w:rsid w:val="004565A8"/>
    <w:rsid w:val="00466047"/>
    <w:rsid w:val="004A78B5"/>
    <w:rsid w:val="004C1379"/>
    <w:rsid w:val="004C2B95"/>
    <w:rsid w:val="004D6754"/>
    <w:rsid w:val="004E7008"/>
    <w:rsid w:val="004E723E"/>
    <w:rsid w:val="004E7AE5"/>
    <w:rsid w:val="004F1868"/>
    <w:rsid w:val="004F3268"/>
    <w:rsid w:val="004F366B"/>
    <w:rsid w:val="004F3D21"/>
    <w:rsid w:val="004F5DCD"/>
    <w:rsid w:val="00501091"/>
    <w:rsid w:val="005060B0"/>
    <w:rsid w:val="00511F26"/>
    <w:rsid w:val="0051235C"/>
    <w:rsid w:val="00513C86"/>
    <w:rsid w:val="00517813"/>
    <w:rsid w:val="00526894"/>
    <w:rsid w:val="00531066"/>
    <w:rsid w:val="00535AD9"/>
    <w:rsid w:val="00535E59"/>
    <w:rsid w:val="005439D8"/>
    <w:rsid w:val="00544CA7"/>
    <w:rsid w:val="00547580"/>
    <w:rsid w:val="00554584"/>
    <w:rsid w:val="005673F6"/>
    <w:rsid w:val="0057382B"/>
    <w:rsid w:val="00581298"/>
    <w:rsid w:val="005828CC"/>
    <w:rsid w:val="00585375"/>
    <w:rsid w:val="005869E5"/>
    <w:rsid w:val="00586C30"/>
    <w:rsid w:val="00592AD7"/>
    <w:rsid w:val="0059521D"/>
    <w:rsid w:val="005B580F"/>
    <w:rsid w:val="005B713C"/>
    <w:rsid w:val="005C2A2B"/>
    <w:rsid w:val="005E2F80"/>
    <w:rsid w:val="006100FC"/>
    <w:rsid w:val="00623A97"/>
    <w:rsid w:val="0063614B"/>
    <w:rsid w:val="00645335"/>
    <w:rsid w:val="006460FE"/>
    <w:rsid w:val="00656396"/>
    <w:rsid w:val="0066666B"/>
    <w:rsid w:val="0067535A"/>
    <w:rsid w:val="00677277"/>
    <w:rsid w:val="00680C93"/>
    <w:rsid w:val="00684803"/>
    <w:rsid w:val="00684BB3"/>
    <w:rsid w:val="00685467"/>
    <w:rsid w:val="006942E2"/>
    <w:rsid w:val="006B0AD0"/>
    <w:rsid w:val="006B1D97"/>
    <w:rsid w:val="006B6389"/>
    <w:rsid w:val="006C4538"/>
    <w:rsid w:val="006C5269"/>
    <w:rsid w:val="006D66D8"/>
    <w:rsid w:val="006E00A0"/>
    <w:rsid w:val="006F0B32"/>
    <w:rsid w:val="00702D54"/>
    <w:rsid w:val="007039A2"/>
    <w:rsid w:val="0070533B"/>
    <w:rsid w:val="00705C44"/>
    <w:rsid w:val="007116D8"/>
    <w:rsid w:val="007142EE"/>
    <w:rsid w:val="00714347"/>
    <w:rsid w:val="00720965"/>
    <w:rsid w:val="00724E58"/>
    <w:rsid w:val="00726DB2"/>
    <w:rsid w:val="00727B82"/>
    <w:rsid w:val="0073020C"/>
    <w:rsid w:val="00734C84"/>
    <w:rsid w:val="00760AAE"/>
    <w:rsid w:val="007739EA"/>
    <w:rsid w:val="007753CF"/>
    <w:rsid w:val="0078046B"/>
    <w:rsid w:val="00781899"/>
    <w:rsid w:val="00784485"/>
    <w:rsid w:val="00785EF8"/>
    <w:rsid w:val="007A12D4"/>
    <w:rsid w:val="007A39DB"/>
    <w:rsid w:val="007A781E"/>
    <w:rsid w:val="007B338D"/>
    <w:rsid w:val="007B58B9"/>
    <w:rsid w:val="007C49E5"/>
    <w:rsid w:val="007E5E2C"/>
    <w:rsid w:val="007F27DB"/>
    <w:rsid w:val="00800EF1"/>
    <w:rsid w:val="008122A1"/>
    <w:rsid w:val="00815953"/>
    <w:rsid w:val="008159C9"/>
    <w:rsid w:val="008321B6"/>
    <w:rsid w:val="00837C86"/>
    <w:rsid w:val="00844CD7"/>
    <w:rsid w:val="00852C5F"/>
    <w:rsid w:val="008557FA"/>
    <w:rsid w:val="00871853"/>
    <w:rsid w:val="00871B60"/>
    <w:rsid w:val="008A50BC"/>
    <w:rsid w:val="008C05A8"/>
    <w:rsid w:val="008C6273"/>
    <w:rsid w:val="008D5E41"/>
    <w:rsid w:val="008E0AC6"/>
    <w:rsid w:val="008F0250"/>
    <w:rsid w:val="008F603C"/>
    <w:rsid w:val="00921EAF"/>
    <w:rsid w:val="00927462"/>
    <w:rsid w:val="00930118"/>
    <w:rsid w:val="00964A9A"/>
    <w:rsid w:val="00964C15"/>
    <w:rsid w:val="0097650B"/>
    <w:rsid w:val="009848A4"/>
    <w:rsid w:val="00997101"/>
    <w:rsid w:val="009A237D"/>
    <w:rsid w:val="009A5572"/>
    <w:rsid w:val="009B5D6D"/>
    <w:rsid w:val="009B6C47"/>
    <w:rsid w:val="009C4538"/>
    <w:rsid w:val="009D37F9"/>
    <w:rsid w:val="009E251D"/>
    <w:rsid w:val="009E593D"/>
    <w:rsid w:val="009E649F"/>
    <w:rsid w:val="009E7FD4"/>
    <w:rsid w:val="009F08AC"/>
    <w:rsid w:val="009F5386"/>
    <w:rsid w:val="00A020E6"/>
    <w:rsid w:val="00A045D5"/>
    <w:rsid w:val="00A21207"/>
    <w:rsid w:val="00A232DB"/>
    <w:rsid w:val="00A233D5"/>
    <w:rsid w:val="00A26260"/>
    <w:rsid w:val="00A3264B"/>
    <w:rsid w:val="00A32BF6"/>
    <w:rsid w:val="00A3624B"/>
    <w:rsid w:val="00A4194F"/>
    <w:rsid w:val="00A46C28"/>
    <w:rsid w:val="00A66476"/>
    <w:rsid w:val="00A852C0"/>
    <w:rsid w:val="00A85422"/>
    <w:rsid w:val="00A95B88"/>
    <w:rsid w:val="00AB1164"/>
    <w:rsid w:val="00AB15CE"/>
    <w:rsid w:val="00AC16C3"/>
    <w:rsid w:val="00AC29D7"/>
    <w:rsid w:val="00AD129D"/>
    <w:rsid w:val="00AD6868"/>
    <w:rsid w:val="00AE5202"/>
    <w:rsid w:val="00AE627B"/>
    <w:rsid w:val="00AF2699"/>
    <w:rsid w:val="00B213B2"/>
    <w:rsid w:val="00B22456"/>
    <w:rsid w:val="00B258B5"/>
    <w:rsid w:val="00B260C8"/>
    <w:rsid w:val="00B32D3B"/>
    <w:rsid w:val="00B36F55"/>
    <w:rsid w:val="00B370B7"/>
    <w:rsid w:val="00B3737F"/>
    <w:rsid w:val="00B40CC0"/>
    <w:rsid w:val="00B416F9"/>
    <w:rsid w:val="00B51A72"/>
    <w:rsid w:val="00B558E3"/>
    <w:rsid w:val="00B563FB"/>
    <w:rsid w:val="00B62A60"/>
    <w:rsid w:val="00B75A69"/>
    <w:rsid w:val="00B902D1"/>
    <w:rsid w:val="00B914AC"/>
    <w:rsid w:val="00B92170"/>
    <w:rsid w:val="00BA536E"/>
    <w:rsid w:val="00BB505A"/>
    <w:rsid w:val="00BC12E9"/>
    <w:rsid w:val="00BC2F91"/>
    <w:rsid w:val="00BD6D0B"/>
    <w:rsid w:val="00BF0B13"/>
    <w:rsid w:val="00BF2969"/>
    <w:rsid w:val="00BF319B"/>
    <w:rsid w:val="00C551C7"/>
    <w:rsid w:val="00C55E8E"/>
    <w:rsid w:val="00C60605"/>
    <w:rsid w:val="00C62C17"/>
    <w:rsid w:val="00C6304E"/>
    <w:rsid w:val="00C64373"/>
    <w:rsid w:val="00C64ACD"/>
    <w:rsid w:val="00C74193"/>
    <w:rsid w:val="00C80AE8"/>
    <w:rsid w:val="00C80FAB"/>
    <w:rsid w:val="00C942D3"/>
    <w:rsid w:val="00CB0DF9"/>
    <w:rsid w:val="00CB22AF"/>
    <w:rsid w:val="00CB6A44"/>
    <w:rsid w:val="00CC52E9"/>
    <w:rsid w:val="00CD3548"/>
    <w:rsid w:val="00CD5AEB"/>
    <w:rsid w:val="00CE2C20"/>
    <w:rsid w:val="00D0270B"/>
    <w:rsid w:val="00D035CB"/>
    <w:rsid w:val="00D038D6"/>
    <w:rsid w:val="00D073E7"/>
    <w:rsid w:val="00D11C05"/>
    <w:rsid w:val="00D21DB5"/>
    <w:rsid w:val="00D2335A"/>
    <w:rsid w:val="00D23F7F"/>
    <w:rsid w:val="00D30E01"/>
    <w:rsid w:val="00D378BD"/>
    <w:rsid w:val="00D42850"/>
    <w:rsid w:val="00D51BF6"/>
    <w:rsid w:val="00D55F83"/>
    <w:rsid w:val="00D60049"/>
    <w:rsid w:val="00D6683F"/>
    <w:rsid w:val="00D73C34"/>
    <w:rsid w:val="00D77496"/>
    <w:rsid w:val="00D97102"/>
    <w:rsid w:val="00DB66F2"/>
    <w:rsid w:val="00DC53D1"/>
    <w:rsid w:val="00DE17B2"/>
    <w:rsid w:val="00DE1C81"/>
    <w:rsid w:val="00DE555A"/>
    <w:rsid w:val="00E10D7D"/>
    <w:rsid w:val="00E222A1"/>
    <w:rsid w:val="00E23311"/>
    <w:rsid w:val="00E27719"/>
    <w:rsid w:val="00E27926"/>
    <w:rsid w:val="00E412AF"/>
    <w:rsid w:val="00E448C9"/>
    <w:rsid w:val="00E52EAE"/>
    <w:rsid w:val="00E759FB"/>
    <w:rsid w:val="00E77EE4"/>
    <w:rsid w:val="00E87776"/>
    <w:rsid w:val="00EA6AC8"/>
    <w:rsid w:val="00EA70FE"/>
    <w:rsid w:val="00EC1311"/>
    <w:rsid w:val="00EC4C1C"/>
    <w:rsid w:val="00EC64DF"/>
    <w:rsid w:val="00EC79BA"/>
    <w:rsid w:val="00ED6594"/>
    <w:rsid w:val="00EE0D2B"/>
    <w:rsid w:val="00EE123A"/>
    <w:rsid w:val="00EE3BC0"/>
    <w:rsid w:val="00EE75C6"/>
    <w:rsid w:val="00EF1E8A"/>
    <w:rsid w:val="00EF4569"/>
    <w:rsid w:val="00F021F7"/>
    <w:rsid w:val="00F15ED0"/>
    <w:rsid w:val="00F25423"/>
    <w:rsid w:val="00F2639E"/>
    <w:rsid w:val="00F3241C"/>
    <w:rsid w:val="00F32E57"/>
    <w:rsid w:val="00F34FAB"/>
    <w:rsid w:val="00F43994"/>
    <w:rsid w:val="00F44495"/>
    <w:rsid w:val="00F45AC4"/>
    <w:rsid w:val="00F66CB2"/>
    <w:rsid w:val="00F709FD"/>
    <w:rsid w:val="00F730D1"/>
    <w:rsid w:val="00F77CFC"/>
    <w:rsid w:val="00F80B33"/>
    <w:rsid w:val="00F82A9A"/>
    <w:rsid w:val="00F85B54"/>
    <w:rsid w:val="00F9214B"/>
    <w:rsid w:val="00F95285"/>
    <w:rsid w:val="00FA03A6"/>
    <w:rsid w:val="00FA0962"/>
    <w:rsid w:val="00FA3619"/>
    <w:rsid w:val="00FD51AE"/>
    <w:rsid w:val="00FD5775"/>
    <w:rsid w:val="00FE0403"/>
    <w:rsid w:val="00FF34DD"/>
    <w:rsid w:val="00FF3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3E762A"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3E762A"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9E64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6B9F25"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3E762A"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3E762A"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Ind w:w="0" w:type="dxa"/>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insideV w:val="single" w:sz="4" w:space="0" w:color="92D2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AB5C4" w:themeColor="accent5"/>
          <w:left w:val="single" w:sz="4" w:space="0" w:color="4AB5C4" w:themeColor="accent5"/>
          <w:bottom w:val="single" w:sz="4" w:space="0" w:color="4AB5C4" w:themeColor="accent5"/>
          <w:right w:val="single" w:sz="4" w:space="0" w:color="4AB5C4" w:themeColor="accent5"/>
          <w:insideH w:val="nil"/>
          <w:insideV w:val="nil"/>
        </w:tcBorders>
        <w:shd w:val="clear" w:color="auto" w:fill="4AB5C4" w:themeFill="accent5"/>
      </w:tcPr>
    </w:tblStylePr>
    <w:tblStylePr w:type="lastRow">
      <w:rPr>
        <w:b/>
        <w:bCs/>
      </w:rPr>
      <w:tblPr/>
      <w:tcPr>
        <w:tcBorders>
          <w:top w:val="double" w:sz="4" w:space="0" w:color="4AB5C4" w:themeColor="accent5"/>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Ind w:w="0" w:type="dxa"/>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insideV w:val="single" w:sz="4" w:space="0" w:color="BADB7D"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B833" w:themeColor="accent2"/>
          <w:left w:val="single" w:sz="4" w:space="0" w:color="8AB833" w:themeColor="accent2"/>
          <w:bottom w:val="single" w:sz="4" w:space="0" w:color="8AB833" w:themeColor="accent2"/>
          <w:right w:val="single" w:sz="4" w:space="0" w:color="8AB833" w:themeColor="accent2"/>
          <w:insideH w:val="nil"/>
          <w:insideV w:val="nil"/>
        </w:tcBorders>
        <w:shd w:val="clear" w:color="auto" w:fill="8AB833" w:themeFill="accent2"/>
      </w:tcPr>
    </w:tblStylePr>
    <w:tblStylePr w:type="lastRow">
      <w:rPr>
        <w:b/>
        <w:bCs/>
      </w:rPr>
      <w:tblPr/>
      <w:tcPr>
        <w:tcBorders>
          <w:top w:val="double" w:sz="4" w:space="0" w:color="8AB833" w:themeColor="accent2"/>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GridTable4-Accent1">
    <w:name w:val="Grid Table 4 Accent 1"/>
    <w:basedOn w:val="TableNormal"/>
    <w:uiPriority w:val="49"/>
    <w:rsid w:val="00C80FAB"/>
    <w:pPr>
      <w:spacing w:after="0" w:line="240" w:lineRule="auto"/>
    </w:pPr>
    <w:tblPr>
      <w:tblStyleRowBandSize w:val="1"/>
      <w:tblStyleColBandSize w:val="1"/>
      <w:tblInd w:w="0" w:type="dxa"/>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insideV w:val="nil"/>
        </w:tcBorders>
        <w:shd w:val="clear" w:color="auto" w:fill="549E39" w:themeFill="accent1"/>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control" Target="activeX/activeX15.xml"/><Relationship Id="rId3" Type="http://schemas.openxmlformats.org/officeDocument/2006/relationships/styles" Target="styles.xml"/><Relationship Id="rId21" Type="http://schemas.openxmlformats.org/officeDocument/2006/relationships/control" Target="activeX/activeX6.xml"/><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control" Target="activeX/activeX19.xm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ntrol" Target="activeX/activeX12.xml"/><Relationship Id="rId38" Type="http://schemas.openxmlformats.org/officeDocument/2006/relationships/image" Target="media/image15.wmf"/><Relationship Id="rId46" Type="http://schemas.openxmlformats.org/officeDocument/2006/relationships/image" Target="media/image19.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control" Target="activeX/activeX10.xml"/><Relationship Id="rId41" Type="http://schemas.openxmlformats.org/officeDocument/2006/relationships/control" Target="activeX/activeX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control" Target="activeX/activeX14.xml"/><Relationship Id="rId40" Type="http://schemas.openxmlformats.org/officeDocument/2006/relationships/image" Target="media/image16.wmf"/><Relationship Id="rId45" Type="http://schemas.openxmlformats.org/officeDocument/2006/relationships/control" Target="activeX/activeX18.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control" Target="activeX/activeX20.xml"/><Relationship Id="rId10" Type="http://schemas.openxmlformats.org/officeDocument/2006/relationships/image" Target="media/image1.wmf"/><Relationship Id="rId19" Type="http://schemas.openxmlformats.org/officeDocument/2006/relationships/control" Target="activeX/activeX5.xml"/><Relationship Id="rId31" Type="http://schemas.openxmlformats.org/officeDocument/2006/relationships/control" Target="activeX/activeX11.xml"/><Relationship Id="rId44" Type="http://schemas.openxmlformats.org/officeDocument/2006/relationships/image" Target="media/image18.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o.boarddocs.com/ca/ccccd/Board.nsf/files/BDHJKF4CF292/$file/0619-ET-20A-2020-25%20CCCCD%20Strategic%20Plan.pdf"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9.xml"/><Relationship Id="rId30" Type="http://schemas.openxmlformats.org/officeDocument/2006/relationships/image" Target="media/image11.wmf"/><Relationship Id="rId35" Type="http://schemas.openxmlformats.org/officeDocument/2006/relationships/control" Target="activeX/activeX13.xml"/><Relationship Id="rId43" Type="http://schemas.openxmlformats.org/officeDocument/2006/relationships/control" Target="activeX/activeX17.xml"/><Relationship Id="rId48" Type="http://schemas.openxmlformats.org/officeDocument/2006/relationships/image" Target="media/image20.wmf"/><Relationship Id="rId8" Type="http://schemas.openxmlformats.org/officeDocument/2006/relationships/hyperlink" Target="https://vision.foundationccc.org/" TargetMode="External"/><Relationship Id="rId51"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8A4B0-F89D-4C55-9FC5-CFD993547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1327</Words>
  <Characters>7569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student labs</cp:lastModifiedBy>
  <cp:revision>2</cp:revision>
  <cp:lastPrinted>2019-09-25T14:54:00Z</cp:lastPrinted>
  <dcterms:created xsi:type="dcterms:W3CDTF">2019-09-30T07:40:00Z</dcterms:created>
  <dcterms:modified xsi:type="dcterms:W3CDTF">2019-09-30T07:40:00Z</dcterms:modified>
</cp:coreProperties>
</file>