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496" w:rsidRDefault="00AC7496" w:rsidP="00AC7496">
      <w:pPr>
        <w:pStyle w:val="Title"/>
        <w:rPr>
          <w:smallCaps/>
          <w:sz w:val="36"/>
        </w:rPr>
      </w:pPr>
      <w:r>
        <w:rPr>
          <w:smallCaps/>
          <w:sz w:val="36"/>
        </w:rPr>
        <w:t>Teaching &amp; Learning Project Minutes</w:t>
      </w:r>
    </w:p>
    <w:p w:rsidR="00AC7496" w:rsidRPr="00AC7496" w:rsidRDefault="003D205D" w:rsidP="00AC7496">
      <w:pPr>
        <w:jc w:val="center"/>
        <w:rPr>
          <w:caps/>
          <w:szCs w:val="24"/>
        </w:rPr>
      </w:pPr>
      <w:r>
        <w:rPr>
          <w:caps/>
          <w:szCs w:val="24"/>
        </w:rPr>
        <w:t>March 6</w:t>
      </w:r>
      <w:r w:rsidR="00C90F51">
        <w:rPr>
          <w:caps/>
          <w:szCs w:val="24"/>
        </w:rPr>
        <w:t>, 2012</w:t>
      </w:r>
      <w:r w:rsidR="00A73EF1">
        <w:rPr>
          <w:caps/>
          <w:szCs w:val="24"/>
        </w:rPr>
        <w:t xml:space="preserve"> Office of Instruction</w:t>
      </w:r>
      <w:r w:rsidR="006725EB">
        <w:rPr>
          <w:caps/>
          <w:szCs w:val="24"/>
        </w:rPr>
        <w:t xml:space="preserve"> – Conference rm 420</w:t>
      </w:r>
    </w:p>
    <w:p w:rsidR="00AC7496" w:rsidRPr="00AC7496" w:rsidRDefault="00AC7496" w:rsidP="00AC7496">
      <w:pPr>
        <w:jc w:val="center"/>
        <w:rPr>
          <w:caps/>
          <w:szCs w:val="24"/>
        </w:rPr>
      </w:pPr>
    </w:p>
    <w:p w:rsidR="00C95489" w:rsidRDefault="00AC7496" w:rsidP="00AC7496">
      <w:pPr>
        <w:rPr>
          <w:szCs w:val="24"/>
        </w:rPr>
      </w:pPr>
      <w:r w:rsidRPr="00AC7496">
        <w:rPr>
          <w:b/>
          <w:caps/>
          <w:szCs w:val="24"/>
        </w:rPr>
        <w:t>P</w:t>
      </w:r>
      <w:r w:rsidRPr="00AC7496">
        <w:rPr>
          <w:b/>
          <w:szCs w:val="24"/>
        </w:rPr>
        <w:t>resent</w:t>
      </w:r>
      <w:r w:rsidRPr="00AC7496">
        <w:rPr>
          <w:b/>
          <w:caps/>
          <w:szCs w:val="24"/>
        </w:rPr>
        <w:t>:</w:t>
      </w:r>
      <w:r w:rsidRPr="00AC7496">
        <w:rPr>
          <w:caps/>
          <w:szCs w:val="24"/>
        </w:rPr>
        <w:t xml:space="preserve"> </w:t>
      </w:r>
      <w:r w:rsidRPr="00AC7496">
        <w:rPr>
          <w:szCs w:val="24"/>
        </w:rPr>
        <w:t xml:space="preserve">Cindy McGrath, </w:t>
      </w:r>
      <w:r w:rsidR="000F5F43">
        <w:rPr>
          <w:szCs w:val="24"/>
        </w:rPr>
        <w:t>Kiran Kamath,</w:t>
      </w:r>
      <w:r w:rsidRPr="00AC7496">
        <w:rPr>
          <w:szCs w:val="24"/>
        </w:rPr>
        <w:t xml:space="preserve"> Scott Cabral, </w:t>
      </w:r>
      <w:r w:rsidR="00A73EF1">
        <w:rPr>
          <w:szCs w:val="24"/>
        </w:rPr>
        <w:t>Mike Grillo</w:t>
      </w:r>
      <w:r w:rsidRPr="00AC7496">
        <w:rPr>
          <w:szCs w:val="24"/>
        </w:rPr>
        <w:t xml:space="preserve">, </w:t>
      </w:r>
      <w:r w:rsidR="00C95489">
        <w:rPr>
          <w:szCs w:val="24"/>
        </w:rPr>
        <w:t>C</w:t>
      </w:r>
      <w:r w:rsidR="00A73EF1">
        <w:rPr>
          <w:szCs w:val="24"/>
        </w:rPr>
        <w:t>hristina Goff</w:t>
      </w:r>
      <w:r w:rsidR="003D205D">
        <w:rPr>
          <w:szCs w:val="24"/>
        </w:rPr>
        <w:t xml:space="preserve">, </w:t>
      </w:r>
      <w:r w:rsidR="00C90F51">
        <w:rPr>
          <w:szCs w:val="24"/>
        </w:rPr>
        <w:t xml:space="preserve">Tawny Beal, Alex Sterling, </w:t>
      </w:r>
      <w:r w:rsidR="000F5F43">
        <w:rPr>
          <w:szCs w:val="24"/>
        </w:rPr>
        <w:t>Margaret Hertstein, Note-taker.</w:t>
      </w:r>
      <w:r w:rsidR="003D205D">
        <w:rPr>
          <w:szCs w:val="24"/>
        </w:rPr>
        <w:t xml:space="preserve">  Guest: Ryan Pedersen</w:t>
      </w:r>
    </w:p>
    <w:p w:rsidR="00AC7496" w:rsidRDefault="00A73EF1" w:rsidP="00AC7496">
      <w:pPr>
        <w:rPr>
          <w:szCs w:val="24"/>
        </w:rPr>
      </w:pPr>
      <w:r>
        <w:rPr>
          <w:szCs w:val="24"/>
        </w:rPr>
        <w:t xml:space="preserve"> </w:t>
      </w:r>
      <w:r w:rsidR="00C95489">
        <w:rPr>
          <w:szCs w:val="24"/>
        </w:rPr>
        <w:t xml:space="preserve"> </w:t>
      </w:r>
    </w:p>
    <w:p w:rsidR="00874452" w:rsidRDefault="00874452" w:rsidP="00AC7496">
      <w:pPr>
        <w:rPr>
          <w:szCs w:val="24"/>
        </w:rPr>
      </w:pPr>
    </w:p>
    <w:p w:rsidR="00D80041" w:rsidRPr="00D80041" w:rsidRDefault="00AC7496" w:rsidP="002F1E15">
      <w:pPr>
        <w:pStyle w:val="ListParagraph"/>
        <w:numPr>
          <w:ilvl w:val="0"/>
          <w:numId w:val="1"/>
        </w:numPr>
        <w:rPr>
          <w:caps/>
          <w:szCs w:val="24"/>
        </w:rPr>
      </w:pPr>
      <w:r w:rsidRPr="00874452">
        <w:rPr>
          <w:szCs w:val="24"/>
        </w:rPr>
        <w:t>Welcome, public comment and announcements</w:t>
      </w:r>
      <w:r w:rsidR="00C95489">
        <w:rPr>
          <w:szCs w:val="24"/>
        </w:rPr>
        <w:t>.</w:t>
      </w:r>
      <w:r w:rsidR="000F5F43">
        <w:rPr>
          <w:szCs w:val="24"/>
        </w:rPr>
        <w:t xml:space="preserve"> </w:t>
      </w:r>
    </w:p>
    <w:p w:rsidR="00874452" w:rsidRPr="008568CF" w:rsidRDefault="000F5F43" w:rsidP="00D80041">
      <w:pPr>
        <w:pStyle w:val="ListParagraph"/>
        <w:rPr>
          <w:caps/>
          <w:szCs w:val="24"/>
        </w:rPr>
      </w:pPr>
      <w:r>
        <w:rPr>
          <w:szCs w:val="24"/>
        </w:rPr>
        <w:t xml:space="preserve"> </w:t>
      </w:r>
    </w:p>
    <w:p w:rsidR="00D80041" w:rsidRPr="00D80041" w:rsidRDefault="008568CF" w:rsidP="002F1E15">
      <w:pPr>
        <w:pStyle w:val="ListParagraph"/>
        <w:numPr>
          <w:ilvl w:val="0"/>
          <w:numId w:val="1"/>
        </w:numPr>
        <w:rPr>
          <w:caps/>
          <w:szCs w:val="24"/>
        </w:rPr>
      </w:pPr>
      <w:r>
        <w:rPr>
          <w:szCs w:val="24"/>
        </w:rPr>
        <w:t>The agenda was approved</w:t>
      </w:r>
      <w:r w:rsidR="003D205D">
        <w:rPr>
          <w:szCs w:val="24"/>
        </w:rPr>
        <w:t xml:space="preserve"> with change to #7 </w:t>
      </w:r>
      <w:proofErr w:type="gramStart"/>
      <w:r w:rsidR="003D205D">
        <w:rPr>
          <w:szCs w:val="24"/>
        </w:rPr>
        <w:t>item</w:t>
      </w:r>
      <w:proofErr w:type="gramEnd"/>
      <w:r w:rsidR="003D205D">
        <w:rPr>
          <w:szCs w:val="24"/>
        </w:rPr>
        <w:t xml:space="preserve"> from Survey Executive Summary to GE Seminar discussion with Alex</w:t>
      </w:r>
      <w:r>
        <w:rPr>
          <w:szCs w:val="24"/>
        </w:rPr>
        <w:t xml:space="preserve">.  </w:t>
      </w:r>
    </w:p>
    <w:p w:rsidR="00D80041" w:rsidRPr="00D80041" w:rsidRDefault="00D80041" w:rsidP="00D80041">
      <w:pPr>
        <w:pStyle w:val="ListParagraph"/>
        <w:rPr>
          <w:szCs w:val="24"/>
        </w:rPr>
      </w:pPr>
    </w:p>
    <w:p w:rsidR="008568CF" w:rsidRPr="00D80041" w:rsidRDefault="008568CF" w:rsidP="002F1E15">
      <w:pPr>
        <w:pStyle w:val="ListParagraph"/>
        <w:numPr>
          <w:ilvl w:val="0"/>
          <w:numId w:val="1"/>
        </w:numPr>
        <w:rPr>
          <w:caps/>
          <w:szCs w:val="24"/>
        </w:rPr>
      </w:pPr>
      <w:r>
        <w:rPr>
          <w:szCs w:val="24"/>
        </w:rPr>
        <w:t xml:space="preserve">Minutes from </w:t>
      </w:r>
      <w:r w:rsidR="003D205D">
        <w:rPr>
          <w:szCs w:val="24"/>
        </w:rPr>
        <w:t>February 21</w:t>
      </w:r>
      <w:r>
        <w:rPr>
          <w:szCs w:val="24"/>
        </w:rPr>
        <w:t xml:space="preserve"> were approved</w:t>
      </w:r>
      <w:r w:rsidR="003D205D">
        <w:rPr>
          <w:szCs w:val="24"/>
        </w:rPr>
        <w:t>.</w:t>
      </w:r>
    </w:p>
    <w:p w:rsidR="00D80041" w:rsidRPr="00D80041" w:rsidRDefault="00D80041" w:rsidP="00D80041">
      <w:pPr>
        <w:pStyle w:val="ListParagraph"/>
        <w:rPr>
          <w:caps/>
          <w:szCs w:val="24"/>
        </w:rPr>
      </w:pPr>
    </w:p>
    <w:p w:rsidR="00D80041" w:rsidRPr="003D205D" w:rsidRDefault="00D80041" w:rsidP="00D80041">
      <w:pPr>
        <w:pStyle w:val="ListParagraph"/>
        <w:rPr>
          <w:caps/>
          <w:szCs w:val="24"/>
        </w:rPr>
      </w:pPr>
    </w:p>
    <w:p w:rsidR="003D205D" w:rsidRPr="003D205D" w:rsidRDefault="003D205D" w:rsidP="002F1E15">
      <w:pPr>
        <w:pStyle w:val="ListParagraph"/>
        <w:numPr>
          <w:ilvl w:val="0"/>
          <w:numId w:val="1"/>
        </w:numPr>
        <w:rPr>
          <w:caps/>
          <w:szCs w:val="24"/>
        </w:rPr>
      </w:pPr>
      <w:r>
        <w:rPr>
          <w:szCs w:val="24"/>
        </w:rPr>
        <w:t>Constituent updates.</w:t>
      </w:r>
    </w:p>
    <w:p w:rsidR="003D205D" w:rsidRPr="003D205D" w:rsidRDefault="003D205D" w:rsidP="003D205D">
      <w:pPr>
        <w:pStyle w:val="ListParagraph"/>
        <w:numPr>
          <w:ilvl w:val="1"/>
          <w:numId w:val="1"/>
        </w:numPr>
        <w:rPr>
          <w:caps/>
          <w:szCs w:val="24"/>
        </w:rPr>
      </w:pPr>
      <w:r>
        <w:rPr>
          <w:szCs w:val="24"/>
        </w:rPr>
        <w:t>Monday was Alex first GE Seminar.  He did a great job!</w:t>
      </w:r>
    </w:p>
    <w:p w:rsidR="003D205D" w:rsidRPr="003D205D" w:rsidRDefault="003D205D" w:rsidP="003D205D">
      <w:pPr>
        <w:pStyle w:val="ListParagraph"/>
        <w:numPr>
          <w:ilvl w:val="1"/>
          <w:numId w:val="1"/>
        </w:numPr>
        <w:rPr>
          <w:caps/>
          <w:szCs w:val="24"/>
        </w:rPr>
      </w:pPr>
      <w:r>
        <w:rPr>
          <w:szCs w:val="24"/>
        </w:rPr>
        <w:t xml:space="preserve">The CTE committee did a survey on assessment at </w:t>
      </w:r>
      <w:r w:rsidR="00D80041">
        <w:rPr>
          <w:szCs w:val="24"/>
        </w:rPr>
        <w:t>its</w:t>
      </w:r>
      <w:r>
        <w:rPr>
          <w:szCs w:val="24"/>
        </w:rPr>
        <w:t xml:space="preserve"> meeting</w:t>
      </w:r>
      <w:r w:rsidR="00D80041">
        <w:rPr>
          <w:szCs w:val="24"/>
        </w:rPr>
        <w:t xml:space="preserve"> to see where everyone is in CSLO assessment. Mike asked folks to send the info on to Christina.</w:t>
      </w:r>
    </w:p>
    <w:p w:rsidR="003D205D" w:rsidRPr="00D80041" w:rsidRDefault="003D205D" w:rsidP="003D205D">
      <w:pPr>
        <w:pStyle w:val="ListParagraph"/>
        <w:numPr>
          <w:ilvl w:val="1"/>
          <w:numId w:val="1"/>
        </w:numPr>
        <w:rPr>
          <w:caps/>
          <w:szCs w:val="24"/>
        </w:rPr>
      </w:pPr>
      <w:r>
        <w:rPr>
          <w:szCs w:val="24"/>
        </w:rPr>
        <w:t>Kiran will be getting back to us on the Accreditation Report that is coming up. She would like to make it an agenda item for our next meeting.</w:t>
      </w:r>
    </w:p>
    <w:p w:rsidR="00D80041" w:rsidRPr="003D205D" w:rsidRDefault="00D80041" w:rsidP="00D80041">
      <w:pPr>
        <w:pStyle w:val="ListParagraph"/>
        <w:ind w:left="1440"/>
        <w:rPr>
          <w:caps/>
          <w:szCs w:val="24"/>
        </w:rPr>
      </w:pPr>
    </w:p>
    <w:p w:rsidR="003D205D" w:rsidRPr="003D205D" w:rsidRDefault="003D205D" w:rsidP="003D205D">
      <w:pPr>
        <w:pStyle w:val="ListParagraph"/>
        <w:numPr>
          <w:ilvl w:val="0"/>
          <w:numId w:val="1"/>
        </w:numPr>
        <w:rPr>
          <w:caps/>
          <w:szCs w:val="24"/>
        </w:rPr>
      </w:pPr>
      <w:r>
        <w:rPr>
          <w:szCs w:val="24"/>
        </w:rPr>
        <w:t>Report from today’s Department Chair Meeting.</w:t>
      </w:r>
    </w:p>
    <w:p w:rsidR="003D205D" w:rsidRPr="003D205D" w:rsidRDefault="00D80041" w:rsidP="003D205D">
      <w:pPr>
        <w:pStyle w:val="ListParagraph"/>
        <w:numPr>
          <w:ilvl w:val="1"/>
          <w:numId w:val="1"/>
        </w:numPr>
        <w:rPr>
          <w:caps/>
          <w:szCs w:val="24"/>
        </w:rPr>
      </w:pPr>
      <w:r>
        <w:rPr>
          <w:szCs w:val="24"/>
        </w:rPr>
        <w:t>183 courses are done, about</w:t>
      </w:r>
      <w:r w:rsidR="003D205D">
        <w:rPr>
          <w:szCs w:val="24"/>
        </w:rPr>
        <w:t xml:space="preserve"> 600 due.  Considering what could be assessed in </w:t>
      </w:r>
      <w:proofErr w:type="gramStart"/>
      <w:r w:rsidR="003D205D">
        <w:rPr>
          <w:szCs w:val="24"/>
        </w:rPr>
        <w:t>Summer</w:t>
      </w:r>
      <w:proofErr w:type="gramEnd"/>
      <w:r w:rsidR="003D205D">
        <w:rPr>
          <w:szCs w:val="24"/>
        </w:rPr>
        <w:t xml:space="preserve"> there </w:t>
      </w:r>
      <w:r w:rsidR="007710D2">
        <w:rPr>
          <w:szCs w:val="24"/>
        </w:rPr>
        <w:t>are</w:t>
      </w:r>
      <w:r w:rsidR="003D205D">
        <w:rPr>
          <w:szCs w:val="24"/>
        </w:rPr>
        <w:t xml:space="preserve"> still 166 courses to be finished this SP12.</w:t>
      </w:r>
    </w:p>
    <w:p w:rsidR="00D80041" w:rsidRDefault="003D205D" w:rsidP="007710D2">
      <w:pPr>
        <w:pStyle w:val="ListParagraph"/>
        <w:numPr>
          <w:ilvl w:val="1"/>
          <w:numId w:val="1"/>
        </w:numPr>
        <w:ind w:left="720" w:firstLine="720"/>
        <w:rPr>
          <w:szCs w:val="24"/>
        </w:rPr>
      </w:pPr>
      <w:r w:rsidRPr="00D80041">
        <w:rPr>
          <w:szCs w:val="24"/>
        </w:rPr>
        <w:t xml:space="preserve">What are the options if these are not completed?  Cindy asked around the table what we thought about the message given </w:t>
      </w:r>
      <w:r w:rsidR="007710D2" w:rsidRPr="00D80041">
        <w:rPr>
          <w:szCs w:val="24"/>
        </w:rPr>
        <w:t>at the Department Chair Meeting</w:t>
      </w:r>
      <w:r w:rsidR="00D80041" w:rsidRPr="00D80041">
        <w:rPr>
          <w:szCs w:val="24"/>
        </w:rPr>
        <w:t>.</w:t>
      </w:r>
      <w:r w:rsidRPr="00D80041">
        <w:rPr>
          <w:szCs w:val="24"/>
        </w:rPr>
        <w:t xml:space="preserve">  Response</w:t>
      </w:r>
      <w:r w:rsidR="007710D2" w:rsidRPr="00D80041">
        <w:rPr>
          <w:szCs w:val="24"/>
        </w:rPr>
        <w:t xml:space="preserve"> from faculty seemed to be they heard and understood that </w:t>
      </w:r>
      <w:r w:rsidR="00CF6B5E" w:rsidRPr="00D80041">
        <w:rPr>
          <w:szCs w:val="24"/>
        </w:rPr>
        <w:t xml:space="preserve">there </w:t>
      </w:r>
      <w:r w:rsidR="007710D2" w:rsidRPr="00D80041">
        <w:rPr>
          <w:szCs w:val="24"/>
        </w:rPr>
        <w:t>could be</w:t>
      </w:r>
      <w:r w:rsidR="00CF6B5E" w:rsidRPr="00D80041">
        <w:rPr>
          <w:szCs w:val="24"/>
        </w:rPr>
        <w:t xml:space="preserve"> consequences</w:t>
      </w:r>
      <w:r w:rsidR="007710D2" w:rsidRPr="00D80041">
        <w:rPr>
          <w:szCs w:val="24"/>
        </w:rPr>
        <w:t xml:space="preserve">.  The Recording Arts chair; for example said he has tried very hard to get his adjunct faculty to comply with the assessment of the RA courses.  </w:t>
      </w:r>
      <w:r w:rsidR="00D80041">
        <w:rPr>
          <w:szCs w:val="24"/>
        </w:rPr>
        <w:t>At the chair meeting he asked for a letter from management in support of asking part-timers to assess.  What other options would he have to get part-timers to do the work?</w:t>
      </w:r>
    </w:p>
    <w:p w:rsidR="00D80041" w:rsidRPr="00D80041" w:rsidRDefault="00D80041" w:rsidP="00D80041">
      <w:pPr>
        <w:pStyle w:val="ListParagraph"/>
        <w:ind w:left="1440"/>
        <w:rPr>
          <w:szCs w:val="24"/>
          <w:u w:val="single"/>
        </w:rPr>
      </w:pPr>
      <w:r>
        <w:rPr>
          <w:szCs w:val="24"/>
          <w:u w:val="single"/>
        </w:rPr>
        <w:t>We veered off agenda into a discussion of this problem.</w:t>
      </w:r>
    </w:p>
    <w:p w:rsidR="007710D2" w:rsidRPr="00CF6B5E" w:rsidRDefault="007710D2" w:rsidP="007067C1">
      <w:pPr>
        <w:pStyle w:val="ListParagraph"/>
        <w:numPr>
          <w:ilvl w:val="0"/>
          <w:numId w:val="2"/>
        </w:numPr>
        <w:rPr>
          <w:caps/>
          <w:szCs w:val="24"/>
        </w:rPr>
      </w:pPr>
      <w:r>
        <w:rPr>
          <w:szCs w:val="24"/>
        </w:rPr>
        <w:t xml:space="preserve">Many part-time </w:t>
      </w:r>
      <w:proofErr w:type="gramStart"/>
      <w:r>
        <w:rPr>
          <w:szCs w:val="24"/>
        </w:rPr>
        <w:t>faculty</w:t>
      </w:r>
      <w:proofErr w:type="gramEnd"/>
      <w:r>
        <w:rPr>
          <w:szCs w:val="24"/>
        </w:rPr>
        <w:t xml:space="preserve"> have </w:t>
      </w:r>
      <w:r w:rsidR="00CF6B5E">
        <w:rPr>
          <w:szCs w:val="24"/>
        </w:rPr>
        <w:t>another</w:t>
      </w:r>
      <w:r>
        <w:rPr>
          <w:szCs w:val="24"/>
        </w:rPr>
        <w:t xml:space="preserve"> job.  They may not be teaching to the COOR and if this is the case </w:t>
      </w:r>
      <w:r w:rsidR="00D80041">
        <w:rPr>
          <w:szCs w:val="24"/>
        </w:rPr>
        <w:t xml:space="preserve">intervention will occur through the evaluation process.  Faculty meet with the evaluation team and are given a “needs improvement” to address this.  The </w:t>
      </w:r>
      <w:r>
        <w:rPr>
          <w:szCs w:val="24"/>
        </w:rPr>
        <w:t>COOR is the contract with the student and LMC</w:t>
      </w:r>
      <w:r w:rsidR="00D80041">
        <w:rPr>
          <w:szCs w:val="24"/>
        </w:rPr>
        <w:t>,</w:t>
      </w:r>
      <w:r>
        <w:rPr>
          <w:szCs w:val="24"/>
        </w:rPr>
        <w:t xml:space="preserve"> and </w:t>
      </w:r>
      <w:r w:rsidR="00CF6B5E">
        <w:rPr>
          <w:szCs w:val="24"/>
        </w:rPr>
        <w:t>part of the teaching responsibilities including assessment.</w:t>
      </w:r>
    </w:p>
    <w:p w:rsidR="00CF6B5E" w:rsidRPr="00CF6B5E" w:rsidRDefault="00CF6B5E" w:rsidP="007067C1">
      <w:pPr>
        <w:pStyle w:val="ListParagraph"/>
        <w:numPr>
          <w:ilvl w:val="0"/>
          <w:numId w:val="2"/>
        </w:numPr>
        <w:rPr>
          <w:caps/>
          <w:szCs w:val="24"/>
        </w:rPr>
      </w:pPr>
      <w:r>
        <w:rPr>
          <w:szCs w:val="24"/>
        </w:rPr>
        <w:t>Department Chairs do not always have a lot of contact with their adjuncts.  It is an informal supervisory relationship.  Even so, there are ways to address the problem for a department chair.   During the scheduling process</w:t>
      </w:r>
      <w:r w:rsidR="00D80041">
        <w:rPr>
          <w:szCs w:val="24"/>
        </w:rPr>
        <w:t xml:space="preserve"> they many opt to not</w:t>
      </w:r>
      <w:r>
        <w:rPr>
          <w:szCs w:val="24"/>
        </w:rPr>
        <w:t xml:space="preserve"> offer</w:t>
      </w:r>
      <w:r w:rsidR="00D80041">
        <w:rPr>
          <w:szCs w:val="24"/>
        </w:rPr>
        <w:t xml:space="preserve"> a</w:t>
      </w:r>
      <w:r>
        <w:rPr>
          <w:szCs w:val="24"/>
        </w:rPr>
        <w:t xml:space="preserve"> course to </w:t>
      </w:r>
      <w:r w:rsidR="00D80041">
        <w:rPr>
          <w:szCs w:val="24"/>
        </w:rPr>
        <w:t>a</w:t>
      </w:r>
      <w:r>
        <w:rPr>
          <w:szCs w:val="24"/>
        </w:rPr>
        <w:t xml:space="preserve"> faculty </w:t>
      </w:r>
      <w:r w:rsidR="00D80041">
        <w:rPr>
          <w:szCs w:val="24"/>
        </w:rPr>
        <w:t>who do not assess as requested, for example. But we would probably have to check with the union on this.</w:t>
      </w:r>
    </w:p>
    <w:p w:rsidR="00CF6B5E" w:rsidRPr="00CF6B5E" w:rsidRDefault="00CF6B5E" w:rsidP="007067C1">
      <w:pPr>
        <w:pStyle w:val="ListParagraph"/>
        <w:numPr>
          <w:ilvl w:val="0"/>
          <w:numId w:val="2"/>
        </w:numPr>
        <w:rPr>
          <w:caps/>
          <w:szCs w:val="24"/>
        </w:rPr>
      </w:pPr>
      <w:r>
        <w:rPr>
          <w:szCs w:val="24"/>
        </w:rPr>
        <w:lastRenderedPageBreak/>
        <w:t xml:space="preserve">What about part-time preference rights?  Grades and reports not </w:t>
      </w:r>
      <w:r w:rsidR="00D80041">
        <w:rPr>
          <w:szCs w:val="24"/>
        </w:rPr>
        <w:t xml:space="preserve">completed </w:t>
      </w:r>
      <w:proofErr w:type="gramStart"/>
      <w:r>
        <w:rPr>
          <w:szCs w:val="24"/>
        </w:rPr>
        <w:t>in  a</w:t>
      </w:r>
      <w:proofErr w:type="gramEnd"/>
      <w:r>
        <w:rPr>
          <w:szCs w:val="24"/>
        </w:rPr>
        <w:t xml:space="preserve"> timely manner is part of</w:t>
      </w:r>
      <w:r w:rsidR="00666B8C">
        <w:rPr>
          <w:szCs w:val="24"/>
        </w:rPr>
        <w:t xml:space="preserve"> faculty</w:t>
      </w:r>
      <w:r>
        <w:rPr>
          <w:szCs w:val="24"/>
        </w:rPr>
        <w:t xml:space="preserve"> responsibility.  However assessment is not spelled out </w:t>
      </w:r>
      <w:proofErr w:type="gramStart"/>
      <w:r>
        <w:rPr>
          <w:szCs w:val="24"/>
        </w:rPr>
        <w:t xml:space="preserve">but </w:t>
      </w:r>
      <w:r w:rsidR="00D80041">
        <w:rPr>
          <w:szCs w:val="24"/>
        </w:rPr>
        <w:t xml:space="preserve"> neither</w:t>
      </w:r>
      <w:proofErr w:type="gramEnd"/>
      <w:r w:rsidR="00D80041">
        <w:rPr>
          <w:szCs w:val="24"/>
        </w:rPr>
        <w:t xml:space="preserve"> is grading, so </w:t>
      </w:r>
      <w:r>
        <w:rPr>
          <w:szCs w:val="24"/>
        </w:rPr>
        <w:t xml:space="preserve">it should be concluded it is a </w:t>
      </w:r>
      <w:r w:rsidR="00D80041">
        <w:rPr>
          <w:szCs w:val="24"/>
        </w:rPr>
        <w:t xml:space="preserve">required </w:t>
      </w:r>
      <w:r>
        <w:rPr>
          <w:szCs w:val="24"/>
        </w:rPr>
        <w:t xml:space="preserve">“report”.  Deans can ask for this to be spelled out if necessary </w:t>
      </w:r>
      <w:r w:rsidR="00D80041">
        <w:rPr>
          <w:szCs w:val="24"/>
        </w:rPr>
        <w:t>during</w:t>
      </w:r>
      <w:r>
        <w:rPr>
          <w:szCs w:val="24"/>
        </w:rPr>
        <w:t xml:space="preserve"> negotiations</w:t>
      </w:r>
      <w:r w:rsidR="00D80041">
        <w:rPr>
          <w:szCs w:val="24"/>
        </w:rPr>
        <w:t xml:space="preserve"> with the union</w:t>
      </w:r>
      <w:r>
        <w:rPr>
          <w:szCs w:val="24"/>
        </w:rPr>
        <w:t>.</w:t>
      </w:r>
    </w:p>
    <w:p w:rsidR="00CF6B5E" w:rsidRDefault="00D80041" w:rsidP="00CF6B5E">
      <w:pPr>
        <w:ind w:left="1440"/>
        <w:rPr>
          <w:szCs w:val="24"/>
        </w:rPr>
      </w:pPr>
      <w:proofErr w:type="gramStart"/>
      <w:r>
        <w:rPr>
          <w:szCs w:val="24"/>
          <w:u w:val="single"/>
        </w:rPr>
        <w:t>O</w:t>
      </w:r>
      <w:r w:rsidR="00666B8C">
        <w:rPr>
          <w:szCs w:val="24"/>
          <w:u w:val="single"/>
        </w:rPr>
        <w:t>ther</w:t>
      </w:r>
      <w:r w:rsidR="00CF6B5E" w:rsidRPr="00CF6B5E">
        <w:rPr>
          <w:szCs w:val="24"/>
          <w:u w:val="single"/>
        </w:rPr>
        <w:t xml:space="preserve"> </w:t>
      </w:r>
      <w:r>
        <w:rPr>
          <w:szCs w:val="24"/>
          <w:u w:val="single"/>
        </w:rPr>
        <w:t xml:space="preserve"> possible</w:t>
      </w:r>
      <w:proofErr w:type="gramEnd"/>
      <w:r>
        <w:rPr>
          <w:szCs w:val="24"/>
          <w:u w:val="single"/>
        </w:rPr>
        <w:t xml:space="preserve"> </w:t>
      </w:r>
      <w:r w:rsidR="00CF6B5E" w:rsidRPr="00CF6B5E">
        <w:rPr>
          <w:szCs w:val="24"/>
          <w:u w:val="single"/>
        </w:rPr>
        <w:t>steps</w:t>
      </w:r>
    </w:p>
    <w:p w:rsidR="00CF6B5E" w:rsidRPr="00666B8C" w:rsidRDefault="00666B8C" w:rsidP="007067C1">
      <w:pPr>
        <w:pStyle w:val="ListParagraph"/>
        <w:numPr>
          <w:ilvl w:val="0"/>
          <w:numId w:val="3"/>
        </w:numPr>
        <w:rPr>
          <w:caps/>
          <w:szCs w:val="24"/>
        </w:rPr>
      </w:pPr>
      <w:r>
        <w:rPr>
          <w:szCs w:val="24"/>
        </w:rPr>
        <w:t>If the majority of your classes are not assessed – 66</w:t>
      </w:r>
      <w:proofErr w:type="gramStart"/>
      <w:r>
        <w:rPr>
          <w:szCs w:val="24"/>
        </w:rPr>
        <w:t>%  by</w:t>
      </w:r>
      <w:proofErr w:type="gramEnd"/>
      <w:r>
        <w:rPr>
          <w:szCs w:val="24"/>
        </w:rPr>
        <w:t xml:space="preserve"> </w:t>
      </w:r>
      <w:r w:rsidR="00C7750A">
        <w:rPr>
          <w:szCs w:val="24"/>
        </w:rPr>
        <w:t xml:space="preserve">June 1, </w:t>
      </w:r>
      <w:r>
        <w:rPr>
          <w:szCs w:val="24"/>
        </w:rPr>
        <w:t xml:space="preserve"> you will not be able to offer a </w:t>
      </w:r>
      <w:r w:rsidR="00C7750A">
        <w:rPr>
          <w:szCs w:val="24"/>
        </w:rPr>
        <w:t xml:space="preserve">summer </w:t>
      </w:r>
      <w:r>
        <w:rPr>
          <w:szCs w:val="24"/>
        </w:rPr>
        <w:t>class</w:t>
      </w:r>
      <w:r w:rsidR="00C7750A">
        <w:rPr>
          <w:szCs w:val="24"/>
        </w:rPr>
        <w:t xml:space="preserve"> without the promise of assessing it during summer</w:t>
      </w:r>
      <w:r>
        <w:rPr>
          <w:szCs w:val="24"/>
        </w:rPr>
        <w:t>.</w:t>
      </w:r>
    </w:p>
    <w:p w:rsidR="00666B8C" w:rsidRPr="00666B8C" w:rsidRDefault="00666B8C" w:rsidP="007067C1">
      <w:pPr>
        <w:pStyle w:val="ListParagraph"/>
        <w:numPr>
          <w:ilvl w:val="0"/>
          <w:numId w:val="3"/>
        </w:numPr>
        <w:rPr>
          <w:caps/>
          <w:szCs w:val="24"/>
        </w:rPr>
      </w:pPr>
      <w:r>
        <w:rPr>
          <w:szCs w:val="24"/>
        </w:rPr>
        <w:t>Cut from schedule based on non-assessment.</w:t>
      </w:r>
    </w:p>
    <w:p w:rsidR="00666B8C" w:rsidRPr="006B3085" w:rsidRDefault="00666B8C" w:rsidP="007067C1">
      <w:pPr>
        <w:pStyle w:val="ListParagraph"/>
        <w:numPr>
          <w:ilvl w:val="0"/>
          <w:numId w:val="3"/>
        </w:numPr>
        <w:rPr>
          <w:caps/>
          <w:szCs w:val="24"/>
        </w:rPr>
      </w:pPr>
      <w:r>
        <w:rPr>
          <w:szCs w:val="24"/>
        </w:rPr>
        <w:t>Inactivation steps informally through curriculum process.</w:t>
      </w:r>
      <w:r w:rsidR="006B3085">
        <w:rPr>
          <w:szCs w:val="24"/>
        </w:rPr>
        <w:t xml:space="preserve">  This is tricky since some courses are part </w:t>
      </w:r>
      <w:proofErr w:type="gramStart"/>
      <w:r w:rsidR="006B3085">
        <w:rPr>
          <w:szCs w:val="24"/>
        </w:rPr>
        <w:t xml:space="preserve">of </w:t>
      </w:r>
      <w:r w:rsidR="00017228">
        <w:rPr>
          <w:szCs w:val="24"/>
        </w:rPr>
        <w:t xml:space="preserve"> a</w:t>
      </w:r>
      <w:r w:rsidR="00C7750A">
        <w:rPr>
          <w:szCs w:val="24"/>
        </w:rPr>
        <w:t>n</w:t>
      </w:r>
      <w:proofErr w:type="gramEnd"/>
      <w:r w:rsidR="00C7750A">
        <w:rPr>
          <w:szCs w:val="24"/>
        </w:rPr>
        <w:t xml:space="preserve"> ongoing</w:t>
      </w:r>
      <w:r w:rsidR="00017228">
        <w:rPr>
          <w:szCs w:val="24"/>
        </w:rPr>
        <w:t xml:space="preserve"> </w:t>
      </w:r>
      <w:r w:rsidR="006B3085">
        <w:rPr>
          <w:szCs w:val="24"/>
        </w:rPr>
        <w:t>program</w:t>
      </w:r>
      <w:r w:rsidR="00C7750A">
        <w:rPr>
          <w:szCs w:val="24"/>
        </w:rPr>
        <w:t xml:space="preserve"> and cannot be inactivated</w:t>
      </w:r>
      <w:r w:rsidR="006B3085">
        <w:rPr>
          <w:szCs w:val="24"/>
        </w:rPr>
        <w:t>.</w:t>
      </w:r>
    </w:p>
    <w:p w:rsidR="006B3085" w:rsidRPr="006B3085" w:rsidRDefault="006B3085" w:rsidP="007067C1">
      <w:pPr>
        <w:pStyle w:val="ListParagraph"/>
        <w:numPr>
          <w:ilvl w:val="0"/>
          <w:numId w:val="3"/>
        </w:numPr>
        <w:rPr>
          <w:caps/>
          <w:szCs w:val="24"/>
        </w:rPr>
      </w:pPr>
      <w:r>
        <w:rPr>
          <w:szCs w:val="24"/>
        </w:rPr>
        <w:t>Christina has already sent out emails regarding where faculty are and can she assist</w:t>
      </w:r>
      <w:r w:rsidR="00C7750A">
        <w:rPr>
          <w:szCs w:val="24"/>
        </w:rPr>
        <w:t>?  She has heard back from some</w:t>
      </w:r>
      <w:proofErr w:type="gramStart"/>
      <w:r w:rsidR="00C7750A">
        <w:rPr>
          <w:szCs w:val="24"/>
        </w:rPr>
        <w:t>;</w:t>
      </w:r>
      <w:r>
        <w:rPr>
          <w:szCs w:val="24"/>
        </w:rPr>
        <w:t xml:space="preserve">  33</w:t>
      </w:r>
      <w:proofErr w:type="gramEnd"/>
      <w:r>
        <w:rPr>
          <w:szCs w:val="24"/>
        </w:rPr>
        <w:t xml:space="preserve"> percent are already a year behind.  She sent those a personal email with more detail and offer to help.  She can request a meeting from those she hasn’t heard from.  Once she gets feedback she will need dean assistance.  </w:t>
      </w:r>
    </w:p>
    <w:p w:rsidR="006B3085" w:rsidRDefault="006B3085" w:rsidP="006B3085">
      <w:pPr>
        <w:ind w:left="1440"/>
        <w:rPr>
          <w:szCs w:val="24"/>
          <w:u w:val="single"/>
        </w:rPr>
      </w:pPr>
      <w:r w:rsidRPr="006B3085">
        <w:rPr>
          <w:szCs w:val="24"/>
          <w:u w:val="single"/>
        </w:rPr>
        <w:t>Program Assessment Update</w:t>
      </w:r>
    </w:p>
    <w:p w:rsidR="006B3085" w:rsidRDefault="006B3085" w:rsidP="006B3085">
      <w:pPr>
        <w:ind w:left="1440"/>
        <w:rPr>
          <w:szCs w:val="24"/>
        </w:rPr>
      </w:pPr>
      <w:r>
        <w:rPr>
          <w:szCs w:val="24"/>
        </w:rPr>
        <w:t xml:space="preserve">Cindy handed out the list of the programs and dates of posted PSLO assessment data.  </w:t>
      </w:r>
      <w:r w:rsidR="004F02B4">
        <w:rPr>
          <w:szCs w:val="24"/>
        </w:rPr>
        <w:t xml:space="preserve">Need </w:t>
      </w:r>
      <w:proofErr w:type="gramStart"/>
      <w:r w:rsidR="004F02B4">
        <w:rPr>
          <w:szCs w:val="24"/>
        </w:rPr>
        <w:t xml:space="preserve">10 </w:t>
      </w:r>
      <w:r w:rsidR="00017228">
        <w:rPr>
          <w:szCs w:val="24"/>
        </w:rPr>
        <w:t xml:space="preserve"> more</w:t>
      </w:r>
      <w:proofErr w:type="gramEnd"/>
      <w:r w:rsidR="00017228">
        <w:rPr>
          <w:szCs w:val="24"/>
        </w:rPr>
        <w:t xml:space="preserve"> </w:t>
      </w:r>
      <w:r w:rsidR="004F02B4">
        <w:rPr>
          <w:szCs w:val="24"/>
        </w:rPr>
        <w:t xml:space="preserve">by </w:t>
      </w:r>
      <w:r w:rsidR="00C7750A">
        <w:rPr>
          <w:szCs w:val="24"/>
        </w:rPr>
        <w:t>June 1.</w:t>
      </w:r>
      <w:r w:rsidR="004F02B4">
        <w:rPr>
          <w:szCs w:val="24"/>
        </w:rPr>
        <w:t xml:space="preserve">  She had some questions regarding transfer math and the mathematics degree.  She will ask Scott Johnson the department chair about this.  </w:t>
      </w:r>
    </w:p>
    <w:p w:rsidR="004F02B4" w:rsidRDefault="004F02B4" w:rsidP="006B3085">
      <w:pPr>
        <w:ind w:left="1440"/>
        <w:rPr>
          <w:szCs w:val="24"/>
        </w:rPr>
      </w:pPr>
    </w:p>
    <w:p w:rsidR="003A307E" w:rsidRPr="00C7750A" w:rsidRDefault="004F02B4" w:rsidP="003A307E">
      <w:pPr>
        <w:pStyle w:val="ListParagraph"/>
        <w:numPr>
          <w:ilvl w:val="0"/>
          <w:numId w:val="1"/>
        </w:numPr>
        <w:ind w:left="0" w:firstLine="0"/>
        <w:rPr>
          <w:caps/>
          <w:szCs w:val="24"/>
        </w:rPr>
      </w:pPr>
      <w:r w:rsidRPr="00C7750A">
        <w:rPr>
          <w:szCs w:val="24"/>
        </w:rPr>
        <w:t xml:space="preserve">New Assessment Model.  </w:t>
      </w:r>
    </w:p>
    <w:p w:rsidR="00C7750A" w:rsidRDefault="00C7750A" w:rsidP="00C7750A">
      <w:pPr>
        <w:pStyle w:val="ListParagraph"/>
        <w:rPr>
          <w:szCs w:val="24"/>
        </w:rPr>
      </w:pPr>
      <w:r>
        <w:rPr>
          <w:szCs w:val="24"/>
        </w:rPr>
        <w:t xml:space="preserve">Cindy explained she left out of the model an important process: who will </w:t>
      </w:r>
      <w:proofErr w:type="gramStart"/>
      <w:r>
        <w:rPr>
          <w:szCs w:val="24"/>
        </w:rPr>
        <w:t>selected</w:t>
      </w:r>
      <w:proofErr w:type="gramEnd"/>
      <w:r>
        <w:rPr>
          <w:szCs w:val="24"/>
        </w:rPr>
        <w:t xml:space="preserve"> the TLC Chair and CSLO-PSLO Assessment Coordinator.  We have gotten so used to the “twisting arms and then breathing a sigh of relief when they say yes” approach that she didn’t think about it. After a brief discussion everyone agreed the people filing the jobs should be recommended by the TLC and approved by the Academic Senate. Cindy will write the language and take it to the Academic Senate as a friendly amendment to the model as they are considering it at the meeting on Monday.</w:t>
      </w:r>
    </w:p>
    <w:p w:rsidR="00C7750A" w:rsidRPr="00C7750A" w:rsidRDefault="00C7750A" w:rsidP="00C7750A">
      <w:pPr>
        <w:pStyle w:val="ListParagraph"/>
        <w:rPr>
          <w:caps/>
          <w:szCs w:val="24"/>
        </w:rPr>
      </w:pPr>
    </w:p>
    <w:p w:rsidR="00C97D83" w:rsidRPr="00C7750A" w:rsidRDefault="00C97D83" w:rsidP="00C97D83">
      <w:pPr>
        <w:pStyle w:val="ListParagraph"/>
        <w:numPr>
          <w:ilvl w:val="0"/>
          <w:numId w:val="1"/>
        </w:numPr>
        <w:rPr>
          <w:caps/>
          <w:szCs w:val="24"/>
        </w:rPr>
      </w:pPr>
      <w:r>
        <w:rPr>
          <w:szCs w:val="24"/>
        </w:rPr>
        <w:t>GE Seminar discussion.</w:t>
      </w:r>
    </w:p>
    <w:p w:rsidR="00C7750A" w:rsidRPr="00C97D83" w:rsidRDefault="00C7750A" w:rsidP="00C7750A">
      <w:pPr>
        <w:pStyle w:val="ListParagraph"/>
        <w:rPr>
          <w:caps/>
          <w:szCs w:val="24"/>
        </w:rPr>
      </w:pPr>
    </w:p>
    <w:p w:rsidR="00C97D83" w:rsidRPr="00017228" w:rsidRDefault="00C7750A" w:rsidP="007067C1">
      <w:pPr>
        <w:pStyle w:val="ListParagraph"/>
        <w:numPr>
          <w:ilvl w:val="0"/>
          <w:numId w:val="4"/>
        </w:numPr>
        <w:rPr>
          <w:caps/>
          <w:szCs w:val="24"/>
        </w:rPr>
      </w:pPr>
      <w:r>
        <w:rPr>
          <w:szCs w:val="24"/>
        </w:rPr>
        <w:t>The GE seminar was terrific;</w:t>
      </w:r>
      <w:r w:rsidR="00017228">
        <w:rPr>
          <w:szCs w:val="24"/>
        </w:rPr>
        <w:t xml:space="preserve"> Alex enjoyed the interaction with the faculty in attendance.  Unfortunately the attendance was low.</w:t>
      </w:r>
    </w:p>
    <w:p w:rsidR="00017228" w:rsidRPr="00017228" w:rsidRDefault="00017228" w:rsidP="007067C1">
      <w:pPr>
        <w:pStyle w:val="ListParagraph"/>
        <w:numPr>
          <w:ilvl w:val="0"/>
          <w:numId w:val="4"/>
        </w:numPr>
        <w:rPr>
          <w:caps/>
          <w:szCs w:val="24"/>
        </w:rPr>
      </w:pPr>
      <w:r>
        <w:rPr>
          <w:szCs w:val="24"/>
        </w:rPr>
        <w:t>The low attendance is cause for worry whether or not the top</w:t>
      </w:r>
      <w:r w:rsidR="00C7750A">
        <w:rPr>
          <w:szCs w:val="24"/>
        </w:rPr>
        <w:t>-</w:t>
      </w:r>
      <w:r>
        <w:rPr>
          <w:szCs w:val="24"/>
        </w:rPr>
        <w:t xml:space="preserve">down mandated assessment is affecting the faculty in a negative way. </w:t>
      </w:r>
    </w:p>
    <w:p w:rsidR="00017228" w:rsidRPr="00017228" w:rsidRDefault="00017228" w:rsidP="007067C1">
      <w:pPr>
        <w:pStyle w:val="ListParagraph"/>
        <w:numPr>
          <w:ilvl w:val="0"/>
          <w:numId w:val="4"/>
        </w:numPr>
        <w:rPr>
          <w:caps/>
          <w:szCs w:val="24"/>
        </w:rPr>
      </w:pPr>
      <w:r>
        <w:rPr>
          <w:szCs w:val="24"/>
        </w:rPr>
        <w:t>Alex would like to build community and get professional development going.  He does not want to be an enforcer of the assessment.</w:t>
      </w:r>
    </w:p>
    <w:p w:rsidR="00017228" w:rsidRPr="00017228" w:rsidRDefault="00017228" w:rsidP="007067C1">
      <w:pPr>
        <w:pStyle w:val="ListParagraph"/>
        <w:numPr>
          <w:ilvl w:val="0"/>
          <w:numId w:val="4"/>
        </w:numPr>
        <w:rPr>
          <w:caps/>
          <w:szCs w:val="24"/>
        </w:rPr>
      </w:pPr>
      <w:r>
        <w:rPr>
          <w:szCs w:val="24"/>
        </w:rPr>
        <w:t>What can be done?</w:t>
      </w:r>
    </w:p>
    <w:p w:rsidR="00017228" w:rsidRPr="00017228" w:rsidRDefault="00017228" w:rsidP="00017228">
      <w:pPr>
        <w:pStyle w:val="ListParagraph"/>
        <w:ind w:left="1440"/>
        <w:rPr>
          <w:caps/>
          <w:szCs w:val="24"/>
        </w:rPr>
      </w:pPr>
    </w:p>
    <w:p w:rsidR="00017228" w:rsidRPr="00C7750A" w:rsidRDefault="00017228" w:rsidP="00017228">
      <w:pPr>
        <w:pStyle w:val="ListParagraph"/>
        <w:numPr>
          <w:ilvl w:val="0"/>
          <w:numId w:val="1"/>
        </w:numPr>
        <w:rPr>
          <w:caps/>
          <w:szCs w:val="24"/>
        </w:rPr>
      </w:pPr>
      <w:r>
        <w:rPr>
          <w:szCs w:val="24"/>
        </w:rPr>
        <w:t>Implementing the new model in FA12.</w:t>
      </w:r>
    </w:p>
    <w:p w:rsidR="00C7750A" w:rsidRPr="00017228" w:rsidRDefault="00C7750A" w:rsidP="00C7750A">
      <w:pPr>
        <w:pStyle w:val="ListParagraph"/>
        <w:rPr>
          <w:caps/>
          <w:szCs w:val="24"/>
        </w:rPr>
      </w:pPr>
    </w:p>
    <w:p w:rsidR="00017228" w:rsidRDefault="00017228" w:rsidP="00017228">
      <w:pPr>
        <w:pStyle w:val="ListParagraph"/>
        <w:rPr>
          <w:szCs w:val="24"/>
        </w:rPr>
      </w:pPr>
      <w:r>
        <w:rPr>
          <w:szCs w:val="24"/>
        </w:rPr>
        <w:lastRenderedPageBreak/>
        <w:t xml:space="preserve">The committee brainstormed with Ryan on what the </w:t>
      </w:r>
      <w:r w:rsidR="00C7750A">
        <w:rPr>
          <w:szCs w:val="24"/>
        </w:rPr>
        <w:t xml:space="preserve">assessment portion of </w:t>
      </w:r>
      <w:r>
        <w:rPr>
          <w:szCs w:val="24"/>
        </w:rPr>
        <w:t xml:space="preserve">Program Review </w:t>
      </w:r>
      <w:r w:rsidR="00C7750A">
        <w:rPr>
          <w:szCs w:val="24"/>
        </w:rPr>
        <w:t xml:space="preserve">software </w:t>
      </w:r>
      <w:r>
        <w:rPr>
          <w:szCs w:val="24"/>
        </w:rPr>
        <w:t>will look like</w:t>
      </w:r>
      <w:r w:rsidR="00C7750A">
        <w:rPr>
          <w:szCs w:val="24"/>
        </w:rPr>
        <w:t>.</w:t>
      </w:r>
      <w:r>
        <w:rPr>
          <w:szCs w:val="24"/>
        </w:rPr>
        <w:t xml:space="preserve">  Check off boxes with links to documents on the “P” drive would be</w:t>
      </w:r>
      <w:r w:rsidR="0033543D">
        <w:rPr>
          <w:szCs w:val="24"/>
        </w:rPr>
        <w:t xml:space="preserve"> good.</w:t>
      </w:r>
      <w:r>
        <w:rPr>
          <w:szCs w:val="24"/>
        </w:rPr>
        <w:t xml:space="preserve">  The less</w:t>
      </w:r>
      <w:r w:rsidR="00C7750A">
        <w:rPr>
          <w:szCs w:val="24"/>
        </w:rPr>
        <w:t xml:space="preserve"> automatically</w:t>
      </w:r>
      <w:r>
        <w:rPr>
          <w:szCs w:val="24"/>
        </w:rPr>
        <w:t xml:space="preserve"> </w:t>
      </w:r>
      <w:proofErr w:type="gramStart"/>
      <w:r>
        <w:rPr>
          <w:szCs w:val="24"/>
        </w:rPr>
        <w:t xml:space="preserve">populated </w:t>
      </w:r>
      <w:r w:rsidR="00C7750A">
        <w:rPr>
          <w:szCs w:val="24"/>
        </w:rPr>
        <w:t xml:space="preserve"> fields</w:t>
      </w:r>
      <w:proofErr w:type="gramEnd"/>
      <w:r w:rsidR="00C7750A">
        <w:rPr>
          <w:szCs w:val="24"/>
        </w:rPr>
        <w:t xml:space="preserve"> </w:t>
      </w:r>
      <w:r>
        <w:rPr>
          <w:szCs w:val="24"/>
        </w:rPr>
        <w:t xml:space="preserve">the </w:t>
      </w:r>
      <w:r w:rsidR="0033543D">
        <w:rPr>
          <w:szCs w:val="24"/>
        </w:rPr>
        <w:t>better.  Other suggestions to consider when building the templates:</w:t>
      </w:r>
    </w:p>
    <w:p w:rsidR="0033543D" w:rsidRPr="0033543D" w:rsidRDefault="0033543D" w:rsidP="007067C1">
      <w:pPr>
        <w:pStyle w:val="ListParagraph"/>
        <w:numPr>
          <w:ilvl w:val="0"/>
          <w:numId w:val="5"/>
        </w:numPr>
        <w:rPr>
          <w:caps/>
          <w:szCs w:val="24"/>
        </w:rPr>
      </w:pPr>
      <w:r>
        <w:rPr>
          <w:szCs w:val="24"/>
        </w:rPr>
        <w:t xml:space="preserve">Have a box that lists all the courses with an edit so courses can be put into different </w:t>
      </w:r>
      <w:r w:rsidR="00C7750A">
        <w:rPr>
          <w:szCs w:val="24"/>
        </w:rPr>
        <w:t>Course Cohorts as needed.</w:t>
      </w:r>
      <w:r>
        <w:rPr>
          <w:szCs w:val="24"/>
        </w:rPr>
        <w:t xml:space="preserve">   This allows for flexibility but the courses will not fall off the radar when moved.  Tracking for course outline dates and assessment dates to trigger responses.</w:t>
      </w:r>
    </w:p>
    <w:p w:rsidR="0033543D" w:rsidRPr="0033543D" w:rsidRDefault="0033543D" w:rsidP="007067C1">
      <w:pPr>
        <w:pStyle w:val="ListParagraph"/>
        <w:numPr>
          <w:ilvl w:val="0"/>
          <w:numId w:val="5"/>
        </w:numPr>
        <w:rPr>
          <w:caps/>
          <w:szCs w:val="24"/>
        </w:rPr>
      </w:pPr>
      <w:r>
        <w:rPr>
          <w:szCs w:val="24"/>
        </w:rPr>
        <w:t xml:space="preserve">Start with a bare-bones model </w:t>
      </w:r>
      <w:r w:rsidR="00B324F0">
        <w:rPr>
          <w:szCs w:val="24"/>
        </w:rPr>
        <w:t>since time is critical but have a plan to expand.</w:t>
      </w:r>
      <w:r>
        <w:rPr>
          <w:szCs w:val="24"/>
        </w:rPr>
        <w:t xml:space="preserve"> </w:t>
      </w:r>
    </w:p>
    <w:p w:rsidR="00B324F0" w:rsidRDefault="0033543D" w:rsidP="007067C1">
      <w:pPr>
        <w:pStyle w:val="ListParagraph"/>
        <w:numPr>
          <w:ilvl w:val="0"/>
          <w:numId w:val="5"/>
        </w:numPr>
        <w:rPr>
          <w:szCs w:val="24"/>
        </w:rPr>
      </w:pPr>
      <w:r w:rsidRPr="00B324F0">
        <w:rPr>
          <w:szCs w:val="24"/>
        </w:rPr>
        <w:t>It is important to faculty to have their own style of document to attach, not prescriptive.</w:t>
      </w:r>
    </w:p>
    <w:p w:rsidR="0033543D" w:rsidRPr="00B324F0" w:rsidRDefault="007067C1" w:rsidP="007067C1">
      <w:pPr>
        <w:pStyle w:val="ListParagraph"/>
        <w:numPr>
          <w:ilvl w:val="0"/>
          <w:numId w:val="5"/>
        </w:numPr>
        <w:rPr>
          <w:szCs w:val="24"/>
        </w:rPr>
      </w:pPr>
      <w:r w:rsidRPr="00B324F0">
        <w:rPr>
          <w:szCs w:val="24"/>
        </w:rPr>
        <w:t>Cindy and Christina wi</w:t>
      </w:r>
      <w:r w:rsidR="00B324F0">
        <w:rPr>
          <w:szCs w:val="24"/>
        </w:rPr>
        <w:t>ll work with Ryan on the design as needed.</w:t>
      </w:r>
    </w:p>
    <w:p w:rsidR="007067C1" w:rsidRDefault="007067C1" w:rsidP="007067C1">
      <w:pPr>
        <w:rPr>
          <w:szCs w:val="24"/>
        </w:rPr>
      </w:pPr>
    </w:p>
    <w:p w:rsidR="007067C1" w:rsidRDefault="007067C1" w:rsidP="00B324F0">
      <w:pPr>
        <w:pStyle w:val="ListParagraph"/>
        <w:rPr>
          <w:szCs w:val="24"/>
        </w:rPr>
      </w:pPr>
      <w:r>
        <w:rPr>
          <w:szCs w:val="24"/>
        </w:rPr>
        <w:t>The current forms used for assessment reporting were discussed.  The outcome was to have 3 versions.</w:t>
      </w:r>
      <w:r w:rsidR="00A24F19">
        <w:rPr>
          <w:szCs w:val="24"/>
        </w:rPr>
        <w:t xml:space="preserve">  A chart version as handed out; a word document that is pared down from the one disseminated today and a </w:t>
      </w:r>
      <w:r w:rsidR="00B324F0">
        <w:rPr>
          <w:szCs w:val="24"/>
        </w:rPr>
        <w:t xml:space="preserve">make-your-own option that embodies the three required components: </w:t>
      </w:r>
      <w:r w:rsidR="00A24F19">
        <w:rPr>
          <w:szCs w:val="24"/>
        </w:rPr>
        <w:t>What We Did. – What we Learned – What we Plan to do.  Christina may have a pared down version of the current word document already started.  Give Cindy feedback.</w:t>
      </w:r>
    </w:p>
    <w:p w:rsidR="00B324F0" w:rsidRPr="00A24F19" w:rsidRDefault="00B324F0" w:rsidP="00B324F0">
      <w:pPr>
        <w:pStyle w:val="ListParagraph"/>
        <w:rPr>
          <w:caps/>
          <w:szCs w:val="24"/>
        </w:rPr>
      </w:pPr>
    </w:p>
    <w:p w:rsidR="00A24F19" w:rsidRPr="007067C1" w:rsidRDefault="00A24F19" w:rsidP="00B324F0">
      <w:pPr>
        <w:pStyle w:val="ListParagraph"/>
        <w:rPr>
          <w:caps/>
          <w:szCs w:val="24"/>
        </w:rPr>
      </w:pPr>
      <w:proofErr w:type="gramStart"/>
      <w:r>
        <w:rPr>
          <w:szCs w:val="24"/>
        </w:rPr>
        <w:t>Leadership transition.</w:t>
      </w:r>
      <w:proofErr w:type="gramEnd"/>
      <w:r>
        <w:rPr>
          <w:szCs w:val="24"/>
        </w:rPr>
        <w:t xml:space="preserve">  There </w:t>
      </w:r>
      <w:proofErr w:type="gramStart"/>
      <w:r>
        <w:rPr>
          <w:szCs w:val="24"/>
        </w:rPr>
        <w:t>are some interested faculty</w:t>
      </w:r>
      <w:proofErr w:type="gramEnd"/>
      <w:r>
        <w:rPr>
          <w:szCs w:val="24"/>
        </w:rPr>
        <w:t>.  How will we recruit</w:t>
      </w:r>
      <w:r w:rsidR="00443171">
        <w:rPr>
          <w:szCs w:val="24"/>
        </w:rPr>
        <w:t>?</w:t>
      </w:r>
      <w:r w:rsidR="00B324F0">
        <w:rPr>
          <w:szCs w:val="24"/>
        </w:rPr>
        <w:t xml:space="preserve"> Let’s put our thinking caps on and continue the discussion at the next meeting.</w:t>
      </w:r>
    </w:p>
    <w:p w:rsidR="00C97D83" w:rsidRPr="00C97D83" w:rsidRDefault="00C97D83" w:rsidP="00C97D83">
      <w:pPr>
        <w:pStyle w:val="ListParagraph"/>
        <w:rPr>
          <w:caps/>
          <w:szCs w:val="24"/>
        </w:rPr>
      </w:pPr>
    </w:p>
    <w:p w:rsidR="004719E8" w:rsidRDefault="009C110C" w:rsidP="003A307E">
      <w:r>
        <w:t>Meeting adjourned 4:0</w:t>
      </w:r>
      <w:r w:rsidR="00C811E7">
        <w:t>5</w:t>
      </w:r>
      <w:r>
        <w:t xml:space="preserve"> p.m.</w:t>
      </w:r>
    </w:p>
    <w:sectPr w:rsidR="004719E8" w:rsidSect="00EA2BB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15CD7"/>
    <w:multiLevelType w:val="hybridMultilevel"/>
    <w:tmpl w:val="B96A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069B2"/>
    <w:multiLevelType w:val="hybridMultilevel"/>
    <w:tmpl w:val="5ED68F24"/>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60B2831"/>
    <w:multiLevelType w:val="hybridMultilevel"/>
    <w:tmpl w:val="10783DD6"/>
    <w:lvl w:ilvl="0" w:tplc="642674FE">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A370AB"/>
    <w:multiLevelType w:val="hybridMultilevel"/>
    <w:tmpl w:val="4566D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46A0EC8"/>
    <w:multiLevelType w:val="hybridMultilevel"/>
    <w:tmpl w:val="8EBAE5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AE64E02"/>
    <w:multiLevelType w:val="hybridMultilevel"/>
    <w:tmpl w:val="D11E104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496"/>
    <w:rsid w:val="0000329F"/>
    <w:rsid w:val="00017228"/>
    <w:rsid w:val="000330DF"/>
    <w:rsid w:val="000445EA"/>
    <w:rsid w:val="00047FB5"/>
    <w:rsid w:val="00067169"/>
    <w:rsid w:val="000674E6"/>
    <w:rsid w:val="000728CC"/>
    <w:rsid w:val="00076079"/>
    <w:rsid w:val="00087557"/>
    <w:rsid w:val="000C0E35"/>
    <w:rsid w:val="000D60F7"/>
    <w:rsid w:val="000F54B6"/>
    <w:rsid w:val="000F5F43"/>
    <w:rsid w:val="00103EBD"/>
    <w:rsid w:val="00161BF4"/>
    <w:rsid w:val="0018585C"/>
    <w:rsid w:val="00193E47"/>
    <w:rsid w:val="001C2D1D"/>
    <w:rsid w:val="001E7A2B"/>
    <w:rsid w:val="00207EB6"/>
    <w:rsid w:val="0021303E"/>
    <w:rsid w:val="00221101"/>
    <w:rsid w:val="002278BB"/>
    <w:rsid w:val="002870A1"/>
    <w:rsid w:val="00297B46"/>
    <w:rsid w:val="002A5DF6"/>
    <w:rsid w:val="002E60FA"/>
    <w:rsid w:val="002F1E15"/>
    <w:rsid w:val="003044E6"/>
    <w:rsid w:val="00310619"/>
    <w:rsid w:val="00316953"/>
    <w:rsid w:val="003338C4"/>
    <w:rsid w:val="0033543D"/>
    <w:rsid w:val="00337AA5"/>
    <w:rsid w:val="00366AB6"/>
    <w:rsid w:val="003700D8"/>
    <w:rsid w:val="00371F9A"/>
    <w:rsid w:val="003870F0"/>
    <w:rsid w:val="003900F4"/>
    <w:rsid w:val="003A1817"/>
    <w:rsid w:val="003A307E"/>
    <w:rsid w:val="003D205D"/>
    <w:rsid w:val="003E7B59"/>
    <w:rsid w:val="00421EB9"/>
    <w:rsid w:val="00434A3C"/>
    <w:rsid w:val="00443171"/>
    <w:rsid w:val="00450BE3"/>
    <w:rsid w:val="004628AF"/>
    <w:rsid w:val="0046467A"/>
    <w:rsid w:val="004719E8"/>
    <w:rsid w:val="00483CD8"/>
    <w:rsid w:val="00496ED1"/>
    <w:rsid w:val="004F02B4"/>
    <w:rsid w:val="00505B69"/>
    <w:rsid w:val="005235A0"/>
    <w:rsid w:val="00526CF4"/>
    <w:rsid w:val="005305D0"/>
    <w:rsid w:val="0053365F"/>
    <w:rsid w:val="005372FF"/>
    <w:rsid w:val="005502F7"/>
    <w:rsid w:val="00551114"/>
    <w:rsid w:val="005540E6"/>
    <w:rsid w:val="005746DF"/>
    <w:rsid w:val="00594889"/>
    <w:rsid w:val="005A2ED9"/>
    <w:rsid w:val="005B57F3"/>
    <w:rsid w:val="005D31C8"/>
    <w:rsid w:val="005F75AA"/>
    <w:rsid w:val="00600751"/>
    <w:rsid w:val="00603F3F"/>
    <w:rsid w:val="00617C68"/>
    <w:rsid w:val="0062122B"/>
    <w:rsid w:val="00631ECA"/>
    <w:rsid w:val="00661A93"/>
    <w:rsid w:val="00666B8C"/>
    <w:rsid w:val="006725EB"/>
    <w:rsid w:val="006B3085"/>
    <w:rsid w:val="006B386A"/>
    <w:rsid w:val="006C0A61"/>
    <w:rsid w:val="006D35AA"/>
    <w:rsid w:val="006E1558"/>
    <w:rsid w:val="006F06CE"/>
    <w:rsid w:val="006F734E"/>
    <w:rsid w:val="007067C1"/>
    <w:rsid w:val="00737068"/>
    <w:rsid w:val="0074216F"/>
    <w:rsid w:val="007432C5"/>
    <w:rsid w:val="007710D2"/>
    <w:rsid w:val="00786E42"/>
    <w:rsid w:val="007F522A"/>
    <w:rsid w:val="0080502A"/>
    <w:rsid w:val="00814479"/>
    <w:rsid w:val="0083261A"/>
    <w:rsid w:val="00847AF9"/>
    <w:rsid w:val="008524E7"/>
    <w:rsid w:val="00852CCC"/>
    <w:rsid w:val="008568CF"/>
    <w:rsid w:val="0086235B"/>
    <w:rsid w:val="00870387"/>
    <w:rsid w:val="008738B5"/>
    <w:rsid w:val="00874452"/>
    <w:rsid w:val="008D58D9"/>
    <w:rsid w:val="009071A1"/>
    <w:rsid w:val="00913A9D"/>
    <w:rsid w:val="0092377D"/>
    <w:rsid w:val="00936E43"/>
    <w:rsid w:val="009409EF"/>
    <w:rsid w:val="00943686"/>
    <w:rsid w:val="00952F60"/>
    <w:rsid w:val="00970F2F"/>
    <w:rsid w:val="0097507B"/>
    <w:rsid w:val="00976221"/>
    <w:rsid w:val="00996D0C"/>
    <w:rsid w:val="009C110C"/>
    <w:rsid w:val="00A066CF"/>
    <w:rsid w:val="00A15E25"/>
    <w:rsid w:val="00A22AEE"/>
    <w:rsid w:val="00A24F19"/>
    <w:rsid w:val="00A26E62"/>
    <w:rsid w:val="00A44889"/>
    <w:rsid w:val="00A50BB8"/>
    <w:rsid w:val="00A603DD"/>
    <w:rsid w:val="00A62037"/>
    <w:rsid w:val="00A6769D"/>
    <w:rsid w:val="00A70FD2"/>
    <w:rsid w:val="00A7309B"/>
    <w:rsid w:val="00A73EF1"/>
    <w:rsid w:val="00A94B16"/>
    <w:rsid w:val="00AB33BB"/>
    <w:rsid w:val="00AC7496"/>
    <w:rsid w:val="00AD7F53"/>
    <w:rsid w:val="00AE10D0"/>
    <w:rsid w:val="00AE326E"/>
    <w:rsid w:val="00AF1F36"/>
    <w:rsid w:val="00B11C48"/>
    <w:rsid w:val="00B16BE7"/>
    <w:rsid w:val="00B24A02"/>
    <w:rsid w:val="00B324F0"/>
    <w:rsid w:val="00B3255B"/>
    <w:rsid w:val="00B41663"/>
    <w:rsid w:val="00B57852"/>
    <w:rsid w:val="00B70950"/>
    <w:rsid w:val="00B72C45"/>
    <w:rsid w:val="00BC4735"/>
    <w:rsid w:val="00BE46B3"/>
    <w:rsid w:val="00C1739D"/>
    <w:rsid w:val="00C2153B"/>
    <w:rsid w:val="00C26797"/>
    <w:rsid w:val="00C356DF"/>
    <w:rsid w:val="00C6410D"/>
    <w:rsid w:val="00C7750A"/>
    <w:rsid w:val="00C811E7"/>
    <w:rsid w:val="00C90F51"/>
    <w:rsid w:val="00C95489"/>
    <w:rsid w:val="00C96F10"/>
    <w:rsid w:val="00C97D83"/>
    <w:rsid w:val="00CA2C5E"/>
    <w:rsid w:val="00CA3BDA"/>
    <w:rsid w:val="00CB7EA0"/>
    <w:rsid w:val="00CC7BFB"/>
    <w:rsid w:val="00CD578D"/>
    <w:rsid w:val="00CE2C7D"/>
    <w:rsid w:val="00CF593D"/>
    <w:rsid w:val="00CF6B5E"/>
    <w:rsid w:val="00D06E95"/>
    <w:rsid w:val="00D30500"/>
    <w:rsid w:val="00D3463A"/>
    <w:rsid w:val="00D37727"/>
    <w:rsid w:val="00D61A00"/>
    <w:rsid w:val="00D67779"/>
    <w:rsid w:val="00D715B6"/>
    <w:rsid w:val="00D80041"/>
    <w:rsid w:val="00D811DC"/>
    <w:rsid w:val="00D84622"/>
    <w:rsid w:val="00D874C1"/>
    <w:rsid w:val="00D97DF7"/>
    <w:rsid w:val="00DC07BA"/>
    <w:rsid w:val="00DD0E26"/>
    <w:rsid w:val="00DE239C"/>
    <w:rsid w:val="00DF159C"/>
    <w:rsid w:val="00E638B0"/>
    <w:rsid w:val="00E8379A"/>
    <w:rsid w:val="00E9091E"/>
    <w:rsid w:val="00EA2BBA"/>
    <w:rsid w:val="00EA7D7D"/>
    <w:rsid w:val="00EB33AF"/>
    <w:rsid w:val="00ED4642"/>
    <w:rsid w:val="00ED7FE8"/>
    <w:rsid w:val="00EE649B"/>
    <w:rsid w:val="00F00AFE"/>
    <w:rsid w:val="00F23343"/>
    <w:rsid w:val="00F300E7"/>
    <w:rsid w:val="00F44936"/>
    <w:rsid w:val="00F55F22"/>
    <w:rsid w:val="00F6204C"/>
    <w:rsid w:val="00F7530A"/>
    <w:rsid w:val="00F8015D"/>
    <w:rsid w:val="00F83797"/>
    <w:rsid w:val="00FC6121"/>
    <w:rsid w:val="00FD3CDA"/>
    <w:rsid w:val="00FE3D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ind w:left="1440" w:hanging="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496"/>
    <w:pPr>
      <w:spacing w:after="0" w:line="240" w:lineRule="auto"/>
      <w:ind w:left="0" w:firstLine="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C7496"/>
    <w:pPr>
      <w:jc w:val="center"/>
    </w:pPr>
    <w:rPr>
      <w:b/>
    </w:rPr>
  </w:style>
  <w:style w:type="character" w:customStyle="1" w:styleId="TitleChar">
    <w:name w:val="Title Char"/>
    <w:basedOn w:val="DefaultParagraphFont"/>
    <w:link w:val="Title"/>
    <w:rsid w:val="00AC7496"/>
    <w:rPr>
      <w:rFonts w:ascii="Times New Roman" w:eastAsia="Times New Roman" w:hAnsi="Times New Roman" w:cs="Times New Roman"/>
      <w:b/>
      <w:sz w:val="24"/>
      <w:szCs w:val="20"/>
    </w:rPr>
  </w:style>
  <w:style w:type="paragraph" w:styleId="ListParagraph">
    <w:name w:val="List Paragraph"/>
    <w:basedOn w:val="Normal"/>
    <w:uiPriority w:val="34"/>
    <w:qFormat/>
    <w:rsid w:val="00AC7496"/>
    <w:pPr>
      <w:ind w:left="720"/>
      <w:contextualSpacing/>
    </w:pPr>
  </w:style>
  <w:style w:type="paragraph" w:styleId="Revision">
    <w:name w:val="Revision"/>
    <w:hidden/>
    <w:uiPriority w:val="99"/>
    <w:semiHidden/>
    <w:rsid w:val="000D60F7"/>
    <w:pPr>
      <w:spacing w:after="0" w:line="240" w:lineRule="auto"/>
      <w:ind w:left="0" w:firstLine="0"/>
    </w:pPr>
    <w:rPr>
      <w:rFonts w:eastAsia="Times New Roman"/>
      <w:szCs w:val="20"/>
    </w:rPr>
  </w:style>
  <w:style w:type="paragraph" w:styleId="BalloonText">
    <w:name w:val="Balloon Text"/>
    <w:basedOn w:val="Normal"/>
    <w:link w:val="BalloonTextChar"/>
    <w:uiPriority w:val="99"/>
    <w:semiHidden/>
    <w:unhideWhenUsed/>
    <w:rsid w:val="000D60F7"/>
    <w:rPr>
      <w:rFonts w:ascii="Tahoma" w:hAnsi="Tahoma" w:cs="Tahoma"/>
      <w:sz w:val="16"/>
      <w:szCs w:val="16"/>
    </w:rPr>
  </w:style>
  <w:style w:type="character" w:customStyle="1" w:styleId="BalloonTextChar">
    <w:name w:val="Balloon Text Char"/>
    <w:basedOn w:val="DefaultParagraphFont"/>
    <w:link w:val="BalloonText"/>
    <w:uiPriority w:val="99"/>
    <w:semiHidden/>
    <w:rsid w:val="000D60F7"/>
    <w:rPr>
      <w:rFonts w:ascii="Tahoma" w:eastAsia="Times New Roman" w:hAnsi="Tahoma" w:cs="Tahoma"/>
      <w:sz w:val="16"/>
      <w:szCs w:val="16"/>
    </w:rPr>
  </w:style>
  <w:style w:type="character" w:styleId="Hyperlink">
    <w:name w:val="Hyperlink"/>
    <w:basedOn w:val="DefaultParagraphFont"/>
    <w:uiPriority w:val="99"/>
    <w:unhideWhenUsed/>
    <w:rsid w:val="00CD578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04DE-C316-4ACF-9C2B-75B2C267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2</cp:revision>
  <dcterms:created xsi:type="dcterms:W3CDTF">2012-03-26T18:58:00Z</dcterms:created>
  <dcterms:modified xsi:type="dcterms:W3CDTF">2012-03-26T18:58:00Z</dcterms:modified>
</cp:coreProperties>
</file>