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16" w:rsidRPr="00FF6AD7" w:rsidRDefault="00AD7C85" w:rsidP="00FF6AD7">
      <w:pPr>
        <w:ind w:left="-432" w:right="-1008"/>
      </w:pPr>
      <w:r w:rsidRPr="00FF6AD7">
        <w:rPr>
          <w:b/>
          <w:u w:val="single"/>
        </w:rPr>
        <w:t>Present</w:t>
      </w:r>
      <w:r w:rsidR="00863416" w:rsidRPr="00FF6AD7">
        <w:rPr>
          <w:b/>
          <w:u w:val="single"/>
        </w:rPr>
        <w:t>:</w:t>
      </w:r>
      <w:r w:rsidR="00863416" w:rsidRPr="00FF6AD7">
        <w:t xml:space="preserve"> </w:t>
      </w:r>
      <w:r w:rsidR="00863416" w:rsidRPr="00FF6AD7">
        <w:rPr>
          <w:i/>
        </w:rPr>
        <w:t>Tue Rust</w:t>
      </w:r>
      <w:r w:rsidR="00863416" w:rsidRPr="00FF6AD7">
        <w:t xml:space="preserve">, </w:t>
      </w:r>
      <w:r w:rsidR="00863416" w:rsidRPr="00FF6AD7">
        <w:rPr>
          <w:b/>
        </w:rPr>
        <w:t>Chair</w:t>
      </w:r>
      <w:r w:rsidR="00863416" w:rsidRPr="00FF6AD7">
        <w:t>;</w:t>
      </w:r>
      <w:r w:rsidR="00426B60" w:rsidRPr="00FF6AD7">
        <w:t xml:space="preserve"> Cindy McGrath, </w:t>
      </w:r>
      <w:r w:rsidR="00E05E04" w:rsidRPr="00FF6AD7">
        <w:t>*</w:t>
      </w:r>
      <w:r w:rsidR="00426B60" w:rsidRPr="00FF6AD7">
        <w:t xml:space="preserve">Sophia Ramirez, Sara Toruno-Conley, </w:t>
      </w:r>
      <w:r w:rsidR="00E05E04" w:rsidRPr="00FF6AD7">
        <w:t>*</w:t>
      </w:r>
      <w:r w:rsidR="00982642" w:rsidRPr="00FF6AD7">
        <w:t>Courtney Diputado</w:t>
      </w:r>
      <w:r w:rsidR="00426B60" w:rsidRPr="00FF6AD7">
        <w:t xml:space="preserve">, </w:t>
      </w:r>
      <w:r w:rsidR="00C6599B">
        <w:t xml:space="preserve">Paula </w:t>
      </w:r>
      <w:proofErr w:type="spellStart"/>
      <w:r w:rsidR="00C6599B">
        <w:t>Gunder</w:t>
      </w:r>
      <w:proofErr w:type="spellEnd"/>
      <w:r w:rsidR="00C6599B">
        <w:t xml:space="preserve">, </w:t>
      </w:r>
      <w:r w:rsidR="00426B60" w:rsidRPr="00FF6AD7">
        <w:t xml:space="preserve">Gail Newman, Nancy Ybarra, </w:t>
      </w:r>
      <w:r w:rsidR="00863416" w:rsidRPr="00FF6AD7">
        <w:t>Shondra West (note taker)</w:t>
      </w:r>
    </w:p>
    <w:p w:rsidR="00CD3A79" w:rsidRPr="00FF6AD7" w:rsidRDefault="00CD3A79" w:rsidP="00FF6AD7">
      <w:pPr>
        <w:ind w:left="-432" w:right="-1008"/>
      </w:pPr>
      <w:r w:rsidRPr="00FF6AD7">
        <w:rPr>
          <w:b/>
        </w:rPr>
        <w:t>Absent</w:t>
      </w:r>
      <w:r w:rsidRPr="00FF6AD7">
        <w:t xml:space="preserve">: John </w:t>
      </w:r>
      <w:proofErr w:type="spellStart"/>
      <w:r w:rsidRPr="00FF6AD7">
        <w:t>Alper</w:t>
      </w:r>
      <w:proofErr w:type="spellEnd"/>
      <w:r w:rsidRPr="00FF6AD7">
        <w:t>, Francesca Briggs, Louie Giambattista, Kiran Kamath, Natalie Hannum, and A’kilah Moore</w:t>
      </w:r>
    </w:p>
    <w:p w:rsidR="00CD3A79" w:rsidRPr="00FF6AD7" w:rsidRDefault="00CD3A79" w:rsidP="00FF6AD7">
      <w:pPr>
        <w:ind w:left="-432" w:right="-1008"/>
      </w:pPr>
      <w:r w:rsidRPr="00FF6AD7">
        <w:rPr>
          <w:b/>
        </w:rPr>
        <w:t xml:space="preserve">Guest: </w:t>
      </w:r>
      <w:r w:rsidRPr="00FF6AD7">
        <w:t xml:space="preserve">Brianna McCarthy and </w:t>
      </w:r>
      <w:r w:rsidR="00AD7C85" w:rsidRPr="00FF6AD7">
        <w:t>POLSC</w:t>
      </w:r>
      <w:r w:rsidRPr="00FF6AD7">
        <w:t xml:space="preserve"> Student</w:t>
      </w:r>
      <w:r w:rsidR="00A245A0" w:rsidRPr="00FF6AD7">
        <w:t xml:space="preserve"> Jessie</w:t>
      </w:r>
    </w:p>
    <w:p w:rsidR="003C06E5" w:rsidRPr="00FF6AD7" w:rsidRDefault="00E05E04" w:rsidP="00FF6AD7">
      <w:pPr>
        <w:spacing w:after="0" w:line="240" w:lineRule="auto"/>
        <w:ind w:left="-432" w:right="-1008"/>
        <w:rPr>
          <w:rFonts w:eastAsia="Times New Roman" w:cs="Times New Roman"/>
        </w:rPr>
      </w:pPr>
      <w:r w:rsidRPr="00FF6AD7">
        <w:rPr>
          <w:rFonts w:eastAsia="Times New Roman" w:cs="Times New Roman"/>
        </w:rPr>
        <w:t>*Conference Call</w:t>
      </w:r>
    </w:p>
    <w:tbl>
      <w:tblPr>
        <w:tblW w:w="5875" w:type="pct"/>
        <w:tblInd w:w="-1088" w:type="dxa"/>
        <w:tblCellMar>
          <w:top w:w="15" w:type="dxa"/>
          <w:left w:w="15" w:type="dxa"/>
          <w:bottom w:w="15" w:type="dxa"/>
          <w:right w:w="15" w:type="dxa"/>
        </w:tblCellMar>
        <w:tblLook w:val="04A0" w:firstRow="1" w:lastRow="0" w:firstColumn="1" w:lastColumn="0" w:noHBand="0" w:noVBand="1"/>
      </w:tblPr>
      <w:tblGrid>
        <w:gridCol w:w="736"/>
        <w:gridCol w:w="2412"/>
        <w:gridCol w:w="12061"/>
      </w:tblGrid>
      <w:tr w:rsidR="0098555C" w:rsidRPr="00FF6AD7" w:rsidTr="00FF6AD7">
        <w:trPr>
          <w:trHeight w:val="714"/>
        </w:trPr>
        <w:tc>
          <w:tcPr>
            <w:tcW w:w="24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sz w:val="16"/>
                <w:szCs w:val="16"/>
              </w:rPr>
            </w:pPr>
            <w:r w:rsidRPr="00FF6AD7">
              <w:rPr>
                <w:rFonts w:eastAsia="Times New Roman" w:cs="Times New Roman"/>
                <w:b/>
                <w:bCs/>
                <w:color w:val="000000"/>
                <w:sz w:val="16"/>
                <w:szCs w:val="16"/>
              </w:rPr>
              <w:t>Item number</w:t>
            </w:r>
          </w:p>
        </w:tc>
        <w:tc>
          <w:tcPr>
            <w:tcW w:w="7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rPr>
            </w:pPr>
            <w:r w:rsidRPr="00FF6AD7">
              <w:rPr>
                <w:rFonts w:eastAsia="Times New Roman" w:cs="Times New Roman"/>
                <w:b/>
                <w:bCs/>
                <w:color w:val="000000"/>
              </w:rPr>
              <w:t>Topic</w:t>
            </w:r>
          </w:p>
        </w:tc>
        <w:tc>
          <w:tcPr>
            <w:tcW w:w="396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rPr>
            </w:pPr>
            <w:r w:rsidRPr="00FF6AD7">
              <w:rPr>
                <w:rFonts w:eastAsia="Times New Roman" w:cs="Times New Roman"/>
                <w:b/>
                <w:bCs/>
                <w:color w:val="000000"/>
              </w:rPr>
              <w:t>Notes</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1</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The Beginning - Call to Order</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CD3A79" w:rsidP="00D74DA4">
            <w:pPr>
              <w:spacing w:after="0" w:line="240" w:lineRule="auto"/>
              <w:rPr>
                <w:rFonts w:eastAsia="Times New Roman" w:cs="Times New Roman"/>
              </w:rPr>
            </w:pPr>
            <w:r w:rsidRPr="00FF6AD7">
              <w:rPr>
                <w:rFonts w:eastAsia="Times New Roman" w:cs="Times New Roman"/>
              </w:rPr>
              <w:t>Meeting called to order 2:08 pm</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2</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 xml:space="preserve">The People - Public Comment </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C1936" w:rsidRPr="00FF6AD7" w:rsidRDefault="00CD3A79" w:rsidP="00A245A0">
            <w:pPr>
              <w:spacing w:after="0" w:line="240" w:lineRule="auto"/>
              <w:rPr>
                <w:rFonts w:eastAsia="Times New Roman" w:cs="Times New Roman"/>
              </w:rPr>
            </w:pPr>
            <w:r w:rsidRPr="00FF6AD7">
              <w:rPr>
                <w:rFonts w:eastAsia="Times New Roman" w:cs="Times New Roman"/>
              </w:rPr>
              <w:t xml:space="preserve">The committee welcomed Briana McCarthy as the </w:t>
            </w:r>
            <w:r w:rsidR="00A245A0" w:rsidRPr="00FF6AD7">
              <w:rPr>
                <w:rFonts w:eastAsia="Times New Roman" w:cs="Times New Roman"/>
              </w:rPr>
              <w:t xml:space="preserve">new CSLO Coordinator.  Mrs. McCarthy will </w:t>
            </w:r>
            <w:r w:rsidRPr="00FF6AD7">
              <w:rPr>
                <w:rFonts w:eastAsia="Times New Roman" w:cs="Times New Roman"/>
              </w:rPr>
              <w:t xml:space="preserve">officially start the position Fa’15.  </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3</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Honoring the Past - Approval of the Minutes</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CD3A79" w:rsidP="00CD3A79">
            <w:pPr>
              <w:spacing w:after="0" w:line="240" w:lineRule="auto"/>
              <w:rPr>
                <w:rFonts w:eastAsia="Times New Roman" w:cs="Times New Roman"/>
              </w:rPr>
            </w:pPr>
            <w:r w:rsidRPr="00FF6AD7">
              <w:rPr>
                <w:rFonts w:eastAsia="Times New Roman" w:cs="Times New Roman"/>
              </w:rPr>
              <w:t>Amendments</w:t>
            </w:r>
            <w:r w:rsidR="00C31051" w:rsidRPr="00FF6AD7">
              <w:rPr>
                <w:rFonts w:eastAsia="Times New Roman" w:cs="Times New Roman"/>
              </w:rPr>
              <w:t xml:space="preserve"> to the minutes</w:t>
            </w:r>
            <w:r w:rsidRPr="00FF6AD7">
              <w:rPr>
                <w:rFonts w:eastAsia="Times New Roman" w:cs="Times New Roman"/>
              </w:rPr>
              <w:t xml:space="preserve">: </w:t>
            </w:r>
          </w:p>
          <w:p w:rsidR="004B6BA5" w:rsidRPr="00FF6AD7" w:rsidRDefault="00CD3A79" w:rsidP="00CD3A79">
            <w:pPr>
              <w:pStyle w:val="ListParagraph"/>
              <w:numPr>
                <w:ilvl w:val="0"/>
                <w:numId w:val="12"/>
              </w:numPr>
              <w:spacing w:after="0" w:line="240" w:lineRule="auto"/>
              <w:rPr>
                <w:rFonts w:eastAsia="Times New Roman" w:cs="Times New Roman"/>
              </w:rPr>
            </w:pPr>
            <w:r w:rsidRPr="00FF6AD7">
              <w:rPr>
                <w:rFonts w:eastAsia="Times New Roman" w:cs="Times New Roman"/>
              </w:rPr>
              <w:t>P</w:t>
            </w:r>
            <w:r w:rsidR="004B6BA5" w:rsidRPr="00FF6AD7">
              <w:rPr>
                <w:rFonts w:eastAsia="Times New Roman" w:cs="Times New Roman"/>
              </w:rPr>
              <w:t>a</w:t>
            </w:r>
            <w:r w:rsidRPr="00FF6AD7">
              <w:rPr>
                <w:rFonts w:eastAsia="Times New Roman" w:cs="Times New Roman"/>
              </w:rPr>
              <w:t>g</w:t>
            </w:r>
            <w:r w:rsidR="004B6BA5" w:rsidRPr="00FF6AD7">
              <w:rPr>
                <w:rFonts w:eastAsia="Times New Roman" w:cs="Times New Roman"/>
              </w:rPr>
              <w:t>e</w:t>
            </w:r>
            <w:r w:rsidRPr="00FF6AD7">
              <w:rPr>
                <w:rFonts w:eastAsia="Times New Roman" w:cs="Times New Roman"/>
              </w:rPr>
              <w:t xml:space="preserve"> 1 </w:t>
            </w:r>
          </w:p>
          <w:p w:rsidR="00CD3A79" w:rsidRPr="00FF6AD7" w:rsidRDefault="000A1B51" w:rsidP="004B6BA5">
            <w:pPr>
              <w:pStyle w:val="ListParagraph"/>
              <w:numPr>
                <w:ilvl w:val="1"/>
                <w:numId w:val="12"/>
              </w:numPr>
              <w:spacing w:after="0" w:line="240" w:lineRule="auto"/>
              <w:rPr>
                <w:rFonts w:eastAsia="Times New Roman" w:cs="Times New Roman"/>
              </w:rPr>
            </w:pPr>
            <w:r w:rsidRPr="00FF6AD7">
              <w:rPr>
                <w:rFonts w:eastAsia="Times New Roman" w:cs="Times New Roman"/>
              </w:rPr>
              <w:t>I</w:t>
            </w:r>
            <w:r w:rsidR="004B6BA5" w:rsidRPr="00FF6AD7">
              <w:rPr>
                <w:rFonts w:eastAsia="Times New Roman" w:cs="Times New Roman"/>
              </w:rPr>
              <w:t xml:space="preserve">tem 1 - </w:t>
            </w:r>
            <w:r w:rsidR="00CD3A79" w:rsidRPr="00FF6AD7">
              <w:rPr>
                <w:rFonts w:eastAsia="Times New Roman" w:cs="Times New Roman"/>
              </w:rPr>
              <w:t>first paragraph last sentence add the word “that” after Tue shared</w:t>
            </w:r>
            <w:r w:rsidR="00DD5F48" w:rsidRPr="00FF6AD7">
              <w:rPr>
                <w:rFonts w:eastAsia="Times New Roman" w:cs="Times New Roman"/>
              </w:rPr>
              <w:t xml:space="preserve"> that</w:t>
            </w:r>
          </w:p>
          <w:p w:rsidR="00CD3A79" w:rsidRPr="00FF6AD7" w:rsidRDefault="000A1B51" w:rsidP="004B6BA5">
            <w:pPr>
              <w:pStyle w:val="ListParagraph"/>
              <w:numPr>
                <w:ilvl w:val="1"/>
                <w:numId w:val="12"/>
              </w:numPr>
              <w:spacing w:after="0" w:line="240" w:lineRule="auto"/>
              <w:rPr>
                <w:rFonts w:eastAsia="Times New Roman" w:cs="Times New Roman"/>
              </w:rPr>
            </w:pPr>
            <w:r w:rsidRPr="00FF6AD7">
              <w:rPr>
                <w:rFonts w:eastAsia="Times New Roman" w:cs="Times New Roman"/>
              </w:rPr>
              <w:t>I</w:t>
            </w:r>
            <w:r w:rsidR="004B6BA5" w:rsidRPr="00FF6AD7">
              <w:rPr>
                <w:rFonts w:eastAsia="Times New Roman" w:cs="Times New Roman"/>
              </w:rPr>
              <w:t xml:space="preserve">tem 1 - </w:t>
            </w:r>
            <w:r w:rsidR="00CD3A79" w:rsidRPr="00FF6AD7">
              <w:rPr>
                <w:rFonts w:eastAsia="Times New Roman" w:cs="Times New Roman"/>
              </w:rPr>
              <w:t>last pa</w:t>
            </w:r>
            <w:r w:rsidR="004B6BA5" w:rsidRPr="00FF6AD7">
              <w:rPr>
                <w:rFonts w:eastAsia="Times New Roman" w:cs="Times New Roman"/>
              </w:rPr>
              <w:t>ra</w:t>
            </w:r>
            <w:r w:rsidR="00DD5F48" w:rsidRPr="00FF6AD7">
              <w:rPr>
                <w:rFonts w:eastAsia="Times New Roman" w:cs="Times New Roman"/>
              </w:rPr>
              <w:t>graph second sentence correct typo</w:t>
            </w:r>
            <w:r w:rsidR="004B6BA5" w:rsidRPr="00FF6AD7">
              <w:rPr>
                <w:rFonts w:eastAsia="Times New Roman" w:cs="Times New Roman"/>
              </w:rPr>
              <w:t xml:space="preserve"> unware</w:t>
            </w:r>
            <w:r w:rsidR="00DD5F48" w:rsidRPr="00FF6AD7">
              <w:rPr>
                <w:rFonts w:eastAsia="Times New Roman" w:cs="Times New Roman"/>
              </w:rPr>
              <w:t xml:space="preserve"> to “unaware”</w:t>
            </w:r>
          </w:p>
          <w:p w:rsidR="004B6BA5" w:rsidRPr="00FF6AD7" w:rsidRDefault="004B6BA5" w:rsidP="00CD3A79">
            <w:pPr>
              <w:pStyle w:val="ListParagraph"/>
              <w:numPr>
                <w:ilvl w:val="0"/>
                <w:numId w:val="12"/>
              </w:numPr>
              <w:spacing w:after="0" w:line="240" w:lineRule="auto"/>
              <w:rPr>
                <w:rFonts w:eastAsia="Times New Roman" w:cs="Times New Roman"/>
              </w:rPr>
            </w:pPr>
            <w:r w:rsidRPr="00FF6AD7">
              <w:rPr>
                <w:rFonts w:eastAsia="Times New Roman" w:cs="Times New Roman"/>
              </w:rPr>
              <w:t xml:space="preserve">Page 2 </w:t>
            </w:r>
          </w:p>
          <w:p w:rsidR="00CD3A79" w:rsidRPr="00FF6AD7" w:rsidRDefault="000A1B51" w:rsidP="004B6BA5">
            <w:pPr>
              <w:pStyle w:val="ListParagraph"/>
              <w:numPr>
                <w:ilvl w:val="1"/>
                <w:numId w:val="12"/>
              </w:numPr>
              <w:spacing w:after="0" w:line="240" w:lineRule="auto"/>
              <w:rPr>
                <w:rFonts w:eastAsia="Times New Roman" w:cs="Times New Roman"/>
              </w:rPr>
            </w:pPr>
            <w:r w:rsidRPr="00FF6AD7">
              <w:rPr>
                <w:rFonts w:eastAsia="Times New Roman" w:cs="Times New Roman"/>
              </w:rPr>
              <w:t>I</w:t>
            </w:r>
            <w:r w:rsidR="004B6BA5" w:rsidRPr="00FF6AD7">
              <w:rPr>
                <w:rFonts w:eastAsia="Times New Roman" w:cs="Times New Roman"/>
              </w:rPr>
              <w:t xml:space="preserve">tem 4 &amp; 4.1 – </w:t>
            </w:r>
            <w:r w:rsidR="00DD5F48" w:rsidRPr="00FF6AD7">
              <w:rPr>
                <w:rFonts w:eastAsia="Times New Roman" w:cs="Times New Roman"/>
              </w:rPr>
              <w:t xml:space="preserve">name </w:t>
            </w:r>
            <w:r w:rsidR="004B6BA5" w:rsidRPr="00FF6AD7">
              <w:rPr>
                <w:rFonts w:eastAsia="Times New Roman" w:cs="Times New Roman"/>
              </w:rPr>
              <w:t>correction Brianna</w:t>
            </w:r>
            <w:r w:rsidR="00DD5F48" w:rsidRPr="00FF6AD7">
              <w:rPr>
                <w:rFonts w:eastAsia="Times New Roman" w:cs="Times New Roman"/>
              </w:rPr>
              <w:t xml:space="preserve"> to “Briana”</w:t>
            </w:r>
          </w:p>
          <w:p w:rsidR="004B6BA5" w:rsidRPr="00FF6AD7" w:rsidRDefault="000A1B51" w:rsidP="004B6BA5">
            <w:pPr>
              <w:pStyle w:val="ListParagraph"/>
              <w:numPr>
                <w:ilvl w:val="1"/>
                <w:numId w:val="12"/>
              </w:numPr>
              <w:spacing w:after="0" w:line="240" w:lineRule="auto"/>
              <w:rPr>
                <w:rFonts w:eastAsia="Times New Roman" w:cs="Times New Roman"/>
              </w:rPr>
            </w:pPr>
            <w:r w:rsidRPr="00FF6AD7">
              <w:rPr>
                <w:rFonts w:eastAsia="Times New Roman" w:cs="Times New Roman"/>
              </w:rPr>
              <w:t>I</w:t>
            </w:r>
            <w:r w:rsidR="004B6BA5" w:rsidRPr="00FF6AD7">
              <w:rPr>
                <w:rFonts w:eastAsia="Times New Roman" w:cs="Times New Roman"/>
              </w:rPr>
              <w:t>tem 4 –</w:t>
            </w:r>
            <w:r w:rsidR="00DD5F48" w:rsidRPr="00FF6AD7">
              <w:rPr>
                <w:rFonts w:eastAsia="Times New Roman" w:cs="Times New Roman"/>
              </w:rPr>
              <w:t xml:space="preserve"> replace start the position </w:t>
            </w:r>
            <w:r w:rsidR="003C3C38" w:rsidRPr="00FF6AD7">
              <w:rPr>
                <w:rFonts w:eastAsia="Times New Roman" w:cs="Times New Roman"/>
              </w:rPr>
              <w:t xml:space="preserve">“Sp’15” with </w:t>
            </w:r>
            <w:r w:rsidR="00DD5F48" w:rsidRPr="00FF6AD7">
              <w:rPr>
                <w:rFonts w:eastAsia="Times New Roman" w:cs="Times New Roman"/>
              </w:rPr>
              <w:t>“Fa’15”</w:t>
            </w:r>
            <w:r w:rsidR="004B6BA5" w:rsidRPr="00FF6AD7">
              <w:rPr>
                <w:rFonts w:eastAsia="Times New Roman" w:cs="Times New Roman"/>
              </w:rPr>
              <w:t xml:space="preserve"> </w:t>
            </w:r>
          </w:p>
          <w:p w:rsidR="004B6BA5" w:rsidRPr="00FF6AD7" w:rsidRDefault="000A1B51" w:rsidP="004B6BA5">
            <w:pPr>
              <w:pStyle w:val="ListParagraph"/>
              <w:numPr>
                <w:ilvl w:val="1"/>
                <w:numId w:val="12"/>
              </w:numPr>
              <w:spacing w:after="0" w:line="240" w:lineRule="auto"/>
              <w:rPr>
                <w:rFonts w:eastAsia="Times New Roman" w:cs="Times New Roman"/>
              </w:rPr>
            </w:pPr>
            <w:r w:rsidRPr="00FF6AD7">
              <w:rPr>
                <w:rFonts w:eastAsia="Times New Roman" w:cs="Times New Roman"/>
              </w:rPr>
              <w:t>Item</w:t>
            </w:r>
            <w:r w:rsidR="004B6BA5" w:rsidRPr="00FF6AD7">
              <w:rPr>
                <w:rFonts w:eastAsia="Times New Roman" w:cs="Times New Roman"/>
              </w:rPr>
              <w:t xml:space="preserve"> 4.2 – first paragraph second sentence add the word “that” between shared and Alex</w:t>
            </w:r>
            <w:r w:rsidR="00DD5F48" w:rsidRPr="00FF6AD7">
              <w:rPr>
                <w:rFonts w:eastAsia="Times New Roman" w:cs="Times New Roman"/>
              </w:rPr>
              <w:t>; shared that Alex…</w:t>
            </w:r>
          </w:p>
          <w:p w:rsidR="004B6BA5" w:rsidRPr="00FF6AD7" w:rsidRDefault="004B6BA5" w:rsidP="004B6BA5">
            <w:pPr>
              <w:pStyle w:val="ListParagraph"/>
              <w:numPr>
                <w:ilvl w:val="0"/>
                <w:numId w:val="12"/>
              </w:numPr>
              <w:spacing w:after="0" w:line="240" w:lineRule="auto"/>
              <w:rPr>
                <w:rFonts w:eastAsia="Times New Roman" w:cs="Times New Roman"/>
              </w:rPr>
            </w:pPr>
            <w:r w:rsidRPr="00FF6AD7">
              <w:rPr>
                <w:rFonts w:eastAsia="Times New Roman" w:cs="Times New Roman"/>
              </w:rPr>
              <w:t>Page 3</w:t>
            </w:r>
          </w:p>
          <w:p w:rsidR="004B6BA5" w:rsidRPr="00FF6AD7" w:rsidRDefault="004B6BA5" w:rsidP="004B6BA5">
            <w:pPr>
              <w:pStyle w:val="ListParagraph"/>
              <w:numPr>
                <w:ilvl w:val="1"/>
                <w:numId w:val="12"/>
              </w:numPr>
              <w:spacing w:after="0" w:line="240" w:lineRule="auto"/>
              <w:rPr>
                <w:rFonts w:eastAsia="Times New Roman" w:cs="Times New Roman"/>
              </w:rPr>
            </w:pPr>
            <w:r w:rsidRPr="00FF6AD7">
              <w:rPr>
                <w:rFonts w:eastAsia="Times New Roman" w:cs="Times New Roman"/>
              </w:rPr>
              <w:t>Item 5</w:t>
            </w:r>
            <w:r w:rsidR="00FF6AD7">
              <w:rPr>
                <w:rFonts w:eastAsia="Times New Roman" w:cs="Times New Roman"/>
              </w:rPr>
              <w:t xml:space="preserve"> -</w:t>
            </w:r>
            <w:r w:rsidRPr="00FF6AD7">
              <w:rPr>
                <w:rFonts w:eastAsia="Times New Roman" w:cs="Times New Roman"/>
              </w:rPr>
              <w:t xml:space="preserve"> last p</w:t>
            </w:r>
            <w:r w:rsidR="00FF6AD7">
              <w:rPr>
                <w:rFonts w:eastAsia="Times New Roman" w:cs="Times New Roman"/>
              </w:rPr>
              <w:t>aragraph revise</w:t>
            </w:r>
            <w:r w:rsidRPr="00FF6AD7">
              <w:rPr>
                <w:rFonts w:eastAsia="Times New Roman" w:cs="Times New Roman"/>
              </w:rPr>
              <w:t xml:space="preserve"> </w:t>
            </w:r>
            <w:r w:rsidR="00FF6AD7">
              <w:rPr>
                <w:rFonts w:eastAsia="Times New Roman" w:cs="Times New Roman"/>
              </w:rPr>
              <w:t xml:space="preserve">sentence to </w:t>
            </w:r>
            <w:r w:rsidRPr="00FF6AD7">
              <w:rPr>
                <w:rFonts w:eastAsia="Times New Roman" w:cs="Times New Roman"/>
              </w:rPr>
              <w:t>“It was decided that separate questions are…</w:t>
            </w:r>
          </w:p>
          <w:p w:rsidR="004B6BA5" w:rsidRPr="00FF6AD7" w:rsidRDefault="004B6BA5" w:rsidP="004B6BA5">
            <w:pPr>
              <w:pStyle w:val="ListParagraph"/>
              <w:numPr>
                <w:ilvl w:val="1"/>
                <w:numId w:val="12"/>
              </w:numPr>
              <w:spacing w:after="0" w:line="240" w:lineRule="auto"/>
              <w:rPr>
                <w:rFonts w:eastAsia="Times New Roman" w:cs="Times New Roman"/>
              </w:rPr>
            </w:pPr>
            <w:r w:rsidRPr="00FF6AD7">
              <w:rPr>
                <w:rFonts w:eastAsia="Times New Roman" w:cs="Times New Roman"/>
              </w:rPr>
              <w:t xml:space="preserve">Item 7 – </w:t>
            </w:r>
            <w:r w:rsidR="000D68F0">
              <w:rPr>
                <w:rFonts w:eastAsia="Times New Roman" w:cs="Times New Roman"/>
              </w:rPr>
              <w:t xml:space="preserve">revise </w:t>
            </w:r>
            <w:r w:rsidRPr="00FF6AD7">
              <w:rPr>
                <w:rFonts w:eastAsia="Times New Roman" w:cs="Times New Roman"/>
              </w:rPr>
              <w:t>last sentence</w:t>
            </w:r>
            <w:r w:rsidR="00DD5F48" w:rsidRPr="00FF6AD7">
              <w:rPr>
                <w:rFonts w:eastAsia="Times New Roman" w:cs="Times New Roman"/>
              </w:rPr>
              <w:t>; available for proposal submission around PD..</w:t>
            </w:r>
            <w:r w:rsidRPr="00FF6AD7">
              <w:rPr>
                <w:rFonts w:eastAsia="Times New Roman" w:cs="Times New Roman"/>
              </w:rPr>
              <w:t>.</w:t>
            </w:r>
          </w:p>
          <w:p w:rsidR="004C1936" w:rsidRPr="00FF6AD7" w:rsidRDefault="000A1B51" w:rsidP="000D68F0">
            <w:pPr>
              <w:spacing w:after="0" w:line="240" w:lineRule="auto"/>
              <w:rPr>
                <w:rFonts w:eastAsia="Times New Roman" w:cs="Times New Roman"/>
              </w:rPr>
            </w:pPr>
            <w:r w:rsidRPr="00FF6AD7">
              <w:rPr>
                <w:rFonts w:eastAsia="Times New Roman" w:cs="Times New Roman"/>
                <w:b/>
              </w:rPr>
              <w:t>Action</w:t>
            </w:r>
            <w:r w:rsidR="00C31051" w:rsidRPr="00FF6AD7">
              <w:rPr>
                <w:rFonts w:eastAsia="Times New Roman" w:cs="Times New Roman"/>
              </w:rPr>
              <w:t>: Approved; yes-6</w:t>
            </w:r>
            <w:r w:rsidR="00681AA4" w:rsidRPr="00FF6AD7">
              <w:rPr>
                <w:rFonts w:eastAsia="Times New Roman" w:cs="Times New Roman"/>
              </w:rPr>
              <w:t>, no-0, and abstention-</w:t>
            </w:r>
            <w:r w:rsidR="00C31051" w:rsidRPr="00FF6AD7">
              <w:rPr>
                <w:rFonts w:eastAsia="Times New Roman" w:cs="Times New Roman"/>
              </w:rPr>
              <w:t>1</w:t>
            </w:r>
            <w:r w:rsidR="00C91099" w:rsidRPr="00FF6AD7">
              <w:rPr>
                <w:rFonts w:eastAsia="Times New Roman" w:cs="Times New Roman"/>
              </w:rPr>
              <w:t xml:space="preserve">; </w:t>
            </w:r>
            <w:r w:rsidR="00C31051" w:rsidRPr="00FF6AD7">
              <w:rPr>
                <w:rFonts w:eastAsia="Times New Roman" w:cs="Times New Roman"/>
              </w:rPr>
              <w:t>R</w:t>
            </w:r>
            <w:r w:rsidR="00E05E04" w:rsidRPr="00FF6AD7">
              <w:rPr>
                <w:rFonts w:eastAsia="Times New Roman" w:cs="Times New Roman"/>
              </w:rPr>
              <w:t>amirez</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4</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Honoring the Process - Approval of the Agenda</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0A1B51" w:rsidP="00CD3A79">
            <w:pPr>
              <w:spacing w:after="0" w:line="240" w:lineRule="auto"/>
              <w:rPr>
                <w:rFonts w:eastAsia="Times New Roman" w:cs="Times New Roman"/>
              </w:rPr>
            </w:pPr>
            <w:r w:rsidRPr="00FF6AD7">
              <w:rPr>
                <w:rFonts w:eastAsia="Times New Roman" w:cs="Times New Roman"/>
                <w:b/>
              </w:rPr>
              <w:t xml:space="preserve">Action: </w:t>
            </w:r>
            <w:r w:rsidRPr="00FF6AD7">
              <w:rPr>
                <w:rFonts w:eastAsia="Times New Roman" w:cs="Times New Roman"/>
              </w:rPr>
              <w:t xml:space="preserve">Approved </w:t>
            </w:r>
            <w:r w:rsidR="00E05E04" w:rsidRPr="00FF6AD7">
              <w:rPr>
                <w:rFonts w:eastAsia="Times New Roman" w:cs="Times New Roman"/>
              </w:rPr>
              <w:t>–</w:t>
            </w:r>
            <w:r w:rsidRPr="00FF6AD7">
              <w:rPr>
                <w:rFonts w:eastAsia="Times New Roman" w:cs="Times New Roman"/>
              </w:rPr>
              <w:t xml:space="preserve"> </w:t>
            </w:r>
            <w:r w:rsidR="00E05E04" w:rsidRPr="00FF6AD7">
              <w:rPr>
                <w:rFonts w:eastAsia="Times New Roman" w:cs="Times New Roman"/>
              </w:rPr>
              <w:t>unanimous</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jc w:val="center"/>
              <w:rPr>
                <w:rFonts w:eastAsia="Times New Roman" w:cs="Times New Roman"/>
              </w:rPr>
            </w:pPr>
            <w:r w:rsidRPr="00FF6AD7">
              <w:rPr>
                <w:rFonts w:eastAsia="Times New Roman" w:cs="Times New Roman"/>
              </w:rPr>
              <w:t>5</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rPr>
                <w:rFonts w:eastAsia="Times New Roman" w:cs="Times New Roman"/>
              </w:rPr>
            </w:pPr>
            <w:r w:rsidRPr="00FF6AD7">
              <w:rPr>
                <w:rFonts w:eastAsia="Times New Roman" w:cs="Times New Roman"/>
                <w:color w:val="000000"/>
              </w:rPr>
              <w:t xml:space="preserve">Assessing: Assessment Survey </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05E04" w:rsidRPr="00FF6AD7" w:rsidRDefault="009166EC" w:rsidP="00CD3A79">
            <w:pPr>
              <w:spacing w:after="0" w:line="240" w:lineRule="auto"/>
              <w:rPr>
                <w:rFonts w:eastAsia="Times New Roman" w:cs="Times New Roman"/>
              </w:rPr>
            </w:pPr>
            <w:r w:rsidRPr="00FF6AD7">
              <w:rPr>
                <w:rFonts w:eastAsia="Times New Roman" w:cs="Times New Roman"/>
              </w:rPr>
              <w:t xml:space="preserve">TLC is responsible for completing a </w:t>
            </w:r>
            <w:r w:rsidR="003B4114" w:rsidRPr="00FF6AD7">
              <w:rPr>
                <w:rFonts w:eastAsia="Times New Roman" w:cs="Times New Roman"/>
              </w:rPr>
              <w:t xml:space="preserve">midway evaluation </w:t>
            </w:r>
            <w:r w:rsidRPr="00FF6AD7">
              <w:rPr>
                <w:rFonts w:eastAsia="Times New Roman" w:cs="Times New Roman"/>
              </w:rPr>
              <w:t xml:space="preserve">as </w:t>
            </w:r>
            <w:r w:rsidR="003B4114" w:rsidRPr="00FF6AD7">
              <w:rPr>
                <w:rFonts w:eastAsia="Times New Roman" w:cs="Times New Roman"/>
              </w:rPr>
              <w:t>an informative assessment.</w:t>
            </w:r>
            <w:r w:rsidRPr="00FF6AD7">
              <w:rPr>
                <w:rFonts w:eastAsia="Times New Roman" w:cs="Times New Roman"/>
              </w:rPr>
              <w:t xml:space="preserve">  TLC is evaluated every five years with </w:t>
            </w:r>
            <w:r w:rsidR="00FF6AD7">
              <w:rPr>
                <w:rFonts w:eastAsia="Times New Roman" w:cs="Times New Roman"/>
              </w:rPr>
              <w:t xml:space="preserve">a </w:t>
            </w:r>
            <w:r w:rsidR="003545C2">
              <w:rPr>
                <w:rFonts w:eastAsia="Times New Roman" w:cs="Times New Roman"/>
              </w:rPr>
              <w:t>mid</w:t>
            </w:r>
            <w:r w:rsidR="0066442E" w:rsidRPr="00FF6AD7">
              <w:rPr>
                <w:rFonts w:eastAsia="Times New Roman" w:cs="Times New Roman"/>
              </w:rPr>
              <w:t xml:space="preserve">way </w:t>
            </w:r>
            <w:r w:rsidRPr="00FF6AD7">
              <w:rPr>
                <w:rFonts w:eastAsia="Times New Roman" w:cs="Times New Roman"/>
              </w:rPr>
              <w:t>report</w:t>
            </w:r>
            <w:r w:rsidR="0066442E" w:rsidRPr="00FF6AD7">
              <w:rPr>
                <w:rFonts w:eastAsia="Times New Roman" w:cs="Times New Roman"/>
              </w:rPr>
              <w:t xml:space="preserve"> conducted every 2 ½ years</w:t>
            </w:r>
            <w:r w:rsidRPr="00FF6AD7">
              <w:rPr>
                <w:rFonts w:eastAsia="Times New Roman" w:cs="Times New Roman"/>
              </w:rPr>
              <w:t>.</w:t>
            </w:r>
            <w:r w:rsidR="003B4114" w:rsidRPr="00FF6AD7">
              <w:rPr>
                <w:rFonts w:eastAsia="Times New Roman" w:cs="Times New Roman"/>
              </w:rPr>
              <w:t xml:space="preserve"> The report </w:t>
            </w:r>
            <w:r w:rsidR="0066442E" w:rsidRPr="00FF6AD7">
              <w:rPr>
                <w:rFonts w:eastAsia="Times New Roman" w:cs="Times New Roman"/>
              </w:rPr>
              <w:t>contain</w:t>
            </w:r>
            <w:r w:rsidR="00FF6AD7">
              <w:rPr>
                <w:rFonts w:eastAsia="Times New Roman" w:cs="Times New Roman"/>
              </w:rPr>
              <w:t>s</w:t>
            </w:r>
            <w:r w:rsidR="0066442E" w:rsidRPr="00FF6AD7">
              <w:rPr>
                <w:rFonts w:eastAsia="Times New Roman" w:cs="Times New Roman"/>
              </w:rPr>
              <w:t xml:space="preserve"> </w:t>
            </w:r>
            <w:r w:rsidR="003B4114" w:rsidRPr="00FF6AD7">
              <w:rPr>
                <w:rFonts w:eastAsia="Times New Roman" w:cs="Times New Roman"/>
              </w:rPr>
              <w:t xml:space="preserve">feedback </w:t>
            </w:r>
            <w:r w:rsidR="00FF6AD7">
              <w:rPr>
                <w:rFonts w:eastAsia="Times New Roman" w:cs="Times New Roman"/>
              </w:rPr>
              <w:t>from</w:t>
            </w:r>
            <w:r w:rsidR="003B4114" w:rsidRPr="00FF6AD7">
              <w:rPr>
                <w:rFonts w:eastAsia="Times New Roman" w:cs="Times New Roman"/>
              </w:rPr>
              <w:t xml:space="preserve"> surve</w:t>
            </w:r>
            <w:r w:rsidR="0066442E" w:rsidRPr="00FF6AD7">
              <w:rPr>
                <w:rFonts w:eastAsia="Times New Roman" w:cs="Times New Roman"/>
              </w:rPr>
              <w:t xml:space="preserve">y results. </w:t>
            </w:r>
            <w:r w:rsidR="00744DB6">
              <w:rPr>
                <w:rFonts w:eastAsia="Times New Roman" w:cs="Times New Roman"/>
              </w:rPr>
              <w:t xml:space="preserve">In the past, </w:t>
            </w:r>
            <w:r w:rsidR="003B4114" w:rsidRPr="00FF6AD7">
              <w:rPr>
                <w:rFonts w:eastAsia="Times New Roman" w:cs="Times New Roman"/>
              </w:rPr>
              <w:t xml:space="preserve">people complained about the length of the survey (80 questions), </w:t>
            </w:r>
            <w:r w:rsidR="000D68F0">
              <w:rPr>
                <w:rFonts w:eastAsia="Times New Roman" w:cs="Times New Roman"/>
              </w:rPr>
              <w:t xml:space="preserve">the latest survey was condensed </w:t>
            </w:r>
            <w:r w:rsidR="003B4114" w:rsidRPr="00FF6AD7">
              <w:rPr>
                <w:rFonts w:eastAsia="Times New Roman" w:cs="Times New Roman"/>
              </w:rPr>
              <w:t>to twelve question</w:t>
            </w:r>
            <w:r w:rsidR="00744DB6">
              <w:rPr>
                <w:rFonts w:eastAsia="Times New Roman" w:cs="Times New Roman"/>
              </w:rPr>
              <w:t>s</w:t>
            </w:r>
            <w:r w:rsidR="003B4114" w:rsidRPr="00FF6AD7">
              <w:rPr>
                <w:rFonts w:eastAsia="Times New Roman" w:cs="Times New Roman"/>
              </w:rPr>
              <w:t xml:space="preserve">.  </w:t>
            </w:r>
            <w:r w:rsidR="00CC4BB5">
              <w:rPr>
                <w:rFonts w:eastAsia="Times New Roman" w:cs="Times New Roman"/>
              </w:rPr>
              <w:t>S</w:t>
            </w:r>
            <w:r w:rsidR="00CC4BB5" w:rsidRPr="00FF6AD7">
              <w:rPr>
                <w:rFonts w:eastAsia="Times New Roman" w:cs="Times New Roman"/>
              </w:rPr>
              <w:t xml:space="preserve">tudents are not required to complete </w:t>
            </w:r>
            <w:r w:rsidR="00CC4BB5">
              <w:rPr>
                <w:rFonts w:eastAsia="Times New Roman" w:cs="Times New Roman"/>
              </w:rPr>
              <w:t xml:space="preserve">the survey; it </w:t>
            </w:r>
            <w:r w:rsidR="003B4114" w:rsidRPr="00FF6AD7">
              <w:rPr>
                <w:rFonts w:eastAsia="Times New Roman" w:cs="Times New Roman"/>
              </w:rPr>
              <w:t>is assessment driven</w:t>
            </w:r>
            <w:r w:rsidR="00CC4BB5">
              <w:rPr>
                <w:rFonts w:eastAsia="Times New Roman" w:cs="Times New Roman"/>
              </w:rPr>
              <w:t>.  The survey target population is</w:t>
            </w:r>
            <w:r w:rsidRPr="00FF6AD7">
              <w:rPr>
                <w:rFonts w:eastAsia="Times New Roman" w:cs="Times New Roman"/>
              </w:rPr>
              <w:t xml:space="preserve"> employees that have participated in the CSLO/PSLO/assessment process. The committee </w:t>
            </w:r>
            <w:r w:rsidR="003B4114" w:rsidRPr="00FF6AD7">
              <w:rPr>
                <w:rFonts w:eastAsia="Times New Roman" w:cs="Times New Roman"/>
              </w:rPr>
              <w:t>reviewed</w:t>
            </w:r>
            <w:r w:rsidR="00E05E04" w:rsidRPr="00FF6AD7">
              <w:rPr>
                <w:rFonts w:eastAsia="Times New Roman" w:cs="Times New Roman"/>
              </w:rPr>
              <w:t xml:space="preserve"> </w:t>
            </w:r>
            <w:r w:rsidR="003B4114" w:rsidRPr="00FF6AD7">
              <w:rPr>
                <w:rFonts w:eastAsia="Times New Roman" w:cs="Times New Roman"/>
              </w:rPr>
              <w:t xml:space="preserve">and </w:t>
            </w:r>
            <w:r w:rsidRPr="00FF6AD7">
              <w:rPr>
                <w:rFonts w:eastAsia="Times New Roman" w:cs="Times New Roman"/>
              </w:rPr>
              <w:t xml:space="preserve">provided the </w:t>
            </w:r>
            <w:r w:rsidR="0066442E" w:rsidRPr="00FF6AD7">
              <w:rPr>
                <w:rFonts w:eastAsia="Times New Roman" w:cs="Times New Roman"/>
              </w:rPr>
              <w:t>following recommendations</w:t>
            </w:r>
            <w:r w:rsidR="00E05E04" w:rsidRPr="00FF6AD7">
              <w:rPr>
                <w:rFonts w:eastAsia="Times New Roman" w:cs="Times New Roman"/>
              </w:rPr>
              <w:t>:</w:t>
            </w:r>
          </w:p>
          <w:p w:rsidR="00E05E04" w:rsidRPr="00FF6AD7" w:rsidRDefault="009166EC" w:rsidP="00E05E04">
            <w:pPr>
              <w:pStyle w:val="ListParagraph"/>
              <w:numPr>
                <w:ilvl w:val="0"/>
                <w:numId w:val="13"/>
              </w:numPr>
              <w:spacing w:after="0" w:line="240" w:lineRule="auto"/>
              <w:rPr>
                <w:rFonts w:eastAsia="Times New Roman" w:cs="Times New Roman"/>
              </w:rPr>
            </w:pPr>
            <w:r w:rsidRPr="00FF6AD7">
              <w:rPr>
                <w:rFonts w:eastAsia="Times New Roman" w:cs="Times New Roman"/>
                <w:b/>
              </w:rPr>
              <w:lastRenderedPageBreak/>
              <w:t>Question 5</w:t>
            </w:r>
            <w:r w:rsidRPr="00FF6AD7">
              <w:rPr>
                <w:rFonts w:eastAsia="Times New Roman" w:cs="Times New Roman"/>
              </w:rPr>
              <w:t xml:space="preserve"> – it was suggested to logically organize the </w:t>
            </w:r>
            <w:r w:rsidR="0066442E" w:rsidRPr="00FF6AD7">
              <w:rPr>
                <w:rFonts w:eastAsia="Times New Roman" w:cs="Times New Roman"/>
              </w:rPr>
              <w:t xml:space="preserve">selection </w:t>
            </w:r>
            <w:r w:rsidRPr="00FF6AD7">
              <w:rPr>
                <w:rFonts w:eastAsia="Times New Roman" w:cs="Times New Roman"/>
              </w:rPr>
              <w:t xml:space="preserve">options in alpha order; liker scale. It may be perceived the first option </w:t>
            </w:r>
            <w:r w:rsidR="0066442E" w:rsidRPr="00FF6AD7">
              <w:rPr>
                <w:rFonts w:eastAsia="Times New Roman" w:cs="Times New Roman"/>
              </w:rPr>
              <w:t>is</w:t>
            </w:r>
            <w:r w:rsidRPr="00FF6AD7">
              <w:rPr>
                <w:rFonts w:eastAsia="Times New Roman" w:cs="Times New Roman"/>
              </w:rPr>
              <w:t xml:space="preserve"> the most import one.</w:t>
            </w:r>
          </w:p>
          <w:p w:rsidR="009166EC" w:rsidRPr="00FF6AD7" w:rsidRDefault="00C91099" w:rsidP="00E05E04">
            <w:pPr>
              <w:pStyle w:val="ListParagraph"/>
              <w:numPr>
                <w:ilvl w:val="0"/>
                <w:numId w:val="13"/>
              </w:numPr>
              <w:spacing w:after="0" w:line="240" w:lineRule="auto"/>
              <w:rPr>
                <w:rFonts w:eastAsia="Times New Roman" w:cs="Times New Roman"/>
              </w:rPr>
            </w:pPr>
            <w:r w:rsidRPr="00FF6AD7">
              <w:rPr>
                <w:rFonts w:eastAsia="Times New Roman" w:cs="Times New Roman"/>
                <w:b/>
              </w:rPr>
              <w:t>Question 6</w:t>
            </w:r>
            <w:r w:rsidR="009166EC" w:rsidRPr="00FF6AD7">
              <w:rPr>
                <w:rFonts w:eastAsia="Times New Roman" w:cs="Times New Roman"/>
              </w:rPr>
              <w:t xml:space="preserve"> </w:t>
            </w:r>
            <w:r w:rsidRPr="00FF6AD7">
              <w:rPr>
                <w:rFonts w:eastAsia="Times New Roman" w:cs="Times New Roman"/>
              </w:rPr>
              <w:t xml:space="preserve">– change the wording “multiple sections to be </w:t>
            </w:r>
            <w:r w:rsidR="003065EF">
              <w:rPr>
                <w:rFonts w:eastAsia="Times New Roman" w:cs="Times New Roman"/>
              </w:rPr>
              <w:t>assessed</w:t>
            </w:r>
            <w:r w:rsidRPr="00FF6AD7">
              <w:rPr>
                <w:rFonts w:eastAsia="Times New Roman" w:cs="Times New Roman"/>
              </w:rPr>
              <w:t xml:space="preserve">” some courses have an abundance of sections.  It was recommended to ask how many course sections are </w:t>
            </w:r>
            <w:r w:rsidR="003065EF">
              <w:rPr>
                <w:rFonts w:eastAsia="Times New Roman" w:cs="Times New Roman"/>
              </w:rPr>
              <w:t xml:space="preserve">assessed </w:t>
            </w:r>
            <w:r w:rsidRPr="00FF6AD7">
              <w:rPr>
                <w:rFonts w:eastAsia="Times New Roman" w:cs="Times New Roman"/>
              </w:rPr>
              <w:t>on aver</w:t>
            </w:r>
            <w:r w:rsidR="0066442E" w:rsidRPr="00FF6AD7">
              <w:rPr>
                <w:rFonts w:eastAsia="Times New Roman" w:cs="Times New Roman"/>
              </w:rPr>
              <w:t xml:space="preserve">age </w:t>
            </w:r>
            <w:r w:rsidR="00210F7E" w:rsidRPr="00FF6AD7">
              <w:rPr>
                <w:rFonts w:eastAsia="Times New Roman" w:cs="Times New Roman"/>
              </w:rPr>
              <w:t>for larger departments</w:t>
            </w:r>
            <w:r w:rsidR="00744DB6">
              <w:rPr>
                <w:rFonts w:eastAsia="Times New Roman" w:cs="Times New Roman"/>
              </w:rPr>
              <w:t xml:space="preserve"> </w:t>
            </w:r>
            <w:r w:rsidR="00744DB6" w:rsidRPr="00FF6AD7">
              <w:rPr>
                <w:rFonts w:eastAsia="Times New Roman" w:cs="Times New Roman"/>
              </w:rPr>
              <w:t>(Math, English STEM)</w:t>
            </w:r>
            <w:r w:rsidR="00210F7E" w:rsidRPr="00FF6AD7">
              <w:rPr>
                <w:rFonts w:eastAsia="Times New Roman" w:cs="Times New Roman"/>
              </w:rPr>
              <w:t>.</w:t>
            </w:r>
          </w:p>
          <w:p w:rsidR="00C91099" w:rsidRPr="00FF6AD7" w:rsidRDefault="00C91099" w:rsidP="00C91099">
            <w:pPr>
              <w:pStyle w:val="ListParagraph"/>
              <w:numPr>
                <w:ilvl w:val="1"/>
                <w:numId w:val="13"/>
              </w:numPr>
              <w:spacing w:after="0" w:line="240" w:lineRule="auto"/>
              <w:rPr>
                <w:rFonts w:eastAsia="Times New Roman" w:cs="Times New Roman"/>
              </w:rPr>
            </w:pPr>
            <w:r w:rsidRPr="00FF6AD7">
              <w:rPr>
                <w:rFonts w:eastAsia="Times New Roman" w:cs="Times New Roman"/>
              </w:rPr>
              <w:t>Prepare – how to fill out the assessments</w:t>
            </w:r>
          </w:p>
          <w:p w:rsidR="00C91099" w:rsidRPr="00FF6AD7" w:rsidRDefault="00C91099" w:rsidP="00C91099">
            <w:pPr>
              <w:pStyle w:val="ListParagraph"/>
              <w:numPr>
                <w:ilvl w:val="1"/>
                <w:numId w:val="13"/>
              </w:numPr>
              <w:spacing w:after="0" w:line="240" w:lineRule="auto"/>
              <w:rPr>
                <w:rFonts w:eastAsia="Times New Roman" w:cs="Times New Roman"/>
              </w:rPr>
            </w:pPr>
            <w:r w:rsidRPr="00FF6AD7">
              <w:rPr>
                <w:rFonts w:eastAsia="Times New Roman" w:cs="Times New Roman"/>
              </w:rPr>
              <w:t>Conduct – how do you complete the writing prompts; teaching</w:t>
            </w:r>
            <w:r w:rsidR="00744DB6">
              <w:rPr>
                <w:rFonts w:eastAsia="Times New Roman" w:cs="Times New Roman"/>
              </w:rPr>
              <w:t>.</w:t>
            </w:r>
          </w:p>
          <w:p w:rsidR="00C91099" w:rsidRPr="00FF6AD7" w:rsidRDefault="00C91099" w:rsidP="00C91099">
            <w:pPr>
              <w:spacing w:after="0" w:line="240" w:lineRule="auto"/>
              <w:ind w:left="720"/>
              <w:rPr>
                <w:rFonts w:eastAsia="Times New Roman" w:cs="Times New Roman"/>
              </w:rPr>
            </w:pPr>
            <w:r w:rsidRPr="00FF6AD7">
              <w:rPr>
                <w:rFonts w:eastAsia="Times New Roman" w:cs="Times New Roman"/>
              </w:rPr>
              <w:t xml:space="preserve">The purpose of this question is </w:t>
            </w:r>
            <w:r w:rsidR="0066442E" w:rsidRPr="00FF6AD7">
              <w:rPr>
                <w:rFonts w:eastAsia="Times New Roman" w:cs="Times New Roman"/>
              </w:rPr>
              <w:t xml:space="preserve">to determine </w:t>
            </w:r>
            <w:r w:rsidRPr="00FF6AD7">
              <w:rPr>
                <w:rFonts w:eastAsia="Times New Roman" w:cs="Times New Roman"/>
              </w:rPr>
              <w:t xml:space="preserve">if more </w:t>
            </w:r>
            <w:r w:rsidR="0066442E" w:rsidRPr="00FF6AD7">
              <w:rPr>
                <w:rFonts w:eastAsia="Times New Roman" w:cs="Times New Roman"/>
              </w:rPr>
              <w:t xml:space="preserve">funding is needed to complete </w:t>
            </w:r>
            <w:r w:rsidRPr="00FF6AD7">
              <w:rPr>
                <w:rFonts w:eastAsia="Times New Roman" w:cs="Times New Roman"/>
              </w:rPr>
              <w:t>assessments.</w:t>
            </w:r>
          </w:p>
          <w:p w:rsidR="00210F7E" w:rsidRPr="00FF6AD7" w:rsidRDefault="00C91099" w:rsidP="00210F7E">
            <w:pPr>
              <w:pStyle w:val="ListParagraph"/>
              <w:numPr>
                <w:ilvl w:val="0"/>
                <w:numId w:val="16"/>
              </w:numPr>
              <w:spacing w:after="0" w:line="240" w:lineRule="auto"/>
              <w:rPr>
                <w:rFonts w:eastAsia="Times New Roman" w:cs="Times New Roman"/>
              </w:rPr>
            </w:pPr>
            <w:r w:rsidRPr="00FF6AD7">
              <w:rPr>
                <w:rFonts w:eastAsia="Times New Roman" w:cs="Times New Roman"/>
              </w:rPr>
              <w:t xml:space="preserve">It was suggested to </w:t>
            </w:r>
            <w:r w:rsidR="0066442E" w:rsidRPr="00FF6AD7">
              <w:rPr>
                <w:rFonts w:eastAsia="Times New Roman" w:cs="Times New Roman"/>
              </w:rPr>
              <w:t>replace “conduct” with</w:t>
            </w:r>
            <w:r w:rsidRPr="00FF6AD7">
              <w:rPr>
                <w:rFonts w:eastAsia="Times New Roman" w:cs="Times New Roman"/>
              </w:rPr>
              <w:t xml:space="preserve"> the word </w:t>
            </w:r>
            <w:r w:rsidR="0066442E" w:rsidRPr="00FF6AD7">
              <w:rPr>
                <w:rFonts w:eastAsia="Times New Roman" w:cs="Times New Roman"/>
              </w:rPr>
              <w:t>“</w:t>
            </w:r>
            <w:r w:rsidRPr="00FF6AD7">
              <w:rPr>
                <w:rFonts w:eastAsia="Times New Roman" w:cs="Times New Roman"/>
              </w:rPr>
              <w:t>analyze</w:t>
            </w:r>
            <w:r w:rsidR="0066442E" w:rsidRPr="00FF6AD7">
              <w:rPr>
                <w:rFonts w:eastAsia="Times New Roman" w:cs="Times New Roman"/>
              </w:rPr>
              <w:t>”</w:t>
            </w:r>
          </w:p>
          <w:p w:rsidR="00C91099" w:rsidRPr="00FF6AD7" w:rsidRDefault="00210F7E" w:rsidP="00210F7E">
            <w:pPr>
              <w:pStyle w:val="ListParagraph"/>
              <w:numPr>
                <w:ilvl w:val="0"/>
                <w:numId w:val="16"/>
              </w:numPr>
              <w:spacing w:after="0" w:line="240" w:lineRule="auto"/>
              <w:rPr>
                <w:rFonts w:eastAsia="Times New Roman" w:cs="Times New Roman"/>
              </w:rPr>
            </w:pPr>
            <w:r w:rsidRPr="00FF6AD7">
              <w:rPr>
                <w:rFonts w:eastAsia="Times New Roman" w:cs="Times New Roman"/>
              </w:rPr>
              <w:t xml:space="preserve">Move the </w:t>
            </w:r>
            <w:r w:rsidR="003065EF">
              <w:rPr>
                <w:rFonts w:eastAsia="Times New Roman" w:cs="Times New Roman"/>
              </w:rPr>
              <w:t>word CSLO towards the beginning of the sentence</w:t>
            </w:r>
            <w:r w:rsidR="00C91099" w:rsidRPr="00FF6AD7">
              <w:rPr>
                <w:rFonts w:eastAsia="Times New Roman" w:cs="Times New Roman"/>
              </w:rPr>
              <w:t xml:space="preserve"> </w:t>
            </w:r>
          </w:p>
          <w:p w:rsidR="00210F7E" w:rsidRPr="00FF6AD7" w:rsidRDefault="00C91099"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Question 7</w:t>
            </w:r>
            <w:r w:rsidRPr="00FF6AD7">
              <w:rPr>
                <w:rFonts w:eastAsia="Times New Roman" w:cs="Times New Roman"/>
              </w:rPr>
              <w:t xml:space="preserve"> –</w:t>
            </w:r>
            <w:r w:rsidR="00210F7E" w:rsidRPr="00FF6AD7">
              <w:rPr>
                <w:rFonts w:eastAsia="Times New Roman" w:cs="Times New Roman"/>
              </w:rPr>
              <w:t xml:space="preserve"> This question is </w:t>
            </w:r>
            <w:r w:rsidR="003065EF">
              <w:rPr>
                <w:rFonts w:eastAsia="Times New Roman" w:cs="Times New Roman"/>
              </w:rPr>
              <w:t>intended</w:t>
            </w:r>
            <w:r w:rsidR="00210F7E" w:rsidRPr="00FF6AD7">
              <w:rPr>
                <w:rFonts w:eastAsia="Times New Roman" w:cs="Times New Roman"/>
              </w:rPr>
              <w:t xml:space="preserve"> to gather evidence to </w:t>
            </w:r>
            <w:r w:rsidR="003065EF">
              <w:rPr>
                <w:rFonts w:eastAsia="Times New Roman" w:cs="Times New Roman"/>
              </w:rPr>
              <w:t xml:space="preserve">determine whether to </w:t>
            </w:r>
            <w:r w:rsidR="00210F7E" w:rsidRPr="00FF6AD7">
              <w:rPr>
                <w:rFonts w:eastAsia="Times New Roman" w:cs="Times New Roman"/>
              </w:rPr>
              <w:t xml:space="preserve">apply for </w:t>
            </w:r>
            <w:r w:rsidR="003065EF">
              <w:rPr>
                <w:rFonts w:eastAsia="Times New Roman" w:cs="Times New Roman"/>
              </w:rPr>
              <w:t>more funding.</w:t>
            </w:r>
          </w:p>
          <w:p w:rsidR="00C91099" w:rsidRPr="00FF6AD7" w:rsidRDefault="00210F7E" w:rsidP="00210F7E">
            <w:pPr>
              <w:pStyle w:val="ListParagraph"/>
              <w:numPr>
                <w:ilvl w:val="1"/>
                <w:numId w:val="15"/>
              </w:numPr>
              <w:spacing w:after="0" w:line="240" w:lineRule="auto"/>
              <w:rPr>
                <w:rFonts w:eastAsia="Times New Roman" w:cs="Times New Roman"/>
              </w:rPr>
            </w:pPr>
            <w:r w:rsidRPr="00FF6AD7">
              <w:rPr>
                <w:rFonts w:eastAsia="Times New Roman" w:cs="Times New Roman"/>
              </w:rPr>
              <w:t>R</w:t>
            </w:r>
            <w:r w:rsidR="00C91099" w:rsidRPr="00FF6AD7">
              <w:rPr>
                <w:rFonts w:eastAsia="Times New Roman" w:cs="Times New Roman"/>
              </w:rPr>
              <w:t xml:space="preserve">eplace </w:t>
            </w:r>
            <w:r w:rsidRPr="00FF6AD7">
              <w:rPr>
                <w:rFonts w:eastAsia="Times New Roman" w:cs="Times New Roman"/>
              </w:rPr>
              <w:t>the word “</w:t>
            </w:r>
            <w:r w:rsidR="00C91099" w:rsidRPr="00FF6AD7">
              <w:rPr>
                <w:rFonts w:eastAsia="Times New Roman" w:cs="Times New Roman"/>
              </w:rPr>
              <w:t>personable</w:t>
            </w:r>
            <w:r w:rsidRPr="00FF6AD7">
              <w:rPr>
                <w:rFonts w:eastAsia="Times New Roman" w:cs="Times New Roman"/>
              </w:rPr>
              <w:t>”</w:t>
            </w:r>
            <w:r w:rsidR="00C91099" w:rsidRPr="00FF6AD7">
              <w:rPr>
                <w:rFonts w:eastAsia="Times New Roman" w:cs="Times New Roman"/>
              </w:rPr>
              <w:t xml:space="preserve"> with </w:t>
            </w:r>
            <w:r w:rsidRPr="00FF6AD7">
              <w:rPr>
                <w:rFonts w:eastAsia="Times New Roman" w:cs="Times New Roman"/>
              </w:rPr>
              <w:t>“</w:t>
            </w:r>
            <w:r w:rsidR="00C91099" w:rsidRPr="00FF6AD7">
              <w:rPr>
                <w:rFonts w:eastAsia="Times New Roman" w:cs="Times New Roman"/>
              </w:rPr>
              <w:t>individual</w:t>
            </w:r>
            <w:r w:rsidRPr="00FF6AD7">
              <w:rPr>
                <w:rFonts w:eastAsia="Times New Roman" w:cs="Times New Roman"/>
              </w:rPr>
              <w:t>”</w:t>
            </w:r>
          </w:p>
          <w:p w:rsidR="00210F7E" w:rsidRPr="00FF6AD7" w:rsidRDefault="00210F7E" w:rsidP="00210F7E">
            <w:pPr>
              <w:pStyle w:val="ListParagraph"/>
              <w:numPr>
                <w:ilvl w:val="1"/>
                <w:numId w:val="15"/>
              </w:numPr>
              <w:spacing w:after="0" w:line="240" w:lineRule="auto"/>
              <w:rPr>
                <w:rFonts w:eastAsia="Times New Roman" w:cs="Times New Roman"/>
              </w:rPr>
            </w:pPr>
            <w:r w:rsidRPr="00FF6AD7">
              <w:rPr>
                <w:rFonts w:eastAsia="Times New Roman" w:cs="Times New Roman"/>
              </w:rPr>
              <w:t xml:space="preserve">It was suggested to put in </w:t>
            </w:r>
            <w:r w:rsidR="003065EF">
              <w:rPr>
                <w:rFonts w:eastAsia="Times New Roman" w:cs="Times New Roman"/>
              </w:rPr>
              <w:t xml:space="preserve">format </w:t>
            </w:r>
            <w:r w:rsidRPr="00FF6AD7">
              <w:rPr>
                <w:rFonts w:eastAsia="Times New Roman" w:cs="Times New Roman"/>
              </w:rPr>
              <w:t>identifier markers to make the question stand out</w:t>
            </w:r>
            <w:r w:rsidR="00744DB6">
              <w:rPr>
                <w:rFonts w:eastAsia="Times New Roman" w:cs="Times New Roman"/>
              </w:rPr>
              <w:t>; underline, bold or italic</w:t>
            </w:r>
          </w:p>
          <w:p w:rsidR="00210F7E" w:rsidRPr="00FF6AD7" w:rsidRDefault="00210F7E" w:rsidP="00210F7E">
            <w:pPr>
              <w:pStyle w:val="ListParagraph"/>
              <w:numPr>
                <w:ilvl w:val="1"/>
                <w:numId w:val="15"/>
              </w:numPr>
              <w:spacing w:after="0" w:line="240" w:lineRule="auto"/>
              <w:rPr>
                <w:rFonts w:eastAsia="Times New Roman" w:cs="Times New Roman"/>
              </w:rPr>
            </w:pPr>
            <w:r w:rsidRPr="00FF6AD7">
              <w:rPr>
                <w:rFonts w:eastAsia="Times New Roman" w:cs="Times New Roman"/>
              </w:rPr>
              <w:t>Reword the “thank you” statement as a question</w:t>
            </w:r>
          </w:p>
          <w:p w:rsidR="00210F7E" w:rsidRPr="00FF6AD7" w:rsidRDefault="00210F7E"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Questio</w:t>
            </w:r>
            <w:r w:rsidR="002C6AF4" w:rsidRPr="00FF6AD7">
              <w:rPr>
                <w:rFonts w:eastAsia="Times New Roman" w:cs="Times New Roman"/>
                <w:b/>
              </w:rPr>
              <w:t>n 9</w:t>
            </w:r>
            <w:r w:rsidRPr="00FF6AD7">
              <w:rPr>
                <w:rFonts w:eastAsia="Times New Roman" w:cs="Times New Roman"/>
              </w:rPr>
              <w:t xml:space="preserve"> </w:t>
            </w:r>
            <w:r w:rsidR="002C6AF4" w:rsidRPr="00FF6AD7">
              <w:rPr>
                <w:rFonts w:eastAsia="Times New Roman" w:cs="Times New Roman"/>
              </w:rPr>
              <w:t>–</w:t>
            </w:r>
            <w:r w:rsidRPr="00FF6AD7">
              <w:rPr>
                <w:rFonts w:eastAsia="Times New Roman" w:cs="Times New Roman"/>
              </w:rPr>
              <w:t xml:space="preserve"> </w:t>
            </w:r>
            <w:r w:rsidR="002C6AF4" w:rsidRPr="00FF6AD7">
              <w:rPr>
                <w:rFonts w:eastAsia="Times New Roman" w:cs="Times New Roman"/>
              </w:rPr>
              <w:t xml:space="preserve">Change the statement language in context to the word “useful”; what ways was the assessment information useful.  Change the statement </w:t>
            </w:r>
            <w:r w:rsidR="00A245A0" w:rsidRPr="00FF6AD7">
              <w:rPr>
                <w:rFonts w:eastAsia="Times New Roman" w:cs="Times New Roman"/>
              </w:rPr>
              <w:t xml:space="preserve">related to </w:t>
            </w:r>
            <w:r w:rsidR="002C6AF4" w:rsidRPr="00FF6AD7">
              <w:rPr>
                <w:rFonts w:eastAsia="Times New Roman" w:cs="Times New Roman"/>
              </w:rPr>
              <w:t>conclusion</w:t>
            </w:r>
            <w:r w:rsidR="00A245A0" w:rsidRPr="00FF6AD7">
              <w:rPr>
                <w:rFonts w:eastAsia="Times New Roman" w:cs="Times New Roman"/>
              </w:rPr>
              <w:t>s</w:t>
            </w:r>
            <w:r w:rsidR="002C6AF4" w:rsidRPr="00FF6AD7">
              <w:rPr>
                <w:rFonts w:eastAsia="Times New Roman" w:cs="Times New Roman"/>
              </w:rPr>
              <w:t xml:space="preserve"> </w:t>
            </w:r>
            <w:r w:rsidR="00A245A0" w:rsidRPr="00FF6AD7">
              <w:rPr>
                <w:rFonts w:eastAsia="Times New Roman" w:cs="Times New Roman"/>
              </w:rPr>
              <w:t xml:space="preserve">or actions </w:t>
            </w:r>
            <w:r w:rsidR="002C6AF4" w:rsidRPr="00FF6AD7">
              <w:rPr>
                <w:rFonts w:eastAsia="Times New Roman" w:cs="Times New Roman"/>
              </w:rPr>
              <w:t>after an assessment.</w:t>
            </w:r>
          </w:p>
          <w:p w:rsidR="002C6AF4" w:rsidRPr="00FF6AD7" w:rsidRDefault="00596DD8"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Question 8</w:t>
            </w:r>
            <w:r w:rsidRPr="00FF6AD7">
              <w:rPr>
                <w:rFonts w:eastAsia="Times New Roman" w:cs="Times New Roman"/>
              </w:rPr>
              <w:t xml:space="preserve"> - Assessment module – c</w:t>
            </w:r>
            <w:r w:rsidR="003065EF">
              <w:rPr>
                <w:rFonts w:eastAsia="Times New Roman" w:cs="Times New Roman"/>
              </w:rPr>
              <w:t>hange the wording “which shows” and a</w:t>
            </w:r>
            <w:r w:rsidRPr="00FF6AD7">
              <w:rPr>
                <w:rFonts w:eastAsia="Times New Roman" w:cs="Times New Roman"/>
              </w:rPr>
              <w:t xml:space="preserve">djust some </w:t>
            </w:r>
            <w:r w:rsidR="003065EF">
              <w:rPr>
                <w:rFonts w:eastAsia="Times New Roman" w:cs="Times New Roman"/>
              </w:rPr>
              <w:t xml:space="preserve">all </w:t>
            </w:r>
            <w:r w:rsidRPr="00FF6AD7">
              <w:rPr>
                <w:rFonts w:eastAsia="Times New Roman" w:cs="Times New Roman"/>
              </w:rPr>
              <w:t>of the q</w:t>
            </w:r>
            <w:r w:rsidR="003065EF">
              <w:rPr>
                <w:rFonts w:eastAsia="Times New Roman" w:cs="Times New Roman"/>
              </w:rPr>
              <w:t>uestions to reflect the module.</w:t>
            </w:r>
          </w:p>
          <w:p w:rsidR="003B43F4" w:rsidRPr="00FF6AD7" w:rsidRDefault="00596DD8"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Question 10</w:t>
            </w:r>
            <w:r w:rsidRPr="00FF6AD7">
              <w:rPr>
                <w:rFonts w:eastAsia="Times New Roman" w:cs="Times New Roman"/>
              </w:rPr>
              <w:t xml:space="preserve"> – </w:t>
            </w:r>
            <w:r w:rsidR="00DD5F48" w:rsidRPr="00FF6AD7">
              <w:rPr>
                <w:rFonts w:eastAsia="Times New Roman" w:cs="Times New Roman"/>
              </w:rPr>
              <w:t>suggested changes:</w:t>
            </w:r>
          </w:p>
          <w:p w:rsidR="003B43F4" w:rsidRPr="00FF6AD7" w:rsidRDefault="003B43F4" w:rsidP="003B43F4">
            <w:pPr>
              <w:pStyle w:val="ListParagraph"/>
              <w:numPr>
                <w:ilvl w:val="1"/>
                <w:numId w:val="15"/>
              </w:numPr>
              <w:spacing w:after="0" w:line="240" w:lineRule="auto"/>
              <w:rPr>
                <w:rFonts w:eastAsia="Times New Roman" w:cs="Times New Roman"/>
              </w:rPr>
            </w:pPr>
            <w:r w:rsidRPr="00FF6AD7">
              <w:rPr>
                <w:rFonts w:eastAsia="Times New Roman" w:cs="Times New Roman"/>
              </w:rPr>
              <w:t>C</w:t>
            </w:r>
            <w:r w:rsidR="00596DD8" w:rsidRPr="00FF6AD7">
              <w:rPr>
                <w:rFonts w:eastAsia="Times New Roman" w:cs="Times New Roman"/>
              </w:rPr>
              <w:t>hange the wording to reflect a</w:t>
            </w:r>
            <w:r w:rsidRPr="00FF6AD7">
              <w:rPr>
                <w:rFonts w:eastAsia="Times New Roman" w:cs="Times New Roman"/>
              </w:rPr>
              <w:t>ssessment leadership</w:t>
            </w:r>
          </w:p>
          <w:p w:rsidR="003B43F4" w:rsidRPr="00FF6AD7" w:rsidRDefault="00596DD8" w:rsidP="003B43F4">
            <w:pPr>
              <w:pStyle w:val="ListParagraph"/>
              <w:numPr>
                <w:ilvl w:val="1"/>
                <w:numId w:val="15"/>
              </w:numPr>
              <w:spacing w:after="0" w:line="240" w:lineRule="auto"/>
              <w:rPr>
                <w:rFonts w:eastAsia="Times New Roman" w:cs="Times New Roman"/>
              </w:rPr>
            </w:pPr>
            <w:r w:rsidRPr="00FF6AD7">
              <w:rPr>
                <w:rFonts w:eastAsia="Times New Roman" w:cs="Times New Roman"/>
              </w:rPr>
              <w:t xml:space="preserve">Address a question </w:t>
            </w:r>
            <w:r w:rsidR="003B43F4" w:rsidRPr="00FF6AD7">
              <w:rPr>
                <w:rFonts w:eastAsia="Times New Roman" w:cs="Times New Roman"/>
              </w:rPr>
              <w:t>around the CSLO/PSLO coordinator</w:t>
            </w:r>
          </w:p>
          <w:p w:rsidR="003B43F4" w:rsidRPr="00FF6AD7" w:rsidRDefault="003B43F4" w:rsidP="003B43F4">
            <w:pPr>
              <w:pStyle w:val="ListParagraph"/>
              <w:numPr>
                <w:ilvl w:val="1"/>
                <w:numId w:val="15"/>
              </w:numPr>
              <w:spacing w:after="0" w:line="240" w:lineRule="auto"/>
              <w:rPr>
                <w:rFonts w:eastAsia="Times New Roman" w:cs="Times New Roman"/>
              </w:rPr>
            </w:pPr>
            <w:r w:rsidRPr="00FF6AD7">
              <w:rPr>
                <w:rFonts w:eastAsia="Times New Roman" w:cs="Times New Roman"/>
              </w:rPr>
              <w:t xml:space="preserve">Add in parenthesis </w:t>
            </w:r>
            <w:r w:rsidR="003065EF">
              <w:rPr>
                <w:rFonts w:eastAsia="Times New Roman" w:cs="Times New Roman"/>
              </w:rPr>
              <w:t xml:space="preserve">the statement </w:t>
            </w:r>
            <w:r w:rsidRPr="00FF6AD7">
              <w:rPr>
                <w:rFonts w:eastAsia="Times New Roman" w:cs="Times New Roman"/>
              </w:rPr>
              <w:t>(department chair and developmental education leads)</w:t>
            </w:r>
          </w:p>
          <w:p w:rsidR="003B43F4" w:rsidRPr="00FF6AD7" w:rsidRDefault="003065EF" w:rsidP="003B43F4">
            <w:pPr>
              <w:pStyle w:val="ListParagraph"/>
              <w:numPr>
                <w:ilvl w:val="1"/>
                <w:numId w:val="15"/>
              </w:numPr>
              <w:spacing w:after="0" w:line="240" w:lineRule="auto"/>
              <w:rPr>
                <w:rFonts w:eastAsia="Times New Roman" w:cs="Times New Roman"/>
              </w:rPr>
            </w:pPr>
            <w:r>
              <w:rPr>
                <w:rFonts w:eastAsia="Times New Roman" w:cs="Times New Roman"/>
              </w:rPr>
              <w:t>Create a separate checkbox for:</w:t>
            </w:r>
            <w:r w:rsidR="003B43F4" w:rsidRPr="00FF6AD7">
              <w:rPr>
                <w:rFonts w:eastAsia="Times New Roman" w:cs="Times New Roman"/>
              </w:rPr>
              <w:t xml:space="preserve"> already served in the capacity</w:t>
            </w:r>
          </w:p>
          <w:p w:rsidR="00596DD8" w:rsidRPr="00FF6AD7" w:rsidRDefault="003B43F4" w:rsidP="003B43F4">
            <w:pPr>
              <w:pStyle w:val="ListParagraph"/>
              <w:numPr>
                <w:ilvl w:val="1"/>
                <w:numId w:val="15"/>
              </w:numPr>
              <w:spacing w:after="0" w:line="240" w:lineRule="auto"/>
              <w:rPr>
                <w:rFonts w:eastAsia="Times New Roman" w:cs="Times New Roman"/>
              </w:rPr>
            </w:pPr>
            <w:r w:rsidRPr="00FF6AD7">
              <w:rPr>
                <w:rFonts w:eastAsia="Times New Roman" w:cs="Times New Roman"/>
              </w:rPr>
              <w:t>Add 0-2 years</w:t>
            </w:r>
            <w:r w:rsidR="003065EF">
              <w:rPr>
                <w:rFonts w:eastAsia="Times New Roman" w:cs="Times New Roman"/>
              </w:rPr>
              <w:t xml:space="preserve"> after the statement “near future”; </w:t>
            </w:r>
            <w:r w:rsidR="00744DB6">
              <w:rPr>
                <w:rFonts w:eastAsia="Times New Roman" w:cs="Times New Roman"/>
              </w:rPr>
              <w:t xml:space="preserve">representing </w:t>
            </w:r>
            <w:r w:rsidRPr="00FF6AD7">
              <w:rPr>
                <w:rFonts w:eastAsia="Times New Roman" w:cs="Times New Roman"/>
              </w:rPr>
              <w:t>less than two years</w:t>
            </w:r>
          </w:p>
          <w:p w:rsidR="003B43F4" w:rsidRPr="00FF6AD7" w:rsidRDefault="00C31051" w:rsidP="003B43F4">
            <w:pPr>
              <w:pStyle w:val="ListParagraph"/>
              <w:numPr>
                <w:ilvl w:val="1"/>
                <w:numId w:val="15"/>
              </w:numPr>
              <w:spacing w:after="0" w:line="240" w:lineRule="auto"/>
              <w:rPr>
                <w:rFonts w:eastAsia="Times New Roman" w:cs="Times New Roman"/>
              </w:rPr>
            </w:pPr>
            <w:r w:rsidRPr="00FF6AD7">
              <w:rPr>
                <w:rFonts w:eastAsia="Times New Roman" w:cs="Times New Roman"/>
              </w:rPr>
              <w:t>A</w:t>
            </w:r>
            <w:r w:rsidR="003B43F4" w:rsidRPr="00FF6AD7">
              <w:rPr>
                <w:rFonts w:eastAsia="Times New Roman" w:cs="Times New Roman"/>
              </w:rPr>
              <w:t xml:space="preserve">dd a hyperlink </w:t>
            </w:r>
            <w:r w:rsidRPr="00FF6AD7">
              <w:rPr>
                <w:rFonts w:eastAsia="Times New Roman" w:cs="Times New Roman"/>
              </w:rPr>
              <w:t xml:space="preserve"> that connects to the </w:t>
            </w:r>
            <w:r w:rsidR="00DD5F48" w:rsidRPr="00FF6AD7">
              <w:rPr>
                <w:rFonts w:eastAsia="Times New Roman" w:cs="Times New Roman"/>
              </w:rPr>
              <w:t>TLC job description</w:t>
            </w:r>
          </w:p>
          <w:p w:rsidR="00596DD8" w:rsidRPr="00FF6AD7" w:rsidRDefault="00596DD8"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Q</w:t>
            </w:r>
            <w:r w:rsidR="003B43F4" w:rsidRPr="00FF6AD7">
              <w:rPr>
                <w:rFonts w:eastAsia="Times New Roman" w:cs="Times New Roman"/>
                <w:b/>
              </w:rPr>
              <w:t>uestion 11</w:t>
            </w:r>
            <w:r w:rsidRPr="00FF6AD7">
              <w:rPr>
                <w:rFonts w:eastAsia="Times New Roman" w:cs="Times New Roman"/>
              </w:rPr>
              <w:t xml:space="preserve"> – remove the question or </w:t>
            </w:r>
            <w:r w:rsidR="008B54E8">
              <w:rPr>
                <w:rFonts w:eastAsia="Times New Roman" w:cs="Times New Roman"/>
              </w:rPr>
              <w:t>change</w:t>
            </w:r>
            <w:r w:rsidR="003B43F4" w:rsidRPr="00FF6AD7">
              <w:rPr>
                <w:rFonts w:eastAsia="Times New Roman" w:cs="Times New Roman"/>
              </w:rPr>
              <w:t xml:space="preserve"> the question so it’s not </w:t>
            </w:r>
            <w:r w:rsidRPr="00FF6AD7">
              <w:rPr>
                <w:rFonts w:eastAsia="Times New Roman" w:cs="Times New Roman"/>
              </w:rPr>
              <w:t>a stand-alone</w:t>
            </w:r>
            <w:r w:rsidR="00744DB6">
              <w:rPr>
                <w:rFonts w:eastAsia="Times New Roman" w:cs="Times New Roman"/>
              </w:rPr>
              <w:t xml:space="preserve"> or</w:t>
            </w:r>
            <w:r w:rsidR="003B43F4" w:rsidRPr="00FF6AD7">
              <w:rPr>
                <w:rFonts w:eastAsia="Times New Roman" w:cs="Times New Roman"/>
              </w:rPr>
              <w:t xml:space="preserve"> change the entire question to a strengths and weaknesses question.</w:t>
            </w:r>
          </w:p>
          <w:p w:rsidR="003B43F4" w:rsidRPr="00FF6AD7" w:rsidRDefault="003B43F4" w:rsidP="00C91099">
            <w:pPr>
              <w:pStyle w:val="ListParagraph"/>
              <w:numPr>
                <w:ilvl w:val="0"/>
                <w:numId w:val="15"/>
              </w:numPr>
              <w:spacing w:after="0" w:line="240" w:lineRule="auto"/>
              <w:rPr>
                <w:rFonts w:eastAsia="Times New Roman" w:cs="Times New Roman"/>
              </w:rPr>
            </w:pPr>
            <w:r w:rsidRPr="00FF6AD7">
              <w:rPr>
                <w:rFonts w:eastAsia="Times New Roman" w:cs="Times New Roman"/>
                <w:b/>
              </w:rPr>
              <w:t xml:space="preserve">Question 12 </w:t>
            </w:r>
            <w:r w:rsidR="00DD5F48" w:rsidRPr="00FF6AD7">
              <w:rPr>
                <w:rFonts w:eastAsia="Times New Roman" w:cs="Times New Roman"/>
              </w:rPr>
              <w:t>–</w:t>
            </w:r>
            <w:r w:rsidRPr="00FF6AD7">
              <w:rPr>
                <w:rFonts w:eastAsia="Times New Roman" w:cs="Times New Roman"/>
              </w:rPr>
              <w:t xml:space="preserve"> </w:t>
            </w:r>
            <w:r w:rsidR="00DD5F48" w:rsidRPr="00FF6AD7">
              <w:rPr>
                <w:rFonts w:eastAsia="Times New Roman" w:cs="Times New Roman"/>
              </w:rPr>
              <w:t>no changes</w:t>
            </w:r>
          </w:p>
          <w:p w:rsidR="00DD5F48" w:rsidRPr="00FF6AD7" w:rsidRDefault="00DD5F48" w:rsidP="00DD5F48">
            <w:pPr>
              <w:spacing w:after="0" w:line="240" w:lineRule="auto"/>
              <w:rPr>
                <w:rFonts w:eastAsia="Times New Roman" w:cs="Times New Roman"/>
              </w:rPr>
            </w:pPr>
          </w:p>
          <w:p w:rsidR="00DD5F48" w:rsidRPr="00FF6AD7" w:rsidRDefault="00DD5F48" w:rsidP="00DD5F48">
            <w:pPr>
              <w:spacing w:after="0" w:line="240" w:lineRule="auto"/>
              <w:rPr>
                <w:rFonts w:eastAsia="Times New Roman" w:cs="Times New Roman"/>
              </w:rPr>
            </w:pPr>
            <w:r w:rsidRPr="00FF6AD7">
              <w:rPr>
                <w:rFonts w:eastAsia="Times New Roman" w:cs="Times New Roman"/>
              </w:rPr>
              <w:t xml:space="preserve">Third question correct the typo; </w:t>
            </w:r>
            <w:proofErr w:type="spellStart"/>
            <w:r w:rsidRPr="00FF6AD7">
              <w:rPr>
                <w:rFonts w:eastAsia="Times New Roman" w:cs="Times New Roman"/>
              </w:rPr>
              <w:t>motivtator</w:t>
            </w:r>
            <w:proofErr w:type="spellEnd"/>
            <w:r w:rsidRPr="00FF6AD7">
              <w:rPr>
                <w:rFonts w:eastAsia="Times New Roman" w:cs="Times New Roman"/>
              </w:rPr>
              <w:t xml:space="preserve"> to motivator</w:t>
            </w:r>
          </w:p>
          <w:p w:rsidR="00C91099" w:rsidRPr="00FF6AD7" w:rsidRDefault="00C91099" w:rsidP="00C91099">
            <w:pPr>
              <w:pStyle w:val="ListParagraph"/>
              <w:spacing w:after="0" w:line="240" w:lineRule="auto"/>
              <w:rPr>
                <w:rFonts w:eastAsia="Times New Roman" w:cs="Times New Roman"/>
              </w:rPr>
            </w:pPr>
          </w:p>
          <w:p w:rsidR="004C1936" w:rsidRPr="00FF6AD7" w:rsidRDefault="00E05E04" w:rsidP="00FF6AD7">
            <w:pPr>
              <w:spacing w:after="0" w:line="240" w:lineRule="auto"/>
              <w:rPr>
                <w:rFonts w:eastAsia="Times New Roman" w:cs="Times New Roman"/>
              </w:rPr>
            </w:pPr>
            <w:r w:rsidRPr="00FF6AD7">
              <w:rPr>
                <w:rFonts w:eastAsia="Times New Roman" w:cs="Times New Roman"/>
                <w:b/>
              </w:rPr>
              <w:t>Action:</w:t>
            </w:r>
            <w:r w:rsidR="00110307" w:rsidRPr="00FF6AD7">
              <w:rPr>
                <w:rFonts w:eastAsia="Times New Roman" w:cs="Times New Roman"/>
              </w:rPr>
              <w:t xml:space="preserve"> Approved; yes-</w:t>
            </w:r>
            <w:r w:rsidR="00681AA4" w:rsidRPr="00FF6AD7">
              <w:rPr>
                <w:rFonts w:eastAsia="Times New Roman" w:cs="Times New Roman"/>
              </w:rPr>
              <w:t>5</w:t>
            </w:r>
            <w:r w:rsidR="00110307" w:rsidRPr="00FF6AD7">
              <w:rPr>
                <w:rFonts w:eastAsia="Times New Roman" w:cs="Times New Roman"/>
              </w:rPr>
              <w:t xml:space="preserve">, no-0 , and </w:t>
            </w:r>
            <w:r w:rsidRPr="00FF6AD7">
              <w:rPr>
                <w:rFonts w:eastAsia="Times New Roman" w:cs="Times New Roman"/>
              </w:rPr>
              <w:t>abstentions</w:t>
            </w:r>
            <w:r w:rsidR="00110307" w:rsidRPr="00FF6AD7">
              <w:rPr>
                <w:rFonts w:eastAsia="Times New Roman" w:cs="Times New Roman"/>
              </w:rPr>
              <w:t>-</w:t>
            </w:r>
            <w:r w:rsidR="00C91099" w:rsidRPr="00FF6AD7">
              <w:rPr>
                <w:rFonts w:eastAsia="Times New Roman" w:cs="Times New Roman"/>
              </w:rPr>
              <w:t xml:space="preserve">2; </w:t>
            </w:r>
            <w:r w:rsidRPr="00FF6AD7">
              <w:rPr>
                <w:rFonts w:eastAsia="Times New Roman" w:cs="Times New Roman"/>
              </w:rPr>
              <w:t>Diputado and Ramirez</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245A0" w:rsidRPr="00FF6AD7" w:rsidRDefault="00A245A0" w:rsidP="007C0504">
            <w:pPr>
              <w:spacing w:after="0" w:line="240" w:lineRule="auto"/>
              <w:jc w:val="center"/>
              <w:rPr>
                <w:rFonts w:eastAsia="Times New Roman" w:cs="Times New Roman"/>
              </w:rPr>
            </w:pPr>
            <w:r w:rsidRPr="00FF6AD7">
              <w:rPr>
                <w:rFonts w:eastAsia="Times New Roman" w:cs="Times New Roman"/>
              </w:rPr>
              <w:lastRenderedPageBreak/>
              <w:t>5a</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245A0" w:rsidRPr="00FF6AD7" w:rsidRDefault="00A245A0" w:rsidP="007C0504">
            <w:pPr>
              <w:spacing w:after="0" w:line="240" w:lineRule="auto"/>
              <w:rPr>
                <w:rFonts w:eastAsia="Times New Roman" w:cs="Times New Roman"/>
                <w:color w:val="000000"/>
              </w:rPr>
            </w:pPr>
            <w:r w:rsidRPr="00FF6AD7">
              <w:rPr>
                <w:rFonts w:eastAsia="Times New Roman" w:cs="Times New Roman"/>
                <w:color w:val="000000"/>
              </w:rPr>
              <w:t>Introductions</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C1936" w:rsidRPr="00FF6AD7" w:rsidRDefault="00A245A0" w:rsidP="00FF6AD7">
            <w:pPr>
              <w:spacing w:after="0" w:line="240" w:lineRule="auto"/>
              <w:rPr>
                <w:rFonts w:eastAsia="Times New Roman" w:cs="Times New Roman"/>
              </w:rPr>
            </w:pPr>
            <w:r w:rsidRPr="00FF6AD7">
              <w:rPr>
                <w:rFonts w:eastAsia="Times New Roman" w:cs="Times New Roman"/>
              </w:rPr>
              <w:t xml:space="preserve">The committee formally introduced themselves to Briana McCarthy. </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jc w:val="center"/>
              <w:rPr>
                <w:rFonts w:eastAsia="Times New Roman" w:cs="Times New Roman"/>
              </w:rPr>
            </w:pPr>
            <w:r w:rsidRPr="00FF6AD7">
              <w:rPr>
                <w:rFonts w:eastAsia="Times New Roman" w:cs="Times New Roman"/>
              </w:rPr>
              <w:lastRenderedPageBreak/>
              <w:t>6</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rPr>
                <w:rFonts w:eastAsia="Times New Roman" w:cs="Times New Roman"/>
              </w:rPr>
            </w:pPr>
            <w:r w:rsidRPr="00FF6AD7">
              <w:rPr>
                <w:rFonts w:eastAsia="Times New Roman" w:cs="Times New Roman"/>
                <w:color w:val="000000"/>
              </w:rPr>
              <w:t>Developing: Closing the Loop Retreat</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31051" w:rsidRPr="00FF6AD7" w:rsidRDefault="00E05E04" w:rsidP="00ED4E9E">
            <w:pPr>
              <w:spacing w:after="0" w:line="240" w:lineRule="auto"/>
              <w:rPr>
                <w:rFonts w:eastAsia="Times New Roman" w:cs="Times New Roman"/>
              </w:rPr>
            </w:pPr>
            <w:r w:rsidRPr="00FF6AD7">
              <w:rPr>
                <w:rFonts w:eastAsia="Times New Roman" w:cs="Times New Roman"/>
              </w:rPr>
              <w:t xml:space="preserve">The committee recommended changing the </w:t>
            </w:r>
            <w:r w:rsidR="00ED4E9E" w:rsidRPr="00FF6AD7">
              <w:rPr>
                <w:rFonts w:eastAsia="Times New Roman" w:cs="Times New Roman"/>
              </w:rPr>
              <w:t xml:space="preserve">retreat </w:t>
            </w:r>
            <w:r w:rsidR="000D68F0">
              <w:rPr>
                <w:rFonts w:eastAsia="Times New Roman" w:cs="Times New Roman"/>
              </w:rPr>
              <w:t xml:space="preserve">date; </w:t>
            </w:r>
            <w:r w:rsidR="000D68F0" w:rsidRPr="00FF6AD7">
              <w:rPr>
                <w:rFonts w:eastAsia="Times New Roman" w:cs="Times New Roman"/>
              </w:rPr>
              <w:t>April 10</w:t>
            </w:r>
            <w:r w:rsidR="000D68F0" w:rsidRPr="00FF6AD7">
              <w:rPr>
                <w:rFonts w:eastAsia="Times New Roman" w:cs="Times New Roman"/>
                <w:vertAlign w:val="superscript"/>
              </w:rPr>
              <w:t>th</w:t>
            </w:r>
            <w:r w:rsidR="000D68F0" w:rsidRPr="00FF6AD7">
              <w:rPr>
                <w:rFonts w:eastAsia="Times New Roman" w:cs="Times New Roman"/>
              </w:rPr>
              <w:t xml:space="preserve"> </w:t>
            </w:r>
            <w:r w:rsidR="00ED4E9E" w:rsidRPr="00FF6AD7">
              <w:rPr>
                <w:rFonts w:eastAsia="Times New Roman" w:cs="Times New Roman"/>
              </w:rPr>
              <w:t xml:space="preserve">due </w:t>
            </w:r>
            <w:r w:rsidRPr="00FF6AD7">
              <w:rPr>
                <w:rFonts w:eastAsia="Times New Roman" w:cs="Times New Roman"/>
              </w:rPr>
              <w:t xml:space="preserve">to </w:t>
            </w:r>
            <w:r w:rsidR="00ED4E9E" w:rsidRPr="00FF6AD7">
              <w:rPr>
                <w:rFonts w:eastAsia="Times New Roman" w:cs="Times New Roman"/>
              </w:rPr>
              <w:t>conflicting schedules</w:t>
            </w:r>
            <w:r w:rsidR="002C6AF4" w:rsidRPr="00FF6AD7">
              <w:rPr>
                <w:rFonts w:eastAsia="Times New Roman" w:cs="Times New Roman"/>
              </w:rPr>
              <w:t>.</w:t>
            </w:r>
            <w:r w:rsidR="00ED4E9E" w:rsidRPr="00FF6AD7">
              <w:rPr>
                <w:rFonts w:eastAsia="Times New Roman" w:cs="Times New Roman"/>
              </w:rPr>
              <w:t xml:space="preserve">  The committee </w:t>
            </w:r>
            <w:r w:rsidR="00C31051" w:rsidRPr="00FF6AD7">
              <w:rPr>
                <w:rFonts w:eastAsia="Times New Roman" w:cs="Times New Roman"/>
              </w:rPr>
              <w:t xml:space="preserve">recommended and </w:t>
            </w:r>
            <w:r w:rsidR="00ED4E9E" w:rsidRPr="00FF6AD7">
              <w:rPr>
                <w:rFonts w:eastAsia="Times New Roman" w:cs="Times New Roman"/>
              </w:rPr>
              <w:t xml:space="preserve">agreed to have the retreat </w:t>
            </w:r>
            <w:r w:rsidR="00C31051" w:rsidRPr="00FF6AD7">
              <w:rPr>
                <w:rFonts w:eastAsia="Times New Roman" w:cs="Times New Roman"/>
              </w:rPr>
              <w:t xml:space="preserve">after a </w:t>
            </w:r>
            <w:r w:rsidR="00596DD8" w:rsidRPr="00FF6AD7">
              <w:rPr>
                <w:rFonts w:eastAsia="Times New Roman" w:cs="Times New Roman"/>
              </w:rPr>
              <w:t xml:space="preserve">regular meeting; </w:t>
            </w:r>
            <w:r w:rsidR="00ED4E9E" w:rsidRPr="00FF6AD7">
              <w:rPr>
                <w:rFonts w:eastAsia="Times New Roman" w:cs="Times New Roman"/>
              </w:rPr>
              <w:t>April 21</w:t>
            </w:r>
            <w:r w:rsidR="00ED4E9E" w:rsidRPr="00FF6AD7">
              <w:rPr>
                <w:rFonts w:eastAsia="Times New Roman" w:cs="Times New Roman"/>
                <w:vertAlign w:val="superscript"/>
              </w:rPr>
              <w:t>st</w:t>
            </w:r>
            <w:r w:rsidR="00ED4E9E" w:rsidRPr="00FF6AD7">
              <w:rPr>
                <w:rFonts w:eastAsia="Times New Roman" w:cs="Times New Roman"/>
              </w:rPr>
              <w:t xml:space="preserve"> </w:t>
            </w:r>
            <w:r w:rsidR="00596DD8" w:rsidRPr="00FF6AD7">
              <w:rPr>
                <w:rFonts w:eastAsia="Times New Roman" w:cs="Times New Roman"/>
              </w:rPr>
              <w:t xml:space="preserve">from 4-5pm. </w:t>
            </w:r>
          </w:p>
          <w:p w:rsidR="00C31051" w:rsidRPr="00FF6AD7" w:rsidRDefault="00C31051" w:rsidP="00ED4E9E">
            <w:pPr>
              <w:spacing w:after="0" w:line="240" w:lineRule="auto"/>
              <w:rPr>
                <w:rFonts w:eastAsia="Times New Roman" w:cs="Times New Roman"/>
              </w:rPr>
            </w:pPr>
          </w:p>
          <w:p w:rsidR="00CD3A79" w:rsidRPr="00FF6AD7" w:rsidRDefault="00ED4E9E" w:rsidP="00ED4E9E">
            <w:pPr>
              <w:spacing w:after="0" w:line="240" w:lineRule="auto"/>
              <w:rPr>
                <w:rFonts w:eastAsia="Times New Roman" w:cs="Times New Roman"/>
              </w:rPr>
            </w:pPr>
            <w:r w:rsidRPr="00FF6AD7">
              <w:rPr>
                <w:rFonts w:eastAsia="Times New Roman" w:cs="Times New Roman"/>
              </w:rPr>
              <w:t>It was questioned what areas of focus should be discussed at the retreat.  It was dete</w:t>
            </w:r>
            <w:r w:rsidR="00744DB6">
              <w:rPr>
                <w:rFonts w:eastAsia="Times New Roman" w:cs="Times New Roman"/>
              </w:rPr>
              <w:t xml:space="preserve">rmined the </w:t>
            </w:r>
            <w:r w:rsidR="00B8261E" w:rsidRPr="00FF6AD7">
              <w:rPr>
                <w:rFonts w:eastAsia="Times New Roman" w:cs="Times New Roman"/>
              </w:rPr>
              <w:t>goals</w:t>
            </w:r>
            <w:r w:rsidR="00744DB6">
              <w:rPr>
                <w:rFonts w:eastAsia="Times New Roman" w:cs="Times New Roman"/>
              </w:rPr>
              <w:t xml:space="preserve"> are</w:t>
            </w:r>
            <w:r w:rsidRPr="00FF6AD7">
              <w:rPr>
                <w:rFonts w:eastAsia="Times New Roman" w:cs="Times New Roman"/>
              </w:rPr>
              <w:t>:</w:t>
            </w:r>
          </w:p>
          <w:p w:rsidR="00C31051" w:rsidRPr="00FF6AD7" w:rsidRDefault="00B8261E" w:rsidP="00C31051">
            <w:pPr>
              <w:pStyle w:val="ListParagraph"/>
              <w:numPr>
                <w:ilvl w:val="0"/>
                <w:numId w:val="17"/>
              </w:numPr>
              <w:spacing w:after="0" w:line="240" w:lineRule="auto"/>
              <w:rPr>
                <w:rFonts w:eastAsia="Times New Roman" w:cs="Times New Roman"/>
              </w:rPr>
            </w:pPr>
            <w:r w:rsidRPr="00FF6AD7">
              <w:rPr>
                <w:rFonts w:eastAsia="Times New Roman" w:cs="Times New Roman"/>
              </w:rPr>
              <w:t>Profession development focused on CSLO/PSLO assessment</w:t>
            </w:r>
          </w:p>
          <w:p w:rsidR="00B8261E" w:rsidRPr="00FF6AD7" w:rsidRDefault="00744DB6" w:rsidP="00C31051">
            <w:pPr>
              <w:pStyle w:val="ListParagraph"/>
              <w:numPr>
                <w:ilvl w:val="0"/>
                <w:numId w:val="17"/>
              </w:numPr>
              <w:spacing w:after="0" w:line="240" w:lineRule="auto"/>
              <w:rPr>
                <w:rFonts w:eastAsia="Times New Roman" w:cs="Times New Roman"/>
              </w:rPr>
            </w:pPr>
            <w:r>
              <w:rPr>
                <w:rFonts w:eastAsia="Times New Roman" w:cs="Times New Roman"/>
              </w:rPr>
              <w:t>Determine w</w:t>
            </w:r>
            <w:r w:rsidR="00B8261E" w:rsidRPr="00FF6AD7">
              <w:rPr>
                <w:rFonts w:eastAsia="Times New Roman" w:cs="Times New Roman"/>
              </w:rPr>
              <w:t xml:space="preserve">here in the module </w:t>
            </w:r>
            <w:r>
              <w:rPr>
                <w:rFonts w:eastAsia="Times New Roman" w:cs="Times New Roman"/>
              </w:rPr>
              <w:t>the</w:t>
            </w:r>
            <w:r w:rsidR="00B8261E" w:rsidRPr="00FF6AD7">
              <w:rPr>
                <w:rFonts w:eastAsia="Times New Roman" w:cs="Times New Roman"/>
              </w:rPr>
              <w:t xml:space="preserve"> professional development needs</w:t>
            </w:r>
            <w:r>
              <w:rPr>
                <w:rFonts w:eastAsia="Times New Roman" w:cs="Times New Roman"/>
              </w:rPr>
              <w:t xml:space="preserve"> in order</w:t>
            </w:r>
            <w:r w:rsidR="00B8261E" w:rsidRPr="00FF6AD7">
              <w:rPr>
                <w:rFonts w:eastAsia="Times New Roman" w:cs="Times New Roman"/>
              </w:rPr>
              <w:t xml:space="preserve"> to help close the loop.  There are different stages within the module </w:t>
            </w:r>
            <w:r>
              <w:rPr>
                <w:rFonts w:eastAsia="Times New Roman" w:cs="Times New Roman"/>
              </w:rPr>
              <w:t xml:space="preserve">to </w:t>
            </w:r>
            <w:r w:rsidR="00B8261E" w:rsidRPr="00FF6AD7">
              <w:rPr>
                <w:rFonts w:eastAsia="Times New Roman" w:cs="Times New Roman"/>
              </w:rPr>
              <w:t xml:space="preserve">establish goals </w:t>
            </w:r>
            <w:r>
              <w:rPr>
                <w:rFonts w:eastAsia="Times New Roman" w:cs="Times New Roman"/>
              </w:rPr>
              <w:t>that</w:t>
            </w:r>
            <w:r w:rsidR="00B8261E" w:rsidRPr="00FF6AD7">
              <w:rPr>
                <w:rFonts w:eastAsia="Times New Roman" w:cs="Times New Roman"/>
              </w:rPr>
              <w:t xml:space="preserve"> drive professional development needs </w:t>
            </w:r>
            <w:r>
              <w:rPr>
                <w:rFonts w:eastAsia="Times New Roman" w:cs="Times New Roman"/>
              </w:rPr>
              <w:t xml:space="preserve">outcomes towards making </w:t>
            </w:r>
            <w:r w:rsidR="00B8261E" w:rsidRPr="00FF6AD7">
              <w:rPr>
                <w:rFonts w:eastAsia="Times New Roman" w:cs="Times New Roman"/>
              </w:rPr>
              <w:t>advancements to the module.</w:t>
            </w:r>
          </w:p>
          <w:p w:rsidR="00B8261E" w:rsidRPr="00FF6AD7" w:rsidRDefault="00B8261E" w:rsidP="00C31051">
            <w:pPr>
              <w:pStyle w:val="ListParagraph"/>
              <w:numPr>
                <w:ilvl w:val="0"/>
                <w:numId w:val="17"/>
              </w:numPr>
              <w:spacing w:after="0" w:line="240" w:lineRule="auto"/>
              <w:rPr>
                <w:rFonts w:eastAsia="Times New Roman" w:cs="Times New Roman"/>
              </w:rPr>
            </w:pPr>
            <w:r w:rsidRPr="00FF6AD7">
              <w:rPr>
                <w:rFonts w:eastAsia="Times New Roman" w:cs="Times New Roman"/>
              </w:rPr>
              <w:t xml:space="preserve">Using equity funds for assessment developments; establishing a tie among professional development, equity, </w:t>
            </w:r>
            <w:r w:rsidR="00744DB6">
              <w:rPr>
                <w:rFonts w:eastAsia="Times New Roman" w:cs="Times New Roman"/>
              </w:rPr>
              <w:t xml:space="preserve">and </w:t>
            </w:r>
            <w:r w:rsidRPr="00FF6AD7">
              <w:rPr>
                <w:rFonts w:eastAsia="Times New Roman" w:cs="Times New Roman"/>
              </w:rPr>
              <w:t>assessment.</w:t>
            </w:r>
          </w:p>
          <w:p w:rsidR="00B8261E" w:rsidRPr="00FF6AD7" w:rsidRDefault="00B8261E" w:rsidP="00C31051">
            <w:pPr>
              <w:pStyle w:val="ListParagraph"/>
              <w:numPr>
                <w:ilvl w:val="0"/>
                <w:numId w:val="17"/>
              </w:numPr>
              <w:spacing w:after="0" w:line="240" w:lineRule="auto"/>
              <w:rPr>
                <w:rFonts w:eastAsia="Times New Roman" w:cs="Times New Roman"/>
              </w:rPr>
            </w:pPr>
            <w:r w:rsidRPr="00FF6AD7">
              <w:rPr>
                <w:rFonts w:eastAsia="Times New Roman" w:cs="Times New Roman"/>
              </w:rPr>
              <w:t>Develop strategies for year five program level assessments to get the college thinking about it.</w:t>
            </w:r>
          </w:p>
          <w:p w:rsidR="00B8261E" w:rsidRPr="00FF6AD7" w:rsidRDefault="00B8261E" w:rsidP="00C31051">
            <w:pPr>
              <w:pStyle w:val="ListParagraph"/>
              <w:numPr>
                <w:ilvl w:val="0"/>
                <w:numId w:val="17"/>
              </w:numPr>
              <w:spacing w:after="0" w:line="240" w:lineRule="auto"/>
              <w:rPr>
                <w:rFonts w:eastAsia="Times New Roman" w:cs="Times New Roman"/>
              </w:rPr>
            </w:pPr>
            <w:r w:rsidRPr="00FF6AD7">
              <w:rPr>
                <w:rFonts w:eastAsia="Times New Roman" w:cs="Times New Roman"/>
              </w:rPr>
              <w:t xml:space="preserve">Discussion </w:t>
            </w:r>
            <w:r w:rsidR="00744DB6">
              <w:rPr>
                <w:rFonts w:eastAsia="Times New Roman" w:cs="Times New Roman"/>
              </w:rPr>
              <w:t>about understanding one’s role within</w:t>
            </w:r>
            <w:r w:rsidRPr="00FF6AD7">
              <w:rPr>
                <w:rFonts w:eastAsia="Times New Roman" w:cs="Times New Roman"/>
              </w:rPr>
              <w:t xml:space="preserve"> three level</w:t>
            </w:r>
            <w:r w:rsidR="00744DB6">
              <w:rPr>
                <w:rFonts w:eastAsia="Times New Roman" w:cs="Times New Roman"/>
              </w:rPr>
              <w:t>s</w:t>
            </w:r>
            <w:r w:rsidRPr="00FF6AD7">
              <w:rPr>
                <w:rFonts w:eastAsia="Times New Roman" w:cs="Times New Roman"/>
              </w:rPr>
              <w:t xml:space="preserve"> of leadership</w:t>
            </w:r>
            <w:r w:rsidR="001E6AB7" w:rsidRPr="00FF6AD7">
              <w:rPr>
                <w:rFonts w:eastAsia="Times New Roman" w:cs="Times New Roman"/>
              </w:rPr>
              <w:t>; GE Chair, Assessment</w:t>
            </w:r>
            <w:r w:rsidR="004C1936" w:rsidRPr="00FF6AD7">
              <w:rPr>
                <w:rFonts w:eastAsia="Times New Roman" w:cs="Times New Roman"/>
              </w:rPr>
              <w:t>/CSLO</w:t>
            </w:r>
            <w:r w:rsidR="001E6AB7" w:rsidRPr="00FF6AD7">
              <w:rPr>
                <w:rFonts w:eastAsia="Times New Roman" w:cs="Times New Roman"/>
              </w:rPr>
              <w:t xml:space="preserve"> Coordinator, and TLC Chair.</w:t>
            </w:r>
          </w:p>
          <w:p w:rsidR="00ED4E9E" w:rsidRPr="00FF6AD7" w:rsidRDefault="001E6AB7" w:rsidP="008B54E8">
            <w:pPr>
              <w:pStyle w:val="ListParagraph"/>
              <w:numPr>
                <w:ilvl w:val="0"/>
                <w:numId w:val="17"/>
              </w:numPr>
              <w:spacing w:after="0" w:line="240" w:lineRule="auto"/>
              <w:rPr>
                <w:rFonts w:eastAsia="Times New Roman" w:cs="Times New Roman"/>
              </w:rPr>
            </w:pPr>
            <w:r w:rsidRPr="00FF6AD7">
              <w:rPr>
                <w:rFonts w:eastAsia="Times New Roman" w:cs="Times New Roman"/>
              </w:rPr>
              <w:t xml:space="preserve">Provide information on who’s responsible for the logistics of leading professional developments seminars; booking rooms, sending notifications, buying food, getting speakers.  </w:t>
            </w:r>
            <w:r w:rsidR="004C1936" w:rsidRPr="00FF6AD7">
              <w:rPr>
                <w:rFonts w:eastAsia="Times New Roman" w:cs="Times New Roman"/>
              </w:rPr>
              <w:t>T</w:t>
            </w:r>
            <w:r w:rsidRPr="00FF6AD7">
              <w:rPr>
                <w:rFonts w:eastAsia="Times New Roman" w:cs="Times New Roman"/>
              </w:rPr>
              <w:t xml:space="preserve">he college </w:t>
            </w:r>
            <w:r w:rsidR="00744DB6">
              <w:rPr>
                <w:rFonts w:eastAsia="Times New Roman" w:cs="Times New Roman"/>
              </w:rPr>
              <w:t xml:space="preserve">should support </w:t>
            </w:r>
            <w:r w:rsidRPr="00FF6AD7">
              <w:rPr>
                <w:rFonts w:eastAsia="Times New Roman" w:cs="Times New Roman"/>
              </w:rPr>
              <w:t>the position</w:t>
            </w:r>
            <w:r w:rsidR="004C1936" w:rsidRPr="00FF6AD7">
              <w:rPr>
                <w:rFonts w:eastAsia="Times New Roman" w:cs="Times New Roman"/>
              </w:rPr>
              <w:t xml:space="preserve">s </w:t>
            </w:r>
            <w:r w:rsidR="00744DB6">
              <w:rPr>
                <w:rFonts w:eastAsia="Times New Roman" w:cs="Times New Roman"/>
              </w:rPr>
              <w:t xml:space="preserve">by providing </w:t>
            </w:r>
            <w:r w:rsidRPr="00FF6AD7">
              <w:rPr>
                <w:rFonts w:eastAsia="Times New Roman" w:cs="Times New Roman"/>
              </w:rPr>
              <w:t>administrative</w:t>
            </w:r>
            <w:r w:rsidR="004C1936" w:rsidRPr="00FF6AD7">
              <w:rPr>
                <w:rFonts w:eastAsia="Times New Roman" w:cs="Times New Roman"/>
              </w:rPr>
              <w:t xml:space="preserve"> help</w:t>
            </w:r>
            <w:r w:rsidRPr="00FF6AD7">
              <w:rPr>
                <w:rFonts w:eastAsia="Times New Roman" w:cs="Times New Roman"/>
              </w:rPr>
              <w:t>.</w:t>
            </w:r>
            <w:r w:rsidR="004C1936" w:rsidRPr="00FF6AD7">
              <w:rPr>
                <w:rFonts w:eastAsia="Times New Roman" w:cs="Times New Roman"/>
              </w:rPr>
              <w:t xml:space="preserve">  It’s difficult to hold a leadership position </w:t>
            </w:r>
            <w:r w:rsidR="008B54E8">
              <w:rPr>
                <w:rFonts w:eastAsia="Times New Roman" w:cs="Times New Roman"/>
              </w:rPr>
              <w:t xml:space="preserve">while organizing </w:t>
            </w:r>
            <w:r w:rsidR="004C1936" w:rsidRPr="00FF6AD7">
              <w:rPr>
                <w:rFonts w:eastAsia="Times New Roman" w:cs="Times New Roman"/>
              </w:rPr>
              <w:t>the logistical piece without assistance.</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7</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 xml:space="preserve">Family - TLC Membership </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4C1936" w:rsidP="00ED4E9E">
            <w:pPr>
              <w:spacing w:after="0" w:line="240" w:lineRule="auto"/>
              <w:rPr>
                <w:rFonts w:eastAsia="Times New Roman" w:cs="Times New Roman"/>
              </w:rPr>
            </w:pPr>
            <w:r w:rsidRPr="00FF6AD7">
              <w:rPr>
                <w:rFonts w:eastAsia="Times New Roman" w:cs="Times New Roman"/>
              </w:rPr>
              <w:t xml:space="preserve">The membership will </w:t>
            </w:r>
            <w:r w:rsidR="00ED4E9E" w:rsidRPr="00FF6AD7">
              <w:rPr>
                <w:rFonts w:eastAsia="Times New Roman" w:cs="Times New Roman"/>
              </w:rPr>
              <w:t>be reviewed and revised</w:t>
            </w:r>
            <w:r w:rsidRPr="00FF6AD7">
              <w:rPr>
                <w:rFonts w:eastAsia="Times New Roman" w:cs="Times New Roman"/>
              </w:rPr>
              <w:t xml:space="preserve"> at the April meeting</w:t>
            </w:r>
            <w:r w:rsidR="00ED4E9E" w:rsidRPr="00FF6AD7">
              <w:rPr>
                <w:rFonts w:eastAsia="Times New Roman" w:cs="Times New Roman"/>
              </w:rPr>
              <w:t>.  The current committee membership outlined in the charges doesn’t reflect the existing membership.  It was shared once the committee determines the membership structure, it would be forwarded to Academic Senate for approval.  As the membership stands now, the following areas need to be changed:</w:t>
            </w:r>
          </w:p>
          <w:p w:rsidR="00ED4E9E" w:rsidRPr="00FF6AD7" w:rsidRDefault="001B4F34" w:rsidP="001B4F34">
            <w:pPr>
              <w:pStyle w:val="ListParagraph"/>
              <w:numPr>
                <w:ilvl w:val="0"/>
                <w:numId w:val="13"/>
              </w:numPr>
              <w:spacing w:after="0" w:line="240" w:lineRule="auto"/>
              <w:rPr>
                <w:rFonts w:eastAsia="Times New Roman" w:cs="Times New Roman"/>
              </w:rPr>
            </w:pPr>
            <w:r w:rsidRPr="00FF6AD7">
              <w:rPr>
                <w:rFonts w:eastAsia="Times New Roman" w:cs="Times New Roman"/>
              </w:rPr>
              <w:t>Course-Program Assessment Coordinator: remove Christina Goff replace with Briana McCarthy</w:t>
            </w:r>
          </w:p>
          <w:p w:rsidR="001B4F34" w:rsidRPr="00FF6AD7" w:rsidRDefault="001B4F34" w:rsidP="001B4F34">
            <w:pPr>
              <w:pStyle w:val="ListParagraph"/>
              <w:numPr>
                <w:ilvl w:val="0"/>
                <w:numId w:val="13"/>
              </w:numPr>
              <w:spacing w:after="0" w:line="240" w:lineRule="auto"/>
              <w:rPr>
                <w:rFonts w:eastAsia="Times New Roman" w:cs="Times New Roman"/>
              </w:rPr>
            </w:pPr>
            <w:r w:rsidRPr="00FF6AD7">
              <w:rPr>
                <w:rFonts w:eastAsia="Times New Roman" w:cs="Times New Roman"/>
              </w:rPr>
              <w:t xml:space="preserve">Department Chair representative, CTE : remove Cindy McGrath and replace </w:t>
            </w:r>
            <w:r w:rsidR="004C28FC" w:rsidRPr="00FF6AD7">
              <w:rPr>
                <w:rFonts w:eastAsia="Times New Roman" w:cs="Times New Roman"/>
              </w:rPr>
              <w:t xml:space="preserve">with </w:t>
            </w:r>
            <w:r w:rsidRPr="00FF6AD7">
              <w:rPr>
                <w:rFonts w:eastAsia="Times New Roman" w:cs="Times New Roman"/>
              </w:rPr>
              <w:t>vacant</w:t>
            </w:r>
          </w:p>
          <w:p w:rsidR="001B4F34" w:rsidRPr="00FF6AD7" w:rsidRDefault="001B4F34" w:rsidP="001B4F34">
            <w:pPr>
              <w:pStyle w:val="ListParagraph"/>
              <w:numPr>
                <w:ilvl w:val="1"/>
                <w:numId w:val="13"/>
              </w:numPr>
              <w:spacing w:after="0" w:line="240" w:lineRule="auto"/>
              <w:rPr>
                <w:rFonts w:eastAsia="Times New Roman" w:cs="Times New Roman"/>
              </w:rPr>
            </w:pPr>
            <w:r w:rsidRPr="00FF6AD7">
              <w:rPr>
                <w:rFonts w:eastAsia="Times New Roman" w:cs="Times New Roman"/>
              </w:rPr>
              <w:t>Add Cindy McGrath- to CSLO Coordinator</w:t>
            </w:r>
          </w:p>
          <w:p w:rsidR="001B4F34" w:rsidRPr="00FF6AD7" w:rsidRDefault="001B4F34" w:rsidP="001B4F34">
            <w:pPr>
              <w:pStyle w:val="ListParagraph"/>
              <w:numPr>
                <w:ilvl w:val="0"/>
                <w:numId w:val="13"/>
              </w:numPr>
              <w:spacing w:after="0" w:line="240" w:lineRule="auto"/>
              <w:rPr>
                <w:rFonts w:eastAsia="Times New Roman" w:cs="Times New Roman"/>
              </w:rPr>
            </w:pPr>
            <w:r w:rsidRPr="00FF6AD7">
              <w:rPr>
                <w:rFonts w:eastAsia="Times New Roman" w:cs="Times New Roman"/>
              </w:rPr>
              <w:t xml:space="preserve">Department Chair representative, Liberal Arts: remove Sara Toruno-Conley and replace </w:t>
            </w:r>
            <w:r w:rsidR="004C28FC" w:rsidRPr="00FF6AD7">
              <w:rPr>
                <w:rFonts w:eastAsia="Times New Roman" w:cs="Times New Roman"/>
              </w:rPr>
              <w:t xml:space="preserve">with </w:t>
            </w:r>
            <w:r w:rsidRPr="00FF6AD7">
              <w:rPr>
                <w:rFonts w:eastAsia="Times New Roman" w:cs="Times New Roman"/>
              </w:rPr>
              <w:t>vacant</w:t>
            </w:r>
          </w:p>
          <w:p w:rsidR="001B4F34" w:rsidRPr="00FF6AD7" w:rsidRDefault="001B4F34" w:rsidP="001B4F34">
            <w:pPr>
              <w:pStyle w:val="ListParagraph"/>
              <w:numPr>
                <w:ilvl w:val="1"/>
                <w:numId w:val="13"/>
              </w:numPr>
              <w:spacing w:after="0" w:line="240" w:lineRule="auto"/>
              <w:rPr>
                <w:rFonts w:eastAsia="Times New Roman" w:cs="Times New Roman"/>
              </w:rPr>
            </w:pPr>
            <w:r w:rsidRPr="00FF6AD7">
              <w:rPr>
                <w:rFonts w:eastAsia="Times New Roman" w:cs="Times New Roman"/>
              </w:rPr>
              <w:t>Add Sara</w:t>
            </w:r>
            <w:r w:rsidR="008B54E8">
              <w:rPr>
                <w:rFonts w:eastAsia="Times New Roman" w:cs="Times New Roman"/>
              </w:rPr>
              <w:t xml:space="preserve"> </w:t>
            </w:r>
            <w:r w:rsidR="008B54E8" w:rsidRPr="00FF6AD7">
              <w:rPr>
                <w:rFonts w:eastAsia="Times New Roman" w:cs="Times New Roman"/>
              </w:rPr>
              <w:t>Toruno-Conley</w:t>
            </w:r>
            <w:r w:rsidRPr="00FF6AD7">
              <w:rPr>
                <w:rFonts w:eastAsia="Times New Roman" w:cs="Times New Roman"/>
              </w:rPr>
              <w:t xml:space="preserve"> to DE</w:t>
            </w:r>
          </w:p>
          <w:p w:rsidR="004C28FC" w:rsidRPr="00FF6AD7" w:rsidRDefault="001B4F34" w:rsidP="00FF6AD7">
            <w:pPr>
              <w:pStyle w:val="ListParagraph"/>
              <w:numPr>
                <w:ilvl w:val="0"/>
                <w:numId w:val="13"/>
              </w:numPr>
              <w:spacing w:after="0" w:line="240" w:lineRule="auto"/>
              <w:rPr>
                <w:rFonts w:eastAsia="Times New Roman" w:cs="Times New Roman"/>
              </w:rPr>
            </w:pPr>
            <w:r w:rsidRPr="00FF6AD7">
              <w:rPr>
                <w:rFonts w:eastAsia="Times New Roman" w:cs="Times New Roman"/>
              </w:rPr>
              <w:t xml:space="preserve">Student </w:t>
            </w:r>
            <w:r w:rsidR="004C28FC" w:rsidRPr="00FF6AD7">
              <w:rPr>
                <w:rFonts w:eastAsia="Times New Roman" w:cs="Times New Roman"/>
              </w:rPr>
              <w:t xml:space="preserve">representative: remove Erika </w:t>
            </w:r>
            <w:proofErr w:type="spellStart"/>
            <w:r w:rsidR="004C28FC" w:rsidRPr="00FF6AD7">
              <w:rPr>
                <w:rFonts w:eastAsia="Times New Roman" w:cs="Times New Roman"/>
              </w:rPr>
              <w:t>LeBlenc</w:t>
            </w:r>
            <w:proofErr w:type="spellEnd"/>
            <w:r w:rsidR="004C28FC" w:rsidRPr="00FF6AD7">
              <w:rPr>
                <w:rFonts w:eastAsia="Times New Roman" w:cs="Times New Roman"/>
              </w:rPr>
              <w:t xml:space="preserve"> and replace with vacant</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982642">
            <w:pPr>
              <w:spacing w:after="0" w:line="240" w:lineRule="auto"/>
              <w:jc w:val="center"/>
              <w:rPr>
                <w:rFonts w:eastAsia="Times New Roman" w:cs="Times New Roman"/>
              </w:rPr>
            </w:pPr>
            <w:r w:rsidRPr="00FF6AD7">
              <w:rPr>
                <w:rFonts w:eastAsia="Times New Roman" w:cs="Times New Roman"/>
              </w:rPr>
              <w:t>8</w:t>
            </w:r>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982642">
            <w:pPr>
              <w:spacing w:after="0" w:line="240" w:lineRule="auto"/>
              <w:rPr>
                <w:rFonts w:eastAsia="Times New Roman" w:cs="Times New Roman"/>
              </w:rPr>
            </w:pPr>
            <w:r w:rsidRPr="00FF6AD7">
              <w:rPr>
                <w:rFonts w:eastAsia="Times New Roman" w:cs="Times New Roman"/>
                <w:color w:val="000000"/>
              </w:rPr>
              <w:t>Sharing – GE, CC, Other</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4C28FC" w:rsidP="00CD3A79">
            <w:pPr>
              <w:spacing w:after="0" w:line="240" w:lineRule="auto"/>
              <w:textAlignment w:val="baseline"/>
              <w:rPr>
                <w:rFonts w:eastAsia="Times New Roman" w:cs="Times New Roman"/>
                <w:color w:val="000000"/>
              </w:rPr>
            </w:pPr>
            <w:r w:rsidRPr="00FF6AD7">
              <w:rPr>
                <w:rFonts w:eastAsia="Times New Roman" w:cs="Times New Roman"/>
                <w:color w:val="000000"/>
              </w:rPr>
              <w:t>Tabled</w:t>
            </w:r>
          </w:p>
        </w:tc>
      </w:tr>
      <w:tr w:rsidR="0098555C" w:rsidRPr="00FF6AD7" w:rsidTr="00FF6AD7">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C85947" w:rsidP="00982642">
            <w:pPr>
              <w:spacing w:after="0" w:line="240" w:lineRule="auto"/>
              <w:jc w:val="center"/>
              <w:rPr>
                <w:rFonts w:eastAsia="Times New Roman" w:cs="Times New Roman"/>
              </w:rPr>
            </w:pPr>
            <w:r>
              <w:rPr>
                <w:rFonts w:eastAsia="Times New Roman" w:cs="Times New Roman"/>
              </w:rPr>
              <w:t>9</w:t>
            </w:r>
            <w:bookmarkStart w:id="0" w:name="_GoBack"/>
            <w:bookmarkEnd w:id="0"/>
          </w:p>
        </w:tc>
        <w:tc>
          <w:tcPr>
            <w:tcW w:w="79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CD3A79" w:rsidP="00982642">
            <w:pPr>
              <w:spacing w:after="0" w:line="240" w:lineRule="auto"/>
              <w:rPr>
                <w:rFonts w:eastAsia="Times New Roman" w:cs="Times New Roman"/>
                <w:color w:val="000000"/>
              </w:rPr>
            </w:pPr>
            <w:r w:rsidRPr="00FF6AD7">
              <w:rPr>
                <w:rFonts w:eastAsia="Times New Roman" w:cs="Times New Roman"/>
                <w:color w:val="000000"/>
              </w:rPr>
              <w:t>Closing</w:t>
            </w:r>
          </w:p>
        </w:tc>
        <w:tc>
          <w:tcPr>
            <w:tcW w:w="396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31051" w:rsidRPr="00FF6AD7" w:rsidRDefault="004C28FC" w:rsidP="008B54E8">
            <w:pPr>
              <w:spacing w:after="0" w:line="240" w:lineRule="auto"/>
              <w:rPr>
                <w:rFonts w:eastAsia="Times New Roman" w:cs="Times New Roman"/>
                <w:color w:val="000000"/>
              </w:rPr>
            </w:pPr>
            <w:r w:rsidRPr="00FF6AD7">
              <w:rPr>
                <w:rFonts w:eastAsia="Times New Roman" w:cs="Times New Roman"/>
                <w:color w:val="000000"/>
              </w:rPr>
              <w:t xml:space="preserve">It discussed to have </w:t>
            </w:r>
            <w:r w:rsidR="008B54E8">
              <w:rPr>
                <w:rFonts w:eastAsia="Times New Roman" w:cs="Times New Roman"/>
                <w:color w:val="000000"/>
              </w:rPr>
              <w:t xml:space="preserve">a </w:t>
            </w:r>
            <w:r w:rsidR="00C31051" w:rsidRPr="00FF6AD7">
              <w:rPr>
                <w:rFonts w:eastAsia="Times New Roman" w:cs="Times New Roman"/>
                <w:color w:val="000000"/>
              </w:rPr>
              <w:t xml:space="preserve">meeting in May during the second week; May </w:t>
            </w:r>
            <w:r w:rsidRPr="00FF6AD7">
              <w:rPr>
                <w:rFonts w:eastAsia="Times New Roman" w:cs="Times New Roman"/>
                <w:color w:val="000000"/>
              </w:rPr>
              <w:t>12</w:t>
            </w:r>
            <w:r w:rsidRPr="00FF6AD7">
              <w:rPr>
                <w:rFonts w:eastAsia="Times New Roman" w:cs="Times New Roman"/>
                <w:color w:val="000000"/>
                <w:vertAlign w:val="superscript"/>
              </w:rPr>
              <w:t>th</w:t>
            </w:r>
            <w:r w:rsidR="00780FBB" w:rsidRPr="00FF6AD7">
              <w:rPr>
                <w:rFonts w:eastAsia="Times New Roman" w:cs="Times New Roman"/>
                <w:color w:val="000000"/>
              </w:rPr>
              <w:t xml:space="preserve">.  This </w:t>
            </w:r>
            <w:r w:rsidRPr="00FF6AD7">
              <w:rPr>
                <w:rFonts w:eastAsia="Times New Roman" w:cs="Times New Roman"/>
                <w:color w:val="000000"/>
              </w:rPr>
              <w:t xml:space="preserve">date may conflict with </w:t>
            </w:r>
            <w:r w:rsidR="00C31051" w:rsidRPr="00FF6AD7">
              <w:rPr>
                <w:rFonts w:eastAsia="Times New Roman" w:cs="Times New Roman"/>
                <w:color w:val="000000"/>
              </w:rPr>
              <w:t xml:space="preserve">other meetings, </w:t>
            </w:r>
            <w:r w:rsidR="008B54E8">
              <w:rPr>
                <w:rFonts w:eastAsia="Times New Roman" w:cs="Times New Roman"/>
                <w:color w:val="000000"/>
              </w:rPr>
              <w:t xml:space="preserve">if so, the members will meet for 30 </w:t>
            </w:r>
            <w:r w:rsidR="00C31051" w:rsidRPr="00FF6AD7">
              <w:rPr>
                <w:rFonts w:eastAsia="Times New Roman" w:cs="Times New Roman"/>
                <w:color w:val="000000"/>
              </w:rPr>
              <w:t>minutes to an hour</w:t>
            </w:r>
            <w:r w:rsidR="008B54E8">
              <w:rPr>
                <w:rFonts w:eastAsia="Times New Roman" w:cs="Times New Roman"/>
                <w:color w:val="000000"/>
              </w:rPr>
              <w:t xml:space="preserve"> as the last meeting of the semester</w:t>
            </w:r>
            <w:r w:rsidR="00C31051" w:rsidRPr="00FF6AD7">
              <w:rPr>
                <w:rFonts w:eastAsia="Times New Roman" w:cs="Times New Roman"/>
                <w:color w:val="000000"/>
              </w:rPr>
              <w:t>.</w:t>
            </w:r>
            <w:r w:rsidR="008B54E8">
              <w:rPr>
                <w:rFonts w:eastAsia="Times New Roman" w:cs="Times New Roman"/>
                <w:color w:val="000000"/>
              </w:rPr>
              <w:t xml:space="preserve">  The TLC group will reconvene during Fa’15. </w:t>
            </w:r>
            <w:r w:rsidR="00C31051" w:rsidRPr="00FF6AD7">
              <w:rPr>
                <w:rFonts w:eastAsia="Times New Roman" w:cs="Times New Roman"/>
                <w:color w:val="000000"/>
              </w:rPr>
              <w:t xml:space="preserve">  It was recommended for the committee to provide a list of names for GE Chair.  </w:t>
            </w:r>
            <w:r w:rsidR="00B8261E" w:rsidRPr="00FF6AD7">
              <w:rPr>
                <w:rFonts w:eastAsia="Times New Roman" w:cs="Times New Roman"/>
                <w:color w:val="000000"/>
              </w:rPr>
              <w:t>The person would need GE e</w:t>
            </w:r>
            <w:r w:rsidR="008B54E8">
              <w:rPr>
                <w:rFonts w:eastAsia="Times New Roman" w:cs="Times New Roman"/>
                <w:color w:val="000000"/>
              </w:rPr>
              <w:t xml:space="preserve">xperience which </w:t>
            </w:r>
            <w:r w:rsidR="00C31051" w:rsidRPr="00FF6AD7">
              <w:rPr>
                <w:rFonts w:eastAsia="Times New Roman" w:cs="Times New Roman"/>
                <w:color w:val="000000"/>
              </w:rPr>
              <w:t xml:space="preserve">Counseling and Nursing </w:t>
            </w:r>
            <w:r w:rsidR="008B54E8">
              <w:rPr>
                <w:rFonts w:eastAsia="Times New Roman" w:cs="Times New Roman"/>
                <w:color w:val="000000"/>
              </w:rPr>
              <w:t>are not possible candidates for the position, because these areas do not offer GE courses.</w:t>
            </w:r>
          </w:p>
        </w:tc>
      </w:tr>
    </w:tbl>
    <w:p w:rsidR="003C06E5" w:rsidRDefault="003C06E5" w:rsidP="003C06E5">
      <w:pPr>
        <w:spacing w:after="0" w:line="240" w:lineRule="auto"/>
        <w:rPr>
          <w:rFonts w:eastAsia="Times New Roman" w:cs="Times New Roman"/>
        </w:rPr>
      </w:pPr>
    </w:p>
    <w:p w:rsidR="000D68F0" w:rsidRPr="00FF6AD7" w:rsidRDefault="000D68F0" w:rsidP="003C06E5">
      <w:pPr>
        <w:spacing w:after="0" w:line="240" w:lineRule="auto"/>
        <w:rPr>
          <w:rFonts w:eastAsia="Times New Roman" w:cs="Times New Roman"/>
        </w:rPr>
      </w:pPr>
      <w:r>
        <w:rPr>
          <w:rFonts w:eastAsia="Times New Roman" w:cs="Times New Roman"/>
        </w:rPr>
        <w:t>Meeting adjourned 3:55pm</w:t>
      </w:r>
    </w:p>
    <w:sectPr w:rsidR="000D68F0" w:rsidRPr="00FF6AD7" w:rsidSect="00FF6AD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504" w:rsidRDefault="007C0504" w:rsidP="00863416">
      <w:pPr>
        <w:spacing w:after="0" w:line="240" w:lineRule="auto"/>
      </w:pPr>
      <w:r>
        <w:separator/>
      </w:r>
    </w:p>
  </w:endnote>
  <w:endnote w:type="continuationSeparator" w:id="0">
    <w:p w:rsidR="007C0504" w:rsidRDefault="007C0504" w:rsidP="008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55056"/>
      <w:docPartObj>
        <w:docPartGallery w:val="Page Numbers (Bottom of Page)"/>
        <w:docPartUnique/>
      </w:docPartObj>
    </w:sdtPr>
    <w:sdtEndPr/>
    <w:sdtContent>
      <w:sdt>
        <w:sdtPr>
          <w:id w:val="1728636285"/>
          <w:docPartObj>
            <w:docPartGallery w:val="Page Numbers (Top of Page)"/>
            <w:docPartUnique/>
          </w:docPartObj>
        </w:sdtPr>
        <w:sdtEndPr/>
        <w:sdtContent>
          <w:p w:rsidR="00FF6AD7" w:rsidRDefault="00FF6A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9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947">
              <w:rPr>
                <w:b/>
                <w:bCs/>
                <w:noProof/>
              </w:rPr>
              <w:t>3</w:t>
            </w:r>
            <w:r>
              <w:rPr>
                <w:b/>
                <w:bCs/>
                <w:sz w:val="24"/>
                <w:szCs w:val="24"/>
              </w:rPr>
              <w:fldChar w:fldCharType="end"/>
            </w:r>
          </w:p>
        </w:sdtContent>
      </w:sdt>
    </w:sdtContent>
  </w:sdt>
  <w:p w:rsidR="00FF6AD7" w:rsidRDefault="00FF6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504" w:rsidRDefault="007C0504" w:rsidP="00863416">
      <w:pPr>
        <w:spacing w:after="0" w:line="240" w:lineRule="auto"/>
      </w:pPr>
      <w:r>
        <w:separator/>
      </w:r>
    </w:p>
  </w:footnote>
  <w:footnote w:type="continuationSeparator" w:id="0">
    <w:p w:rsidR="007C0504" w:rsidRDefault="007C0504" w:rsidP="0086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16" w:rsidRDefault="0098555C" w:rsidP="00FF6AD7">
    <w:pPr>
      <w:pStyle w:val="Normal1"/>
      <w:tabs>
        <w:tab w:val="center" w:pos="432"/>
        <w:tab w:val="center" w:pos="6480"/>
        <w:tab w:val="right" w:pos="12960"/>
      </w:tabs>
      <w:spacing w:line="240" w:lineRule="auto"/>
      <w:ind w:left="-432"/>
    </w:pPr>
    <w:r>
      <w:rPr>
        <w:rFonts w:ascii="Times New Roman" w:eastAsia="Times New Roman" w:hAnsi="Times New Roman" w:cs="Times New Roman"/>
        <w:sz w:val="24"/>
      </w:rPr>
      <w:t xml:space="preserve">Los </w:t>
    </w:r>
    <w:proofErr w:type="spellStart"/>
    <w:r>
      <w:rPr>
        <w:rFonts w:ascii="Times New Roman" w:eastAsia="Times New Roman" w:hAnsi="Times New Roman" w:cs="Times New Roman"/>
        <w:sz w:val="24"/>
      </w:rPr>
      <w:t>Medanos</w:t>
    </w:r>
    <w:proofErr w:type="spellEnd"/>
    <w:r>
      <w:rPr>
        <w:rFonts w:ascii="Times New Roman" w:eastAsia="Times New Roman" w:hAnsi="Times New Roman" w:cs="Times New Roman"/>
        <w:sz w:val="24"/>
      </w:rPr>
      <w:t xml:space="preserve"> College </w:t>
    </w:r>
    <w:r w:rsidR="00FF6AD7">
      <w:rPr>
        <w:rFonts w:ascii="Times New Roman" w:eastAsia="Times New Roman" w:hAnsi="Times New Roman" w:cs="Times New Roman"/>
        <w:sz w:val="24"/>
      </w:rPr>
      <w:t xml:space="preserve">                </w:t>
    </w:r>
    <w:r w:rsidR="004D6DF2">
      <w:rPr>
        <w:rFonts w:ascii="Times New Roman" w:eastAsia="Times New Roman" w:hAnsi="Times New Roman" w:cs="Times New Roman"/>
        <w:b/>
        <w:sz w:val="32"/>
      </w:rPr>
      <w:t xml:space="preserve">TLC </w:t>
    </w:r>
    <w:r w:rsidR="00CD3A79">
      <w:rPr>
        <w:rFonts w:ascii="Times New Roman" w:eastAsia="Times New Roman" w:hAnsi="Times New Roman" w:cs="Times New Roman"/>
        <w:b/>
        <w:sz w:val="32"/>
      </w:rPr>
      <w:t xml:space="preserve">Minutes </w:t>
    </w:r>
    <w:r w:rsidR="00982642">
      <w:rPr>
        <w:rFonts w:ascii="Times New Roman" w:eastAsia="Times New Roman" w:hAnsi="Times New Roman" w:cs="Times New Roman"/>
        <w:b/>
        <w:sz w:val="32"/>
      </w:rPr>
      <w:t>3</w:t>
    </w:r>
    <w:r w:rsidR="004D6DF2">
      <w:rPr>
        <w:rFonts w:ascii="Times New Roman" w:eastAsia="Times New Roman" w:hAnsi="Times New Roman" w:cs="Times New Roman"/>
        <w:b/>
        <w:sz w:val="32"/>
      </w:rPr>
      <w:t>/17</w:t>
    </w:r>
    <w:r w:rsidR="00D93725">
      <w:rPr>
        <w:rFonts w:ascii="Times New Roman" w:eastAsia="Times New Roman" w:hAnsi="Times New Roman" w:cs="Times New Roman"/>
        <w:b/>
        <w:sz w:val="32"/>
      </w:rPr>
      <w:t>/15</w:t>
    </w:r>
    <w:r w:rsidR="00FF6AD7">
      <w:rPr>
        <w:rFonts w:ascii="Times New Roman" w:eastAsia="Times New Roman" w:hAnsi="Times New Roman" w:cs="Times New Roman"/>
        <w:b/>
        <w:sz w:val="32"/>
      </w:rPr>
      <w:tab/>
    </w:r>
    <w:r w:rsidR="00FF6AD7">
      <w:rPr>
        <w:rFonts w:ascii="Times New Roman" w:eastAsia="Times New Roman" w:hAnsi="Times New Roman" w:cs="Times New Roman"/>
        <w:b/>
        <w:sz w:val="32"/>
      </w:rPr>
      <w:tab/>
    </w:r>
    <w:r w:rsidR="003827D8">
      <w:rPr>
        <w:rFonts w:ascii="Times New Roman" w:eastAsia="Times New Roman" w:hAnsi="Times New Roman" w:cs="Times New Roman"/>
        <w:b/>
        <w:sz w:val="24"/>
      </w:rPr>
      <w:t>2:0</w:t>
    </w:r>
    <w:r w:rsidR="00863416">
      <w:rPr>
        <w:rFonts w:ascii="Times New Roman" w:eastAsia="Times New Roman" w:hAnsi="Times New Roman" w:cs="Times New Roman"/>
        <w:b/>
        <w:sz w:val="24"/>
      </w:rPr>
      <w:t>0 – 4:00pm CO-420</w:t>
    </w:r>
  </w:p>
  <w:p w:rsidR="00863416" w:rsidRDefault="00863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518"/>
    <w:multiLevelType w:val="hybridMultilevel"/>
    <w:tmpl w:val="71C8A376"/>
    <w:lvl w:ilvl="0" w:tplc="725E075E">
      <w:start w:val="12"/>
      <w:numFmt w:val="upperLetter"/>
      <w:lvlText w:val="%1."/>
      <w:lvlJc w:val="left"/>
      <w:pPr>
        <w:tabs>
          <w:tab w:val="num" w:pos="720"/>
        </w:tabs>
        <w:ind w:left="720" w:hanging="360"/>
      </w:pPr>
    </w:lvl>
    <w:lvl w:ilvl="1" w:tplc="1AD27380" w:tentative="1">
      <w:start w:val="1"/>
      <w:numFmt w:val="decimal"/>
      <w:lvlText w:val="%2."/>
      <w:lvlJc w:val="left"/>
      <w:pPr>
        <w:tabs>
          <w:tab w:val="num" w:pos="1440"/>
        </w:tabs>
        <w:ind w:left="1440" w:hanging="360"/>
      </w:pPr>
    </w:lvl>
    <w:lvl w:ilvl="2" w:tplc="8A52F5CE" w:tentative="1">
      <w:start w:val="1"/>
      <w:numFmt w:val="decimal"/>
      <w:lvlText w:val="%3."/>
      <w:lvlJc w:val="left"/>
      <w:pPr>
        <w:tabs>
          <w:tab w:val="num" w:pos="2160"/>
        </w:tabs>
        <w:ind w:left="2160" w:hanging="360"/>
      </w:pPr>
    </w:lvl>
    <w:lvl w:ilvl="3" w:tplc="6CD82FDC" w:tentative="1">
      <w:start w:val="1"/>
      <w:numFmt w:val="decimal"/>
      <w:lvlText w:val="%4."/>
      <w:lvlJc w:val="left"/>
      <w:pPr>
        <w:tabs>
          <w:tab w:val="num" w:pos="2880"/>
        </w:tabs>
        <w:ind w:left="2880" w:hanging="360"/>
      </w:pPr>
    </w:lvl>
    <w:lvl w:ilvl="4" w:tplc="70D03D9E" w:tentative="1">
      <w:start w:val="1"/>
      <w:numFmt w:val="decimal"/>
      <w:lvlText w:val="%5."/>
      <w:lvlJc w:val="left"/>
      <w:pPr>
        <w:tabs>
          <w:tab w:val="num" w:pos="3600"/>
        </w:tabs>
        <w:ind w:left="3600" w:hanging="360"/>
      </w:pPr>
    </w:lvl>
    <w:lvl w:ilvl="5" w:tplc="264201AE" w:tentative="1">
      <w:start w:val="1"/>
      <w:numFmt w:val="decimal"/>
      <w:lvlText w:val="%6."/>
      <w:lvlJc w:val="left"/>
      <w:pPr>
        <w:tabs>
          <w:tab w:val="num" w:pos="4320"/>
        </w:tabs>
        <w:ind w:left="4320" w:hanging="360"/>
      </w:pPr>
    </w:lvl>
    <w:lvl w:ilvl="6" w:tplc="E416D3A2" w:tentative="1">
      <w:start w:val="1"/>
      <w:numFmt w:val="decimal"/>
      <w:lvlText w:val="%7."/>
      <w:lvlJc w:val="left"/>
      <w:pPr>
        <w:tabs>
          <w:tab w:val="num" w:pos="5040"/>
        </w:tabs>
        <w:ind w:left="5040" w:hanging="360"/>
      </w:pPr>
    </w:lvl>
    <w:lvl w:ilvl="7" w:tplc="94A05C2A" w:tentative="1">
      <w:start w:val="1"/>
      <w:numFmt w:val="decimal"/>
      <w:lvlText w:val="%8."/>
      <w:lvlJc w:val="left"/>
      <w:pPr>
        <w:tabs>
          <w:tab w:val="num" w:pos="5760"/>
        </w:tabs>
        <w:ind w:left="5760" w:hanging="360"/>
      </w:pPr>
    </w:lvl>
    <w:lvl w:ilvl="8" w:tplc="1170419E" w:tentative="1">
      <w:start w:val="1"/>
      <w:numFmt w:val="decimal"/>
      <w:lvlText w:val="%9."/>
      <w:lvlJc w:val="left"/>
      <w:pPr>
        <w:tabs>
          <w:tab w:val="num" w:pos="6480"/>
        </w:tabs>
        <w:ind w:left="6480" w:hanging="360"/>
      </w:pPr>
    </w:lvl>
  </w:abstractNum>
  <w:abstractNum w:abstractNumId="1" w15:restartNumberingAfterBreak="0">
    <w:nsid w:val="0DCC6B07"/>
    <w:multiLevelType w:val="hybridMultilevel"/>
    <w:tmpl w:val="C3E6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F2CD0"/>
    <w:multiLevelType w:val="multilevel"/>
    <w:tmpl w:val="CDA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DAC"/>
    <w:multiLevelType w:val="hybridMultilevel"/>
    <w:tmpl w:val="D2F6E15A"/>
    <w:lvl w:ilvl="0" w:tplc="2A2C1ED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 w15:restartNumberingAfterBreak="0">
    <w:nsid w:val="19BD1518"/>
    <w:multiLevelType w:val="hybridMultilevel"/>
    <w:tmpl w:val="8B18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266E8"/>
    <w:multiLevelType w:val="hybridMultilevel"/>
    <w:tmpl w:val="0A86FDA0"/>
    <w:lvl w:ilvl="0" w:tplc="83026E6E">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255C03B6"/>
    <w:multiLevelType w:val="hybridMultilevel"/>
    <w:tmpl w:val="3DBA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A5647"/>
    <w:multiLevelType w:val="hybridMultilevel"/>
    <w:tmpl w:val="0A7EEA90"/>
    <w:lvl w:ilvl="0" w:tplc="5B7CFF48">
      <w:start w:val="1"/>
      <w:numFmt w:val="upperLetter"/>
      <w:lvlText w:val="%1."/>
      <w:lvlJc w:val="left"/>
      <w:pPr>
        <w:ind w:left="403" w:hanging="360"/>
      </w:pPr>
      <w:rPr>
        <w:rFonts w:ascii="Calibri" w:hAnsi="Calibri"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357B63C0"/>
    <w:multiLevelType w:val="multilevel"/>
    <w:tmpl w:val="359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95AB8"/>
    <w:multiLevelType w:val="hybridMultilevel"/>
    <w:tmpl w:val="31423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91D1C"/>
    <w:multiLevelType w:val="hybridMultilevel"/>
    <w:tmpl w:val="02EA3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B2947"/>
    <w:multiLevelType w:val="multilevel"/>
    <w:tmpl w:val="A91C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31C18"/>
    <w:multiLevelType w:val="multilevel"/>
    <w:tmpl w:val="15E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D62B6"/>
    <w:multiLevelType w:val="hybridMultilevel"/>
    <w:tmpl w:val="85F2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37ED4"/>
    <w:multiLevelType w:val="multilevel"/>
    <w:tmpl w:val="E2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06F49"/>
    <w:multiLevelType w:val="hybridMultilevel"/>
    <w:tmpl w:val="A9DA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04D97"/>
    <w:multiLevelType w:val="hybridMultilevel"/>
    <w:tmpl w:val="1096B924"/>
    <w:lvl w:ilvl="0" w:tplc="E542D69E">
      <w:start w:val="1"/>
      <w:numFmt w:val="upperLetter"/>
      <w:lvlText w:val="%1."/>
      <w:lvlJc w:val="left"/>
      <w:pPr>
        <w:ind w:left="403" w:hanging="360"/>
      </w:pPr>
      <w:rPr>
        <w:rFonts w:ascii="Calibri" w:hAnsi="Calibri"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2"/>
  </w:num>
  <w:num w:numId="2">
    <w:abstractNumId w:val="12"/>
  </w:num>
  <w:num w:numId="3">
    <w:abstractNumId w:val="8"/>
  </w:num>
  <w:num w:numId="4">
    <w:abstractNumId w:val="11"/>
    <w:lvlOverride w:ilvl="0">
      <w:lvl w:ilvl="0">
        <w:numFmt w:val="upperLetter"/>
        <w:lvlText w:val="%1."/>
        <w:lvlJc w:val="left"/>
      </w:lvl>
    </w:lvlOverride>
  </w:num>
  <w:num w:numId="5">
    <w:abstractNumId w:val="0"/>
  </w:num>
  <w:num w:numId="6">
    <w:abstractNumId w:val="14"/>
  </w:num>
  <w:num w:numId="7">
    <w:abstractNumId w:val="13"/>
  </w:num>
  <w:num w:numId="8">
    <w:abstractNumId w:val="3"/>
  </w:num>
  <w:num w:numId="9">
    <w:abstractNumId w:val="16"/>
  </w:num>
  <w:num w:numId="10">
    <w:abstractNumId w:val="7"/>
  </w:num>
  <w:num w:numId="11">
    <w:abstractNumId w:val="5"/>
  </w:num>
  <w:num w:numId="12">
    <w:abstractNumId w:val="10"/>
  </w:num>
  <w:num w:numId="13">
    <w:abstractNumId w:val="15"/>
  </w:num>
  <w:num w:numId="14">
    <w:abstractNumId w:val="9"/>
  </w:num>
  <w:num w:numId="15">
    <w:abstractNumId w:val="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E5"/>
    <w:rsid w:val="000267F7"/>
    <w:rsid w:val="000A1B51"/>
    <w:rsid w:val="000D68F0"/>
    <w:rsid w:val="000F510A"/>
    <w:rsid w:val="00110307"/>
    <w:rsid w:val="001B4F34"/>
    <w:rsid w:val="001E6AB7"/>
    <w:rsid w:val="00210F7E"/>
    <w:rsid w:val="002C6AF4"/>
    <w:rsid w:val="003065EF"/>
    <w:rsid w:val="003545C2"/>
    <w:rsid w:val="003827D8"/>
    <w:rsid w:val="003B4114"/>
    <w:rsid w:val="003B43F4"/>
    <w:rsid w:val="003C06E5"/>
    <w:rsid w:val="003C3C38"/>
    <w:rsid w:val="00426B60"/>
    <w:rsid w:val="00474831"/>
    <w:rsid w:val="004B6BA5"/>
    <w:rsid w:val="004C1936"/>
    <w:rsid w:val="004C28FC"/>
    <w:rsid w:val="004D6DF2"/>
    <w:rsid w:val="00596DD8"/>
    <w:rsid w:val="005A2DED"/>
    <w:rsid w:val="0066442E"/>
    <w:rsid w:val="00681AA4"/>
    <w:rsid w:val="00744DB6"/>
    <w:rsid w:val="00780FBB"/>
    <w:rsid w:val="007C0504"/>
    <w:rsid w:val="00863416"/>
    <w:rsid w:val="008B54E8"/>
    <w:rsid w:val="009166EC"/>
    <w:rsid w:val="00963934"/>
    <w:rsid w:val="00982642"/>
    <w:rsid w:val="0098555C"/>
    <w:rsid w:val="00A21CDB"/>
    <w:rsid w:val="00A245A0"/>
    <w:rsid w:val="00A430E5"/>
    <w:rsid w:val="00AD7C85"/>
    <w:rsid w:val="00B8261E"/>
    <w:rsid w:val="00BB13DC"/>
    <w:rsid w:val="00C31051"/>
    <w:rsid w:val="00C6599B"/>
    <w:rsid w:val="00C85947"/>
    <w:rsid w:val="00C91099"/>
    <w:rsid w:val="00CA02E9"/>
    <w:rsid w:val="00CA5F2B"/>
    <w:rsid w:val="00CB1AA5"/>
    <w:rsid w:val="00CC4BB5"/>
    <w:rsid w:val="00CD3A79"/>
    <w:rsid w:val="00D2157C"/>
    <w:rsid w:val="00D74DA4"/>
    <w:rsid w:val="00D92A22"/>
    <w:rsid w:val="00D93725"/>
    <w:rsid w:val="00DB7BE1"/>
    <w:rsid w:val="00DD5F48"/>
    <w:rsid w:val="00DF53DB"/>
    <w:rsid w:val="00E05E04"/>
    <w:rsid w:val="00E66EBC"/>
    <w:rsid w:val="00ED4E9E"/>
    <w:rsid w:val="00F15B1C"/>
    <w:rsid w:val="00F40A47"/>
    <w:rsid w:val="00F80CD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13B3D6F-1071-4384-AB13-42E5033D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06E5"/>
  </w:style>
  <w:style w:type="character" w:styleId="Hyperlink">
    <w:name w:val="Hyperlink"/>
    <w:basedOn w:val="DefaultParagraphFont"/>
    <w:uiPriority w:val="99"/>
    <w:semiHidden/>
    <w:unhideWhenUsed/>
    <w:rsid w:val="003C06E5"/>
    <w:rPr>
      <w:color w:val="0000FF"/>
      <w:u w:val="single"/>
    </w:rPr>
  </w:style>
  <w:style w:type="paragraph" w:styleId="Header">
    <w:name w:val="header"/>
    <w:basedOn w:val="Normal"/>
    <w:link w:val="HeaderChar"/>
    <w:uiPriority w:val="99"/>
    <w:unhideWhenUsed/>
    <w:rsid w:val="0086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6"/>
  </w:style>
  <w:style w:type="paragraph" w:styleId="Footer">
    <w:name w:val="footer"/>
    <w:basedOn w:val="Normal"/>
    <w:link w:val="FooterChar"/>
    <w:uiPriority w:val="99"/>
    <w:unhideWhenUsed/>
    <w:rsid w:val="0086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6"/>
  </w:style>
  <w:style w:type="paragraph" w:customStyle="1" w:styleId="Normal1">
    <w:name w:val="Normal1"/>
    <w:rsid w:val="00863416"/>
    <w:pPr>
      <w:spacing w:after="0"/>
    </w:pPr>
    <w:rPr>
      <w:rFonts w:ascii="Arial" w:eastAsia="Arial" w:hAnsi="Arial" w:cs="Arial"/>
      <w:color w:val="000000"/>
      <w:szCs w:val="20"/>
    </w:rPr>
  </w:style>
  <w:style w:type="paragraph" w:styleId="ListParagraph">
    <w:name w:val="List Paragraph"/>
    <w:basedOn w:val="Normal"/>
    <w:uiPriority w:val="34"/>
    <w:qFormat/>
    <w:rsid w:val="00F15B1C"/>
    <w:pPr>
      <w:ind w:left="720"/>
      <w:contextualSpacing/>
    </w:pPr>
  </w:style>
  <w:style w:type="paragraph" w:styleId="BalloonText">
    <w:name w:val="Balloon Text"/>
    <w:basedOn w:val="Normal"/>
    <w:link w:val="BalloonTextChar"/>
    <w:uiPriority w:val="99"/>
    <w:semiHidden/>
    <w:unhideWhenUsed/>
    <w:rsid w:val="004C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2102">
      <w:bodyDiv w:val="1"/>
      <w:marLeft w:val="0"/>
      <w:marRight w:val="0"/>
      <w:marTop w:val="0"/>
      <w:marBottom w:val="0"/>
      <w:divBdr>
        <w:top w:val="none" w:sz="0" w:space="0" w:color="auto"/>
        <w:left w:val="none" w:sz="0" w:space="0" w:color="auto"/>
        <w:bottom w:val="none" w:sz="0" w:space="0" w:color="auto"/>
        <w:right w:val="none" w:sz="0" w:space="0" w:color="auto"/>
      </w:divBdr>
      <w:divsChild>
        <w:div w:id="510678539">
          <w:marLeft w:val="1065"/>
          <w:marRight w:val="0"/>
          <w:marTop w:val="0"/>
          <w:marBottom w:val="0"/>
          <w:divBdr>
            <w:top w:val="none" w:sz="0" w:space="0" w:color="auto"/>
            <w:left w:val="none" w:sz="0" w:space="0" w:color="auto"/>
            <w:bottom w:val="none" w:sz="0" w:space="0" w:color="auto"/>
            <w:right w:val="none" w:sz="0" w:space="0" w:color="auto"/>
          </w:divBdr>
        </w:div>
      </w:divsChild>
    </w:div>
    <w:div w:id="1408649400">
      <w:bodyDiv w:val="1"/>
      <w:marLeft w:val="0"/>
      <w:marRight w:val="0"/>
      <w:marTop w:val="0"/>
      <w:marBottom w:val="0"/>
      <w:divBdr>
        <w:top w:val="none" w:sz="0" w:space="0" w:color="auto"/>
        <w:left w:val="none" w:sz="0" w:space="0" w:color="auto"/>
        <w:bottom w:val="none" w:sz="0" w:space="0" w:color="auto"/>
        <w:right w:val="none" w:sz="0" w:space="0" w:color="auto"/>
      </w:divBdr>
      <w:divsChild>
        <w:div w:id="2002539218">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7ABE-D8DD-452E-B6A3-718E225A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Shondra West</cp:lastModifiedBy>
  <cp:revision>11</cp:revision>
  <cp:lastPrinted>2015-03-25T16:03:00Z</cp:lastPrinted>
  <dcterms:created xsi:type="dcterms:W3CDTF">2015-03-12T15:40:00Z</dcterms:created>
  <dcterms:modified xsi:type="dcterms:W3CDTF">2015-05-18T17:16:00Z</dcterms:modified>
</cp:coreProperties>
</file>