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0615"/>
      </w:tblGrid>
      <w:tr w:rsidR="001B5C31" w14:paraId="349A2C64" w14:textId="77777777" w:rsidTr="00F907CE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DCF8695" w14:textId="77777777" w:rsidR="001B5C31" w:rsidRPr="00F907CE" w:rsidRDefault="001B5C31" w:rsidP="00F907CE">
            <w:pPr>
              <w:jc w:val="center"/>
              <w:rPr>
                <w:b/>
              </w:rPr>
            </w:pPr>
            <w:r w:rsidRPr="00F907CE">
              <w:rPr>
                <w:b/>
              </w:rPr>
              <w:t>Members Present</w:t>
            </w:r>
            <w:r w:rsidR="00E47ACB">
              <w:rPr>
                <w:b/>
              </w:rPr>
              <w:t>:</w:t>
            </w:r>
          </w:p>
        </w:tc>
        <w:tc>
          <w:tcPr>
            <w:tcW w:w="10615" w:type="dxa"/>
          </w:tcPr>
          <w:p w14:paraId="6D6AC87C" w14:textId="45AD700E" w:rsidR="001B5C31" w:rsidRDefault="001B5C31" w:rsidP="001B5C31">
            <w:r>
              <w:t xml:space="preserve">Tue Rust, Chair; </w:t>
            </w:r>
            <w:r w:rsidR="00461C57">
              <w:t xml:space="preserve">Louie Giambattista, </w:t>
            </w:r>
            <w:r w:rsidRPr="003A7191">
              <w:t>Paula</w:t>
            </w:r>
            <w:r>
              <w:t xml:space="preserve"> Gunder, JoAnn Hobbs, </w:t>
            </w:r>
            <w:r w:rsidRPr="00522642">
              <w:t>Morgan</w:t>
            </w:r>
            <w:r>
              <w:t xml:space="preserve"> Lynn, Briana McCarthy, </w:t>
            </w:r>
            <w:r w:rsidR="00461C57">
              <w:t xml:space="preserve">Cindy McGrath, Gail Newman, Nancy Ybarra, </w:t>
            </w:r>
            <w:r>
              <w:t>Richard Stanfield (LMCAS), and Shondra West (Note Taker)</w:t>
            </w:r>
          </w:p>
        </w:tc>
      </w:tr>
      <w:tr w:rsidR="001B5C31" w14:paraId="4F44C402" w14:textId="77777777" w:rsidTr="00F907CE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19A5CF2C" w14:textId="77777777" w:rsidR="001B5C31" w:rsidRPr="00F907CE" w:rsidRDefault="00E47ACB" w:rsidP="00F907CE">
            <w:pPr>
              <w:jc w:val="center"/>
              <w:rPr>
                <w:b/>
              </w:rPr>
            </w:pPr>
            <w:r>
              <w:rPr>
                <w:b/>
              </w:rPr>
              <w:t>Absent:</w:t>
            </w:r>
          </w:p>
        </w:tc>
        <w:tc>
          <w:tcPr>
            <w:tcW w:w="10615" w:type="dxa"/>
          </w:tcPr>
          <w:p w14:paraId="09099278" w14:textId="55633D61" w:rsidR="001B5C31" w:rsidRDefault="00F907CE" w:rsidP="00461C57">
            <w:r>
              <w:t xml:space="preserve">Courtney Diputado, </w:t>
            </w:r>
            <w:r w:rsidR="001B5C31">
              <w:t xml:space="preserve">Nina Ghiselli, </w:t>
            </w:r>
            <w:r w:rsidR="00461C57">
              <w:t>Natalie Hannum, and A’kilah Moore</w:t>
            </w:r>
          </w:p>
        </w:tc>
      </w:tr>
      <w:tr w:rsidR="001B5C31" w14:paraId="5676A68E" w14:textId="77777777" w:rsidTr="00F907CE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1C206655" w14:textId="77777777" w:rsidR="001B5C31" w:rsidRPr="00F907CE" w:rsidRDefault="001B5C31" w:rsidP="00F907CE">
            <w:pPr>
              <w:jc w:val="center"/>
              <w:rPr>
                <w:b/>
              </w:rPr>
            </w:pPr>
            <w:r w:rsidRPr="00F907CE">
              <w:rPr>
                <w:b/>
              </w:rPr>
              <w:t>Guest</w:t>
            </w:r>
            <w:r w:rsidR="00E47ACB">
              <w:rPr>
                <w:b/>
              </w:rPr>
              <w:t>:</w:t>
            </w:r>
          </w:p>
        </w:tc>
        <w:tc>
          <w:tcPr>
            <w:tcW w:w="10615" w:type="dxa"/>
          </w:tcPr>
          <w:p w14:paraId="22028A0C" w14:textId="77777777" w:rsidR="001B5C31" w:rsidRDefault="001B5C31" w:rsidP="001B5C31">
            <w:r>
              <w:t>None</w:t>
            </w:r>
          </w:p>
        </w:tc>
      </w:tr>
    </w:tbl>
    <w:p w14:paraId="20E07845" w14:textId="77777777" w:rsidR="00587917" w:rsidRDefault="00587917" w:rsidP="001B5C31"/>
    <w:tbl>
      <w:tblPr>
        <w:tblStyle w:val="TableGrid"/>
        <w:tblW w:w="14670" w:type="dxa"/>
        <w:tblInd w:w="-815" w:type="dxa"/>
        <w:tblLook w:val="04A0" w:firstRow="1" w:lastRow="0" w:firstColumn="1" w:lastColumn="0" w:noHBand="0" w:noVBand="1"/>
      </w:tblPr>
      <w:tblGrid>
        <w:gridCol w:w="1080"/>
        <w:gridCol w:w="2273"/>
        <w:gridCol w:w="11317"/>
      </w:tblGrid>
      <w:tr w:rsidR="001B5C31" w14:paraId="2EA76761" w14:textId="77777777" w:rsidTr="00781C5C">
        <w:tc>
          <w:tcPr>
            <w:tcW w:w="1080" w:type="dxa"/>
            <w:shd w:val="clear" w:color="auto" w:fill="D9D9D9" w:themeFill="background1" w:themeFillShade="D9"/>
          </w:tcPr>
          <w:p w14:paraId="5E72AB02" w14:textId="77777777" w:rsidR="001B5C31" w:rsidRPr="00F907CE" w:rsidRDefault="001B5C31" w:rsidP="001B5C31">
            <w:pPr>
              <w:rPr>
                <w:b/>
              </w:rPr>
            </w:pPr>
            <w:r w:rsidRPr="00F907CE">
              <w:rPr>
                <w:b/>
              </w:rPr>
              <w:t>Agenda Item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7017518D" w14:textId="77777777" w:rsidR="001B5C31" w:rsidRPr="00F907CE" w:rsidRDefault="001B5C31" w:rsidP="001B5C31">
            <w:pPr>
              <w:jc w:val="center"/>
              <w:rPr>
                <w:b/>
              </w:rPr>
            </w:pPr>
            <w:r w:rsidRPr="00F907CE">
              <w:rPr>
                <w:b/>
              </w:rPr>
              <w:t>Topic</w:t>
            </w:r>
          </w:p>
        </w:tc>
        <w:tc>
          <w:tcPr>
            <w:tcW w:w="11317" w:type="dxa"/>
            <w:shd w:val="clear" w:color="auto" w:fill="D9D9D9" w:themeFill="background1" w:themeFillShade="D9"/>
          </w:tcPr>
          <w:p w14:paraId="49A088A8" w14:textId="77777777" w:rsidR="001B5C31" w:rsidRPr="00F907CE" w:rsidRDefault="001B5C31" w:rsidP="00522642">
            <w:pPr>
              <w:jc w:val="center"/>
              <w:rPr>
                <w:b/>
              </w:rPr>
            </w:pPr>
            <w:r w:rsidRPr="00F907CE">
              <w:rPr>
                <w:b/>
              </w:rPr>
              <w:t xml:space="preserve"> Meeting </w:t>
            </w:r>
            <w:r w:rsidR="00522642">
              <w:rPr>
                <w:b/>
              </w:rPr>
              <w:t>Minutes</w:t>
            </w:r>
          </w:p>
        </w:tc>
      </w:tr>
      <w:tr w:rsidR="001B5C31" w14:paraId="312D6ADC" w14:textId="77777777" w:rsidTr="00781C5C">
        <w:tc>
          <w:tcPr>
            <w:tcW w:w="1080" w:type="dxa"/>
          </w:tcPr>
          <w:p w14:paraId="6735BF9D" w14:textId="77777777" w:rsidR="001B5C31" w:rsidRDefault="001B5C31" w:rsidP="001B5C31">
            <w:r>
              <w:t>1</w:t>
            </w:r>
          </w:p>
        </w:tc>
        <w:tc>
          <w:tcPr>
            <w:tcW w:w="2273" w:type="dxa"/>
            <w:vAlign w:val="center"/>
          </w:tcPr>
          <w:p w14:paraId="1404DFE6" w14:textId="77777777" w:rsidR="001B5C31" w:rsidRPr="00F907CE" w:rsidRDefault="001B5C31" w:rsidP="00F907CE">
            <w:pPr>
              <w:jc w:val="center"/>
            </w:pPr>
            <w:r w:rsidRPr="00F907CE">
              <w:t>Call to Order</w:t>
            </w:r>
          </w:p>
        </w:tc>
        <w:tc>
          <w:tcPr>
            <w:tcW w:w="11317" w:type="dxa"/>
          </w:tcPr>
          <w:p w14:paraId="1A0E49AE" w14:textId="5B36A2B4" w:rsidR="001B5C31" w:rsidRDefault="00461C57" w:rsidP="001B5C31">
            <w:r>
              <w:t xml:space="preserve">Meeting called to order </w:t>
            </w:r>
            <w:r w:rsidR="00522642">
              <w:t>2:10pm</w:t>
            </w:r>
          </w:p>
        </w:tc>
      </w:tr>
      <w:tr w:rsidR="001B5C31" w14:paraId="5A39DEF2" w14:textId="77777777" w:rsidTr="00781C5C">
        <w:tc>
          <w:tcPr>
            <w:tcW w:w="1080" w:type="dxa"/>
          </w:tcPr>
          <w:p w14:paraId="36693AD0" w14:textId="77777777" w:rsidR="001B5C31" w:rsidRDefault="001B5C31" w:rsidP="001B5C31">
            <w:r>
              <w:t>2</w:t>
            </w:r>
          </w:p>
        </w:tc>
        <w:tc>
          <w:tcPr>
            <w:tcW w:w="2273" w:type="dxa"/>
            <w:vAlign w:val="center"/>
          </w:tcPr>
          <w:p w14:paraId="7E01FC93" w14:textId="77777777" w:rsidR="001B5C31" w:rsidRPr="00F907CE" w:rsidRDefault="001B5C31" w:rsidP="00F907CE">
            <w:pPr>
              <w:jc w:val="center"/>
            </w:pPr>
            <w:r w:rsidRPr="00F907CE">
              <w:t>Announcements  Public Comments</w:t>
            </w:r>
          </w:p>
        </w:tc>
        <w:tc>
          <w:tcPr>
            <w:tcW w:w="11317" w:type="dxa"/>
          </w:tcPr>
          <w:p w14:paraId="411F2207" w14:textId="631A612F" w:rsidR="00C77109" w:rsidRDefault="00A050F8" w:rsidP="009F0F3A">
            <w:r>
              <w:t>A team of faculty members (Briana, Cindy, Morgan, Chao, and Jill) went to the S</w:t>
            </w:r>
            <w:r w:rsidR="00522642">
              <w:t xml:space="preserve">an Diego </w:t>
            </w:r>
            <w:r>
              <w:t>Assessment Training Conference last weekend provided by Instit</w:t>
            </w:r>
            <w:r w:rsidR="00DF7E64">
              <w:t xml:space="preserve">ute Evidence Based Change and Educational Testing </w:t>
            </w:r>
            <w:r w:rsidR="00DF7E64" w:rsidRPr="00C77109">
              <w:t xml:space="preserve">System </w:t>
            </w:r>
            <w:r w:rsidR="00DF7E64">
              <w:t>(E</w:t>
            </w:r>
            <w:r>
              <w:t>T</w:t>
            </w:r>
            <w:r w:rsidR="00DF7E64">
              <w:t>S)</w:t>
            </w:r>
            <w:r>
              <w:t xml:space="preserve">. The goal was </w:t>
            </w:r>
            <w:r w:rsidR="00C77109">
              <w:t xml:space="preserve">learning </w:t>
            </w:r>
            <w:r>
              <w:t xml:space="preserve">how to integrate cultural competency into assessments, but </w:t>
            </w:r>
            <w:r w:rsidR="00C77109">
              <w:t>it was</w:t>
            </w:r>
            <w:r>
              <w:t>n</w:t>
            </w:r>
            <w:r w:rsidR="00C77109">
              <w:t>’</w:t>
            </w:r>
            <w:r>
              <w:t xml:space="preserve">t covered </w:t>
            </w:r>
            <w:r w:rsidR="00C77109">
              <w:t>well</w:t>
            </w:r>
            <w:r>
              <w:t xml:space="preserve">. The workshops didn’t seem to align with California Accreditation, </w:t>
            </w:r>
            <w:r w:rsidR="00C77109">
              <w:t xml:space="preserve">they approached </w:t>
            </w:r>
            <w:r>
              <w:t xml:space="preserve">SLOs from </w:t>
            </w:r>
            <w:r w:rsidR="00C77109">
              <w:t xml:space="preserve">a </w:t>
            </w:r>
            <w:r>
              <w:t xml:space="preserve">micro-perspective </w:t>
            </w:r>
            <w:r w:rsidR="00DF7E64">
              <w:t xml:space="preserve">with </w:t>
            </w:r>
            <w:r>
              <w:t xml:space="preserve">things needed in </w:t>
            </w:r>
            <w:r w:rsidR="00C77109">
              <w:t xml:space="preserve">a classroom, </w:t>
            </w:r>
            <w:r w:rsidR="00DF7E64">
              <w:t>in</w:t>
            </w:r>
            <w:r>
              <w:t xml:space="preserve">stead of </w:t>
            </w:r>
            <w:r w:rsidR="00DF7E64">
              <w:t xml:space="preserve">in a reporting fashion using 2-5 </w:t>
            </w:r>
            <w:r>
              <w:t>course level</w:t>
            </w:r>
            <w:r w:rsidR="00DF7E64">
              <w:t>s</w:t>
            </w:r>
            <w:r>
              <w:t xml:space="preserve"> with big outcomes in the end; the training was suited for </w:t>
            </w:r>
            <w:r w:rsidR="00C77109">
              <w:t xml:space="preserve">those </w:t>
            </w:r>
            <w:r>
              <w:t xml:space="preserve">wanting to learn how to write </w:t>
            </w:r>
            <w:r w:rsidR="00C77109">
              <w:t xml:space="preserve">outcomes </w:t>
            </w:r>
            <w:r w:rsidR="00DF7E64">
              <w:t>for a lesson</w:t>
            </w:r>
            <w:r>
              <w:t>.</w:t>
            </w:r>
            <w:r w:rsidR="00DF7E64">
              <w:t xml:space="preserve"> Most attendees were SLO Coordinators or </w:t>
            </w:r>
            <w:r w:rsidR="00AB1FC8">
              <w:t>Administrators</w:t>
            </w:r>
            <w:r w:rsidR="00C77109">
              <w:t xml:space="preserve">, or </w:t>
            </w:r>
            <w:r w:rsidR="00AB1FC8">
              <w:t xml:space="preserve">those </w:t>
            </w:r>
            <w:r w:rsidR="00C77109">
              <w:t>report back to their college</w:t>
            </w:r>
            <w:r w:rsidR="00DF7E64">
              <w:t xml:space="preserve">. </w:t>
            </w:r>
          </w:p>
          <w:p w14:paraId="78903B86" w14:textId="77777777" w:rsidR="00C77109" w:rsidRDefault="00C77109" w:rsidP="009F0F3A"/>
          <w:p w14:paraId="193028B6" w14:textId="5A5C39D9" w:rsidR="00C77109" w:rsidRDefault="00DF7E64" w:rsidP="009F0F3A">
            <w:r>
              <w:t xml:space="preserve">The conference was beneficial towards having strategy </w:t>
            </w:r>
            <w:r w:rsidR="00D13E84">
              <w:t>conversation about assessments</w:t>
            </w:r>
            <w:r w:rsidR="00C77109">
              <w:t xml:space="preserve"> and developing ideas of starting workshops at LMC</w:t>
            </w:r>
            <w:r w:rsidR="00D13E84">
              <w:t xml:space="preserve">. </w:t>
            </w:r>
            <w:r>
              <w:t>Texas/</w:t>
            </w:r>
            <w:r w:rsidR="00D13E84">
              <w:t>Chicago</w:t>
            </w:r>
            <w:r w:rsidR="00C77109">
              <w:t xml:space="preserve"> C</w:t>
            </w:r>
            <w:r>
              <w:t xml:space="preserve">ollege </w:t>
            </w:r>
            <w:r w:rsidR="00C77109">
              <w:t xml:space="preserve">used as </w:t>
            </w:r>
            <w:r w:rsidR="00AB1FC8">
              <w:t xml:space="preserve">an example; </w:t>
            </w:r>
            <w:r w:rsidR="00C77109">
              <w:t xml:space="preserve">how they improved retention and </w:t>
            </w:r>
            <w:r w:rsidR="00D13E84">
              <w:t xml:space="preserve">success via </w:t>
            </w:r>
            <w:r w:rsidR="00C77109">
              <w:t xml:space="preserve">student </w:t>
            </w:r>
            <w:r w:rsidR="00D13E84">
              <w:t xml:space="preserve">engagement strategies - </w:t>
            </w:r>
            <w:r>
              <w:t xml:space="preserve">getting to know students </w:t>
            </w:r>
            <w:r w:rsidR="00D13E84">
              <w:t>as being</w:t>
            </w:r>
            <w:r>
              <w:t xml:space="preserve"> beneficial</w:t>
            </w:r>
            <w:r w:rsidR="00AB1FC8">
              <w:t xml:space="preserve"> to building connections </w:t>
            </w:r>
            <w:r w:rsidR="00D13E84">
              <w:t xml:space="preserve">between the faculty and the student.  This is a potential strategy </w:t>
            </w:r>
            <w:r w:rsidR="00C77109">
              <w:t xml:space="preserve">towards building teamwork; </w:t>
            </w:r>
            <w:r w:rsidR="00D13E84">
              <w:t xml:space="preserve">communication outside of lecturing </w:t>
            </w:r>
            <w:r w:rsidR="00C77109">
              <w:t xml:space="preserve">classroom </w:t>
            </w:r>
            <w:r w:rsidR="00D13E84">
              <w:t>to better connect with students</w:t>
            </w:r>
            <w:r w:rsidR="00F35278">
              <w:t>. STEM is critical area for professors to know their students and learn</w:t>
            </w:r>
            <w:r w:rsidR="00D13E84">
              <w:t xml:space="preserve"> how to communicate with them. </w:t>
            </w:r>
          </w:p>
          <w:p w14:paraId="16383BE6" w14:textId="77777777" w:rsidR="00C77109" w:rsidRDefault="00C77109" w:rsidP="009F0F3A"/>
          <w:p w14:paraId="7E4C58C7" w14:textId="053F95C3" w:rsidR="00522642" w:rsidRDefault="00D13E84" w:rsidP="009F0F3A">
            <w:r>
              <w:t xml:space="preserve">Overall </w:t>
            </w:r>
            <w:r w:rsidR="00F35278">
              <w:t xml:space="preserve">the </w:t>
            </w:r>
            <w:r w:rsidR="00C77109">
              <w:t>c</w:t>
            </w:r>
            <w:r>
              <w:t xml:space="preserve">onference </w:t>
            </w:r>
            <w:r w:rsidR="00F35278">
              <w:t xml:space="preserve">topics </w:t>
            </w:r>
            <w:r>
              <w:t xml:space="preserve">were built around assessments and less on </w:t>
            </w:r>
            <w:r w:rsidR="00F35278">
              <w:t xml:space="preserve">cultural </w:t>
            </w:r>
            <w:r>
              <w:t xml:space="preserve">competency </w:t>
            </w:r>
            <w:r w:rsidR="00F35278">
              <w:t xml:space="preserve">awareness. </w:t>
            </w:r>
            <w:r w:rsidR="00E64DAC">
              <w:t xml:space="preserve">Briana </w:t>
            </w:r>
            <w:r>
              <w:t xml:space="preserve">will share the handouts </w:t>
            </w:r>
            <w:r w:rsidR="00C77109">
              <w:t xml:space="preserve">collected </w:t>
            </w:r>
            <w:r>
              <w:t>from the SD Conference</w:t>
            </w:r>
            <w:r w:rsidR="00C77109">
              <w:t xml:space="preserve"> workshop</w:t>
            </w:r>
            <w:r w:rsidR="00AB1FC8">
              <w:t>s</w:t>
            </w:r>
            <w:r w:rsidR="00C77109">
              <w:t xml:space="preserve">. One suggestion: </w:t>
            </w:r>
            <w:r w:rsidR="00E64DAC">
              <w:t>what verbs to use and not to use when writing assessments.</w:t>
            </w:r>
            <w:r>
              <w:t xml:space="preserve"> </w:t>
            </w:r>
            <w:r w:rsidR="00E64DAC">
              <w:t xml:space="preserve">There was information </w:t>
            </w:r>
            <w:r w:rsidR="00E7238D">
              <w:t xml:space="preserve">also </w:t>
            </w:r>
            <w:r w:rsidR="00E64DAC">
              <w:t xml:space="preserve">shared about </w:t>
            </w:r>
            <w:r w:rsidR="00E7238D">
              <w:t xml:space="preserve">how to </w:t>
            </w:r>
            <w:r w:rsidR="00E64DAC">
              <w:t xml:space="preserve">avoid setting students </w:t>
            </w:r>
            <w:r w:rsidR="00E7238D">
              <w:t>up for failure or stereotyping, and i</w:t>
            </w:r>
            <w:r>
              <w:t>nformation was provide</w:t>
            </w:r>
            <w:r w:rsidR="0054522A">
              <w:t>d</w:t>
            </w:r>
            <w:r>
              <w:t xml:space="preserve"> how to c</w:t>
            </w:r>
            <w:r w:rsidR="00E64DAC">
              <w:t>onceptualize assessm</w:t>
            </w:r>
            <w:r w:rsidR="00AB1FC8">
              <w:t xml:space="preserve">ent theoretically via questions, which </w:t>
            </w:r>
            <w:r w:rsidR="00E64DAC">
              <w:t>lead people to</w:t>
            </w:r>
            <w:r w:rsidR="00AB1FC8">
              <w:t xml:space="preserve"> different assessment outcomes and </w:t>
            </w:r>
            <w:r w:rsidR="00E64DAC">
              <w:t xml:space="preserve">what is </w:t>
            </w:r>
            <w:r w:rsidR="00AB1FC8">
              <w:t>the</w:t>
            </w:r>
            <w:r w:rsidR="00E64DAC">
              <w:t xml:space="preserve"> goal.  When really thinking about the question and taking people through the process</w:t>
            </w:r>
            <w:r w:rsidR="00AB1FC8">
              <w:t>,</w:t>
            </w:r>
            <w:r w:rsidR="00E64DAC">
              <w:t xml:space="preserve"> it improves teaching.  </w:t>
            </w:r>
            <w:r w:rsidR="00AB1FC8">
              <w:t xml:space="preserve">What’s learned </w:t>
            </w:r>
            <w:r>
              <w:t xml:space="preserve">from assessments </w:t>
            </w:r>
            <w:r w:rsidR="00AB1FC8">
              <w:t xml:space="preserve">will help </w:t>
            </w:r>
            <w:r>
              <w:t>improve teaching</w:t>
            </w:r>
            <w:r w:rsidR="00E64DAC" w:rsidRPr="00D13E84">
              <w:rPr>
                <w:color w:val="ED7D31" w:themeColor="accent2"/>
              </w:rPr>
              <w:t xml:space="preserve"> </w:t>
            </w:r>
            <w:r w:rsidR="00AB1FC8" w:rsidRPr="00AB1FC8">
              <w:t xml:space="preserve">and help </w:t>
            </w:r>
            <w:r w:rsidR="00E64DAC">
              <w:t>identify w</w:t>
            </w:r>
            <w:r w:rsidR="00E7238D">
              <w:t xml:space="preserve">hat students </w:t>
            </w:r>
            <w:r w:rsidR="00AB1FC8">
              <w:t>need to</w:t>
            </w:r>
            <w:r w:rsidR="00E7238D">
              <w:t xml:space="preserve"> learn </w:t>
            </w:r>
            <w:r w:rsidR="00AB1FC8">
              <w:t xml:space="preserve">in order to </w:t>
            </w:r>
            <w:r w:rsidR="00E7238D">
              <w:t>pass exams.</w:t>
            </w:r>
            <w:r w:rsidR="00E64DAC">
              <w:t xml:space="preserve"> </w:t>
            </w:r>
            <w:r w:rsidR="00E7238D">
              <w:t xml:space="preserve">In addition, looking at </w:t>
            </w:r>
            <w:r w:rsidR="00E64DAC">
              <w:t xml:space="preserve">how sequencing courses </w:t>
            </w:r>
            <w:r>
              <w:t xml:space="preserve">to PSLOs </w:t>
            </w:r>
            <w:r w:rsidR="00E64DAC">
              <w:t xml:space="preserve">help in an effective way. </w:t>
            </w:r>
          </w:p>
          <w:p w14:paraId="34748E96" w14:textId="77777777" w:rsidR="00D13E84" w:rsidRDefault="00D13E84" w:rsidP="009F0F3A"/>
          <w:p w14:paraId="01B0F318" w14:textId="77777777" w:rsidR="00522642" w:rsidRDefault="00D13E84" w:rsidP="00E64DAC">
            <w:r>
              <w:t>Future agenda item, talk about next steps as committee to help others develop CSLO/PSLOs</w:t>
            </w:r>
            <w:r w:rsidR="0001610A">
              <w:t xml:space="preserve"> or have strong focus on equity.</w:t>
            </w:r>
          </w:p>
          <w:p w14:paraId="0577A677" w14:textId="7AA05284" w:rsidR="00E7238D" w:rsidRDefault="00E7238D" w:rsidP="00E64DAC"/>
        </w:tc>
      </w:tr>
      <w:tr w:rsidR="001B5C31" w14:paraId="4CD4B00A" w14:textId="77777777" w:rsidTr="00781C5C">
        <w:tc>
          <w:tcPr>
            <w:tcW w:w="1080" w:type="dxa"/>
          </w:tcPr>
          <w:p w14:paraId="792AE132" w14:textId="36884DD6" w:rsidR="001B5C31" w:rsidRDefault="001B5C31" w:rsidP="001B5C31">
            <w:r>
              <w:lastRenderedPageBreak/>
              <w:t>3</w:t>
            </w:r>
          </w:p>
        </w:tc>
        <w:tc>
          <w:tcPr>
            <w:tcW w:w="2273" w:type="dxa"/>
            <w:vAlign w:val="center"/>
          </w:tcPr>
          <w:p w14:paraId="7D0E41F5" w14:textId="77777777" w:rsidR="001B5C31" w:rsidRPr="00F907CE" w:rsidRDefault="001B5C31" w:rsidP="00F907CE">
            <w:pPr>
              <w:jc w:val="center"/>
            </w:pPr>
            <w:r w:rsidRPr="00F907CE">
              <w:t>Approval of the  Agenda</w:t>
            </w:r>
          </w:p>
        </w:tc>
        <w:tc>
          <w:tcPr>
            <w:tcW w:w="11317" w:type="dxa"/>
          </w:tcPr>
          <w:p w14:paraId="62CF7CD9" w14:textId="7C6AA1E1" w:rsidR="00D8002C" w:rsidRDefault="00522642" w:rsidP="001B5C31">
            <w:r>
              <w:t xml:space="preserve">Change </w:t>
            </w:r>
            <w:r w:rsidR="0001610A">
              <w:t>agenda</w:t>
            </w:r>
            <w:r>
              <w:t xml:space="preserve"> order</w:t>
            </w:r>
            <w:r w:rsidR="00D8002C">
              <w:t>:</w:t>
            </w:r>
          </w:p>
          <w:p w14:paraId="7D2B33E4" w14:textId="202392B2" w:rsidR="00D8002C" w:rsidRDefault="00D8002C" w:rsidP="00D8002C">
            <w:pPr>
              <w:pStyle w:val="ListParagraph"/>
              <w:numPr>
                <w:ilvl w:val="0"/>
                <w:numId w:val="15"/>
              </w:numPr>
            </w:pPr>
            <w:r>
              <w:t xml:space="preserve">Item </w:t>
            </w:r>
            <w:r w:rsidR="00522642">
              <w:t>4</w:t>
            </w:r>
            <w:r>
              <w:t xml:space="preserve"> </w:t>
            </w:r>
            <w:r w:rsidR="00E7238D">
              <w:t xml:space="preserve">approval of minutes  </w:t>
            </w:r>
            <w:r>
              <w:t xml:space="preserve">- move to </w:t>
            </w:r>
            <w:r w:rsidR="00522642">
              <w:t xml:space="preserve">9 </w:t>
            </w:r>
          </w:p>
          <w:p w14:paraId="112ED601" w14:textId="74632A99" w:rsidR="003A7191" w:rsidRDefault="003A7191" w:rsidP="00D8002C">
            <w:r w:rsidRPr="00D8002C">
              <w:rPr>
                <w:b/>
              </w:rPr>
              <w:t>Action</w:t>
            </w:r>
            <w:r>
              <w:t xml:space="preserve">: </w:t>
            </w:r>
            <w:r w:rsidR="00D8002C">
              <w:t>McGrath</w:t>
            </w:r>
            <w:r>
              <w:t>/</w:t>
            </w:r>
            <w:r w:rsidR="00D8002C">
              <w:t xml:space="preserve">McCarthy; </w:t>
            </w:r>
            <w:r>
              <w:t xml:space="preserve">unanimous </w:t>
            </w:r>
          </w:p>
        </w:tc>
      </w:tr>
      <w:tr w:rsidR="001B5C31" w14:paraId="6E6BA6FA" w14:textId="77777777" w:rsidTr="00781C5C">
        <w:tc>
          <w:tcPr>
            <w:tcW w:w="1080" w:type="dxa"/>
          </w:tcPr>
          <w:p w14:paraId="41D6D5D4" w14:textId="77777777" w:rsidR="001B5C31" w:rsidRDefault="006A7ED0" w:rsidP="001B5C31">
            <w:r>
              <w:t>5</w:t>
            </w:r>
          </w:p>
        </w:tc>
        <w:tc>
          <w:tcPr>
            <w:tcW w:w="2273" w:type="dxa"/>
            <w:vAlign w:val="center"/>
          </w:tcPr>
          <w:p w14:paraId="69D5FE21" w14:textId="77777777" w:rsidR="001B5C31" w:rsidRPr="00F907CE" w:rsidRDefault="006A7ED0" w:rsidP="00F907CE">
            <w:pPr>
              <w:jc w:val="center"/>
            </w:pPr>
            <w:r w:rsidRPr="00F907CE">
              <w:t>TLC Midway Report</w:t>
            </w:r>
          </w:p>
        </w:tc>
        <w:tc>
          <w:tcPr>
            <w:tcW w:w="11317" w:type="dxa"/>
          </w:tcPr>
          <w:p w14:paraId="2FD09B57" w14:textId="47621BC3" w:rsidR="003A7191" w:rsidRDefault="00D8002C" w:rsidP="009F0F3A">
            <w:r>
              <w:t xml:space="preserve">Committee discussed and reviewed the Midway report.  The report was updated to include: a </w:t>
            </w:r>
            <w:r w:rsidR="003A7191">
              <w:t>cover</w:t>
            </w:r>
            <w:r w:rsidR="0001610A">
              <w:t>sheet</w:t>
            </w:r>
            <w:r>
              <w:t>, contents, budget</w:t>
            </w:r>
            <w:r w:rsidR="0001610A">
              <w:t xml:space="preserve"> information</w:t>
            </w:r>
            <w:r>
              <w:t xml:space="preserve">, </w:t>
            </w:r>
            <w:r w:rsidR="003A7191">
              <w:t>addendum</w:t>
            </w:r>
            <w:r>
              <w:t xml:space="preserve"> pages</w:t>
            </w:r>
            <w:r w:rsidR="003A7191">
              <w:t xml:space="preserve">; </w:t>
            </w:r>
            <w:r w:rsidR="0001610A">
              <w:t xml:space="preserve">changes to </w:t>
            </w:r>
            <w:r>
              <w:t>the F</w:t>
            </w:r>
            <w:r w:rsidR="003A7191">
              <w:t>orward</w:t>
            </w:r>
            <w:r w:rsidR="0001610A">
              <w:t>,</w:t>
            </w:r>
            <w:r>
              <w:t xml:space="preserve"> A</w:t>
            </w:r>
            <w:r w:rsidR="003A7191">
              <w:t xml:space="preserve">ssessment </w:t>
            </w:r>
            <w:r>
              <w:t>of A</w:t>
            </w:r>
            <w:r w:rsidR="0001610A">
              <w:t>ssessment,</w:t>
            </w:r>
            <w:r w:rsidR="003A7191">
              <w:t xml:space="preserve"> </w:t>
            </w:r>
            <w:r>
              <w:t>C</w:t>
            </w:r>
            <w:r w:rsidR="003A7191">
              <w:t xml:space="preserve">oncluding </w:t>
            </w:r>
            <w:r>
              <w:t>R</w:t>
            </w:r>
            <w:r w:rsidR="0001610A">
              <w:t>emarks,</w:t>
            </w:r>
            <w:r w:rsidR="003A7191">
              <w:t xml:space="preserve"> </w:t>
            </w:r>
            <w:r>
              <w:t>S</w:t>
            </w:r>
            <w:r w:rsidR="003A7191">
              <w:t>ignature</w:t>
            </w:r>
            <w:r w:rsidR="0001610A">
              <w:t xml:space="preserve"> sections</w:t>
            </w:r>
            <w:r w:rsidR="003A7191">
              <w:t xml:space="preserve">; </w:t>
            </w:r>
            <w:r w:rsidR="0001610A">
              <w:t>removed goals and clarified next steps; and updated</w:t>
            </w:r>
            <w:r>
              <w:t xml:space="preserve"> </w:t>
            </w:r>
            <w:r w:rsidR="0001610A">
              <w:t>graphs.  The midway report covers</w:t>
            </w:r>
            <w:r w:rsidR="00E7238D">
              <w:t xml:space="preserve"> a</w:t>
            </w:r>
            <w:r w:rsidR="0001610A">
              <w:t xml:space="preserve"> 5-year</w:t>
            </w:r>
            <w:r w:rsidR="00EB3CEB">
              <w:t xml:space="preserve"> period: </w:t>
            </w:r>
            <w:r w:rsidR="00E7238D">
              <w:t xml:space="preserve"> 2012-</w:t>
            </w:r>
            <w:r w:rsidR="0001610A">
              <w:t>17</w:t>
            </w:r>
            <w:r>
              <w:t xml:space="preserve">.  </w:t>
            </w:r>
          </w:p>
          <w:p w14:paraId="70E41E36" w14:textId="77777777" w:rsidR="003A7191" w:rsidRDefault="003A7191" w:rsidP="009F0F3A"/>
          <w:p w14:paraId="76A502F3" w14:textId="25B58A57" w:rsidR="00D8002C" w:rsidRPr="0001610A" w:rsidRDefault="00D8002C" w:rsidP="00D8002C">
            <w:pPr>
              <w:rPr>
                <w:b/>
              </w:rPr>
            </w:pPr>
            <w:r w:rsidRPr="0001610A">
              <w:rPr>
                <w:b/>
              </w:rPr>
              <w:t>Committee’s Feedback:</w:t>
            </w:r>
          </w:p>
          <w:p w14:paraId="0108A3E8" w14:textId="11083F8A" w:rsidR="003A7191" w:rsidRDefault="003A7191" w:rsidP="00D8002C">
            <w:pPr>
              <w:pStyle w:val="ListParagraph"/>
              <w:numPr>
                <w:ilvl w:val="0"/>
                <w:numId w:val="16"/>
              </w:numPr>
            </w:pPr>
            <w:r>
              <w:t>P</w:t>
            </w:r>
            <w:r w:rsidR="00D8002C">
              <w:t>a</w:t>
            </w:r>
            <w:r>
              <w:t>g</w:t>
            </w:r>
            <w:r w:rsidR="00D8002C">
              <w:t>e</w:t>
            </w:r>
            <w:r>
              <w:t xml:space="preserve"> 14</w:t>
            </w:r>
            <w:r w:rsidR="00D8002C">
              <w:t xml:space="preserve"> - correct typo</w:t>
            </w:r>
            <w:r w:rsidR="0001610A">
              <w:t>, “faculty”</w:t>
            </w:r>
          </w:p>
          <w:p w14:paraId="412D19AC" w14:textId="77777777" w:rsidR="00422DFA" w:rsidRDefault="00422DFA" w:rsidP="00002E6E">
            <w:pPr>
              <w:ind w:left="360"/>
              <w:rPr>
                <w:b/>
              </w:rPr>
            </w:pPr>
            <w:r>
              <w:rPr>
                <w:b/>
              </w:rPr>
              <w:t>Forward - pg.3</w:t>
            </w:r>
          </w:p>
          <w:p w14:paraId="7A3EBD30" w14:textId="4E30D337" w:rsidR="00422DFA" w:rsidRPr="00422DFA" w:rsidRDefault="00422DFA" w:rsidP="00422DF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No changes</w:t>
            </w:r>
          </w:p>
          <w:p w14:paraId="72FA11D3" w14:textId="77777777" w:rsidR="00422DFA" w:rsidRDefault="00422DFA" w:rsidP="00422DFA">
            <w:pPr>
              <w:ind w:left="360"/>
              <w:rPr>
                <w:b/>
              </w:rPr>
            </w:pPr>
            <w:r>
              <w:rPr>
                <w:b/>
              </w:rPr>
              <w:t>TLC Membership - pg.3</w:t>
            </w:r>
          </w:p>
          <w:p w14:paraId="3B99C466" w14:textId="0A6B5B49" w:rsidR="00422DFA" w:rsidRPr="00422DFA" w:rsidRDefault="00422DFA" w:rsidP="00422DFA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t>No changes</w:t>
            </w:r>
          </w:p>
          <w:p w14:paraId="4384B128" w14:textId="4223D047" w:rsidR="00002E6E" w:rsidRPr="00D8002C" w:rsidRDefault="00002E6E" w:rsidP="00002E6E">
            <w:pPr>
              <w:ind w:left="360"/>
              <w:rPr>
                <w:b/>
              </w:rPr>
            </w:pPr>
            <w:r w:rsidRPr="00D8002C">
              <w:rPr>
                <w:b/>
              </w:rPr>
              <w:t xml:space="preserve">Assessment </w:t>
            </w:r>
            <w:r w:rsidR="00422DFA">
              <w:rPr>
                <w:b/>
              </w:rPr>
              <w:t>U</w:t>
            </w:r>
            <w:r w:rsidRPr="00D8002C">
              <w:rPr>
                <w:b/>
              </w:rPr>
              <w:t>pdate</w:t>
            </w:r>
            <w:r w:rsidR="00422DFA">
              <w:rPr>
                <w:b/>
              </w:rPr>
              <w:t xml:space="preserve"> - pg.4</w:t>
            </w:r>
          </w:p>
          <w:p w14:paraId="548D1603" w14:textId="59DCE052" w:rsidR="003A7191" w:rsidRDefault="00D8002C" w:rsidP="00E03FB3">
            <w:pPr>
              <w:pStyle w:val="ListParagraph"/>
              <w:numPr>
                <w:ilvl w:val="0"/>
                <w:numId w:val="5"/>
              </w:numPr>
            </w:pPr>
            <w:r>
              <w:t>H</w:t>
            </w:r>
            <w:r w:rsidR="00E03FB3">
              <w:t xml:space="preserve">yperlinks </w:t>
            </w:r>
            <w:r>
              <w:t>are</w:t>
            </w:r>
            <w:r w:rsidR="00422DFA">
              <w:t xml:space="preserve"> embedded within this section</w:t>
            </w:r>
          </w:p>
          <w:p w14:paraId="43924529" w14:textId="0FBEAA41" w:rsidR="00002E6E" w:rsidRPr="00D8002C" w:rsidRDefault="00D8002C" w:rsidP="00002E6E">
            <w:pPr>
              <w:ind w:left="360"/>
              <w:rPr>
                <w:b/>
              </w:rPr>
            </w:pPr>
            <w:r>
              <w:rPr>
                <w:b/>
              </w:rPr>
              <w:t>GE</w:t>
            </w:r>
            <w:r w:rsidR="00002E6E" w:rsidRPr="00D8002C">
              <w:rPr>
                <w:b/>
              </w:rPr>
              <w:t xml:space="preserve"> </w:t>
            </w:r>
            <w:r>
              <w:rPr>
                <w:b/>
              </w:rPr>
              <w:t>SLO</w:t>
            </w:r>
            <w:r w:rsidR="00002E6E" w:rsidRPr="00D8002C">
              <w:rPr>
                <w:b/>
              </w:rPr>
              <w:t xml:space="preserve"> update</w:t>
            </w:r>
            <w:r w:rsidR="00422DFA">
              <w:rPr>
                <w:b/>
              </w:rPr>
              <w:t xml:space="preserve"> - pg.4</w:t>
            </w:r>
          </w:p>
          <w:p w14:paraId="5D740817" w14:textId="16BF6A18" w:rsidR="00E03FB3" w:rsidRDefault="00D8002C" w:rsidP="00E03FB3">
            <w:pPr>
              <w:pStyle w:val="ListParagraph"/>
              <w:numPr>
                <w:ilvl w:val="0"/>
                <w:numId w:val="5"/>
              </w:numPr>
            </w:pPr>
            <w:r>
              <w:t>Change</w:t>
            </w:r>
            <w:r w:rsidR="00422DFA">
              <w:t xml:space="preserve"> 3 out 5 to</w:t>
            </w:r>
            <w:r>
              <w:t xml:space="preserve"> GE </w:t>
            </w:r>
            <w:r w:rsidR="00E03FB3">
              <w:t xml:space="preserve">assessed 4 </w:t>
            </w:r>
            <w:r w:rsidR="0001610A">
              <w:t xml:space="preserve">out </w:t>
            </w:r>
            <w:r w:rsidR="00E03FB3">
              <w:t>of 5</w:t>
            </w:r>
            <w:r w:rsidR="00EB3CEB">
              <w:t xml:space="preserve"> </w:t>
            </w:r>
            <w:r w:rsidR="00422DFA">
              <w:t>t</w:t>
            </w:r>
            <w:r w:rsidR="00FC7D83">
              <w:t>hat</w:t>
            </w:r>
            <w:r w:rsidR="00422DFA">
              <w:t xml:space="preserve"> w</w:t>
            </w:r>
            <w:r w:rsidR="00EB3CEB">
              <w:t>as reported to ACCJC</w:t>
            </w:r>
          </w:p>
          <w:p w14:paraId="25C2D10A" w14:textId="03D39680" w:rsidR="00EB3CEB" w:rsidRDefault="00FC7D83" w:rsidP="00002E6E">
            <w:pPr>
              <w:pStyle w:val="ListParagraph"/>
              <w:numPr>
                <w:ilvl w:val="0"/>
                <w:numId w:val="5"/>
              </w:numPr>
            </w:pPr>
            <w:r>
              <w:t>Define the meaning of “c</w:t>
            </w:r>
            <w:r w:rsidR="00E03FB3">
              <w:t>ore component</w:t>
            </w:r>
            <w:r>
              <w:t xml:space="preserve"> GE courses vs. SLO”</w:t>
            </w:r>
            <w:r w:rsidR="00E7238D">
              <w:t xml:space="preserve">: </w:t>
            </w:r>
            <w:r w:rsidR="00EB3CEB" w:rsidRPr="00FC7D83">
              <w:t xml:space="preserve">GE has 5 SLOs </w:t>
            </w:r>
            <w:r w:rsidRPr="00FC7D83">
              <w:t xml:space="preserve">that were </w:t>
            </w:r>
            <w:r w:rsidR="00EB3CEB" w:rsidRPr="00FC7D83">
              <w:t xml:space="preserve">written </w:t>
            </w:r>
            <w:r>
              <w:t>as</w:t>
            </w:r>
            <w:r w:rsidRPr="00FC7D83">
              <w:t xml:space="preserve"> </w:t>
            </w:r>
            <w:r w:rsidR="00973CB8" w:rsidRPr="00FC7D83">
              <w:t>SLOs</w:t>
            </w:r>
            <w:r w:rsidR="00EB3CEB">
              <w:t xml:space="preserve"> </w:t>
            </w:r>
            <w:r>
              <w:t xml:space="preserve">from 5 different criteria before creating student learning outcomes; and the talk now is </w:t>
            </w:r>
            <w:r w:rsidR="00EB3CEB">
              <w:t xml:space="preserve">possibly eliminating </w:t>
            </w:r>
            <w:r w:rsidR="00973CB8">
              <w:t>inte</w:t>
            </w:r>
            <w:r w:rsidR="00EB3CEB">
              <w:t>rdisciplinary and adding I</w:t>
            </w:r>
            <w:r w:rsidR="00973CB8">
              <w:t xml:space="preserve">nformation </w:t>
            </w:r>
            <w:r w:rsidR="00EB3CEB">
              <w:t>Li</w:t>
            </w:r>
            <w:r w:rsidR="00E03FB3">
              <w:t>t</w:t>
            </w:r>
            <w:r>
              <w:t>eracy</w:t>
            </w:r>
            <w:r w:rsidR="00E03FB3">
              <w:t xml:space="preserve">. </w:t>
            </w:r>
            <w:r w:rsidR="00973CB8">
              <w:t xml:space="preserve">The GE </w:t>
            </w:r>
            <w:r w:rsidR="00E03FB3">
              <w:t xml:space="preserve">Committee </w:t>
            </w:r>
            <w:r w:rsidR="00973CB8">
              <w:t>needs to vote on substituting I</w:t>
            </w:r>
            <w:r w:rsidR="00E03FB3">
              <w:t>nfo</w:t>
            </w:r>
            <w:r w:rsidR="00973CB8">
              <w:t>rmation</w:t>
            </w:r>
            <w:r w:rsidR="00E03FB3">
              <w:t xml:space="preserve"> </w:t>
            </w:r>
            <w:r w:rsidR="00973CB8">
              <w:t>L</w:t>
            </w:r>
            <w:r w:rsidR="00E03FB3">
              <w:t>it</w:t>
            </w:r>
            <w:r w:rsidR="00973CB8">
              <w:t>eracy for Interdisciplinary.</w:t>
            </w:r>
            <w:r w:rsidR="00EB3CEB">
              <w:t xml:space="preserve">  </w:t>
            </w:r>
          </w:p>
          <w:p w14:paraId="5EC882A2" w14:textId="48D423CB" w:rsidR="00E03FB3" w:rsidRDefault="00FC7D83" w:rsidP="00EB3CEB">
            <w:pPr>
              <w:pStyle w:val="ListParagraph"/>
              <w:numPr>
                <w:ilvl w:val="0"/>
                <w:numId w:val="5"/>
              </w:numPr>
            </w:pPr>
            <w:r>
              <w:t>Substitute vocabulary “core GE” with</w:t>
            </w:r>
            <w:r w:rsidR="00EB3CEB">
              <w:t xml:space="preserve"> </w:t>
            </w:r>
            <w:r>
              <w:t xml:space="preserve">“core </w:t>
            </w:r>
            <w:r w:rsidR="00EB3CEB">
              <w:t>characteristic</w:t>
            </w:r>
            <w:r>
              <w:t>”;  interdisciplinary is a core characteristic of the course</w:t>
            </w:r>
          </w:p>
          <w:p w14:paraId="4D487597" w14:textId="2096387C" w:rsidR="00002E6E" w:rsidRPr="00EB3CEB" w:rsidRDefault="00002E6E" w:rsidP="00002E6E">
            <w:pPr>
              <w:ind w:left="360"/>
              <w:rPr>
                <w:b/>
                <w:color w:val="FF0000"/>
              </w:rPr>
            </w:pPr>
            <w:r w:rsidRPr="00973CB8">
              <w:rPr>
                <w:b/>
              </w:rPr>
              <w:t>Institution-</w:t>
            </w:r>
            <w:r w:rsidR="00973CB8">
              <w:rPr>
                <w:b/>
              </w:rPr>
              <w:t>S</w:t>
            </w:r>
            <w:r w:rsidRPr="00973CB8">
              <w:rPr>
                <w:b/>
              </w:rPr>
              <w:t xml:space="preserve">et </w:t>
            </w:r>
            <w:r w:rsidR="00973CB8">
              <w:rPr>
                <w:b/>
              </w:rPr>
              <w:t>S</w:t>
            </w:r>
            <w:r w:rsidR="00973CB8" w:rsidRPr="00973CB8">
              <w:rPr>
                <w:b/>
              </w:rPr>
              <w:t>tandards</w:t>
            </w:r>
            <w:r w:rsidR="00B100A3">
              <w:rPr>
                <w:b/>
              </w:rPr>
              <w:t xml:space="preserve"> - </w:t>
            </w:r>
            <w:r w:rsidR="00B100A3" w:rsidRPr="00E7238D">
              <w:rPr>
                <w:b/>
              </w:rPr>
              <w:t>section removed</w:t>
            </w:r>
            <w:r w:rsidR="00422DFA">
              <w:rPr>
                <w:b/>
              </w:rPr>
              <w:t xml:space="preserve"> - pg.5</w:t>
            </w:r>
          </w:p>
          <w:p w14:paraId="6FD3FB8B" w14:textId="3BD43D14" w:rsidR="00E03FB3" w:rsidRDefault="0089254D" w:rsidP="00E03FB3">
            <w:pPr>
              <w:pStyle w:val="ListParagraph"/>
              <w:numPr>
                <w:ilvl w:val="0"/>
                <w:numId w:val="5"/>
              </w:numPr>
            </w:pPr>
            <w:r>
              <w:t xml:space="preserve">Define institutional set standards and add the </w:t>
            </w:r>
            <w:r w:rsidR="00E03FB3">
              <w:t>actual numbers</w:t>
            </w:r>
          </w:p>
          <w:p w14:paraId="69424B1A" w14:textId="6D9542D1" w:rsidR="00D952E0" w:rsidRDefault="00B100A3" w:rsidP="00E03FB3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  <w:r w:rsidR="00E03FB3">
              <w:t xml:space="preserve">orrect </w:t>
            </w:r>
            <w:r w:rsidR="00EB3CEB">
              <w:t xml:space="preserve">the statement that the </w:t>
            </w:r>
            <w:r>
              <w:t>D</w:t>
            </w:r>
            <w:r w:rsidR="00E03FB3">
              <w:t xml:space="preserve">eans review the </w:t>
            </w:r>
            <w:r w:rsidR="0089254D">
              <w:t xml:space="preserve">standards. Program standards </w:t>
            </w:r>
            <w:r w:rsidR="00EB3CEB">
              <w:t xml:space="preserve">are part of </w:t>
            </w:r>
            <w:r w:rsidR="00E03FB3">
              <w:t>pr</w:t>
            </w:r>
            <w:r>
              <w:t>o</w:t>
            </w:r>
            <w:r w:rsidR="00E03FB3">
              <w:t>g</w:t>
            </w:r>
            <w:r>
              <w:t xml:space="preserve">ram review </w:t>
            </w:r>
            <w:r w:rsidR="00EB3CEB">
              <w:t xml:space="preserve">and </w:t>
            </w:r>
            <w:r w:rsidR="008A1974">
              <w:t xml:space="preserve">not part </w:t>
            </w:r>
            <w:r w:rsidR="0089254D">
              <w:t xml:space="preserve">of </w:t>
            </w:r>
            <w:r w:rsidR="008A1974">
              <w:t>assessment.</w:t>
            </w:r>
            <w:r w:rsidR="00D952E0">
              <w:t xml:space="preserve"> </w:t>
            </w:r>
            <w:r w:rsidR="00EB3CEB">
              <w:t xml:space="preserve">Program standards are part of the </w:t>
            </w:r>
            <w:r w:rsidR="00D00F58">
              <w:t xml:space="preserve">comprehensive </w:t>
            </w:r>
            <w:r w:rsidR="00EB3CEB">
              <w:t xml:space="preserve">annual program </w:t>
            </w:r>
            <w:r w:rsidR="00D00F58">
              <w:t>review, which TLC is not responsible</w:t>
            </w:r>
            <w:r w:rsidR="00A65F51">
              <w:t xml:space="preserve"> TLC oversee</w:t>
            </w:r>
            <w:r w:rsidR="00D00F58">
              <w:t xml:space="preserve"> assessing of program </w:t>
            </w:r>
            <w:r w:rsidR="00A65F51">
              <w:t xml:space="preserve">SLOs. The program standards is review of </w:t>
            </w:r>
            <w:r w:rsidR="00D00F58">
              <w:t xml:space="preserve">the program data </w:t>
            </w:r>
            <w:r w:rsidR="00A65F51">
              <w:t xml:space="preserve">which </w:t>
            </w:r>
            <w:r w:rsidR="00D00F58">
              <w:t xml:space="preserve">gets confused with CSLO assessments </w:t>
            </w:r>
            <w:r w:rsidR="00A65F51">
              <w:t xml:space="preserve">of </w:t>
            </w:r>
            <w:r w:rsidR="00D00F58">
              <w:t xml:space="preserve">student work. </w:t>
            </w:r>
            <w:r w:rsidR="00EB3CEB">
              <w:t xml:space="preserve"> </w:t>
            </w:r>
            <w:r w:rsidR="00D00F58">
              <w:t>Originally t</w:t>
            </w:r>
            <w:r w:rsidR="008A1974">
              <w:t xml:space="preserve">he program review process </w:t>
            </w:r>
            <w:r w:rsidR="00D952E0">
              <w:t xml:space="preserve">was brought </w:t>
            </w:r>
            <w:r w:rsidR="008A1974">
              <w:t xml:space="preserve">to TLC for approval </w:t>
            </w:r>
            <w:r w:rsidR="00D952E0">
              <w:t xml:space="preserve">when </w:t>
            </w:r>
            <w:r w:rsidR="008A1974">
              <w:t xml:space="preserve">it should have been </w:t>
            </w:r>
            <w:r w:rsidR="00D952E0">
              <w:t xml:space="preserve">the </w:t>
            </w:r>
            <w:r w:rsidR="008A1974">
              <w:t>Planning Committee responsibility</w:t>
            </w:r>
            <w:r w:rsidR="00D00F58">
              <w:t>.</w:t>
            </w:r>
          </w:p>
          <w:p w14:paraId="20692275" w14:textId="03080C83" w:rsidR="00D952E0" w:rsidRDefault="00FC7D83" w:rsidP="00D952E0">
            <w:pPr>
              <w:pStyle w:val="ListParagraph"/>
              <w:numPr>
                <w:ilvl w:val="0"/>
                <w:numId w:val="5"/>
              </w:numPr>
            </w:pPr>
            <w:r>
              <w:t>Remove t</w:t>
            </w:r>
            <w:r w:rsidR="00D952E0">
              <w:t>his section</w:t>
            </w:r>
            <w:r>
              <w:t>; it</w:t>
            </w:r>
            <w:r w:rsidR="00A65F51">
              <w:t xml:space="preserve">’s </w:t>
            </w:r>
            <w:r w:rsidR="00D952E0">
              <w:t>confusing</w:t>
            </w:r>
            <w:r>
              <w:t xml:space="preserve"> </w:t>
            </w:r>
          </w:p>
          <w:p w14:paraId="39167344" w14:textId="7BC5295A" w:rsidR="00D00F58" w:rsidRDefault="00D00F58" w:rsidP="00D952E0">
            <w:pPr>
              <w:pStyle w:val="ListParagraph"/>
              <w:numPr>
                <w:ilvl w:val="0"/>
                <w:numId w:val="5"/>
              </w:numPr>
            </w:pPr>
            <w:r>
              <w:t>Institution Set Standards are important in that it provides numbers of students passing classes, which is not necessarily TLC’s purview.</w:t>
            </w:r>
          </w:p>
          <w:p w14:paraId="671195AB" w14:textId="3E01C1B7" w:rsidR="00002E6E" w:rsidRPr="00D952E0" w:rsidRDefault="00D952E0" w:rsidP="00D952E0">
            <w:pPr>
              <w:ind w:left="360"/>
              <w:rPr>
                <w:b/>
              </w:rPr>
            </w:pPr>
            <w:r>
              <w:rPr>
                <w:b/>
              </w:rPr>
              <w:t>Budget S</w:t>
            </w:r>
            <w:r w:rsidR="00002E6E" w:rsidRPr="00D952E0">
              <w:rPr>
                <w:b/>
              </w:rPr>
              <w:t>ection</w:t>
            </w:r>
            <w:r w:rsidR="00422DFA">
              <w:rPr>
                <w:b/>
              </w:rPr>
              <w:t xml:space="preserve"> - pg. 5</w:t>
            </w:r>
          </w:p>
          <w:p w14:paraId="28A7BA48" w14:textId="629FD589" w:rsidR="00002E6E" w:rsidRDefault="00D952E0" w:rsidP="00002E6E">
            <w:pPr>
              <w:pStyle w:val="ListParagraph"/>
              <w:numPr>
                <w:ilvl w:val="0"/>
                <w:numId w:val="6"/>
              </w:numPr>
            </w:pPr>
            <w:r>
              <w:t>No changes needed</w:t>
            </w:r>
          </w:p>
          <w:p w14:paraId="45A22AFB" w14:textId="64716D0F" w:rsidR="00002E6E" w:rsidRPr="00D952E0" w:rsidRDefault="00002E6E" w:rsidP="00002E6E">
            <w:pPr>
              <w:ind w:left="360"/>
              <w:rPr>
                <w:b/>
              </w:rPr>
            </w:pPr>
            <w:r w:rsidRPr="00D952E0">
              <w:rPr>
                <w:b/>
              </w:rPr>
              <w:lastRenderedPageBreak/>
              <w:t>Equity</w:t>
            </w:r>
            <w:r w:rsidR="00422DFA">
              <w:rPr>
                <w:b/>
              </w:rPr>
              <w:t xml:space="preserve"> - pg. 6</w:t>
            </w:r>
          </w:p>
          <w:p w14:paraId="7957BC51" w14:textId="254C85D5" w:rsidR="00002E6E" w:rsidRDefault="00D952E0" w:rsidP="00E03FB3">
            <w:pPr>
              <w:pStyle w:val="ListParagraph"/>
              <w:numPr>
                <w:ilvl w:val="0"/>
                <w:numId w:val="5"/>
              </w:numPr>
            </w:pPr>
            <w:r>
              <w:t xml:space="preserve">Add information about the </w:t>
            </w:r>
            <w:r w:rsidR="00A65F51">
              <w:t xml:space="preserve">San Diego </w:t>
            </w:r>
            <w:r w:rsidR="00002E6E">
              <w:t>workshop attended</w:t>
            </w:r>
            <w:r w:rsidR="00A65F51">
              <w:t xml:space="preserve"> - </w:t>
            </w:r>
            <w:r>
              <w:t>I</w:t>
            </w:r>
            <w:r w:rsidR="00002E6E">
              <w:t xml:space="preserve">ntegrating </w:t>
            </w:r>
            <w:r>
              <w:t>C</w:t>
            </w:r>
            <w:r w:rsidR="00002E6E">
              <w:t xml:space="preserve">ultural </w:t>
            </w:r>
            <w:r>
              <w:t xml:space="preserve">Competence </w:t>
            </w:r>
            <w:r w:rsidR="00002E6E">
              <w:t xml:space="preserve">put on </w:t>
            </w:r>
            <w:r>
              <w:t>by I</w:t>
            </w:r>
            <w:r w:rsidR="00002E6E">
              <w:t xml:space="preserve">nstitute for </w:t>
            </w:r>
            <w:r>
              <w:t>E</w:t>
            </w:r>
            <w:r w:rsidR="00002E6E">
              <w:t>vidence-</w:t>
            </w:r>
            <w:r>
              <w:t>B</w:t>
            </w:r>
            <w:r w:rsidR="00002E6E">
              <w:t xml:space="preserve">ased </w:t>
            </w:r>
            <w:r>
              <w:t>C</w:t>
            </w:r>
            <w:r w:rsidR="00002E6E">
              <w:t>hange</w:t>
            </w:r>
            <w:r w:rsidR="00D00F58">
              <w:t>.</w:t>
            </w:r>
          </w:p>
          <w:p w14:paraId="35E0672A" w14:textId="07D8BEC1" w:rsidR="00002E6E" w:rsidRPr="0054522A" w:rsidRDefault="0054522A" w:rsidP="00E03FB3">
            <w:pPr>
              <w:pStyle w:val="ListParagraph"/>
              <w:numPr>
                <w:ilvl w:val="0"/>
                <w:numId w:val="5"/>
              </w:numPr>
            </w:pPr>
            <w:r w:rsidRPr="0054522A">
              <w:t>Add the word “all” -Want to raise diversity awareness in all SLOs</w:t>
            </w:r>
            <w:r w:rsidR="00D952E0" w:rsidRPr="0054522A">
              <w:t xml:space="preserve"> </w:t>
            </w:r>
          </w:p>
          <w:p w14:paraId="7CE273EC" w14:textId="6E71C1A5" w:rsidR="00002E6E" w:rsidRPr="00D952E0" w:rsidRDefault="00D952E0" w:rsidP="00002E6E">
            <w:pPr>
              <w:ind w:left="360"/>
              <w:rPr>
                <w:b/>
              </w:rPr>
            </w:pPr>
            <w:r w:rsidRPr="00D952E0">
              <w:rPr>
                <w:b/>
              </w:rPr>
              <w:t>A</w:t>
            </w:r>
            <w:r w:rsidR="00002E6E" w:rsidRPr="00D952E0">
              <w:rPr>
                <w:b/>
              </w:rPr>
              <w:t xml:space="preserve">ssessment of </w:t>
            </w:r>
            <w:r w:rsidRPr="00D952E0">
              <w:rPr>
                <w:b/>
              </w:rPr>
              <w:t>A</w:t>
            </w:r>
            <w:r w:rsidR="00002E6E" w:rsidRPr="00D952E0">
              <w:rPr>
                <w:b/>
              </w:rPr>
              <w:t xml:space="preserve">ssessment </w:t>
            </w:r>
            <w:r w:rsidR="00422DFA">
              <w:rPr>
                <w:b/>
              </w:rPr>
              <w:t>- pg. 6</w:t>
            </w:r>
          </w:p>
          <w:p w14:paraId="16861162" w14:textId="12E16604" w:rsidR="00002E6E" w:rsidRDefault="0054522A" w:rsidP="00002E6E">
            <w:pPr>
              <w:pStyle w:val="ListParagraph"/>
              <w:numPr>
                <w:ilvl w:val="0"/>
                <w:numId w:val="7"/>
              </w:numPr>
            </w:pPr>
            <w:r>
              <w:t>Clarify</w:t>
            </w:r>
            <w:r w:rsidR="00D952E0">
              <w:t xml:space="preserve"> </w:t>
            </w:r>
            <w:r w:rsidR="00002E6E">
              <w:t xml:space="preserve">#5 </w:t>
            </w:r>
            <w:r w:rsidR="00A65F51">
              <w:t>that f</w:t>
            </w:r>
            <w:r w:rsidR="00D952E0">
              <w:t>ull-</w:t>
            </w:r>
            <w:r w:rsidR="00A65F51">
              <w:t>ti</w:t>
            </w:r>
            <w:r w:rsidR="00D952E0">
              <w:t xml:space="preserve">me faculty </w:t>
            </w:r>
            <w:r>
              <w:t xml:space="preserve">members </w:t>
            </w:r>
            <w:r w:rsidR="00D952E0">
              <w:t xml:space="preserve">are responsible of </w:t>
            </w:r>
            <w:r w:rsidR="00002E6E">
              <w:t>assess</w:t>
            </w:r>
            <w:r>
              <w:t>ing courses. When a full-time</w:t>
            </w:r>
            <w:r w:rsidR="00D952E0">
              <w:t xml:space="preserve"> </w:t>
            </w:r>
            <w:r>
              <w:t>faculty</w:t>
            </w:r>
            <w:r w:rsidR="00D952E0">
              <w:t xml:space="preserve"> </w:t>
            </w:r>
            <w:r>
              <w:t xml:space="preserve">member </w:t>
            </w:r>
            <w:r w:rsidR="00D952E0">
              <w:t xml:space="preserve">is </w:t>
            </w:r>
            <w:r w:rsidR="00A65F51">
              <w:t>un</w:t>
            </w:r>
            <w:r w:rsidR="00D952E0">
              <w:t>avai</w:t>
            </w:r>
            <w:r>
              <w:t xml:space="preserve">lable, funding is provided </w:t>
            </w:r>
            <w:r w:rsidR="00A65F51">
              <w:t xml:space="preserve">for </w:t>
            </w:r>
            <w:r>
              <w:t>part-time</w:t>
            </w:r>
            <w:r w:rsidR="00D952E0">
              <w:t xml:space="preserve"> </w:t>
            </w:r>
            <w:r w:rsidR="00A65F51">
              <w:t xml:space="preserve">faculty </w:t>
            </w:r>
            <w:r>
              <w:t xml:space="preserve">to </w:t>
            </w:r>
            <w:r w:rsidR="00D952E0">
              <w:t>complete assessment</w:t>
            </w:r>
            <w:r>
              <w:t>s</w:t>
            </w:r>
            <w:r w:rsidR="00D952E0">
              <w:t xml:space="preserve">. </w:t>
            </w:r>
            <w:r>
              <w:t xml:space="preserve">Some specialized programs/courses are taught by adjunct only. </w:t>
            </w:r>
          </w:p>
          <w:p w14:paraId="30559EC4" w14:textId="729E5508" w:rsidR="00002E6E" w:rsidRDefault="00D952E0" w:rsidP="00002E6E">
            <w:pPr>
              <w:pStyle w:val="ListParagraph"/>
              <w:numPr>
                <w:ilvl w:val="0"/>
                <w:numId w:val="7"/>
              </w:numPr>
            </w:pPr>
            <w:r>
              <w:t>Write-</w:t>
            </w:r>
            <w:r w:rsidR="00002E6E">
              <w:t xml:space="preserve">out </w:t>
            </w:r>
            <w:r w:rsidR="0054522A">
              <w:t>“</w:t>
            </w:r>
            <w:r w:rsidR="00002E6E">
              <w:t>PD</w:t>
            </w:r>
            <w:r w:rsidR="0054522A">
              <w:t>” - Professional Development</w:t>
            </w:r>
          </w:p>
          <w:p w14:paraId="5FB88797" w14:textId="1D1ED80C" w:rsidR="00002E6E" w:rsidRPr="00D952E0" w:rsidRDefault="00002E6E" w:rsidP="00002E6E">
            <w:pPr>
              <w:ind w:left="360"/>
              <w:rPr>
                <w:b/>
              </w:rPr>
            </w:pPr>
            <w:r w:rsidRPr="00D952E0">
              <w:rPr>
                <w:b/>
              </w:rPr>
              <w:t xml:space="preserve">Concluding </w:t>
            </w:r>
            <w:r w:rsidR="00D952E0">
              <w:rPr>
                <w:b/>
              </w:rPr>
              <w:t>R</w:t>
            </w:r>
            <w:r w:rsidRPr="00D952E0">
              <w:rPr>
                <w:b/>
              </w:rPr>
              <w:t>emarks</w:t>
            </w:r>
            <w:r w:rsidR="00422DFA">
              <w:rPr>
                <w:b/>
              </w:rPr>
              <w:t xml:space="preserve"> - pg. 8</w:t>
            </w:r>
          </w:p>
          <w:p w14:paraId="45368326" w14:textId="5AB9E2CD" w:rsidR="00002E6E" w:rsidRPr="00153D47" w:rsidRDefault="0054522A" w:rsidP="00002E6E">
            <w:pPr>
              <w:pStyle w:val="ListParagraph"/>
              <w:numPr>
                <w:ilvl w:val="0"/>
                <w:numId w:val="8"/>
              </w:numPr>
            </w:pPr>
            <w:r w:rsidRPr="00153D47">
              <w:t>Take out interdisciplinary and replace with</w:t>
            </w:r>
            <w:r w:rsidR="00B6640B" w:rsidRPr="00153D47">
              <w:t xml:space="preserve"> CLSO</w:t>
            </w:r>
            <w:r w:rsidRPr="00153D47">
              <w:t xml:space="preserve">s not assessed e.g. </w:t>
            </w:r>
            <w:r w:rsidR="00B6640B" w:rsidRPr="00153D47">
              <w:t>speaking</w:t>
            </w:r>
            <w:r w:rsidRPr="00153D47">
              <w:t>.  Or write</w:t>
            </w:r>
            <w:r w:rsidR="00B6640B" w:rsidRPr="00153D47">
              <w:t xml:space="preserve"> </w:t>
            </w:r>
            <w:r w:rsidRPr="00153D47">
              <w:t>GE</w:t>
            </w:r>
            <w:r w:rsidR="00B6640B" w:rsidRPr="00153D47">
              <w:t xml:space="preserve"> committee</w:t>
            </w:r>
            <w:r w:rsidRPr="00153D47">
              <w:t xml:space="preserve"> is</w:t>
            </w:r>
            <w:r w:rsidR="00B6640B" w:rsidRPr="00153D47">
              <w:t xml:space="preserve"> </w:t>
            </w:r>
            <w:r w:rsidRPr="00153D47">
              <w:t xml:space="preserve">preparing </w:t>
            </w:r>
            <w:r w:rsidR="00B6640B" w:rsidRPr="00153D47">
              <w:t xml:space="preserve">second round assessment on </w:t>
            </w:r>
            <w:r w:rsidRPr="00153D47">
              <w:t>GESLOs.</w:t>
            </w:r>
          </w:p>
          <w:p w14:paraId="6244412E" w14:textId="7A6B078F" w:rsidR="00B6640B" w:rsidRPr="00153D47" w:rsidRDefault="0054522A" w:rsidP="00781C5C">
            <w:pPr>
              <w:pStyle w:val="ListParagraph"/>
              <w:numPr>
                <w:ilvl w:val="0"/>
                <w:numId w:val="8"/>
              </w:numPr>
            </w:pPr>
            <w:r w:rsidRPr="00153D47">
              <w:t xml:space="preserve">Change the signature </w:t>
            </w:r>
            <w:r w:rsidR="00061076">
              <w:t xml:space="preserve">names </w:t>
            </w:r>
            <w:r w:rsidRPr="00153D47">
              <w:t xml:space="preserve">to Tue, Cindy and Briana - </w:t>
            </w:r>
            <w:r w:rsidR="00061076">
              <w:t xml:space="preserve">this is </w:t>
            </w:r>
            <w:r w:rsidR="00153D47" w:rsidRPr="00153D47">
              <w:t>n</w:t>
            </w:r>
            <w:r w:rsidR="00B6640B" w:rsidRPr="00153D47">
              <w:t>ot a policy do</w:t>
            </w:r>
            <w:r w:rsidR="00153D47" w:rsidRPr="00153D47">
              <w:t xml:space="preserve">cument </w:t>
            </w:r>
            <w:r w:rsidR="00B6640B" w:rsidRPr="00153D47">
              <w:t xml:space="preserve">going to </w:t>
            </w:r>
            <w:r w:rsidR="00153D47" w:rsidRPr="00153D47">
              <w:t>S</w:t>
            </w:r>
            <w:r w:rsidR="003E2E16" w:rsidRPr="00153D47">
              <w:t>enate</w:t>
            </w:r>
            <w:r w:rsidR="00B6640B" w:rsidRPr="00153D47">
              <w:t xml:space="preserve"> and </w:t>
            </w:r>
            <w:r w:rsidR="00153D47" w:rsidRPr="00153D47">
              <w:t>SGC</w:t>
            </w:r>
            <w:r w:rsidR="00061076">
              <w:t xml:space="preserve"> for approval</w:t>
            </w:r>
            <w:r w:rsidR="00B6640B" w:rsidRPr="00153D47">
              <w:t>.</w:t>
            </w:r>
          </w:p>
          <w:p w14:paraId="6F857879" w14:textId="4F00CA25" w:rsidR="00B6640B" w:rsidRDefault="00B6640B" w:rsidP="00B65E29">
            <w:pPr>
              <w:ind w:left="360"/>
            </w:pPr>
            <w:r w:rsidRPr="00B6640B">
              <w:rPr>
                <w:b/>
              </w:rPr>
              <w:t>Action</w:t>
            </w:r>
            <w:r w:rsidR="00B65E29">
              <w:rPr>
                <w:b/>
              </w:rPr>
              <w:t>: Approved</w:t>
            </w:r>
            <w:r>
              <w:t xml:space="preserve"> </w:t>
            </w:r>
            <w:r w:rsidR="00B65E29">
              <w:t xml:space="preserve">(McCarthy/McGrath); </w:t>
            </w:r>
            <w:r>
              <w:t xml:space="preserve">unanimous </w:t>
            </w:r>
          </w:p>
        </w:tc>
      </w:tr>
      <w:tr w:rsidR="00781C5C" w14:paraId="208924F4" w14:textId="77777777" w:rsidTr="00781C5C">
        <w:tc>
          <w:tcPr>
            <w:tcW w:w="1080" w:type="dxa"/>
          </w:tcPr>
          <w:p w14:paraId="32F1A9C0" w14:textId="15104E5B" w:rsidR="00781C5C" w:rsidRDefault="00781C5C" w:rsidP="001B5C31">
            <w:r>
              <w:lastRenderedPageBreak/>
              <w:t>6</w:t>
            </w:r>
          </w:p>
        </w:tc>
        <w:tc>
          <w:tcPr>
            <w:tcW w:w="2273" w:type="dxa"/>
            <w:vAlign w:val="center"/>
          </w:tcPr>
          <w:p w14:paraId="7C09F7FF" w14:textId="2FED40D8" w:rsidR="00781C5C" w:rsidRPr="00F907CE" w:rsidRDefault="00061076" w:rsidP="00F907CE">
            <w:pPr>
              <w:jc w:val="center"/>
            </w:pPr>
            <w:r>
              <w:t>TLC Chair Applicant</w:t>
            </w:r>
          </w:p>
        </w:tc>
        <w:tc>
          <w:tcPr>
            <w:tcW w:w="11317" w:type="dxa"/>
          </w:tcPr>
          <w:p w14:paraId="20498252" w14:textId="4A16BBB9" w:rsidR="00B65E29" w:rsidRDefault="00781C5C" w:rsidP="00B65E29">
            <w:r>
              <w:t xml:space="preserve">Scott Hubbard applied for the </w:t>
            </w:r>
            <w:r w:rsidR="00061076">
              <w:t xml:space="preserve">TLC Chair </w:t>
            </w:r>
            <w:r>
              <w:t>position</w:t>
            </w:r>
            <w:r w:rsidR="00B65E29">
              <w:t xml:space="preserve"> - </w:t>
            </w:r>
            <w:r w:rsidR="00061076">
              <w:t xml:space="preserve">the committee reviewed Scott’s letter of </w:t>
            </w:r>
            <w:r w:rsidR="00D822B5">
              <w:t>interest</w:t>
            </w:r>
            <w:r w:rsidR="00061076">
              <w:t xml:space="preserve"> and position paper</w:t>
            </w:r>
            <w:r w:rsidR="00B65E29">
              <w:t>.  After TLC vote for approval, the next step is approval</w:t>
            </w:r>
            <w:r w:rsidR="00061076">
              <w:t xml:space="preserve"> by Academic Senate</w:t>
            </w:r>
            <w:r w:rsidR="00B65E29">
              <w:t xml:space="preserve">, </w:t>
            </w:r>
            <w:r w:rsidR="00061076">
              <w:t xml:space="preserve">followed by the </w:t>
            </w:r>
            <w:r w:rsidR="00B65E29">
              <w:t>President appoint</w:t>
            </w:r>
            <w:r w:rsidR="00061076">
              <w:t>ing</w:t>
            </w:r>
            <w:r w:rsidR="00B65E29">
              <w:t xml:space="preserve"> the new chair </w:t>
            </w:r>
            <w:r w:rsidR="00A65F51">
              <w:t>to include .25 r</w:t>
            </w:r>
            <w:r w:rsidR="00061076">
              <w:t xml:space="preserve">eassigned </w:t>
            </w:r>
            <w:r w:rsidR="00A65F51">
              <w:t>t</w:t>
            </w:r>
            <w:r w:rsidR="00061076">
              <w:t>ime</w:t>
            </w:r>
            <w:r w:rsidR="00B65E29">
              <w:t xml:space="preserve"> start</w:t>
            </w:r>
            <w:r w:rsidR="00061076">
              <w:t>ing</w:t>
            </w:r>
            <w:r w:rsidR="00B65E29">
              <w:t xml:space="preserve"> Fa’16.</w:t>
            </w:r>
          </w:p>
          <w:p w14:paraId="257BFC42" w14:textId="3E1896C1" w:rsidR="003E2E16" w:rsidRDefault="00B65E29" w:rsidP="00B65E29">
            <w:r>
              <w:t xml:space="preserve"> </w:t>
            </w:r>
            <w:r w:rsidR="003E2E16" w:rsidRPr="00B65E29">
              <w:rPr>
                <w:b/>
              </w:rPr>
              <w:t>Action</w:t>
            </w:r>
            <w:r>
              <w:rPr>
                <w:b/>
              </w:rPr>
              <w:t>: Approved</w:t>
            </w:r>
            <w:r w:rsidR="003E2E16">
              <w:t xml:space="preserve"> </w:t>
            </w:r>
            <w:r>
              <w:t>(Gunder</w:t>
            </w:r>
            <w:r w:rsidR="003E2E16">
              <w:t>/</w:t>
            </w:r>
            <w:r>
              <w:t>McGrath);</w:t>
            </w:r>
            <w:r w:rsidR="003E2E16">
              <w:t xml:space="preserve"> unanimous</w:t>
            </w:r>
          </w:p>
        </w:tc>
      </w:tr>
      <w:tr w:rsidR="00781C5C" w14:paraId="6A9EBFC7" w14:textId="77777777" w:rsidTr="00781C5C">
        <w:tc>
          <w:tcPr>
            <w:tcW w:w="1080" w:type="dxa"/>
          </w:tcPr>
          <w:p w14:paraId="485B683A" w14:textId="635E350F" w:rsidR="00781C5C" w:rsidRDefault="00781C5C" w:rsidP="001B5C31">
            <w:r>
              <w:t>7</w:t>
            </w:r>
          </w:p>
        </w:tc>
        <w:tc>
          <w:tcPr>
            <w:tcW w:w="2273" w:type="dxa"/>
            <w:vAlign w:val="center"/>
          </w:tcPr>
          <w:p w14:paraId="75BA4CC3" w14:textId="2EB389BB" w:rsidR="00781C5C" w:rsidRPr="00F907CE" w:rsidRDefault="00781C5C" w:rsidP="00F907CE">
            <w:pPr>
              <w:jc w:val="center"/>
            </w:pPr>
            <w:r>
              <w:t>Changing days/times of the TLC</w:t>
            </w:r>
          </w:p>
        </w:tc>
        <w:tc>
          <w:tcPr>
            <w:tcW w:w="11317" w:type="dxa"/>
          </w:tcPr>
          <w:p w14:paraId="7359324E" w14:textId="4385E850" w:rsidR="00B65E29" w:rsidRDefault="00B65E29" w:rsidP="00377926">
            <w:r>
              <w:t xml:space="preserve">The committee discussed changing the day and </w:t>
            </w:r>
            <w:r w:rsidR="00061076">
              <w:t>time of the meetings</w:t>
            </w:r>
            <w:r w:rsidR="00D822B5">
              <w:t xml:space="preserve"> due to member </w:t>
            </w:r>
            <w:r w:rsidR="004670A5">
              <w:t>availability</w:t>
            </w:r>
            <w:r w:rsidR="00D822B5">
              <w:t xml:space="preserve">. </w:t>
            </w:r>
            <w:r w:rsidR="00CE1811">
              <w:t>The committee agreed to 2</w:t>
            </w:r>
            <w:r w:rsidR="00CE1811" w:rsidRPr="00CE1811">
              <w:rPr>
                <w:vertAlign w:val="superscript"/>
              </w:rPr>
              <w:t>nd</w:t>
            </w:r>
            <w:r w:rsidR="00CE1811">
              <w:t xml:space="preserve"> Wednesday 2</w:t>
            </w:r>
            <w:r w:rsidR="005D6577">
              <w:t xml:space="preserve">-4pm location to be determined; </w:t>
            </w:r>
            <w:r w:rsidR="00CE1811">
              <w:t xml:space="preserve">L109, </w:t>
            </w:r>
            <w:r w:rsidR="00D822B5">
              <w:t>L</w:t>
            </w:r>
            <w:r w:rsidR="00CE1811">
              <w:t xml:space="preserve">105, or </w:t>
            </w:r>
            <w:r w:rsidR="00D822B5">
              <w:t>L</w:t>
            </w:r>
            <w:r w:rsidR="00CE1811">
              <w:t>106</w:t>
            </w:r>
            <w:r w:rsidR="00D822B5">
              <w:t xml:space="preserve"> or possibly in the Professional Learning Center.</w:t>
            </w:r>
          </w:p>
          <w:p w14:paraId="55F2A2C6" w14:textId="6489E774" w:rsidR="00CE1811" w:rsidRDefault="00AA180F" w:rsidP="00377926">
            <w:r w:rsidRPr="00384299">
              <w:rPr>
                <w:b/>
              </w:rPr>
              <w:t>Action</w:t>
            </w:r>
            <w:r>
              <w:rPr>
                <w:b/>
              </w:rPr>
              <w:t>:</w:t>
            </w:r>
            <w:r>
              <w:t xml:space="preserve"> Approved (Ybarra/McCarthy); unanimous</w:t>
            </w:r>
          </w:p>
          <w:p w14:paraId="198144F4" w14:textId="77777777" w:rsidR="00AA180F" w:rsidRDefault="00AA180F" w:rsidP="00377926"/>
          <w:p w14:paraId="071FD0ED" w14:textId="7A63FFA3" w:rsidR="00384299" w:rsidRDefault="00CE1811" w:rsidP="00377926">
            <w:r>
              <w:t xml:space="preserve">Two members </w:t>
            </w:r>
            <w:r w:rsidR="00AA180F">
              <w:t xml:space="preserve">are cycling off; </w:t>
            </w:r>
            <w:r>
              <w:t>Paula</w:t>
            </w:r>
            <w:r w:rsidR="00AA180F">
              <w:t xml:space="preserve"> (PDAC)</w:t>
            </w:r>
            <w:r>
              <w:t xml:space="preserve"> and JoAnn</w:t>
            </w:r>
            <w:r w:rsidR="00AA180F">
              <w:t xml:space="preserve"> (Basic Skills)</w:t>
            </w:r>
            <w:r>
              <w:t xml:space="preserve">.  New appointments are needed for; </w:t>
            </w:r>
            <w:r w:rsidR="00AA180F">
              <w:t xml:space="preserve">Basic Skills, </w:t>
            </w:r>
            <w:r>
              <w:t>CTE, GE (Cindy agreed to continue</w:t>
            </w:r>
            <w:r w:rsidR="00AA180F">
              <w:t xml:space="preserve"> if there’s no interest)</w:t>
            </w:r>
            <w:r>
              <w:t>, Math/Sciences, PT at large, and PDAC.</w:t>
            </w:r>
            <w:r w:rsidR="00A4790F">
              <w:t xml:space="preserve"> </w:t>
            </w:r>
            <w:r w:rsidR="00A65F51">
              <w:t>Dean’s</w:t>
            </w:r>
            <w:r w:rsidR="00C06293">
              <w:t xml:space="preserve"> membership as meeting quorum is questionable; currently there are 15 members and quorum is half plus one. 7.5</w:t>
            </w:r>
          </w:p>
        </w:tc>
      </w:tr>
      <w:tr w:rsidR="00781C5C" w14:paraId="60C9E455" w14:textId="77777777" w:rsidTr="00781C5C">
        <w:tc>
          <w:tcPr>
            <w:tcW w:w="1080" w:type="dxa"/>
          </w:tcPr>
          <w:p w14:paraId="67303186" w14:textId="3FEBDAD7" w:rsidR="00781C5C" w:rsidRDefault="00781C5C" w:rsidP="001B5C31">
            <w:r>
              <w:t>8</w:t>
            </w:r>
          </w:p>
        </w:tc>
        <w:tc>
          <w:tcPr>
            <w:tcW w:w="2273" w:type="dxa"/>
            <w:vAlign w:val="center"/>
          </w:tcPr>
          <w:p w14:paraId="3EE8C1AA" w14:textId="407E2EA5" w:rsidR="00781C5C" w:rsidRPr="00F907CE" w:rsidRDefault="00781C5C" w:rsidP="00F907CE">
            <w:pPr>
              <w:jc w:val="center"/>
            </w:pPr>
            <w:r w:rsidRPr="00F907CE">
              <w:t>CSLO/PSLO Discussion</w:t>
            </w:r>
          </w:p>
        </w:tc>
        <w:tc>
          <w:tcPr>
            <w:tcW w:w="11317" w:type="dxa"/>
          </w:tcPr>
          <w:p w14:paraId="338061E3" w14:textId="3CA74BBA" w:rsidR="00781C5C" w:rsidRDefault="00AA180F" w:rsidP="00AB2ADA">
            <w:r>
              <w:t xml:space="preserve">Briana shared </w:t>
            </w:r>
            <w:r w:rsidR="00A65F51">
              <w:t xml:space="preserve">that </w:t>
            </w:r>
            <w:r>
              <w:t xml:space="preserve">documents </w:t>
            </w:r>
            <w:r w:rsidR="00A65F51">
              <w:t xml:space="preserve">were </w:t>
            </w:r>
            <w:r>
              <w:t xml:space="preserve">updated on TLC’s </w:t>
            </w:r>
            <w:r w:rsidR="00A4790F">
              <w:t>website</w:t>
            </w:r>
            <w:r w:rsidR="00A65F51">
              <w:t xml:space="preserve"> -</w:t>
            </w:r>
            <w:r>
              <w:t xml:space="preserve"> </w:t>
            </w:r>
            <w:r w:rsidR="00A4790F">
              <w:t xml:space="preserve">Document and Resources tab. </w:t>
            </w:r>
            <w:r w:rsidR="00A65F51">
              <w:t>D</w:t>
            </w:r>
            <w:r w:rsidR="00A4790F">
              <w:t>ocuments added to the list:</w:t>
            </w:r>
          </w:p>
          <w:p w14:paraId="05B5F9EF" w14:textId="6913B117" w:rsidR="00384299" w:rsidRDefault="008E19EC" w:rsidP="00384299">
            <w:pPr>
              <w:pStyle w:val="ListParagraph"/>
              <w:numPr>
                <w:ilvl w:val="0"/>
                <w:numId w:val="10"/>
              </w:numPr>
            </w:pPr>
            <w:r>
              <w:t>Adjunct Stipend Information</w:t>
            </w:r>
          </w:p>
          <w:p w14:paraId="736C84BB" w14:textId="77217C4E" w:rsidR="00384299" w:rsidRDefault="008E19EC" w:rsidP="00384299">
            <w:pPr>
              <w:pStyle w:val="ListParagraph"/>
              <w:numPr>
                <w:ilvl w:val="0"/>
                <w:numId w:val="10"/>
              </w:numPr>
            </w:pPr>
            <w:r>
              <w:t>CSLO A</w:t>
            </w:r>
            <w:r w:rsidR="00384299">
              <w:t xml:space="preserve">ssessment </w:t>
            </w:r>
            <w:r>
              <w:t xml:space="preserve">Reporting </w:t>
            </w:r>
            <w:r w:rsidR="00384299">
              <w:t>template</w:t>
            </w:r>
          </w:p>
          <w:p w14:paraId="5E6A4AD2" w14:textId="2EAEDF00" w:rsidR="00384299" w:rsidRDefault="00AA180F" w:rsidP="00384299">
            <w:pPr>
              <w:pStyle w:val="ListParagraph"/>
              <w:numPr>
                <w:ilvl w:val="0"/>
                <w:numId w:val="10"/>
              </w:numPr>
            </w:pPr>
            <w:r>
              <w:t xml:space="preserve">How to Guide CSLO </w:t>
            </w:r>
            <w:r w:rsidR="008E19EC">
              <w:t>A</w:t>
            </w:r>
            <w:r w:rsidR="00384299">
              <w:t xml:space="preserve">ssessment </w:t>
            </w:r>
          </w:p>
          <w:p w14:paraId="2F580D5F" w14:textId="474F16FE" w:rsidR="00AA180F" w:rsidRDefault="00AA180F" w:rsidP="00AA180F">
            <w:pPr>
              <w:pStyle w:val="ListParagraph"/>
              <w:numPr>
                <w:ilvl w:val="0"/>
                <w:numId w:val="10"/>
              </w:numPr>
            </w:pPr>
            <w:r>
              <w:t xml:space="preserve">How to Guide PSLO Assessment </w:t>
            </w:r>
          </w:p>
          <w:p w14:paraId="2274AE46" w14:textId="2F6DE321" w:rsidR="008E19EC" w:rsidRPr="008E19EC" w:rsidRDefault="008E19EC" w:rsidP="00384299">
            <w:pPr>
              <w:rPr>
                <w:b/>
              </w:rPr>
            </w:pPr>
            <w:r w:rsidRPr="008E19EC">
              <w:rPr>
                <w:b/>
              </w:rPr>
              <w:t xml:space="preserve">Committee </w:t>
            </w:r>
            <w:r>
              <w:rPr>
                <w:b/>
              </w:rPr>
              <w:t>Feedback</w:t>
            </w:r>
            <w:r w:rsidRPr="008E19EC">
              <w:rPr>
                <w:b/>
              </w:rPr>
              <w:t>:</w:t>
            </w:r>
          </w:p>
          <w:p w14:paraId="1EF73980" w14:textId="1A2DD8C4" w:rsidR="00C06293" w:rsidRDefault="005C728E" w:rsidP="00C06293">
            <w:pPr>
              <w:pStyle w:val="ListParagraph"/>
              <w:numPr>
                <w:ilvl w:val="0"/>
                <w:numId w:val="17"/>
              </w:numPr>
            </w:pPr>
            <w:r>
              <w:t>Send c</w:t>
            </w:r>
            <w:r w:rsidR="00C06293">
              <w:t xml:space="preserve">hanges </w:t>
            </w:r>
            <w:r w:rsidR="00A65F51">
              <w:t xml:space="preserve">or feedback </w:t>
            </w:r>
            <w:r w:rsidR="00C06293">
              <w:t xml:space="preserve">to </w:t>
            </w:r>
            <w:r>
              <w:t>Briana</w:t>
            </w:r>
          </w:p>
          <w:p w14:paraId="30233CE0" w14:textId="67C0C4F9" w:rsidR="008E19EC" w:rsidRDefault="0031579E" w:rsidP="008E19EC">
            <w:pPr>
              <w:pStyle w:val="ListParagraph"/>
              <w:numPr>
                <w:ilvl w:val="0"/>
                <w:numId w:val="17"/>
              </w:numPr>
            </w:pPr>
            <w:r>
              <w:t xml:space="preserve">Dept. Chairs are not required to upload </w:t>
            </w:r>
            <w:r w:rsidR="008E19EC">
              <w:t xml:space="preserve">PSLOs assessment </w:t>
            </w:r>
            <w:r>
              <w:t>to PRST</w:t>
            </w:r>
            <w:r w:rsidR="005C728E">
              <w:t>; they are completed by the author</w:t>
            </w:r>
          </w:p>
          <w:p w14:paraId="33D0B11A" w14:textId="75F75BCD" w:rsidR="0031579E" w:rsidRDefault="0031579E" w:rsidP="0031579E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 xml:space="preserve">CSLOs are uploaded to PRST </w:t>
            </w:r>
            <w:r w:rsidR="00332DD6">
              <w:t>by the originator</w:t>
            </w:r>
            <w:r>
              <w:t xml:space="preserve"> and not Dept. Chair; adjunct faculty can request access. Dept. Chairs are responsible for overseeing </w:t>
            </w:r>
            <w:r w:rsidR="005C728E">
              <w:t>assessments are being u</w:t>
            </w:r>
            <w:r w:rsidR="00332DD6">
              <w:t xml:space="preserve">ploaded. Some Chairs may want </w:t>
            </w:r>
            <w:r w:rsidR="005C728E">
              <w:t>them filtered through</w:t>
            </w:r>
            <w:r w:rsidR="00A65F51">
              <w:t xml:space="preserve"> the</w:t>
            </w:r>
            <w:r w:rsidR="00332DD6">
              <w:t>m</w:t>
            </w:r>
            <w:r w:rsidR="00A65F51">
              <w:t xml:space="preserve"> as reassurance</w:t>
            </w:r>
            <w:r w:rsidR="00332DD6">
              <w:t xml:space="preserve"> they have been completed</w:t>
            </w:r>
            <w:r w:rsidR="005C728E">
              <w:t>.</w:t>
            </w:r>
          </w:p>
          <w:p w14:paraId="0944E9F9" w14:textId="4E2F0BF4" w:rsidR="0031579E" w:rsidRDefault="0031579E" w:rsidP="0031579E">
            <w:pPr>
              <w:pStyle w:val="ListParagraph"/>
              <w:numPr>
                <w:ilvl w:val="0"/>
                <w:numId w:val="11"/>
              </w:numPr>
            </w:pPr>
            <w:r>
              <w:t xml:space="preserve">Some departments have multiple programs that may require completing multiple PSLOs.  It’s possible to complete one set of PSLOS by choosing </w:t>
            </w:r>
            <w:r w:rsidR="00A65F51">
              <w:t>to</w:t>
            </w:r>
            <w:r>
              <w:t xml:space="preserve"> complete them all. </w:t>
            </w:r>
          </w:p>
          <w:p w14:paraId="14D9A125" w14:textId="336CBE7E" w:rsidR="00384299" w:rsidRDefault="005C728E" w:rsidP="005C728E">
            <w:pPr>
              <w:pStyle w:val="ListParagraph"/>
              <w:numPr>
                <w:ilvl w:val="0"/>
                <w:numId w:val="11"/>
              </w:numPr>
            </w:pPr>
            <w:r>
              <w:t xml:space="preserve">Refer faculty to </w:t>
            </w:r>
            <w:r w:rsidRPr="00A65F51">
              <w:rPr>
                <w:i/>
              </w:rPr>
              <w:t xml:space="preserve">PSLO </w:t>
            </w:r>
            <w:r w:rsidR="00A65F51" w:rsidRPr="00A65F51">
              <w:rPr>
                <w:i/>
              </w:rPr>
              <w:t>A</w:t>
            </w:r>
            <w:r w:rsidR="0019395D" w:rsidRPr="00A65F51">
              <w:rPr>
                <w:i/>
              </w:rPr>
              <w:t xml:space="preserve">ssessment </w:t>
            </w:r>
            <w:r w:rsidRPr="00A65F51">
              <w:rPr>
                <w:i/>
              </w:rPr>
              <w:t>How to Guide</w:t>
            </w:r>
            <w:r>
              <w:t xml:space="preserve"> to address questions or </w:t>
            </w:r>
            <w:r w:rsidR="0019395D">
              <w:t xml:space="preserve">refer them to </w:t>
            </w:r>
            <w:r>
              <w:t xml:space="preserve">the </w:t>
            </w:r>
            <w:r w:rsidR="00C26261">
              <w:t>assessment Q/A w</w:t>
            </w:r>
            <w:r w:rsidR="008E19EC">
              <w:t xml:space="preserve">orkshop </w:t>
            </w:r>
            <w:r w:rsidR="00332DD6">
              <w:t xml:space="preserve">to take place </w:t>
            </w:r>
            <w:r w:rsidR="008E19EC">
              <w:t xml:space="preserve">on </w:t>
            </w:r>
            <w:r w:rsidR="00384299">
              <w:t xml:space="preserve">5/11 </w:t>
            </w:r>
            <w:r w:rsidR="008E19EC">
              <w:t xml:space="preserve">from </w:t>
            </w:r>
            <w:r w:rsidR="0019395D">
              <w:t>3-5pm</w:t>
            </w:r>
            <w:r w:rsidR="00332DD6">
              <w:t>.</w:t>
            </w:r>
          </w:p>
          <w:p w14:paraId="2684A679" w14:textId="70724F8F" w:rsidR="00C11E5E" w:rsidRDefault="00C26261" w:rsidP="00884F76">
            <w:pPr>
              <w:pStyle w:val="ListParagraph"/>
              <w:numPr>
                <w:ilvl w:val="0"/>
                <w:numId w:val="11"/>
              </w:numPr>
            </w:pPr>
            <w:r>
              <w:t>PSLO reporting document is available on the P-Drive.</w:t>
            </w:r>
            <w:r w:rsidR="008E685B">
              <w:t xml:space="preserve"> </w:t>
            </w:r>
            <w:r w:rsidR="0031579E" w:rsidRPr="00C06293">
              <w:t>Nancy</w:t>
            </w:r>
            <w:r w:rsidR="0031579E" w:rsidRPr="00C06293">
              <w:rPr>
                <w:i/>
              </w:rPr>
              <w:t xml:space="preserve"> </w:t>
            </w:r>
            <w:r w:rsidR="0031579E" w:rsidRPr="00C06293">
              <w:t xml:space="preserve">and Maria wrote the </w:t>
            </w:r>
            <w:r w:rsidR="00C06293">
              <w:t xml:space="preserve">original </w:t>
            </w:r>
            <w:r w:rsidR="0031579E" w:rsidRPr="00C06293">
              <w:t>document. In the pas</w:t>
            </w:r>
            <w:r w:rsidR="00C06293">
              <w:t>t</w:t>
            </w:r>
            <w:r w:rsidR="00332DD6">
              <w:t>,</w:t>
            </w:r>
            <w:r w:rsidR="005C728E">
              <w:t xml:space="preserve"> </w:t>
            </w:r>
            <w:r w:rsidR="0031579E" w:rsidRPr="00C06293">
              <w:t xml:space="preserve">not </w:t>
            </w:r>
            <w:r w:rsidR="00332DD6">
              <w:t xml:space="preserve">all </w:t>
            </w:r>
            <w:r w:rsidR="0019395D">
              <w:t>programs</w:t>
            </w:r>
            <w:r w:rsidR="00332DD6">
              <w:t xml:space="preserve"> were assessed</w:t>
            </w:r>
            <w:r w:rsidR="0019395D">
              <w:t>,</w:t>
            </w:r>
            <w:r w:rsidR="0031579E" w:rsidRPr="00C06293">
              <w:t xml:space="preserve"> they </w:t>
            </w:r>
            <w:r w:rsidR="00332DD6">
              <w:t xml:space="preserve">choose </w:t>
            </w:r>
            <w:r w:rsidR="0031579E" w:rsidRPr="00C06293">
              <w:t xml:space="preserve">1 or 2. The </w:t>
            </w:r>
            <w:r w:rsidR="005C728E" w:rsidRPr="00C06293">
              <w:t xml:space="preserve">expectations </w:t>
            </w:r>
            <w:r w:rsidR="00332DD6">
              <w:t xml:space="preserve">is </w:t>
            </w:r>
            <w:r w:rsidR="005C728E">
              <w:t xml:space="preserve">that </w:t>
            </w:r>
            <w:r w:rsidR="0019395D">
              <w:t>all</w:t>
            </w:r>
            <w:r w:rsidR="005C728E">
              <w:t xml:space="preserve"> </w:t>
            </w:r>
            <w:r w:rsidR="00725215">
              <w:t xml:space="preserve">PSLOs </w:t>
            </w:r>
            <w:r w:rsidR="005C728E">
              <w:t xml:space="preserve">will </w:t>
            </w:r>
            <w:r w:rsidR="0019395D">
              <w:t xml:space="preserve">be </w:t>
            </w:r>
            <w:r w:rsidR="005C728E">
              <w:t>assess</w:t>
            </w:r>
            <w:r w:rsidR="0019395D">
              <w:t>ed.</w:t>
            </w:r>
            <w:r w:rsidR="00725215">
              <w:t xml:space="preserve">  </w:t>
            </w:r>
          </w:p>
          <w:p w14:paraId="13AAC883" w14:textId="77777777" w:rsidR="00C36906" w:rsidRDefault="0031579E" w:rsidP="002C121B">
            <w:pPr>
              <w:pStyle w:val="ListParagraph"/>
              <w:numPr>
                <w:ilvl w:val="0"/>
                <w:numId w:val="11"/>
              </w:numPr>
            </w:pPr>
            <w:r w:rsidRPr="00C06293">
              <w:t xml:space="preserve">In thinking about </w:t>
            </w:r>
            <w:r w:rsidR="008E685B" w:rsidRPr="00C06293">
              <w:t xml:space="preserve">writing </w:t>
            </w:r>
            <w:r w:rsidR="00884F76">
              <w:t xml:space="preserve">PSLO </w:t>
            </w:r>
            <w:r w:rsidR="00B53901">
              <w:t xml:space="preserve">assessments </w:t>
            </w:r>
            <w:r w:rsidR="00332DD6">
              <w:t xml:space="preserve">and </w:t>
            </w:r>
            <w:r w:rsidRPr="00C06293">
              <w:t xml:space="preserve">what would be </w:t>
            </w:r>
            <w:r w:rsidR="0019395D">
              <w:t xml:space="preserve">a </w:t>
            </w:r>
            <w:r w:rsidR="00332DD6">
              <w:t xml:space="preserve">helpful document that will </w:t>
            </w:r>
            <w:r w:rsidR="00725215">
              <w:t xml:space="preserve">define benchmarks, </w:t>
            </w:r>
            <w:r w:rsidR="00C36906">
              <w:t xml:space="preserve">assessment </w:t>
            </w:r>
            <w:r w:rsidR="00725215">
              <w:t>findings, and action plan</w:t>
            </w:r>
            <w:r w:rsidR="00C36906">
              <w:t xml:space="preserve"> is unknown.</w:t>
            </w:r>
            <w:r w:rsidR="005C728E">
              <w:t xml:space="preserve"> </w:t>
            </w:r>
            <w:r w:rsidR="003E79F2">
              <w:t xml:space="preserve">The committee discussed developing a format </w:t>
            </w:r>
            <w:r w:rsidR="00725215">
              <w:t xml:space="preserve">similar to </w:t>
            </w:r>
            <w:r w:rsidR="00884F76">
              <w:t xml:space="preserve">the CSLO </w:t>
            </w:r>
            <w:r w:rsidR="003E79F2">
              <w:t>grid with fillable boxes, worksheet, or writing a narrative</w:t>
            </w:r>
            <w:r w:rsidR="0019395D">
              <w:t xml:space="preserve"> report</w:t>
            </w:r>
            <w:r w:rsidR="003E79F2">
              <w:t>.</w:t>
            </w:r>
            <w:r w:rsidR="0019395D">
              <w:t xml:space="preserve"> </w:t>
            </w:r>
            <w:r w:rsidR="00B53901">
              <w:t>CLSOs</w:t>
            </w:r>
            <w:r w:rsidR="00725215">
              <w:t xml:space="preserve"> </w:t>
            </w:r>
            <w:r w:rsidR="00884F76">
              <w:t>were</w:t>
            </w:r>
            <w:r w:rsidR="0019395D">
              <w:t xml:space="preserve"> in</w:t>
            </w:r>
            <w:r w:rsidR="00884F76">
              <w:t xml:space="preserve">tended to be a </w:t>
            </w:r>
            <w:r w:rsidR="0019395D">
              <w:t>grid</w:t>
            </w:r>
            <w:r w:rsidR="00884F76">
              <w:t xml:space="preserve"> form and PSLOs not</w:t>
            </w:r>
            <w:r w:rsidR="0019395D">
              <w:t xml:space="preserve">, but </w:t>
            </w:r>
            <w:r w:rsidR="00725215">
              <w:t xml:space="preserve">some </w:t>
            </w:r>
            <w:r w:rsidR="0019395D">
              <w:t xml:space="preserve">decided to complete </w:t>
            </w:r>
            <w:r w:rsidR="00884F76">
              <w:t>CSLO</w:t>
            </w:r>
            <w:r w:rsidR="0019395D">
              <w:t xml:space="preserve"> report</w:t>
            </w:r>
            <w:r w:rsidR="00884F76">
              <w:t xml:space="preserve"> in narrative format. </w:t>
            </w:r>
          </w:p>
          <w:p w14:paraId="02FCF1E7" w14:textId="77777777" w:rsidR="00C36906" w:rsidRDefault="00884F76" w:rsidP="002C121B">
            <w:pPr>
              <w:pStyle w:val="ListParagraph"/>
              <w:numPr>
                <w:ilvl w:val="0"/>
                <w:numId w:val="11"/>
              </w:numPr>
            </w:pPr>
            <w:r>
              <w:t xml:space="preserve">The </w:t>
            </w:r>
            <w:r w:rsidR="00725215">
              <w:t xml:space="preserve">recommendation is </w:t>
            </w:r>
            <w:r w:rsidR="003E79F2">
              <w:t xml:space="preserve">to </w:t>
            </w:r>
            <w:r>
              <w:t>use</w:t>
            </w:r>
            <w:r w:rsidR="003E79F2">
              <w:t xml:space="preserve"> both</w:t>
            </w:r>
            <w:r w:rsidR="00725215">
              <w:t xml:space="preserve"> - grid and narrative</w:t>
            </w:r>
            <w:r>
              <w:t xml:space="preserve"> for PSLOs</w:t>
            </w:r>
            <w:r w:rsidR="008E685B">
              <w:t>.</w:t>
            </w:r>
            <w:r w:rsidR="003E79F2">
              <w:t xml:space="preserve"> </w:t>
            </w:r>
            <w:r w:rsidR="00725215">
              <w:t xml:space="preserve">To avoid confusion regarding </w:t>
            </w:r>
            <w:r>
              <w:t xml:space="preserve">the use of </w:t>
            </w:r>
            <w:r w:rsidR="00725215">
              <w:t>CSLO</w:t>
            </w:r>
            <w:r>
              <w:t xml:space="preserve"> grid vs. </w:t>
            </w:r>
            <w:r w:rsidR="00725215">
              <w:t xml:space="preserve">PSLO </w:t>
            </w:r>
            <w:r>
              <w:t xml:space="preserve">narrative </w:t>
            </w:r>
            <w:r w:rsidR="00725215">
              <w:t>for</w:t>
            </w:r>
            <w:r>
              <w:t>mat,</w:t>
            </w:r>
            <w:r w:rsidR="00B53901">
              <w:t xml:space="preserve"> </w:t>
            </w:r>
            <w:r>
              <w:t xml:space="preserve">write </w:t>
            </w:r>
            <w:r w:rsidR="00B53901">
              <w:t>a note that either format is acceptable</w:t>
            </w:r>
            <w:r w:rsidR="00725215">
              <w:t xml:space="preserve">. </w:t>
            </w:r>
          </w:p>
          <w:p w14:paraId="1F92CC64" w14:textId="3CD8CE82" w:rsidR="003E79F2" w:rsidRDefault="00C11E5E" w:rsidP="002C121B">
            <w:pPr>
              <w:pStyle w:val="ListParagraph"/>
              <w:numPr>
                <w:ilvl w:val="0"/>
                <w:numId w:val="11"/>
              </w:numPr>
            </w:pPr>
            <w:bookmarkStart w:id="0" w:name="_GoBack"/>
            <w:bookmarkEnd w:id="0"/>
            <w:r>
              <w:t>F</w:t>
            </w:r>
            <w:r w:rsidR="00884F76">
              <w:t>rom a v</w:t>
            </w:r>
            <w:r w:rsidR="00725215">
              <w:t xml:space="preserve">isual </w:t>
            </w:r>
            <w:r w:rsidR="00884F76">
              <w:t xml:space="preserve">point </w:t>
            </w:r>
            <w:r>
              <w:t>the</w:t>
            </w:r>
            <w:r w:rsidR="00884F76">
              <w:t xml:space="preserve"> distinguish differences; </w:t>
            </w:r>
            <w:r w:rsidR="003E79F2">
              <w:t xml:space="preserve">CSLOS </w:t>
            </w:r>
            <w:r>
              <w:t xml:space="preserve">use </w:t>
            </w:r>
            <w:r w:rsidR="00884F76">
              <w:t xml:space="preserve">a grid for </w:t>
            </w:r>
            <w:r w:rsidR="003E79F2">
              <w:t>and PSLOs</w:t>
            </w:r>
            <w:r w:rsidR="00884F76">
              <w:t xml:space="preserve"> narrative format</w:t>
            </w:r>
            <w:r w:rsidR="00725215">
              <w:t xml:space="preserve">. </w:t>
            </w:r>
            <w:r w:rsidR="00884F76">
              <w:t xml:space="preserve">A vote is needed to determine the best format. </w:t>
            </w:r>
            <w:r w:rsidR="001F591E">
              <w:t xml:space="preserve">Assessment first started with PSLOs before CSLOs were created. </w:t>
            </w:r>
            <w:r w:rsidR="00884F76">
              <w:t>D</w:t>
            </w:r>
            <w:r w:rsidR="003E79F2">
              <w:t>eveloping h</w:t>
            </w:r>
            <w:r w:rsidR="008E685B">
              <w:t xml:space="preserve">ybrid </w:t>
            </w:r>
            <w:r w:rsidR="003E79F2">
              <w:t xml:space="preserve">document model; a </w:t>
            </w:r>
            <w:r w:rsidR="008E685B">
              <w:t xml:space="preserve">grid </w:t>
            </w:r>
            <w:r w:rsidR="00884F76">
              <w:t>in a</w:t>
            </w:r>
            <w:r w:rsidR="005F16A4">
              <w:t xml:space="preserve"> narrative where the findings would be in narrative form.</w:t>
            </w:r>
            <w:r w:rsidR="001F591E">
              <w:t xml:space="preserve"> List PSLOs (vertical); identify assessment instruments used (horizontal); findings in the narrative to each.</w:t>
            </w:r>
          </w:p>
          <w:p w14:paraId="32BB9EFD" w14:textId="4C73FB3A" w:rsidR="008361B0" w:rsidRPr="008361B0" w:rsidRDefault="001F591E" w:rsidP="001F591E">
            <w:pPr>
              <w:pStyle w:val="ListParagraph"/>
              <w:numPr>
                <w:ilvl w:val="0"/>
                <w:numId w:val="11"/>
              </w:numPr>
            </w:pPr>
            <w:r w:rsidRPr="008361B0">
              <w:t>PSLO assessment</w:t>
            </w:r>
            <w:r w:rsidR="008361B0" w:rsidRPr="008361B0">
              <w:t>s</w:t>
            </w:r>
            <w:r w:rsidRPr="008361B0">
              <w:t xml:space="preserve"> </w:t>
            </w:r>
            <w:r w:rsidR="008361B0" w:rsidRPr="008361B0">
              <w:t>were</w:t>
            </w:r>
            <w:r w:rsidRPr="008361B0">
              <w:t xml:space="preserve"> completed </w:t>
            </w:r>
            <w:r w:rsidR="00C11E5E">
              <w:t>in</w:t>
            </w:r>
            <w:r w:rsidR="008361B0" w:rsidRPr="008361B0">
              <w:t xml:space="preserve"> one round and everybody completed at least one.</w:t>
            </w:r>
          </w:p>
          <w:p w14:paraId="0B4E36B1" w14:textId="0B537BE7" w:rsidR="008E685B" w:rsidRPr="008361B0" w:rsidRDefault="008361B0" w:rsidP="001F591E">
            <w:pPr>
              <w:pStyle w:val="ListParagraph"/>
              <w:numPr>
                <w:ilvl w:val="0"/>
                <w:numId w:val="11"/>
              </w:numPr>
            </w:pPr>
            <w:r w:rsidRPr="008361B0">
              <w:t>Recommend asking</w:t>
            </w:r>
            <w:r w:rsidR="00675C3C" w:rsidRPr="008361B0">
              <w:t xml:space="preserve"> </w:t>
            </w:r>
            <w:r w:rsidRPr="008361B0">
              <w:t>people to summarize their</w:t>
            </w:r>
            <w:r w:rsidR="00675C3C" w:rsidRPr="008361B0">
              <w:t xml:space="preserve"> </w:t>
            </w:r>
            <w:r w:rsidRPr="008361B0">
              <w:t>previous PLSOs</w:t>
            </w:r>
            <w:r w:rsidR="00675C3C" w:rsidRPr="008361B0">
              <w:t xml:space="preserve"> assessment and talk about</w:t>
            </w:r>
            <w:r w:rsidRPr="008361B0">
              <w:t xml:space="preserve"> it. The summary is not considered a comprehensive </w:t>
            </w:r>
            <w:r>
              <w:t xml:space="preserve">program review instead the </w:t>
            </w:r>
            <w:r w:rsidRPr="008361B0">
              <w:t xml:space="preserve">PSLO report </w:t>
            </w:r>
            <w:r w:rsidR="00C11E5E">
              <w:t xml:space="preserve">that </w:t>
            </w:r>
            <w:r>
              <w:t>requires departments to re</w:t>
            </w:r>
            <w:r w:rsidR="00C11E5E">
              <w:t xml:space="preserve">view their most current results; </w:t>
            </w:r>
            <w:r>
              <w:t xml:space="preserve">which everyone has done at least one, </w:t>
            </w:r>
            <w:r w:rsidRPr="008361B0">
              <w:t xml:space="preserve">expect multiple programs. In the past only one report was needed for multiple programs, whereas now a report is needed for each. </w:t>
            </w:r>
          </w:p>
          <w:p w14:paraId="52069033" w14:textId="1751A19F" w:rsidR="00675C3C" w:rsidRDefault="00675C3C" w:rsidP="00675C3C">
            <w:pPr>
              <w:pStyle w:val="ListParagraph"/>
              <w:numPr>
                <w:ilvl w:val="0"/>
                <w:numId w:val="13"/>
              </w:numPr>
            </w:pPr>
            <w:r>
              <w:t xml:space="preserve">Briana </w:t>
            </w:r>
            <w:r w:rsidR="003E79F2">
              <w:t xml:space="preserve">will </w:t>
            </w:r>
            <w:r>
              <w:t xml:space="preserve">work on </w:t>
            </w:r>
            <w:r w:rsidR="003E79F2">
              <w:t xml:space="preserve">a </w:t>
            </w:r>
            <w:r>
              <w:t xml:space="preserve">draft </w:t>
            </w:r>
            <w:r w:rsidR="003E79F2">
              <w:t xml:space="preserve">and </w:t>
            </w:r>
            <w:r w:rsidR="00C11E5E">
              <w:t>request</w:t>
            </w:r>
            <w:r>
              <w:t xml:space="preserve"> feedbac</w:t>
            </w:r>
            <w:r w:rsidR="003E79F2">
              <w:t xml:space="preserve">k </w:t>
            </w:r>
            <w:r w:rsidR="008361B0">
              <w:t>before</w:t>
            </w:r>
            <w:r w:rsidR="003E79F2">
              <w:t xml:space="preserve"> 5/11</w:t>
            </w:r>
            <w:r w:rsidR="00C11E5E">
              <w:t xml:space="preserve"> workshop</w:t>
            </w:r>
            <w:r w:rsidR="008361B0">
              <w:t>.</w:t>
            </w:r>
          </w:p>
          <w:p w14:paraId="7E76E51E" w14:textId="1C8D6AED" w:rsidR="00675C3C" w:rsidRPr="00723269" w:rsidRDefault="00C11E5E" w:rsidP="00723269">
            <w:pPr>
              <w:pStyle w:val="ListParagraph"/>
              <w:numPr>
                <w:ilvl w:val="0"/>
                <w:numId w:val="13"/>
              </w:numPr>
            </w:pPr>
            <w:r>
              <w:t>S</w:t>
            </w:r>
            <w:r w:rsidR="008361B0" w:rsidRPr="008361B0">
              <w:t xml:space="preserve">hould there be </w:t>
            </w:r>
            <w:r>
              <w:t xml:space="preserve">a </w:t>
            </w:r>
            <w:r w:rsidR="008361B0" w:rsidRPr="008361B0">
              <w:t>question</w:t>
            </w:r>
            <w:r>
              <w:t xml:space="preserve"> about teaching or directing </w:t>
            </w:r>
            <w:r w:rsidR="00675C3C" w:rsidRPr="008361B0">
              <w:t>people</w:t>
            </w:r>
            <w:r w:rsidR="008361B0" w:rsidRPr="008361B0">
              <w:t xml:space="preserve"> to talk about</w:t>
            </w:r>
            <w:r w:rsidR="00675C3C" w:rsidRPr="008361B0">
              <w:t xml:space="preserve"> </w:t>
            </w:r>
            <w:r w:rsidR="008361B0" w:rsidRPr="008361B0">
              <w:t>SLOs</w:t>
            </w:r>
            <w:r w:rsidR="00675C3C" w:rsidRPr="008361B0">
              <w:t xml:space="preserve"> and </w:t>
            </w:r>
            <w:r w:rsidR="008361B0" w:rsidRPr="008361B0">
              <w:t xml:space="preserve">not teaching? This could be </w:t>
            </w:r>
            <w:r>
              <w:t xml:space="preserve">implied when discussing </w:t>
            </w:r>
            <w:r w:rsidR="008361B0" w:rsidRPr="008361B0">
              <w:t>how to improve what students can and cannot do</w:t>
            </w:r>
            <w:r w:rsidR="008361B0">
              <w:rPr>
                <w:i/>
              </w:rPr>
              <w:t xml:space="preserve">. </w:t>
            </w:r>
            <w:r w:rsidR="00723269">
              <w:t xml:space="preserve">It’s important to say that if any changes are </w:t>
            </w:r>
            <w:r w:rsidR="00723269" w:rsidRPr="00723269">
              <w:t xml:space="preserve">needed what the plans </w:t>
            </w:r>
            <w:r>
              <w:t xml:space="preserve">are </w:t>
            </w:r>
            <w:r w:rsidR="00723269" w:rsidRPr="00723269">
              <w:t xml:space="preserve">to improve student learning. There needs to be language how to incorporate plan if improvements are </w:t>
            </w:r>
            <w:r w:rsidR="00675C3C" w:rsidRPr="00723269">
              <w:t xml:space="preserve">needed; </w:t>
            </w:r>
            <w:r>
              <w:t>in</w:t>
            </w:r>
            <w:r w:rsidR="00723269">
              <w:t xml:space="preserve"> the past people felt that an </w:t>
            </w:r>
            <w:r w:rsidR="00675C3C" w:rsidRPr="00723269">
              <w:t>improvement plan was required whether results wer</w:t>
            </w:r>
            <w:r>
              <w:t>e good or not</w:t>
            </w:r>
            <w:r w:rsidR="00675C3C" w:rsidRPr="00723269">
              <w:t>.</w:t>
            </w:r>
          </w:p>
          <w:p w14:paraId="7635DE00" w14:textId="6762B93A" w:rsidR="00675C3C" w:rsidRPr="007D5B92" w:rsidRDefault="00723269" w:rsidP="00675C3C">
            <w:pPr>
              <w:pStyle w:val="ListParagraph"/>
              <w:numPr>
                <w:ilvl w:val="0"/>
                <w:numId w:val="13"/>
              </w:numPr>
            </w:pPr>
            <w:r w:rsidRPr="007D5B92">
              <w:t xml:space="preserve">In regards to PSLO assessments what advice will be given regarding </w:t>
            </w:r>
            <w:r w:rsidR="00675C3C" w:rsidRPr="007D5B92">
              <w:t>what pop</w:t>
            </w:r>
            <w:r w:rsidRPr="007D5B92">
              <w:t>ulation students to be assessed? For example English</w:t>
            </w:r>
            <w:r w:rsidR="00675C3C" w:rsidRPr="007D5B92">
              <w:t xml:space="preserve"> major </w:t>
            </w:r>
            <w:r w:rsidR="00C11E5E">
              <w:t xml:space="preserve">has a </w:t>
            </w:r>
            <w:r w:rsidR="00675C3C" w:rsidRPr="007D5B92">
              <w:t>short</w:t>
            </w:r>
            <w:r w:rsidRPr="007D5B92">
              <w:t xml:space="preserve"> </w:t>
            </w:r>
            <w:r w:rsidR="00C11E5E">
              <w:t xml:space="preserve">existence in which </w:t>
            </w:r>
            <w:r w:rsidR="00675C3C" w:rsidRPr="007D5B92">
              <w:t xml:space="preserve">5 people </w:t>
            </w:r>
            <w:r w:rsidRPr="007D5B92">
              <w:t xml:space="preserve">are </w:t>
            </w:r>
            <w:r w:rsidR="00675C3C" w:rsidRPr="007D5B92">
              <w:t xml:space="preserve">within </w:t>
            </w:r>
            <w:r w:rsidR="00C11E5E">
              <w:t xml:space="preserve">their </w:t>
            </w:r>
            <w:r w:rsidR="00675C3C" w:rsidRPr="007D5B92">
              <w:t xml:space="preserve">last semester; how </w:t>
            </w:r>
            <w:r w:rsidR="00C11E5E">
              <w:t>is this</w:t>
            </w:r>
            <w:r w:rsidR="00675C3C" w:rsidRPr="007D5B92">
              <w:t xml:space="preserve"> </w:t>
            </w:r>
            <w:r w:rsidR="00C11E5E">
              <w:t xml:space="preserve">defined </w:t>
            </w:r>
            <w:r w:rsidRPr="007D5B92">
              <w:t xml:space="preserve">as </w:t>
            </w:r>
            <w:r w:rsidR="00C11E5E">
              <w:t xml:space="preserve">a </w:t>
            </w:r>
            <w:r w:rsidRPr="007D5B92">
              <w:t>percentage of students that have completed a certain number of courses? It depends on</w:t>
            </w:r>
            <w:r w:rsidR="00675C3C" w:rsidRPr="007D5B92">
              <w:t xml:space="preserve"> the program</w:t>
            </w:r>
            <w:r w:rsidRPr="007D5B92">
              <w:t xml:space="preserve"> and what they are</w:t>
            </w:r>
            <w:r w:rsidR="00675C3C" w:rsidRPr="007D5B92">
              <w:t xml:space="preserve"> interested in learning.  </w:t>
            </w:r>
            <w:r w:rsidRPr="007D5B92">
              <w:t>A conversation about a</w:t>
            </w:r>
            <w:r w:rsidR="00675C3C" w:rsidRPr="007D5B92">
              <w:t xml:space="preserve">ssessing students at </w:t>
            </w:r>
            <w:r w:rsidRPr="007D5B92">
              <w:t>different levels of the</w:t>
            </w:r>
            <w:r w:rsidR="00675C3C" w:rsidRPr="007D5B92">
              <w:t xml:space="preserve"> program</w:t>
            </w:r>
            <w:r w:rsidRPr="007D5B92">
              <w:t>;</w:t>
            </w:r>
            <w:r w:rsidR="00675C3C" w:rsidRPr="007D5B92">
              <w:t xml:space="preserve"> who will </w:t>
            </w:r>
            <w:r w:rsidR="00C11E5E">
              <w:lastRenderedPageBreak/>
              <w:t xml:space="preserve">be assessed </w:t>
            </w:r>
            <w:r w:rsidRPr="007D5B92">
              <w:t xml:space="preserve">is important and </w:t>
            </w:r>
            <w:r w:rsidR="00675C3C" w:rsidRPr="007D5B92">
              <w:t>needs</w:t>
            </w:r>
            <w:r w:rsidR="00C11E5E">
              <w:t xml:space="preserve"> to be in </w:t>
            </w:r>
            <w:r w:rsidR="00675C3C" w:rsidRPr="007D5B92">
              <w:t xml:space="preserve">the template. </w:t>
            </w:r>
            <w:r w:rsidRPr="007D5B92">
              <w:t xml:space="preserve">In the how to guide it’s stated </w:t>
            </w:r>
            <w:r w:rsidR="00C11E5E">
              <w:t xml:space="preserve">that </w:t>
            </w:r>
            <w:r w:rsidRPr="007D5B92">
              <w:t xml:space="preserve">choosing the population of students to assess and what </w:t>
            </w:r>
            <w:r w:rsidR="007D5B92" w:rsidRPr="007D5B92">
              <w:t xml:space="preserve">the </w:t>
            </w:r>
            <w:r w:rsidRPr="007D5B92">
              <w:t>objectives</w:t>
            </w:r>
            <w:r w:rsidR="007D5B92" w:rsidRPr="007D5B92">
              <w:t xml:space="preserve"> are</w:t>
            </w:r>
            <w:r w:rsidRPr="007D5B92">
              <w:t>.</w:t>
            </w:r>
            <w:r w:rsidR="00675C3C" w:rsidRPr="007D5B92">
              <w:t xml:space="preserve"> </w:t>
            </w:r>
          </w:p>
          <w:p w14:paraId="33111A6D" w14:textId="033D8251" w:rsidR="00675C3C" w:rsidRPr="00C24F61" w:rsidRDefault="007D5B92" w:rsidP="007D5B92">
            <w:pPr>
              <w:pStyle w:val="ListParagraph"/>
              <w:numPr>
                <w:ilvl w:val="0"/>
                <w:numId w:val="13"/>
              </w:numPr>
              <w:rPr>
                <w:i/>
              </w:rPr>
            </w:pPr>
            <w:r w:rsidRPr="007D5B92">
              <w:t xml:space="preserve">Recommend providing direction to programs that have no graduates. Assuming that assessments are in place, previous results can be used; </w:t>
            </w:r>
            <w:r w:rsidR="0086222B" w:rsidRPr="007D5B92">
              <w:t>aggregated</w:t>
            </w:r>
            <w:r w:rsidR="00675C3C" w:rsidRPr="007D5B92">
              <w:t xml:space="preserve"> results</w:t>
            </w:r>
            <w:r w:rsidRPr="007D5B92">
              <w:t xml:space="preserve"> and</w:t>
            </w:r>
            <w:r w:rsidR="00675C3C" w:rsidRPr="007D5B92">
              <w:t xml:space="preserve"> look</w:t>
            </w:r>
            <w:r w:rsidRPr="007D5B92">
              <w:t>ing at student data in new way, then map CSLOs</w:t>
            </w:r>
            <w:r w:rsidR="00675C3C" w:rsidRPr="007D5B92">
              <w:t xml:space="preserve"> to </w:t>
            </w:r>
            <w:r w:rsidR="0099640A">
              <w:t>PSLOs</w:t>
            </w:r>
            <w:r w:rsidR="00675C3C" w:rsidRPr="007D5B92">
              <w:t xml:space="preserve">. </w:t>
            </w:r>
            <w:r>
              <w:t xml:space="preserve"> Or use capstone course </w:t>
            </w:r>
            <w:r w:rsidR="0099640A">
              <w:t>CSLO data and write</w:t>
            </w:r>
            <w:r>
              <w:t xml:space="preserve"> a different report. </w:t>
            </w:r>
            <w:r w:rsidR="0099640A">
              <w:t>It’s n</w:t>
            </w:r>
            <w:r>
              <w:t>ot required to assess every student, just a meaningful subsample.</w:t>
            </w:r>
          </w:p>
          <w:p w14:paraId="12E6D651" w14:textId="59EB6CF4" w:rsidR="0086222B" w:rsidRPr="007D5B92" w:rsidRDefault="007D5B92" w:rsidP="00675C3C">
            <w:pPr>
              <w:pStyle w:val="ListParagraph"/>
              <w:numPr>
                <w:ilvl w:val="0"/>
                <w:numId w:val="13"/>
              </w:numPr>
            </w:pPr>
            <w:r w:rsidRPr="007D5B92">
              <w:t xml:space="preserve">In the past, determining what’s </w:t>
            </w:r>
            <w:r w:rsidR="0086222B" w:rsidRPr="007D5B92">
              <w:t xml:space="preserve">meaningful </w:t>
            </w:r>
            <w:r w:rsidR="0099640A">
              <w:t xml:space="preserve">was the focus, now people are focused on </w:t>
            </w:r>
            <w:r w:rsidR="0086222B" w:rsidRPr="007D5B92">
              <w:t xml:space="preserve">getting it done for compliance </w:t>
            </w:r>
            <w:r>
              <w:t xml:space="preserve">vs. meaningful. </w:t>
            </w:r>
            <w:r w:rsidR="0099640A">
              <w:t xml:space="preserve">In the future, we </w:t>
            </w:r>
            <w:r>
              <w:t xml:space="preserve">will </w:t>
            </w:r>
            <w:r w:rsidR="0086222B" w:rsidRPr="007D5B92">
              <w:t>move to</w:t>
            </w:r>
            <w:r>
              <w:t>wards</w:t>
            </w:r>
            <w:r w:rsidR="0086222B" w:rsidRPr="007D5B92">
              <w:t xml:space="preserve"> </w:t>
            </w:r>
            <w:r>
              <w:t xml:space="preserve">a </w:t>
            </w:r>
            <w:r w:rsidRPr="007D5B92">
              <w:t>new</w:t>
            </w:r>
            <w:r>
              <w:t>er</w:t>
            </w:r>
            <w:r w:rsidRPr="007D5B92">
              <w:t xml:space="preserve"> module </w:t>
            </w:r>
            <w:r>
              <w:t xml:space="preserve">that </w:t>
            </w:r>
            <w:r w:rsidRPr="007D5B92">
              <w:t>encourages</w:t>
            </w:r>
            <w:r w:rsidR="0086222B" w:rsidRPr="007D5B92">
              <w:t xml:space="preserve"> meaningful</w:t>
            </w:r>
            <w:r>
              <w:t xml:space="preserve"> assessments.</w:t>
            </w:r>
          </w:p>
          <w:p w14:paraId="03F64226" w14:textId="77777777" w:rsidR="00384299" w:rsidRDefault="00384299" w:rsidP="00AB2ADA"/>
          <w:p w14:paraId="025A6463" w14:textId="2BDD2893" w:rsidR="00675C3C" w:rsidRDefault="00675C3C" w:rsidP="00AB2ADA"/>
        </w:tc>
      </w:tr>
      <w:tr w:rsidR="00D8002C" w14:paraId="57842EDF" w14:textId="77777777" w:rsidTr="00781C5C">
        <w:tc>
          <w:tcPr>
            <w:tcW w:w="1080" w:type="dxa"/>
          </w:tcPr>
          <w:p w14:paraId="3FD9A5EF" w14:textId="0546F4F1" w:rsidR="00D8002C" w:rsidRDefault="00D8002C" w:rsidP="00D8002C">
            <w:r>
              <w:lastRenderedPageBreak/>
              <w:t>9</w:t>
            </w:r>
          </w:p>
        </w:tc>
        <w:tc>
          <w:tcPr>
            <w:tcW w:w="2273" w:type="dxa"/>
            <w:vAlign w:val="center"/>
          </w:tcPr>
          <w:p w14:paraId="1BBFA854" w14:textId="44973810" w:rsidR="00D8002C" w:rsidRPr="00F907CE" w:rsidRDefault="00D8002C" w:rsidP="00D8002C">
            <w:pPr>
              <w:jc w:val="center"/>
            </w:pPr>
            <w:r w:rsidRPr="00F907CE">
              <w:t>Approval of the minutes 2/16/2016</w:t>
            </w:r>
          </w:p>
        </w:tc>
        <w:tc>
          <w:tcPr>
            <w:tcW w:w="11317" w:type="dxa"/>
          </w:tcPr>
          <w:p w14:paraId="22A96493" w14:textId="784E933A" w:rsidR="00D8002C" w:rsidRDefault="00D8002C" w:rsidP="00D8002C">
            <w:r w:rsidRPr="00D8002C">
              <w:rPr>
                <w:b/>
              </w:rPr>
              <w:t>Action:</w:t>
            </w:r>
            <w:r>
              <w:rPr>
                <w:b/>
              </w:rPr>
              <w:t xml:space="preserve"> </w:t>
            </w:r>
            <w:r>
              <w:t>None taken (tabled)</w:t>
            </w:r>
          </w:p>
        </w:tc>
      </w:tr>
      <w:tr w:rsidR="00781C5C" w14:paraId="7C18F154" w14:textId="77777777" w:rsidTr="00781C5C">
        <w:tc>
          <w:tcPr>
            <w:tcW w:w="1080" w:type="dxa"/>
          </w:tcPr>
          <w:p w14:paraId="3C497DD4" w14:textId="7C18B266" w:rsidR="00781C5C" w:rsidRDefault="00D8002C" w:rsidP="001B5C31">
            <w:r>
              <w:t>10</w:t>
            </w:r>
          </w:p>
        </w:tc>
        <w:tc>
          <w:tcPr>
            <w:tcW w:w="2273" w:type="dxa"/>
            <w:vAlign w:val="center"/>
          </w:tcPr>
          <w:p w14:paraId="6A6CFC8A" w14:textId="43D038A0" w:rsidR="00781C5C" w:rsidRPr="00F907CE" w:rsidRDefault="00781C5C" w:rsidP="00F907CE">
            <w:pPr>
              <w:jc w:val="center"/>
            </w:pPr>
            <w:r w:rsidRPr="00F907CE">
              <w:t>GE Discussion</w:t>
            </w:r>
          </w:p>
        </w:tc>
        <w:tc>
          <w:tcPr>
            <w:tcW w:w="11317" w:type="dxa"/>
          </w:tcPr>
          <w:p w14:paraId="77B172D3" w14:textId="77777777" w:rsidR="009F52C0" w:rsidRPr="00694E92" w:rsidRDefault="007D5B92" w:rsidP="00946F40">
            <w:r w:rsidRPr="00694E92">
              <w:t>The GE Committee is working on a</w:t>
            </w:r>
            <w:r w:rsidR="009F52C0" w:rsidRPr="00694E92">
              <w:t xml:space="preserve"> new assessment. There are three pieces of GESLOs embedded into </w:t>
            </w:r>
            <w:r w:rsidRPr="00694E92">
              <w:t>regular discipline classes that haven’t been adequately addressed; 1. S</w:t>
            </w:r>
            <w:r w:rsidR="0086222B" w:rsidRPr="00694E92">
              <w:t>peaking</w:t>
            </w:r>
            <w:r w:rsidRPr="00694E92">
              <w:t xml:space="preserve">, 2. </w:t>
            </w:r>
            <w:proofErr w:type="gramStart"/>
            <w:r w:rsidRPr="00694E92">
              <w:t>creative</w:t>
            </w:r>
            <w:proofErr w:type="gramEnd"/>
            <w:r w:rsidRPr="00694E92">
              <w:t xml:space="preserve"> thinking, and 3. </w:t>
            </w:r>
            <w:proofErr w:type="gramStart"/>
            <w:r w:rsidR="00C24F61" w:rsidRPr="00694E92">
              <w:t>social</w:t>
            </w:r>
            <w:proofErr w:type="gramEnd"/>
            <w:r w:rsidR="00C24F61" w:rsidRPr="00694E92">
              <w:t xml:space="preserve"> diversity </w:t>
            </w:r>
            <w:r w:rsidR="0086222B" w:rsidRPr="00694E92">
              <w:t xml:space="preserve">global </w:t>
            </w:r>
            <w:r w:rsidR="009F52C0" w:rsidRPr="00694E92">
              <w:t xml:space="preserve">perspective; </w:t>
            </w:r>
            <w:r w:rsidR="00946F40" w:rsidRPr="00694E92">
              <w:t>all though</w:t>
            </w:r>
            <w:r w:rsidR="009F52C0" w:rsidRPr="00694E92">
              <w:t xml:space="preserve"> an assessment was</w:t>
            </w:r>
            <w:r w:rsidR="00946F40" w:rsidRPr="00694E92">
              <w:t xml:space="preserve"> completed during 2011-12 cycle, it was</w:t>
            </w:r>
            <w:r w:rsidR="0086222B" w:rsidRPr="00694E92">
              <w:t xml:space="preserve"> </w:t>
            </w:r>
            <w:r w:rsidR="00946F40" w:rsidRPr="00694E92">
              <w:t>crammed</w:t>
            </w:r>
            <w:r w:rsidR="0086222B" w:rsidRPr="00694E92">
              <w:t xml:space="preserve"> in</w:t>
            </w:r>
            <w:r w:rsidR="00946F40" w:rsidRPr="00694E92">
              <w:t>to one year, check box style. The committee would like to look at this more</w:t>
            </w:r>
            <w:r w:rsidR="009F52C0" w:rsidRPr="00694E92">
              <w:t xml:space="preserve"> and</w:t>
            </w:r>
            <w:r w:rsidR="00946F40" w:rsidRPr="00694E92">
              <w:t xml:space="preserve"> in a </w:t>
            </w:r>
            <w:r w:rsidR="0086222B" w:rsidRPr="00694E92">
              <w:t>robust way</w:t>
            </w:r>
            <w:r w:rsidR="00946F40" w:rsidRPr="00694E92">
              <w:t xml:space="preserve">. </w:t>
            </w:r>
            <w:r w:rsidR="0086222B" w:rsidRPr="00694E92">
              <w:t xml:space="preserve"> </w:t>
            </w:r>
          </w:p>
          <w:p w14:paraId="21C6DD28" w14:textId="77777777" w:rsidR="009F52C0" w:rsidRPr="00694E92" w:rsidRDefault="009F52C0" w:rsidP="00946F40"/>
          <w:p w14:paraId="7363966E" w14:textId="6AE4E84D" w:rsidR="009F52C0" w:rsidRPr="00694E92" w:rsidRDefault="00946F40" w:rsidP="00946F40">
            <w:r w:rsidRPr="00694E92">
              <w:t xml:space="preserve">The </w:t>
            </w:r>
            <w:r w:rsidR="0086222B" w:rsidRPr="00694E92">
              <w:t xml:space="preserve">committee </w:t>
            </w:r>
            <w:r w:rsidR="002D4839">
              <w:t xml:space="preserve">was ask </w:t>
            </w:r>
            <w:r w:rsidRPr="00694E92">
              <w:t>to</w:t>
            </w:r>
            <w:r w:rsidR="0086222B" w:rsidRPr="00694E92">
              <w:t xml:space="preserve"> design </w:t>
            </w:r>
            <w:r w:rsidRPr="00694E92">
              <w:t xml:space="preserve">an </w:t>
            </w:r>
            <w:r w:rsidR="0086222B" w:rsidRPr="00694E92">
              <w:t>embed</w:t>
            </w:r>
            <w:r w:rsidRPr="00694E92">
              <w:t xml:space="preserve"> assessment that requires a box</w:t>
            </w:r>
            <w:r w:rsidR="009F52C0" w:rsidRPr="00694E92">
              <w:t xml:space="preserve"> for</w:t>
            </w:r>
            <w:r w:rsidR="0086222B" w:rsidRPr="00694E92">
              <w:t xml:space="preserve"> </w:t>
            </w:r>
            <w:r w:rsidRPr="00694E92">
              <w:t>social sciences,</w:t>
            </w:r>
            <w:r w:rsidR="0086222B" w:rsidRPr="00694E92">
              <w:t xml:space="preserve"> </w:t>
            </w:r>
            <w:r w:rsidRPr="00694E92">
              <w:t>natural sciences,</w:t>
            </w:r>
            <w:r w:rsidR="0086222B" w:rsidRPr="00694E92">
              <w:t xml:space="preserve"> </w:t>
            </w:r>
            <w:r w:rsidRPr="00694E92">
              <w:t>arts &amp; humanities, and</w:t>
            </w:r>
            <w:r w:rsidR="0086222B" w:rsidRPr="00694E92">
              <w:t xml:space="preserve"> ethics </w:t>
            </w:r>
            <w:r w:rsidR="002D4839">
              <w:t xml:space="preserve">studies.  Within these subjects, sections will </w:t>
            </w:r>
            <w:r w:rsidR="009F52C0" w:rsidRPr="00694E92">
              <w:t xml:space="preserve">be randomly selected and </w:t>
            </w:r>
            <w:r w:rsidR="002D4839">
              <w:t xml:space="preserve">the </w:t>
            </w:r>
            <w:r w:rsidR="009F52C0" w:rsidRPr="00694E92">
              <w:t>selected</w:t>
            </w:r>
            <w:r w:rsidR="0086222B" w:rsidRPr="00694E92">
              <w:t xml:space="preserve"> faculty</w:t>
            </w:r>
            <w:r w:rsidR="009F52C0" w:rsidRPr="00694E92">
              <w:t xml:space="preserve"> </w:t>
            </w:r>
            <w:r w:rsidR="002D4839">
              <w:t>will be notified</w:t>
            </w:r>
            <w:r w:rsidR="009F52C0" w:rsidRPr="00694E92">
              <w:t xml:space="preserve">.  They will be </w:t>
            </w:r>
            <w:r w:rsidR="0086222B" w:rsidRPr="00694E92">
              <w:t>ask</w:t>
            </w:r>
            <w:r w:rsidR="002D4839">
              <w:t xml:space="preserve"> </w:t>
            </w:r>
            <w:r w:rsidR="00103515" w:rsidRPr="00694E92">
              <w:t>to embed</w:t>
            </w:r>
            <w:r w:rsidR="0086222B" w:rsidRPr="00694E92">
              <w:t xml:space="preserve"> an asses</w:t>
            </w:r>
            <w:r w:rsidR="009F52C0" w:rsidRPr="00694E92">
              <w:t>sment</w:t>
            </w:r>
            <w:r w:rsidRPr="00694E92">
              <w:t xml:space="preserve"> in</w:t>
            </w:r>
            <w:r w:rsidR="009F52C0" w:rsidRPr="00694E92">
              <w:t>to their</w:t>
            </w:r>
            <w:r w:rsidRPr="00694E92">
              <w:t xml:space="preserve"> courses</w:t>
            </w:r>
            <w:r w:rsidR="002D4839">
              <w:t xml:space="preserve">; </w:t>
            </w:r>
            <w:r w:rsidR="009F52C0" w:rsidRPr="00694E92">
              <w:t xml:space="preserve">a </w:t>
            </w:r>
            <w:r w:rsidR="00103515" w:rsidRPr="00694E92">
              <w:t>five-minute</w:t>
            </w:r>
            <w:r w:rsidR="009F52C0" w:rsidRPr="00694E92">
              <w:t xml:space="preserve"> speech.  Students will have </w:t>
            </w:r>
            <w:r w:rsidR="002D4839">
              <w:t xml:space="preserve">to </w:t>
            </w:r>
            <w:r w:rsidR="0086222B" w:rsidRPr="00694E92">
              <w:t xml:space="preserve">record their speech </w:t>
            </w:r>
            <w:r w:rsidR="009F52C0" w:rsidRPr="00694E92">
              <w:t>either as a talking</w:t>
            </w:r>
            <w:r w:rsidR="0086222B" w:rsidRPr="00694E92">
              <w:t xml:space="preserve"> head </w:t>
            </w:r>
            <w:r w:rsidR="009F52C0" w:rsidRPr="00694E92">
              <w:t xml:space="preserve">in front of a </w:t>
            </w:r>
            <w:r w:rsidR="00103515" w:rsidRPr="00694E92">
              <w:t>camera</w:t>
            </w:r>
            <w:r w:rsidR="0086222B" w:rsidRPr="00694E92">
              <w:t xml:space="preserve"> or </w:t>
            </w:r>
            <w:r w:rsidRPr="00694E92">
              <w:t>speaking</w:t>
            </w:r>
            <w:r w:rsidR="009F52C0" w:rsidRPr="00694E92">
              <w:t xml:space="preserve"> before an</w:t>
            </w:r>
            <w:r w:rsidRPr="00694E92">
              <w:t xml:space="preserve"> </w:t>
            </w:r>
            <w:r w:rsidR="0086222B" w:rsidRPr="00694E92">
              <w:t xml:space="preserve">audience </w:t>
            </w:r>
            <w:r w:rsidR="009F52C0" w:rsidRPr="00694E92">
              <w:t xml:space="preserve">that’s </w:t>
            </w:r>
            <w:r w:rsidR="0086222B" w:rsidRPr="00694E92">
              <w:t xml:space="preserve">taped. </w:t>
            </w:r>
            <w:r w:rsidR="002D4839">
              <w:t>The c</w:t>
            </w:r>
            <w:r w:rsidR="0086222B" w:rsidRPr="00694E92">
              <w:t xml:space="preserve">ollege </w:t>
            </w:r>
            <w:r w:rsidR="009F52C0" w:rsidRPr="00694E92">
              <w:t>will need</w:t>
            </w:r>
            <w:r w:rsidRPr="00694E92">
              <w:t xml:space="preserve"> to </w:t>
            </w:r>
            <w:r w:rsidR="0086222B" w:rsidRPr="00694E92">
              <w:t>prov</w:t>
            </w:r>
            <w:r w:rsidRPr="00694E92">
              <w:t>i</w:t>
            </w:r>
            <w:r w:rsidR="0086222B" w:rsidRPr="00694E92">
              <w:t>d</w:t>
            </w:r>
            <w:r w:rsidRPr="00694E92">
              <w:t>e</w:t>
            </w:r>
            <w:r w:rsidR="0086222B" w:rsidRPr="00694E92">
              <w:t xml:space="preserve"> support </w:t>
            </w:r>
            <w:r w:rsidR="009F52C0" w:rsidRPr="00694E92">
              <w:t xml:space="preserve">and a </w:t>
            </w:r>
            <w:r w:rsidR="0086222B" w:rsidRPr="00694E92">
              <w:t xml:space="preserve">dedicated room </w:t>
            </w:r>
            <w:r w:rsidR="009F52C0" w:rsidRPr="00694E92">
              <w:t>with</w:t>
            </w:r>
            <w:r w:rsidRPr="00694E92">
              <w:t xml:space="preserve"> assistance. </w:t>
            </w:r>
          </w:p>
          <w:p w14:paraId="5BD58963" w14:textId="77777777" w:rsidR="009F52C0" w:rsidRPr="00694E92" w:rsidRDefault="009F52C0" w:rsidP="00946F40"/>
          <w:p w14:paraId="56B14E6C" w14:textId="699DEE7B" w:rsidR="00FD66D9" w:rsidRPr="00694E92" w:rsidRDefault="009F52C0" w:rsidP="00946F40">
            <w:r w:rsidRPr="00694E92">
              <w:t>A c</w:t>
            </w:r>
            <w:r w:rsidR="0086222B" w:rsidRPr="00694E92">
              <w:t xml:space="preserve">ouple students </w:t>
            </w:r>
            <w:r w:rsidRPr="00694E92">
              <w:t xml:space="preserve">that </w:t>
            </w:r>
            <w:r w:rsidR="0086222B" w:rsidRPr="00694E92">
              <w:t xml:space="preserve">attend </w:t>
            </w:r>
            <w:r w:rsidRPr="00694E92">
              <w:t>previous GE meetings</w:t>
            </w:r>
            <w:r w:rsidR="0086222B" w:rsidRPr="00694E92">
              <w:t xml:space="preserve"> last </w:t>
            </w:r>
            <w:r w:rsidR="00946F40" w:rsidRPr="00694E92">
              <w:t xml:space="preserve">fall </w:t>
            </w:r>
            <w:r w:rsidRPr="00694E92">
              <w:t xml:space="preserve">and </w:t>
            </w:r>
            <w:r w:rsidR="00946F40" w:rsidRPr="00694E92">
              <w:t>spring are</w:t>
            </w:r>
            <w:r w:rsidR="0086222B" w:rsidRPr="00694E92">
              <w:t xml:space="preserve"> confide</w:t>
            </w:r>
            <w:r w:rsidR="00946F40" w:rsidRPr="00694E92">
              <w:t>nt</w:t>
            </w:r>
            <w:r w:rsidR="0086222B" w:rsidRPr="00694E92">
              <w:t xml:space="preserve"> </w:t>
            </w:r>
            <w:r w:rsidRPr="00694E92">
              <w:t>they can make</w:t>
            </w:r>
            <w:r w:rsidR="0086222B" w:rsidRPr="00694E92">
              <w:t xml:space="preserve"> </w:t>
            </w:r>
            <w:r w:rsidRPr="00694E92">
              <w:t>a video that can be assessed.</w:t>
            </w:r>
            <w:r w:rsidR="0086222B" w:rsidRPr="00694E92">
              <w:t xml:space="preserve"> </w:t>
            </w:r>
            <w:r w:rsidRPr="00694E92">
              <w:t>The</w:t>
            </w:r>
            <w:r w:rsidR="0086222B" w:rsidRPr="00694E92">
              <w:t xml:space="preserve"> idea for the </w:t>
            </w:r>
            <w:r w:rsidRPr="00694E92">
              <w:t xml:space="preserve">speech </w:t>
            </w:r>
            <w:r w:rsidR="002D4839">
              <w:t xml:space="preserve">it is </w:t>
            </w:r>
            <w:r w:rsidR="0086222B" w:rsidRPr="00694E92">
              <w:t xml:space="preserve">applicable for all </w:t>
            </w:r>
            <w:r w:rsidRPr="00694E92">
              <w:t xml:space="preserve">disciplines </w:t>
            </w:r>
            <w:r w:rsidR="002D4839" w:rsidRPr="00694E92">
              <w:t>“how</w:t>
            </w:r>
            <w:r w:rsidRPr="00694E92">
              <w:t xml:space="preserve"> </w:t>
            </w:r>
            <w:r w:rsidR="0086222B" w:rsidRPr="00694E92">
              <w:t xml:space="preserve">blank can </w:t>
            </w:r>
            <w:r w:rsidRPr="00694E92">
              <w:t>change</w:t>
            </w:r>
            <w:r w:rsidR="0086222B" w:rsidRPr="00694E92">
              <w:t xml:space="preserve"> the </w:t>
            </w:r>
            <w:r w:rsidRPr="00694E92">
              <w:t>world</w:t>
            </w:r>
            <w:r w:rsidR="00946F40" w:rsidRPr="00694E92">
              <w:t>”</w:t>
            </w:r>
            <w:r w:rsidRPr="00694E92">
              <w:t xml:space="preserve"> in </w:t>
            </w:r>
            <w:r w:rsidR="0086222B" w:rsidRPr="00694E92">
              <w:t>bio</w:t>
            </w:r>
            <w:r w:rsidRPr="00694E92">
              <w:t>logy, art, and sociology. W</w:t>
            </w:r>
            <w:r w:rsidR="0086222B" w:rsidRPr="00694E92">
              <w:t>ithin the instruction</w:t>
            </w:r>
            <w:r w:rsidR="002D4839">
              <w:t>s,</w:t>
            </w:r>
            <w:r w:rsidRPr="00694E92">
              <w:t xml:space="preserve"> it will have</w:t>
            </w:r>
            <w:r w:rsidR="0086222B" w:rsidRPr="00694E92">
              <w:t xml:space="preserve"> </w:t>
            </w:r>
            <w:r w:rsidR="002D4839">
              <w:t xml:space="preserve">how </w:t>
            </w:r>
            <w:r w:rsidR="0086222B" w:rsidRPr="00694E92">
              <w:t xml:space="preserve">to look at creative problem </w:t>
            </w:r>
            <w:r w:rsidRPr="00694E92">
              <w:t>solving</w:t>
            </w:r>
            <w:r w:rsidR="00946F40" w:rsidRPr="00694E92">
              <w:t xml:space="preserve">, attention to social </w:t>
            </w:r>
            <w:r w:rsidRPr="00694E92">
              <w:t>diversity and</w:t>
            </w:r>
            <w:r w:rsidR="00946F40" w:rsidRPr="00694E92">
              <w:t xml:space="preserve"> </w:t>
            </w:r>
            <w:r w:rsidRPr="00694E92">
              <w:t>global</w:t>
            </w:r>
            <w:r w:rsidR="00946F40" w:rsidRPr="00694E92">
              <w:t xml:space="preserve"> </w:t>
            </w:r>
            <w:r w:rsidR="00103515" w:rsidRPr="00694E92">
              <w:t>perspective</w:t>
            </w:r>
            <w:r w:rsidR="00946F40" w:rsidRPr="00694E92">
              <w:t xml:space="preserve">. An early draft of the </w:t>
            </w:r>
            <w:r w:rsidRPr="00694E92">
              <w:t xml:space="preserve">prompt and </w:t>
            </w:r>
            <w:r w:rsidR="0086222B" w:rsidRPr="00694E92">
              <w:t>rubric</w:t>
            </w:r>
            <w:r w:rsidR="00946F40" w:rsidRPr="00694E92">
              <w:t xml:space="preserve"> </w:t>
            </w:r>
            <w:r w:rsidRPr="00694E92">
              <w:t>is being</w:t>
            </w:r>
            <w:r w:rsidR="00946F40" w:rsidRPr="00694E92">
              <w:t xml:space="preserve"> brainstorm</w:t>
            </w:r>
            <w:r w:rsidRPr="00694E92">
              <w:t>ed and edited</w:t>
            </w:r>
            <w:r w:rsidR="00946F40" w:rsidRPr="00694E92">
              <w:t xml:space="preserve">. </w:t>
            </w:r>
            <w:r w:rsidRPr="00694E92">
              <w:t>At</w:t>
            </w:r>
            <w:r w:rsidR="00946F40" w:rsidRPr="00694E92">
              <w:t xml:space="preserve"> the next</w:t>
            </w:r>
            <w:r w:rsidR="00FD66D9" w:rsidRPr="00694E92">
              <w:t xml:space="preserve"> GE</w:t>
            </w:r>
            <w:r w:rsidR="00946F40" w:rsidRPr="00694E92">
              <w:t xml:space="preserve"> </w:t>
            </w:r>
            <w:r w:rsidR="00FD66D9" w:rsidRPr="00694E92">
              <w:t>meeting Greg S</w:t>
            </w:r>
            <w:r w:rsidR="002D4839">
              <w:t>toup</w:t>
            </w:r>
            <w:r w:rsidR="00946F40" w:rsidRPr="00694E92">
              <w:t xml:space="preserve"> </w:t>
            </w:r>
            <w:r w:rsidR="00FD66D9" w:rsidRPr="00694E92">
              <w:t>will</w:t>
            </w:r>
            <w:r w:rsidR="00946F40" w:rsidRPr="00694E92">
              <w:t xml:space="preserve"> talk about it </w:t>
            </w:r>
            <w:r w:rsidR="002D4839">
              <w:t xml:space="preserve">so that </w:t>
            </w:r>
            <w:r w:rsidR="00FD66D9" w:rsidRPr="00694E92">
              <w:t xml:space="preserve">the committee </w:t>
            </w:r>
            <w:r w:rsidR="002D4839">
              <w:t xml:space="preserve">can </w:t>
            </w:r>
            <w:r w:rsidR="00946F40" w:rsidRPr="00694E92">
              <w:t>begin to make decisions.</w:t>
            </w:r>
            <w:r w:rsidR="0086222B" w:rsidRPr="00694E92">
              <w:t xml:space="preserve"> </w:t>
            </w:r>
          </w:p>
          <w:p w14:paraId="6E5C4675" w14:textId="77777777" w:rsidR="00FD66D9" w:rsidRPr="00694E92" w:rsidRDefault="00FD66D9" w:rsidP="00946F40"/>
          <w:p w14:paraId="77968589" w14:textId="126ABC5E" w:rsidR="00946F40" w:rsidRPr="00694E92" w:rsidRDefault="002D4839" w:rsidP="00946F40">
            <w:r>
              <w:t>A</w:t>
            </w:r>
            <w:r w:rsidR="0086222B" w:rsidRPr="00694E92">
              <w:t xml:space="preserve"> </w:t>
            </w:r>
            <w:r w:rsidR="00FD66D9" w:rsidRPr="00694E92">
              <w:t>FLEX</w:t>
            </w:r>
            <w:r w:rsidR="0086222B" w:rsidRPr="00694E92">
              <w:t xml:space="preserve"> </w:t>
            </w:r>
            <w:r>
              <w:t xml:space="preserve">workshop will be provided before or after lunch to </w:t>
            </w:r>
            <w:r w:rsidR="0086222B" w:rsidRPr="00694E92">
              <w:t>intro</w:t>
            </w:r>
            <w:r w:rsidR="00103515" w:rsidRPr="00694E92">
              <w:t xml:space="preserve">duce the </w:t>
            </w:r>
            <w:r w:rsidR="0086222B" w:rsidRPr="00694E92">
              <w:t>new chair</w:t>
            </w:r>
            <w:r w:rsidR="00946F40" w:rsidRPr="00694E92">
              <w:t xml:space="preserve"> </w:t>
            </w:r>
            <w:r w:rsidR="00FD66D9" w:rsidRPr="00694E92">
              <w:t>Josh</w:t>
            </w:r>
            <w:r w:rsidR="00946F40" w:rsidRPr="00694E92">
              <w:t xml:space="preserve"> </w:t>
            </w:r>
            <w:r w:rsidR="004670A5">
              <w:t>Bearden</w:t>
            </w:r>
            <w:r>
              <w:t xml:space="preserve"> and begin talking </w:t>
            </w:r>
            <w:r w:rsidR="00946F40" w:rsidRPr="00694E92">
              <w:t>about</w:t>
            </w:r>
            <w:r w:rsidR="00FD66D9" w:rsidRPr="00694E92">
              <w:t xml:space="preserve"> the</w:t>
            </w:r>
            <w:r w:rsidR="00946F40" w:rsidRPr="00694E92">
              <w:t xml:space="preserve"> new direction</w:t>
            </w:r>
            <w:r>
              <w:t xml:space="preserve"> of </w:t>
            </w:r>
            <w:r w:rsidR="00FD66D9" w:rsidRPr="00694E92">
              <w:t>assessment</w:t>
            </w:r>
            <w:r>
              <w:t xml:space="preserve"> </w:t>
            </w:r>
            <w:r w:rsidR="00946F40" w:rsidRPr="00694E92">
              <w:t xml:space="preserve">and </w:t>
            </w:r>
            <w:r w:rsidR="0086222B" w:rsidRPr="00694E92">
              <w:t xml:space="preserve">pilot sections selected </w:t>
            </w:r>
            <w:r>
              <w:t xml:space="preserve">so that </w:t>
            </w:r>
            <w:r w:rsidR="0086222B" w:rsidRPr="00694E92">
              <w:t>facult</w:t>
            </w:r>
            <w:r w:rsidR="00FD66D9" w:rsidRPr="00694E92">
              <w:t>y</w:t>
            </w:r>
            <w:r w:rsidR="0086222B" w:rsidRPr="00694E92">
              <w:t xml:space="preserve"> </w:t>
            </w:r>
            <w:r>
              <w:t xml:space="preserve">are given time </w:t>
            </w:r>
            <w:r w:rsidR="00FD66D9" w:rsidRPr="00694E92">
              <w:t>to</w:t>
            </w:r>
            <w:r w:rsidR="00946F40" w:rsidRPr="00694E92">
              <w:t xml:space="preserve"> put </w:t>
            </w:r>
            <w:r>
              <w:t xml:space="preserve">the information </w:t>
            </w:r>
            <w:r w:rsidR="00946F40" w:rsidRPr="00694E92">
              <w:t>in</w:t>
            </w:r>
            <w:r w:rsidR="003931DA">
              <w:t>to</w:t>
            </w:r>
            <w:r w:rsidR="00FD66D9" w:rsidRPr="00694E92">
              <w:t xml:space="preserve"> their</w:t>
            </w:r>
            <w:r w:rsidR="00946F40" w:rsidRPr="00694E92">
              <w:t xml:space="preserve"> syllabi</w:t>
            </w:r>
            <w:r w:rsidR="00FD66D9" w:rsidRPr="00694E92">
              <w:t xml:space="preserve"> for </w:t>
            </w:r>
            <w:r w:rsidR="0086222B" w:rsidRPr="00694E92">
              <w:t xml:space="preserve">next spring </w:t>
            </w:r>
            <w:r w:rsidR="003931DA">
              <w:t xml:space="preserve">to have this completed </w:t>
            </w:r>
            <w:r w:rsidR="00FD66D9" w:rsidRPr="00694E92">
              <w:t>by</w:t>
            </w:r>
            <w:r w:rsidR="0086222B" w:rsidRPr="00694E92">
              <w:t xml:space="preserve"> fall 17. </w:t>
            </w:r>
          </w:p>
          <w:p w14:paraId="30C0FA85" w14:textId="77777777" w:rsidR="00946F40" w:rsidRPr="00694E92" w:rsidRDefault="00946F40" w:rsidP="00946F40"/>
          <w:p w14:paraId="722121C2" w14:textId="6C7E751D" w:rsidR="00781C5C" w:rsidRPr="007D5B92" w:rsidRDefault="003931DA" w:rsidP="003931DA">
            <w:r>
              <w:lastRenderedPageBreak/>
              <w:t>O</w:t>
            </w:r>
            <w:r w:rsidR="00FD66D9" w:rsidRPr="00694E92">
              <w:t xml:space="preserve">ver the summer </w:t>
            </w:r>
            <w:r>
              <w:t xml:space="preserve">a pilot performance </w:t>
            </w:r>
            <w:r w:rsidR="00FD66D9" w:rsidRPr="00694E92">
              <w:t>will be conducted</w:t>
            </w:r>
            <w:r w:rsidR="00946F40" w:rsidRPr="00694E92">
              <w:t xml:space="preserve"> </w:t>
            </w:r>
            <w:r>
              <w:t xml:space="preserve">with intent to </w:t>
            </w:r>
            <w:r w:rsidR="0086222B" w:rsidRPr="00694E92">
              <w:t xml:space="preserve">show students </w:t>
            </w:r>
            <w:r w:rsidR="00FD66D9" w:rsidRPr="00694E92">
              <w:t xml:space="preserve">what’s </w:t>
            </w:r>
            <w:r w:rsidR="0086222B" w:rsidRPr="00694E92">
              <w:t xml:space="preserve">we need </w:t>
            </w:r>
            <w:r w:rsidR="00FD66D9" w:rsidRPr="00694E92">
              <w:t>in the</w:t>
            </w:r>
            <w:r>
              <w:t xml:space="preserve">ir </w:t>
            </w:r>
            <w:r w:rsidR="0086222B" w:rsidRPr="00694E92">
              <w:t xml:space="preserve">5 minute </w:t>
            </w:r>
            <w:r w:rsidR="00FD66D9" w:rsidRPr="00694E92">
              <w:t xml:space="preserve">speech; having </w:t>
            </w:r>
            <w:r>
              <w:t xml:space="preserve">samples </w:t>
            </w:r>
            <w:r w:rsidR="00FD66D9" w:rsidRPr="00694E92">
              <w:t xml:space="preserve">are more helpful. Janice </w:t>
            </w:r>
            <w:r>
              <w:t xml:space="preserve">T. </w:t>
            </w:r>
            <w:r w:rsidR="00FD66D9" w:rsidRPr="00694E92">
              <w:t>ca</w:t>
            </w:r>
            <w:r w:rsidR="0086222B" w:rsidRPr="00694E92">
              <w:t>me</w:t>
            </w:r>
            <w:r w:rsidR="00FD66D9" w:rsidRPr="00694E92">
              <w:t xml:space="preserve"> to a </w:t>
            </w:r>
            <w:r>
              <w:t xml:space="preserve">previous GE </w:t>
            </w:r>
            <w:r w:rsidR="00FD66D9" w:rsidRPr="00694E92">
              <w:t xml:space="preserve">meeting </w:t>
            </w:r>
            <w:r>
              <w:t xml:space="preserve">and spoke </w:t>
            </w:r>
            <w:r w:rsidR="00FD66D9" w:rsidRPr="00694E92">
              <w:t>on cultural competency and</w:t>
            </w:r>
            <w:r>
              <w:t xml:space="preserve"> equity.  The thoughts were create </w:t>
            </w:r>
            <w:r w:rsidR="00FD66D9" w:rsidRPr="00694E92">
              <w:t xml:space="preserve">cultural </w:t>
            </w:r>
            <w:r w:rsidR="005B5F24" w:rsidRPr="00694E92">
              <w:t>audience</w:t>
            </w:r>
            <w:r w:rsidR="00FD66D9" w:rsidRPr="00694E92">
              <w:t xml:space="preserve"> that</w:t>
            </w:r>
            <w:r w:rsidR="005B5F24" w:rsidRPr="00694E92">
              <w:t xml:space="preserve"> </w:t>
            </w:r>
            <w:r>
              <w:t xml:space="preserve">relevant </w:t>
            </w:r>
            <w:r w:rsidR="005B5F24" w:rsidRPr="00694E92">
              <w:t xml:space="preserve">to the speech </w:t>
            </w:r>
            <w:r>
              <w:t xml:space="preserve">and the speaker is able to </w:t>
            </w:r>
            <w:r w:rsidR="0086222B" w:rsidRPr="00694E92">
              <w:t>feed off the audience</w:t>
            </w:r>
            <w:r>
              <w:t xml:space="preserve">; this </w:t>
            </w:r>
            <w:r w:rsidR="00FD66D9" w:rsidRPr="00694E92">
              <w:t>can</w:t>
            </w:r>
            <w:r w:rsidR="0086222B" w:rsidRPr="00694E92">
              <w:t xml:space="preserve"> bring </w:t>
            </w:r>
            <w:r w:rsidR="00FD66D9" w:rsidRPr="00694E92">
              <w:t>about equity into assessment.</w:t>
            </w:r>
            <w:r w:rsidR="00103515" w:rsidRPr="00694E92">
              <w:t xml:space="preserve"> </w:t>
            </w:r>
            <w:r w:rsidR="00074925" w:rsidRPr="00694E92">
              <w:t xml:space="preserve">Rebecca </w:t>
            </w:r>
            <w:r w:rsidR="005B5F24" w:rsidRPr="00694E92">
              <w:t xml:space="preserve">Pain </w:t>
            </w:r>
            <w:r>
              <w:t xml:space="preserve">is the one who </w:t>
            </w:r>
            <w:r w:rsidR="00103515" w:rsidRPr="00694E92">
              <w:t xml:space="preserve">brought the </w:t>
            </w:r>
            <w:r>
              <w:t>mini ted talk</w:t>
            </w:r>
            <w:r w:rsidR="00074925" w:rsidRPr="00694E92">
              <w:t xml:space="preserve"> </w:t>
            </w:r>
            <w:r>
              <w:t xml:space="preserve">idea that is </w:t>
            </w:r>
            <w:r w:rsidR="00074925" w:rsidRPr="00694E92">
              <w:t xml:space="preserve">applicable to all </w:t>
            </w:r>
            <w:r w:rsidR="00103515" w:rsidRPr="00694E92">
              <w:t xml:space="preserve">disciplines and </w:t>
            </w:r>
            <w:r>
              <w:t xml:space="preserve">develop </w:t>
            </w:r>
            <w:r w:rsidR="00103515" w:rsidRPr="00694E92">
              <w:t xml:space="preserve">a </w:t>
            </w:r>
            <w:r>
              <w:t xml:space="preserve">universal </w:t>
            </w:r>
            <w:r w:rsidR="00103515" w:rsidRPr="00694E92">
              <w:t xml:space="preserve">make prompt; </w:t>
            </w:r>
            <w:r>
              <w:t xml:space="preserve">how blank will </w:t>
            </w:r>
            <w:r w:rsidR="00103515" w:rsidRPr="00694E92">
              <w:t>change</w:t>
            </w:r>
            <w:r w:rsidR="00074925" w:rsidRPr="00694E92">
              <w:t xml:space="preserve"> the world</w:t>
            </w:r>
            <w:r w:rsidR="005B5F24" w:rsidRPr="00694E92">
              <w:t>.</w:t>
            </w:r>
            <w:r w:rsidR="005B5F24">
              <w:rPr>
                <w:i/>
              </w:rPr>
              <w:t xml:space="preserve"> </w:t>
            </w:r>
          </w:p>
        </w:tc>
      </w:tr>
      <w:tr w:rsidR="00781C5C" w14:paraId="1B436F9C" w14:textId="77777777" w:rsidTr="00781C5C">
        <w:tc>
          <w:tcPr>
            <w:tcW w:w="1080" w:type="dxa"/>
          </w:tcPr>
          <w:p w14:paraId="63EF2C68" w14:textId="21EF667B" w:rsidR="00781C5C" w:rsidRDefault="00D8002C" w:rsidP="001B5C31">
            <w:r>
              <w:lastRenderedPageBreak/>
              <w:t>11</w:t>
            </w:r>
          </w:p>
        </w:tc>
        <w:tc>
          <w:tcPr>
            <w:tcW w:w="2273" w:type="dxa"/>
            <w:vAlign w:val="center"/>
          </w:tcPr>
          <w:p w14:paraId="69878C96" w14:textId="261923F3" w:rsidR="00781C5C" w:rsidRPr="00F907CE" w:rsidRDefault="00781C5C" w:rsidP="00F907CE">
            <w:pPr>
              <w:jc w:val="center"/>
            </w:pPr>
            <w:r w:rsidRPr="00F907CE">
              <w:t>Announcements</w:t>
            </w:r>
          </w:p>
        </w:tc>
        <w:tc>
          <w:tcPr>
            <w:tcW w:w="11317" w:type="dxa"/>
          </w:tcPr>
          <w:p w14:paraId="10294B89" w14:textId="4A5FC56E" w:rsidR="00781C5C" w:rsidRDefault="00C24F61" w:rsidP="00C24F61">
            <w:r>
              <w:t>May 3 the committee will host a</w:t>
            </w:r>
            <w:r w:rsidR="0086222B">
              <w:t xml:space="preserve"> celebratory meeting </w:t>
            </w:r>
            <w:r w:rsidR="00461C57">
              <w:t xml:space="preserve">for Scott Hubbard as the new </w:t>
            </w:r>
            <w:r>
              <w:t>TLC C</w:t>
            </w:r>
            <w:r w:rsidR="00461C57">
              <w:t>hair</w:t>
            </w:r>
            <w:r w:rsidR="00694E92">
              <w:t xml:space="preserve"> and </w:t>
            </w:r>
            <w:r w:rsidR="003931DA">
              <w:t xml:space="preserve">an </w:t>
            </w:r>
            <w:r w:rsidR="00694E92">
              <w:t>introduction of the members.</w:t>
            </w:r>
          </w:p>
        </w:tc>
      </w:tr>
      <w:tr w:rsidR="00781C5C" w14:paraId="2AC2FEBC" w14:textId="77777777" w:rsidTr="00781C5C">
        <w:tc>
          <w:tcPr>
            <w:tcW w:w="1080" w:type="dxa"/>
          </w:tcPr>
          <w:p w14:paraId="051D66ED" w14:textId="15AFD8A9" w:rsidR="00781C5C" w:rsidRDefault="00D8002C" w:rsidP="001B5C31">
            <w:r>
              <w:t>12</w:t>
            </w:r>
          </w:p>
        </w:tc>
        <w:tc>
          <w:tcPr>
            <w:tcW w:w="2273" w:type="dxa"/>
            <w:vAlign w:val="center"/>
          </w:tcPr>
          <w:p w14:paraId="54024EDD" w14:textId="2D84E23E" w:rsidR="00781C5C" w:rsidRPr="00F907CE" w:rsidRDefault="00781C5C" w:rsidP="00F907CE">
            <w:pPr>
              <w:jc w:val="center"/>
            </w:pPr>
            <w:r w:rsidRPr="00F907CE">
              <w:t>Adjournment</w:t>
            </w:r>
          </w:p>
        </w:tc>
        <w:tc>
          <w:tcPr>
            <w:tcW w:w="11317" w:type="dxa"/>
          </w:tcPr>
          <w:p w14:paraId="77985A09" w14:textId="5A0CC5E1" w:rsidR="00781C5C" w:rsidRDefault="00461C57" w:rsidP="001C7730">
            <w:r>
              <w:t>3:57pm</w:t>
            </w:r>
          </w:p>
        </w:tc>
      </w:tr>
      <w:tr w:rsidR="00781C5C" w14:paraId="234BA6F5" w14:textId="77777777" w:rsidTr="00781C5C">
        <w:tc>
          <w:tcPr>
            <w:tcW w:w="1080" w:type="dxa"/>
          </w:tcPr>
          <w:p w14:paraId="15B348B1" w14:textId="16177954" w:rsidR="00781C5C" w:rsidRDefault="00781C5C" w:rsidP="001B5C31"/>
        </w:tc>
        <w:tc>
          <w:tcPr>
            <w:tcW w:w="2273" w:type="dxa"/>
            <w:vAlign w:val="center"/>
          </w:tcPr>
          <w:p w14:paraId="19F87257" w14:textId="4A36B880" w:rsidR="00781C5C" w:rsidRPr="00F907CE" w:rsidRDefault="00781C5C" w:rsidP="00F907CE">
            <w:pPr>
              <w:jc w:val="center"/>
            </w:pPr>
          </w:p>
        </w:tc>
        <w:tc>
          <w:tcPr>
            <w:tcW w:w="11317" w:type="dxa"/>
          </w:tcPr>
          <w:p w14:paraId="6B472462" w14:textId="77777777" w:rsidR="00781C5C" w:rsidRDefault="00781C5C" w:rsidP="001B5C31"/>
        </w:tc>
      </w:tr>
    </w:tbl>
    <w:p w14:paraId="2850D973" w14:textId="77777777" w:rsidR="001B5C31" w:rsidRPr="001B5C31" w:rsidRDefault="001B5C31" w:rsidP="001B5C31"/>
    <w:sectPr w:rsidR="001B5C31" w:rsidRPr="001B5C31" w:rsidSect="001B5C3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E11B7" w14:textId="77777777" w:rsidR="00FD66D9" w:rsidRDefault="00FD66D9" w:rsidP="001B5C31">
      <w:pPr>
        <w:spacing w:after="0" w:line="240" w:lineRule="auto"/>
      </w:pPr>
      <w:r>
        <w:separator/>
      </w:r>
    </w:p>
  </w:endnote>
  <w:endnote w:type="continuationSeparator" w:id="0">
    <w:p w14:paraId="04EE7AAA" w14:textId="77777777" w:rsidR="00FD66D9" w:rsidRDefault="00FD66D9" w:rsidP="001B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D01E9" w14:textId="77777777" w:rsidR="00FD66D9" w:rsidRDefault="00FD66D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C36906">
      <w:rPr>
        <w:caps/>
        <w:noProof/>
        <w:color w:val="5B9BD5" w:themeColor="accent1"/>
      </w:rPr>
      <w:t>6</w:t>
    </w:r>
    <w:r>
      <w:rPr>
        <w:caps/>
        <w:noProof/>
        <w:color w:val="5B9BD5" w:themeColor="accent1"/>
      </w:rPr>
      <w:fldChar w:fldCharType="end"/>
    </w:r>
  </w:p>
  <w:p w14:paraId="573F4393" w14:textId="77777777" w:rsidR="00FD66D9" w:rsidRDefault="00FD6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2DF74" w14:textId="77777777" w:rsidR="00FD66D9" w:rsidRDefault="00FD66D9" w:rsidP="001B5C31">
      <w:pPr>
        <w:spacing w:after="0" w:line="240" w:lineRule="auto"/>
      </w:pPr>
      <w:r>
        <w:separator/>
      </w:r>
    </w:p>
  </w:footnote>
  <w:footnote w:type="continuationSeparator" w:id="0">
    <w:p w14:paraId="2C6BC739" w14:textId="77777777" w:rsidR="00FD66D9" w:rsidRDefault="00FD66D9" w:rsidP="001B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E1EB" w14:textId="08E31A17" w:rsidR="00FD66D9" w:rsidRDefault="00FD66D9" w:rsidP="001B5C31">
    <w:r>
      <w:t xml:space="preserve">Los Medanos College TLC </w:t>
    </w:r>
    <w:r>
      <w:tab/>
    </w:r>
    <w:r>
      <w:tab/>
    </w:r>
    <w:r>
      <w:tab/>
    </w:r>
    <w:r>
      <w:tab/>
    </w:r>
    <w:r w:rsidRPr="002F6C9D">
      <w:rPr>
        <w:b/>
        <w:u w:val="single"/>
      </w:rPr>
      <w:t xml:space="preserve">Meeting </w:t>
    </w:r>
    <w:r>
      <w:rPr>
        <w:b/>
        <w:u w:val="single"/>
      </w:rPr>
      <w:t>Minutes:</w:t>
    </w:r>
    <w:r>
      <w:t xml:space="preserve"> April 19, 2016</w:t>
    </w:r>
    <w:r>
      <w:tab/>
    </w:r>
    <w:r>
      <w:tab/>
    </w:r>
    <w:r>
      <w:tab/>
    </w:r>
    <w:r>
      <w:tab/>
      <w:t>2:00-4:00pm CO-420</w:t>
    </w:r>
  </w:p>
  <w:p w14:paraId="5B24B0FD" w14:textId="77777777" w:rsidR="00FD66D9" w:rsidRDefault="00FD66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8D0"/>
    <w:multiLevelType w:val="hybridMultilevel"/>
    <w:tmpl w:val="7FFED3D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81D742F"/>
    <w:multiLevelType w:val="hybridMultilevel"/>
    <w:tmpl w:val="EE4C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5202"/>
    <w:multiLevelType w:val="hybridMultilevel"/>
    <w:tmpl w:val="9EEA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5342E"/>
    <w:multiLevelType w:val="hybridMultilevel"/>
    <w:tmpl w:val="E8D0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B31E2"/>
    <w:multiLevelType w:val="hybridMultilevel"/>
    <w:tmpl w:val="F3D2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5782"/>
    <w:multiLevelType w:val="hybridMultilevel"/>
    <w:tmpl w:val="C984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4214"/>
    <w:multiLevelType w:val="hybridMultilevel"/>
    <w:tmpl w:val="60CE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207A5"/>
    <w:multiLevelType w:val="hybridMultilevel"/>
    <w:tmpl w:val="D75A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A4B91"/>
    <w:multiLevelType w:val="hybridMultilevel"/>
    <w:tmpl w:val="A302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85F1B"/>
    <w:multiLevelType w:val="hybridMultilevel"/>
    <w:tmpl w:val="5B34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B6C53"/>
    <w:multiLevelType w:val="hybridMultilevel"/>
    <w:tmpl w:val="E1B4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93699"/>
    <w:multiLevelType w:val="hybridMultilevel"/>
    <w:tmpl w:val="8C74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85723"/>
    <w:multiLevelType w:val="hybridMultilevel"/>
    <w:tmpl w:val="2B54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93B8C"/>
    <w:multiLevelType w:val="hybridMultilevel"/>
    <w:tmpl w:val="326C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0630E"/>
    <w:multiLevelType w:val="hybridMultilevel"/>
    <w:tmpl w:val="C850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A16E1"/>
    <w:multiLevelType w:val="hybridMultilevel"/>
    <w:tmpl w:val="CB4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863F8"/>
    <w:multiLevelType w:val="hybridMultilevel"/>
    <w:tmpl w:val="C108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14"/>
  </w:num>
  <w:num w:numId="9">
    <w:abstractNumId w:val="10"/>
  </w:num>
  <w:num w:numId="10">
    <w:abstractNumId w:val="13"/>
  </w:num>
  <w:num w:numId="11">
    <w:abstractNumId w:val="11"/>
  </w:num>
  <w:num w:numId="12">
    <w:abstractNumId w:val="5"/>
  </w:num>
  <w:num w:numId="13">
    <w:abstractNumId w:val="16"/>
  </w:num>
  <w:num w:numId="14">
    <w:abstractNumId w:val="0"/>
  </w:num>
  <w:num w:numId="15">
    <w:abstractNumId w:val="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31"/>
    <w:rsid w:val="00002E6E"/>
    <w:rsid w:val="0001610A"/>
    <w:rsid w:val="00061076"/>
    <w:rsid w:val="00074925"/>
    <w:rsid w:val="00103515"/>
    <w:rsid w:val="00136802"/>
    <w:rsid w:val="00152A15"/>
    <w:rsid w:val="00153D47"/>
    <w:rsid w:val="0019395D"/>
    <w:rsid w:val="001B5C31"/>
    <w:rsid w:val="001C7730"/>
    <w:rsid w:val="001F591E"/>
    <w:rsid w:val="0026330B"/>
    <w:rsid w:val="002D4839"/>
    <w:rsid w:val="002F6C9D"/>
    <w:rsid w:val="0031579E"/>
    <w:rsid w:val="00332DD6"/>
    <w:rsid w:val="00377926"/>
    <w:rsid w:val="00384299"/>
    <w:rsid w:val="00384CFA"/>
    <w:rsid w:val="003931DA"/>
    <w:rsid w:val="003A7191"/>
    <w:rsid w:val="003E2E16"/>
    <w:rsid w:val="003E79F2"/>
    <w:rsid w:val="00422DFA"/>
    <w:rsid w:val="00461C57"/>
    <w:rsid w:val="004670A5"/>
    <w:rsid w:val="004D7BCA"/>
    <w:rsid w:val="00522642"/>
    <w:rsid w:val="0054522A"/>
    <w:rsid w:val="00574EE2"/>
    <w:rsid w:val="00587917"/>
    <w:rsid w:val="005B5F24"/>
    <w:rsid w:val="005C728E"/>
    <w:rsid w:val="005D6577"/>
    <w:rsid w:val="005F16A4"/>
    <w:rsid w:val="00630AE1"/>
    <w:rsid w:val="00675C3C"/>
    <w:rsid w:val="00694E92"/>
    <w:rsid w:val="006A7ED0"/>
    <w:rsid w:val="00723269"/>
    <w:rsid w:val="00725215"/>
    <w:rsid w:val="00777D48"/>
    <w:rsid w:val="00781C5C"/>
    <w:rsid w:val="007D5B92"/>
    <w:rsid w:val="007F3252"/>
    <w:rsid w:val="008361B0"/>
    <w:rsid w:val="0086222B"/>
    <w:rsid w:val="00884F76"/>
    <w:rsid w:val="0089254D"/>
    <w:rsid w:val="008A1974"/>
    <w:rsid w:val="008A7323"/>
    <w:rsid w:val="008C5D7A"/>
    <w:rsid w:val="008E19EC"/>
    <w:rsid w:val="008E685B"/>
    <w:rsid w:val="008F7011"/>
    <w:rsid w:val="00946F40"/>
    <w:rsid w:val="00973CB8"/>
    <w:rsid w:val="0099640A"/>
    <w:rsid w:val="009A6863"/>
    <w:rsid w:val="009C6ABC"/>
    <w:rsid w:val="009F0F3A"/>
    <w:rsid w:val="009F52C0"/>
    <w:rsid w:val="009F7EA0"/>
    <w:rsid w:val="00A050F8"/>
    <w:rsid w:val="00A46007"/>
    <w:rsid w:val="00A4790F"/>
    <w:rsid w:val="00A65F51"/>
    <w:rsid w:val="00AA180F"/>
    <w:rsid w:val="00AB1FC8"/>
    <w:rsid w:val="00AB2ADA"/>
    <w:rsid w:val="00B100A3"/>
    <w:rsid w:val="00B53901"/>
    <w:rsid w:val="00B65E29"/>
    <w:rsid w:val="00B6640B"/>
    <w:rsid w:val="00B818DD"/>
    <w:rsid w:val="00C06293"/>
    <w:rsid w:val="00C11E5E"/>
    <w:rsid w:val="00C24F61"/>
    <w:rsid w:val="00C26261"/>
    <w:rsid w:val="00C36906"/>
    <w:rsid w:val="00C4368C"/>
    <w:rsid w:val="00C77109"/>
    <w:rsid w:val="00CE1811"/>
    <w:rsid w:val="00D00F58"/>
    <w:rsid w:val="00D13E84"/>
    <w:rsid w:val="00D8002C"/>
    <w:rsid w:val="00D822B5"/>
    <w:rsid w:val="00D952E0"/>
    <w:rsid w:val="00DF7E64"/>
    <w:rsid w:val="00E03FB3"/>
    <w:rsid w:val="00E17A63"/>
    <w:rsid w:val="00E47ACB"/>
    <w:rsid w:val="00E64DAC"/>
    <w:rsid w:val="00E7238D"/>
    <w:rsid w:val="00EB3CEB"/>
    <w:rsid w:val="00F35278"/>
    <w:rsid w:val="00F87F32"/>
    <w:rsid w:val="00F907CE"/>
    <w:rsid w:val="00FC7D83"/>
    <w:rsid w:val="00FD66D9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EF23C"/>
  <w15:docId w15:val="{12E14F2B-0F05-4561-AFB9-FE733E04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C31"/>
  </w:style>
  <w:style w:type="paragraph" w:styleId="Footer">
    <w:name w:val="footer"/>
    <w:basedOn w:val="Normal"/>
    <w:link w:val="FooterChar"/>
    <w:uiPriority w:val="99"/>
    <w:unhideWhenUsed/>
    <w:rsid w:val="001B5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C31"/>
  </w:style>
  <w:style w:type="table" w:styleId="TableGrid">
    <w:name w:val="Table Grid"/>
    <w:basedOn w:val="TableNormal"/>
    <w:uiPriority w:val="39"/>
    <w:rsid w:val="001B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A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5</cp:revision>
  <cp:lastPrinted>2016-06-29T17:49:00Z</cp:lastPrinted>
  <dcterms:created xsi:type="dcterms:W3CDTF">2016-04-22T16:36:00Z</dcterms:created>
  <dcterms:modified xsi:type="dcterms:W3CDTF">2016-06-29T19:43:00Z</dcterms:modified>
</cp:coreProperties>
</file>