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26E" w:rsidRDefault="00DB126E">
      <w:r>
        <w:t>IDEA Meeting Notes</w:t>
      </w:r>
    </w:p>
    <w:p w:rsidR="00DB126E" w:rsidRDefault="00DB126E">
      <w:r>
        <w:t>May 19, 2011</w:t>
      </w:r>
    </w:p>
    <w:p w:rsidR="00DB126E" w:rsidRDefault="00DB126E"/>
    <w:p w:rsidR="00DB126E" w:rsidRDefault="00DB126E">
      <w:r>
        <w:t>In attendance: Theodora</w:t>
      </w:r>
      <w:r w:rsidR="006A72D8">
        <w:t xml:space="preserve"> Adkins</w:t>
      </w:r>
      <w:r>
        <w:t>, Michael Y</w:t>
      </w:r>
      <w:r w:rsidR="006A72D8">
        <w:t>eong</w:t>
      </w:r>
      <w:r>
        <w:t>, Dave B</w:t>
      </w:r>
      <w:r w:rsidR="006A72D8">
        <w:t>elman</w:t>
      </w:r>
      <w:r>
        <w:t>, Rosa</w:t>
      </w:r>
      <w:r w:rsidR="006A72D8">
        <w:t xml:space="preserve"> Armendariz</w:t>
      </w:r>
      <w:r>
        <w:t>, Laura</w:t>
      </w:r>
      <w:r w:rsidR="006A72D8">
        <w:t xml:space="preserve"> Subia</w:t>
      </w:r>
      <w:r>
        <w:t>, Terence</w:t>
      </w:r>
      <w:r w:rsidR="006A72D8">
        <w:t xml:space="preserve"> Elliot</w:t>
      </w:r>
      <w:r>
        <w:t>, Tue</w:t>
      </w:r>
      <w:r w:rsidR="006A72D8">
        <w:t xml:space="preserve"> Rust</w:t>
      </w:r>
      <w:r>
        <w:t>,</w:t>
      </w:r>
      <w:r w:rsidR="006A72D8">
        <w:t xml:space="preserve"> Kendra Carr, Ken, Reggie Turner, Jamila Stewart, Jimmy Cox</w:t>
      </w:r>
    </w:p>
    <w:p w:rsidR="00DB126E" w:rsidRDefault="00DB126E"/>
    <w:p w:rsidR="00DB126E" w:rsidRDefault="00DB126E">
      <w:r>
        <w:t>Handouts: Alex Sterling’s Mission from the Center for Academic Support, Minutes from April 14, 2011, Agenda</w:t>
      </w:r>
    </w:p>
    <w:p w:rsidR="00DB126E" w:rsidRDefault="00DB126E"/>
    <w:p w:rsidR="00DB126E" w:rsidRDefault="00DB126E" w:rsidP="00DB126E">
      <w:pPr>
        <w:pStyle w:val="ListParagraph"/>
        <w:numPr>
          <w:ilvl w:val="0"/>
          <w:numId w:val="1"/>
        </w:numPr>
      </w:pPr>
      <w:r>
        <w:t xml:space="preserve">Alex Sterling’s statement. Dave read Alex’s statement aloud. </w:t>
      </w:r>
    </w:p>
    <w:p w:rsidR="00DB126E" w:rsidRDefault="00DB126E" w:rsidP="00DB126E">
      <w:pPr>
        <w:pStyle w:val="ListParagraph"/>
        <w:numPr>
          <w:ilvl w:val="0"/>
          <w:numId w:val="1"/>
        </w:numPr>
      </w:pPr>
      <w:r>
        <w:t>Committee Reports.  We heard reports from CUE members who sit on the following committees: GE, SGC (</w:t>
      </w:r>
      <w:proofErr w:type="gramStart"/>
      <w:r>
        <w:t>n/a</w:t>
      </w:r>
      <w:proofErr w:type="gramEnd"/>
      <w:r>
        <w:t>), Student Senate, Classified Senate, Academic Senate, Institutional Planning, Distance Education, Curriculum, D.E., PDAC, TLP. Some highlights below.</w:t>
      </w:r>
    </w:p>
    <w:p w:rsidR="00DB126E" w:rsidRDefault="00DB126E" w:rsidP="00DB126E">
      <w:pPr>
        <w:pStyle w:val="ListParagraph"/>
        <w:numPr>
          <w:ilvl w:val="0"/>
          <w:numId w:val="2"/>
        </w:numPr>
      </w:pPr>
      <w:r>
        <w:t>GE Committee attendance. We discussed the issue of GE attendance being down. Decline in attendance may be caused by this semester’s focus on Culturally Relevant Pedagogy. One faculty member said, “People don’t want to come because they don’t want to be t</w:t>
      </w:r>
      <w:r w:rsidR="0010207E">
        <w:t>old they’re racists.”  Suggesti</w:t>
      </w:r>
      <w:r>
        <w:t>ons include Flex with Tim Wise or a YouTube video of Tim Wise.</w:t>
      </w:r>
    </w:p>
    <w:p w:rsidR="004726A6" w:rsidRDefault="00DB126E" w:rsidP="00DB126E">
      <w:pPr>
        <w:pStyle w:val="ListParagraph"/>
        <w:numPr>
          <w:ilvl w:val="0"/>
          <w:numId w:val="2"/>
        </w:numPr>
      </w:pPr>
      <w:r>
        <w:t>Institutional Planning. Connected with BRIC (ties assessment, data, planning). How we view research questions, Program Review. Now that research dean position is cut and research moved to CCCCD research may throw off CUE. How do we align with CCCCD? Who will run committee?</w:t>
      </w:r>
    </w:p>
    <w:p w:rsidR="00DB126E" w:rsidRDefault="004726A6" w:rsidP="00DB126E">
      <w:pPr>
        <w:pStyle w:val="ListParagraph"/>
        <w:numPr>
          <w:ilvl w:val="0"/>
          <w:numId w:val="2"/>
        </w:numPr>
      </w:pPr>
      <w:r>
        <w:t>Other brief updates on committee work.</w:t>
      </w:r>
    </w:p>
    <w:p w:rsidR="00DB126E" w:rsidRDefault="00DB126E" w:rsidP="00DB126E">
      <w:pPr>
        <w:pStyle w:val="ListParagraph"/>
        <w:numPr>
          <w:ilvl w:val="0"/>
          <w:numId w:val="1"/>
        </w:numPr>
      </w:pPr>
      <w:r>
        <w:t>Leadership Academy. There are 8-15 spots. Can we get a group together for this?</w:t>
      </w:r>
    </w:p>
    <w:p w:rsidR="00DB126E" w:rsidRDefault="00DB126E" w:rsidP="00DB126E">
      <w:pPr>
        <w:pStyle w:val="ListParagraph"/>
        <w:numPr>
          <w:ilvl w:val="0"/>
          <w:numId w:val="1"/>
        </w:numPr>
      </w:pPr>
      <w:r>
        <w:t>New Co-chair. Jamila Stewart is our new co-chair.</w:t>
      </w:r>
    </w:p>
    <w:p w:rsidR="004726A6" w:rsidRDefault="00DB126E" w:rsidP="00DB126E">
      <w:pPr>
        <w:pStyle w:val="ListParagraph"/>
        <w:numPr>
          <w:ilvl w:val="0"/>
          <w:numId w:val="1"/>
        </w:numPr>
      </w:pPr>
      <w:r>
        <w:t>Meeting dates for 2011-2012. See agenda for M</w:t>
      </w:r>
      <w:r w:rsidR="004726A6">
        <w:t>a</w:t>
      </w:r>
      <w:r>
        <w:t>y 19</w:t>
      </w:r>
      <w:r w:rsidR="004726A6">
        <w:t>.</w:t>
      </w:r>
    </w:p>
    <w:p w:rsidR="00DB126E" w:rsidRDefault="004726A6" w:rsidP="00DB126E">
      <w:pPr>
        <w:pStyle w:val="ListParagraph"/>
        <w:numPr>
          <w:ilvl w:val="0"/>
          <w:numId w:val="1"/>
        </w:numPr>
      </w:pPr>
      <w:r>
        <w:t>IDEA Statement to LMC/CCCCD governing and labor organizations. Those in attendance provided feedback to the drafters of the statement Karl, Rosa, and Jamila. It was noted that IDEA is tasked with developing an EEO plan, but cannot readily act without guidance from the State and from CCCCD.  Sandi Smith and Gail are EEO officials at LMC.</w:t>
      </w:r>
    </w:p>
    <w:p w:rsidR="00DB126E" w:rsidRDefault="00DB126E" w:rsidP="00DB126E">
      <w:pPr>
        <w:pStyle w:val="ListParagraph"/>
        <w:ind w:left="1080"/>
      </w:pPr>
    </w:p>
    <w:p w:rsidR="00DB126E" w:rsidRDefault="00DB126E" w:rsidP="00DB126E">
      <w:pPr>
        <w:pStyle w:val="ListParagraph"/>
      </w:pPr>
    </w:p>
    <w:sectPr w:rsidR="00DB126E" w:rsidSect="00DB126E">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9636E"/>
    <w:multiLevelType w:val="hybridMultilevel"/>
    <w:tmpl w:val="432EB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CD726B"/>
    <w:multiLevelType w:val="hybridMultilevel"/>
    <w:tmpl w:val="08168298"/>
    <w:lvl w:ilvl="0" w:tplc="7D00CF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B126E"/>
    <w:rsid w:val="0010207E"/>
    <w:rsid w:val="001F3E27"/>
    <w:rsid w:val="00296224"/>
    <w:rsid w:val="002E6A27"/>
    <w:rsid w:val="004726A6"/>
    <w:rsid w:val="006A72D8"/>
    <w:rsid w:val="008D4A06"/>
    <w:rsid w:val="00DB126E"/>
    <w:rsid w:val="00FA165D"/>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0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26E"/>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1547</Characters>
  <Application>Microsoft Office Word</Application>
  <DocSecurity>4</DocSecurity>
  <Lines>12</Lines>
  <Paragraphs>3</Paragraphs>
  <ScaleCrop>false</ScaleCrop>
  <Company>Mills College</Company>
  <LinksUpToDate>false</LinksUpToDate>
  <CharactersWithSpaces>1815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debro</dc:creator>
  <cp:keywords/>
  <cp:lastModifiedBy>Los Medanos College</cp:lastModifiedBy>
  <cp:revision>2</cp:revision>
  <dcterms:created xsi:type="dcterms:W3CDTF">2011-09-19T19:22:00Z</dcterms:created>
  <dcterms:modified xsi:type="dcterms:W3CDTF">2011-09-19T19:22:00Z</dcterms:modified>
</cp:coreProperties>
</file>