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594"/>
        <w:tblW w:w="10458" w:type="dxa"/>
        <w:tblLook w:val="04A0"/>
      </w:tblPr>
      <w:tblGrid>
        <w:gridCol w:w="1915"/>
        <w:gridCol w:w="2873"/>
        <w:gridCol w:w="5670"/>
      </w:tblGrid>
      <w:tr w:rsidR="004C6B3A" w:rsidRPr="00941DA6" w:rsidTr="004C6B3A">
        <w:tc>
          <w:tcPr>
            <w:tcW w:w="1915" w:type="dxa"/>
          </w:tcPr>
          <w:p w:rsidR="004C6B3A" w:rsidRPr="00941DA6" w:rsidRDefault="004C6B3A" w:rsidP="00930E55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Agenda Topic</w:t>
            </w:r>
          </w:p>
        </w:tc>
        <w:tc>
          <w:tcPr>
            <w:tcW w:w="2873" w:type="dxa"/>
          </w:tcPr>
          <w:p w:rsidR="004C6B3A" w:rsidRPr="00941DA6" w:rsidRDefault="004C6B3A" w:rsidP="00930E55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Outcome</w:t>
            </w:r>
          </w:p>
        </w:tc>
        <w:tc>
          <w:tcPr>
            <w:tcW w:w="5670" w:type="dxa"/>
          </w:tcPr>
          <w:p w:rsidR="004C6B3A" w:rsidRPr="00941DA6" w:rsidRDefault="004C6B3A" w:rsidP="00930E55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Follow up notes:</w:t>
            </w:r>
          </w:p>
        </w:tc>
      </w:tr>
      <w:tr w:rsidR="004C6B3A" w:rsidRPr="00941DA6" w:rsidTr="004C6B3A">
        <w:tc>
          <w:tcPr>
            <w:tcW w:w="1915" w:type="dxa"/>
          </w:tcPr>
          <w:p w:rsidR="004C6B3A" w:rsidRPr="00941DA6" w:rsidRDefault="004C6B3A" w:rsidP="00930E55">
            <w:pPr>
              <w:rPr>
                <w:b/>
                <w:sz w:val="24"/>
                <w:szCs w:val="24"/>
              </w:rPr>
            </w:pPr>
            <w:r w:rsidRPr="00941DA6">
              <w:rPr>
                <w:sz w:val="24"/>
                <w:szCs w:val="24"/>
              </w:rPr>
              <w:t>Welcome</w:t>
            </w:r>
          </w:p>
        </w:tc>
        <w:tc>
          <w:tcPr>
            <w:tcW w:w="2873" w:type="dxa"/>
          </w:tcPr>
          <w:p w:rsidR="004C6B3A" w:rsidRPr="00941DA6" w:rsidRDefault="004C6B3A" w:rsidP="00930E55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4C6B3A" w:rsidRPr="00941DA6" w:rsidRDefault="004C6B3A" w:rsidP="00930E55">
            <w:pPr>
              <w:rPr>
                <w:sz w:val="24"/>
                <w:szCs w:val="24"/>
              </w:rPr>
            </w:pPr>
          </w:p>
        </w:tc>
      </w:tr>
      <w:tr w:rsidR="004C6B3A" w:rsidRPr="00941DA6" w:rsidTr="004C6B3A">
        <w:tc>
          <w:tcPr>
            <w:tcW w:w="1915" w:type="dxa"/>
          </w:tcPr>
          <w:p w:rsidR="004C6B3A" w:rsidRDefault="004C6B3A" w:rsidP="00930E55">
            <w:pPr>
              <w:rPr>
                <w:sz w:val="24"/>
                <w:szCs w:val="24"/>
              </w:rPr>
            </w:pPr>
          </w:p>
          <w:p w:rsidR="004C6B3A" w:rsidRPr="00715478" w:rsidRDefault="004C6B3A" w:rsidP="00930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Minutes</w:t>
            </w:r>
          </w:p>
        </w:tc>
        <w:tc>
          <w:tcPr>
            <w:tcW w:w="2873" w:type="dxa"/>
          </w:tcPr>
          <w:p w:rsidR="004C6B3A" w:rsidRDefault="004C6B3A" w:rsidP="00930E55">
            <w:pPr>
              <w:rPr>
                <w:sz w:val="24"/>
                <w:szCs w:val="24"/>
              </w:rPr>
            </w:pPr>
          </w:p>
          <w:p w:rsidR="004C6B3A" w:rsidRPr="00941DA6" w:rsidRDefault="004C6B3A" w:rsidP="00930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Tabled.</w:t>
            </w:r>
          </w:p>
        </w:tc>
        <w:tc>
          <w:tcPr>
            <w:tcW w:w="5670" w:type="dxa"/>
          </w:tcPr>
          <w:p w:rsidR="004C6B3A" w:rsidRPr="00941DA6" w:rsidRDefault="004C6B3A" w:rsidP="00930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Gutierrez may have some notes to add to Alex notes. These will be reviewed next meeting.</w:t>
            </w:r>
          </w:p>
        </w:tc>
      </w:tr>
      <w:tr w:rsidR="004C6B3A" w:rsidRPr="00941DA6" w:rsidTr="004C6B3A">
        <w:tc>
          <w:tcPr>
            <w:tcW w:w="1915" w:type="dxa"/>
          </w:tcPr>
          <w:p w:rsidR="004C6B3A" w:rsidRPr="00715478" w:rsidRDefault="004C6B3A" w:rsidP="00715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 #2a- Should the GE Committee recommend ENGL 100 as a GE course?</w:t>
            </w:r>
          </w:p>
        </w:tc>
        <w:tc>
          <w:tcPr>
            <w:tcW w:w="2873" w:type="dxa"/>
          </w:tcPr>
          <w:p w:rsidR="004C6B3A" w:rsidRPr="00941DA6" w:rsidRDefault="004C6B3A" w:rsidP="003C0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Yes.</w:t>
            </w:r>
          </w:p>
        </w:tc>
        <w:tc>
          <w:tcPr>
            <w:tcW w:w="5670" w:type="dxa"/>
          </w:tcPr>
          <w:p w:rsidR="00A07EE4" w:rsidRDefault="00A07EE4" w:rsidP="004C6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will prepare a student in a more integrated way</w:t>
            </w:r>
            <w:r w:rsidR="00673B5A">
              <w:rPr>
                <w:sz w:val="24"/>
                <w:szCs w:val="24"/>
              </w:rPr>
              <w:t>, and will help integrate the GE program</w:t>
            </w:r>
            <w:r>
              <w:rPr>
                <w:sz w:val="24"/>
                <w:szCs w:val="24"/>
              </w:rPr>
              <w:t>.</w:t>
            </w:r>
          </w:p>
          <w:p w:rsidR="00673B5A" w:rsidRDefault="00673B5A" w:rsidP="004C6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 the new non-transfer AA/AS, without Eng and math as GE there are only 4 GE courses required; Eng 100 would add a fifth.</w:t>
            </w:r>
          </w:p>
          <w:p w:rsidR="004C6B3A" w:rsidRDefault="004C6B3A" w:rsidP="004C6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 mentioned the ENGL department is currently in the process of updating and writing this course.  If it is going to be GE, we should let them know.</w:t>
            </w:r>
          </w:p>
          <w:p w:rsidR="004C6B3A" w:rsidRPr="00941DA6" w:rsidRDefault="004C6B3A" w:rsidP="00526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will be brought forward to the General Education Faculty Event</w:t>
            </w:r>
            <w:bookmarkStart w:id="0" w:name="_GoBack"/>
            <w:bookmarkEnd w:id="0"/>
            <w:r>
              <w:rPr>
                <w:sz w:val="24"/>
                <w:szCs w:val="24"/>
              </w:rPr>
              <w:t>.</w:t>
            </w:r>
          </w:p>
        </w:tc>
      </w:tr>
      <w:tr w:rsidR="004C6B3A" w:rsidRPr="00715478" w:rsidTr="004C6B3A">
        <w:tc>
          <w:tcPr>
            <w:tcW w:w="1915" w:type="dxa"/>
          </w:tcPr>
          <w:p w:rsidR="004C6B3A" w:rsidRDefault="004C6B3A" w:rsidP="00930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Item#2b-Should the GE Committee recommend that major </w:t>
            </w:r>
            <w:r w:rsidR="00A07EE4">
              <w:rPr>
                <w:sz w:val="24"/>
                <w:szCs w:val="24"/>
              </w:rPr>
              <w:t>coursework GE</w:t>
            </w:r>
            <w:r>
              <w:rPr>
                <w:sz w:val="24"/>
                <w:szCs w:val="24"/>
              </w:rPr>
              <w:t xml:space="preserve"> coursework double count? </w:t>
            </w:r>
          </w:p>
          <w:p w:rsidR="004C6B3A" w:rsidRPr="00715478" w:rsidRDefault="004C6B3A" w:rsidP="00930E55">
            <w:pPr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4C6B3A" w:rsidRPr="00715478" w:rsidRDefault="004C6B3A" w:rsidP="008C4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– the committee preferred to recommend to not double count these courses.</w:t>
            </w:r>
          </w:p>
        </w:tc>
        <w:tc>
          <w:tcPr>
            <w:tcW w:w="5670" w:type="dxa"/>
          </w:tcPr>
          <w:p w:rsidR="00673B5A" w:rsidRDefault="004C6B3A" w:rsidP="00930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rationale for this is that the brea</w:t>
            </w:r>
            <w:r w:rsidR="00673B5A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th has already been reduced</w:t>
            </w:r>
            <w:r w:rsidR="00673B5A">
              <w:rPr>
                <w:sz w:val="24"/>
                <w:szCs w:val="24"/>
              </w:rPr>
              <w:t xml:space="preserve"> with the reduction in units to 18, so it should not be reduced more by allowing the double-count</w:t>
            </w:r>
            <w:r w:rsidR="00A07EE4">
              <w:rPr>
                <w:sz w:val="24"/>
                <w:szCs w:val="24"/>
              </w:rPr>
              <w:t>.</w:t>
            </w:r>
          </w:p>
          <w:p w:rsidR="004C6B3A" w:rsidRPr="00715478" w:rsidRDefault="00BE1499" w:rsidP="00930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will also be brought forward at the General Education Faculty Event.</w:t>
            </w:r>
          </w:p>
        </w:tc>
      </w:tr>
      <w:tr w:rsidR="004C6B3A" w:rsidRPr="00715478" w:rsidTr="004C6B3A">
        <w:tc>
          <w:tcPr>
            <w:tcW w:w="1915" w:type="dxa"/>
          </w:tcPr>
          <w:p w:rsidR="004C6B3A" w:rsidRDefault="00A07EE4" w:rsidP="00715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 #2c-The last GE box.  Defining what courses should be in it.</w:t>
            </w:r>
          </w:p>
          <w:p w:rsidR="004C6B3A" w:rsidRPr="00715478" w:rsidRDefault="004C6B3A" w:rsidP="00715478">
            <w:pPr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4C6B3A" w:rsidRPr="00715478" w:rsidRDefault="00A07EE4" w:rsidP="00ED2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The committee discussed this at length.  The outcome is to recommend Option 3 </w:t>
            </w:r>
            <w:r w:rsidR="00ED27E8">
              <w:rPr>
                <w:sz w:val="24"/>
                <w:szCs w:val="24"/>
              </w:rPr>
              <w:t>from</w:t>
            </w:r>
            <w:r>
              <w:rPr>
                <w:sz w:val="24"/>
                <w:szCs w:val="24"/>
              </w:rPr>
              <w:t xml:space="preserve"> the examples.</w:t>
            </w:r>
          </w:p>
        </w:tc>
        <w:tc>
          <w:tcPr>
            <w:tcW w:w="5670" w:type="dxa"/>
          </w:tcPr>
          <w:p w:rsidR="004C6B3A" w:rsidRDefault="00A07EE4" w:rsidP="00930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 – Diverse Perspectives</w:t>
            </w:r>
          </w:p>
          <w:p w:rsidR="00A07EE4" w:rsidRDefault="00A07EE4" w:rsidP="00930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Include all the courses as listed in the option and re-write the rationale paragraph to include people and ideas in the description.  </w:t>
            </w:r>
            <w:r w:rsidR="008718C7">
              <w:rPr>
                <w:sz w:val="24"/>
                <w:szCs w:val="24"/>
              </w:rPr>
              <w:t xml:space="preserve">The </w:t>
            </w:r>
            <w:proofErr w:type="spellStart"/>
            <w:r w:rsidR="008718C7">
              <w:rPr>
                <w:sz w:val="24"/>
                <w:szCs w:val="24"/>
              </w:rPr>
              <w:t>cmtee</w:t>
            </w:r>
            <w:proofErr w:type="spellEnd"/>
            <w:r w:rsidR="008718C7">
              <w:rPr>
                <w:sz w:val="24"/>
                <w:szCs w:val="24"/>
              </w:rPr>
              <w:t xml:space="preserve"> members present were unanimous that the </w:t>
            </w:r>
            <w:r w:rsidR="008718C7">
              <w:rPr>
                <w:sz w:val="24"/>
                <w:szCs w:val="24"/>
              </w:rPr>
              <w:lastRenderedPageBreak/>
              <w:t>“marginalized groups” language should be included—this became version 3A. 3A and 3B will be discussed at the GE faculty event.</w:t>
            </w:r>
          </w:p>
          <w:p w:rsidR="00BE1499" w:rsidRDefault="00BE1499" w:rsidP="00930E55">
            <w:pPr>
              <w:rPr>
                <w:sz w:val="24"/>
                <w:szCs w:val="24"/>
              </w:rPr>
            </w:pPr>
          </w:p>
          <w:p w:rsidR="00BE1499" w:rsidRPr="00715478" w:rsidRDefault="00BE1499" w:rsidP="00871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Some courses may need to be </w:t>
            </w:r>
            <w:r w:rsidR="008718C7">
              <w:rPr>
                <w:sz w:val="24"/>
                <w:szCs w:val="24"/>
              </w:rPr>
              <w:t>revised so match the description if we go with 3A</w:t>
            </w:r>
            <w:r>
              <w:rPr>
                <w:sz w:val="24"/>
                <w:szCs w:val="24"/>
              </w:rPr>
              <w:t xml:space="preserve">.  </w:t>
            </w:r>
          </w:p>
        </w:tc>
      </w:tr>
      <w:tr w:rsidR="002B1E42" w:rsidRPr="00715478" w:rsidTr="004C6B3A">
        <w:tc>
          <w:tcPr>
            <w:tcW w:w="1915" w:type="dxa"/>
          </w:tcPr>
          <w:p w:rsidR="002B1E42" w:rsidRDefault="002B1E42" w:rsidP="00715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GE faculty event agenda</w:t>
            </w:r>
          </w:p>
        </w:tc>
        <w:tc>
          <w:tcPr>
            <w:tcW w:w="2873" w:type="dxa"/>
          </w:tcPr>
          <w:p w:rsidR="002B1E42" w:rsidRDefault="002B1E42" w:rsidP="00ED2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Agenda was set for 9/24/12</w:t>
            </w:r>
          </w:p>
        </w:tc>
        <w:tc>
          <w:tcPr>
            <w:tcW w:w="5670" w:type="dxa"/>
          </w:tcPr>
          <w:p w:rsidR="002B1E42" w:rsidRDefault="002B1E42" w:rsidP="00930E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 agenda</w:t>
            </w:r>
          </w:p>
        </w:tc>
      </w:tr>
    </w:tbl>
    <w:p w:rsidR="00ED27E8" w:rsidRDefault="00ED27E8" w:rsidP="001C3558">
      <w:pPr>
        <w:rPr>
          <w:sz w:val="24"/>
          <w:szCs w:val="24"/>
        </w:rPr>
        <w:sectPr w:rsidR="00ED27E8" w:rsidSect="00930E55">
          <w:headerReference w:type="default" r:id="rId7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Y="2594"/>
        <w:tblW w:w="10458" w:type="dxa"/>
        <w:tblLook w:val="04A0"/>
      </w:tblPr>
      <w:tblGrid>
        <w:gridCol w:w="1915"/>
        <w:gridCol w:w="2873"/>
        <w:gridCol w:w="5670"/>
      </w:tblGrid>
      <w:tr w:rsidR="00A07EE4" w:rsidRPr="00715478" w:rsidTr="004C6B3A">
        <w:tc>
          <w:tcPr>
            <w:tcW w:w="1915" w:type="dxa"/>
          </w:tcPr>
          <w:p w:rsidR="00A07EE4" w:rsidRDefault="00A07EE4" w:rsidP="001C3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Item #3-GE Faculty Event Planning</w:t>
            </w:r>
          </w:p>
        </w:tc>
        <w:tc>
          <w:tcPr>
            <w:tcW w:w="2873" w:type="dxa"/>
          </w:tcPr>
          <w:p w:rsidR="00A07EE4" w:rsidRDefault="00ED27E8" w:rsidP="00A07EE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Give brief overview of the retreat.</w:t>
            </w:r>
          </w:p>
          <w:p w:rsidR="00ED27E8" w:rsidRDefault="00ED27E8" w:rsidP="00A07EE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Give group information on the choices-focus on the 3 options for the last GE box. Ask for input.</w:t>
            </w:r>
          </w:p>
          <w:p w:rsidR="00ED27E8" w:rsidRPr="00A07EE4" w:rsidRDefault="00ED27E8" w:rsidP="00A07EE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Share the November 5</w:t>
            </w:r>
            <w:r w:rsidRPr="00ED27E8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Topic for the GE Faculty Event.  Break into groups at a table and discuss and strategize.</w:t>
            </w:r>
          </w:p>
        </w:tc>
        <w:tc>
          <w:tcPr>
            <w:tcW w:w="5670" w:type="dxa"/>
          </w:tcPr>
          <w:p w:rsidR="00A07EE4" w:rsidRDefault="00BE1499" w:rsidP="00BE149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E1499">
              <w:rPr>
                <w:sz w:val="24"/>
                <w:szCs w:val="24"/>
              </w:rPr>
              <w:t>H</w:t>
            </w:r>
            <w:r w:rsidR="00ED27E8" w:rsidRPr="00BE1499">
              <w:rPr>
                <w:sz w:val="24"/>
                <w:szCs w:val="24"/>
              </w:rPr>
              <w:t>ave response/comment sheets for options</w:t>
            </w:r>
            <w:r>
              <w:rPr>
                <w:sz w:val="24"/>
                <w:szCs w:val="24"/>
              </w:rPr>
              <w:t xml:space="preserve"> to get </w:t>
            </w:r>
            <w:proofErr w:type="gramStart"/>
            <w:r>
              <w:rPr>
                <w:sz w:val="24"/>
                <w:szCs w:val="24"/>
              </w:rPr>
              <w:t>feedback</w:t>
            </w:r>
            <w:r w:rsidR="00ED27E8" w:rsidRPr="00BE1499">
              <w:rPr>
                <w:sz w:val="24"/>
                <w:szCs w:val="24"/>
              </w:rPr>
              <w:t xml:space="preserve"> .</w:t>
            </w:r>
            <w:proofErr w:type="gramEnd"/>
          </w:p>
          <w:p w:rsidR="00BE1499" w:rsidRDefault="00BE1499" w:rsidP="00BE149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break-out groups -have a sheet for each table with Topic/Names/Follow-up Plans.</w:t>
            </w:r>
          </w:p>
          <w:p w:rsidR="00BE1499" w:rsidRPr="00BE1499" w:rsidRDefault="00BE1499" w:rsidP="00BE149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Encourage cross-discipline collaboration.</w:t>
            </w:r>
          </w:p>
        </w:tc>
      </w:tr>
      <w:tr w:rsidR="004C6B3A" w:rsidRPr="00715478" w:rsidTr="004C6B3A">
        <w:tc>
          <w:tcPr>
            <w:tcW w:w="1915" w:type="dxa"/>
          </w:tcPr>
          <w:p w:rsidR="004C6B3A" w:rsidRDefault="004C6B3A" w:rsidP="001C3558">
            <w:pPr>
              <w:rPr>
                <w:sz w:val="24"/>
                <w:szCs w:val="24"/>
              </w:rPr>
            </w:pPr>
          </w:p>
          <w:p w:rsidR="004C6B3A" w:rsidRPr="00715478" w:rsidRDefault="004C6B3A" w:rsidP="001C3558">
            <w:pPr>
              <w:rPr>
                <w:sz w:val="24"/>
                <w:szCs w:val="24"/>
              </w:rPr>
            </w:pPr>
            <w:r w:rsidRPr="00715478">
              <w:rPr>
                <w:sz w:val="24"/>
                <w:szCs w:val="24"/>
              </w:rPr>
              <w:t>Other</w:t>
            </w:r>
          </w:p>
        </w:tc>
        <w:tc>
          <w:tcPr>
            <w:tcW w:w="2873" w:type="dxa"/>
          </w:tcPr>
          <w:p w:rsidR="004C6B3A" w:rsidRPr="00715478" w:rsidRDefault="004C6B3A" w:rsidP="001C355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BE1499" w:rsidRDefault="00BE1499" w:rsidP="00BE149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 will work on the paragraph for option 3 and email it out to the committee for review.</w:t>
            </w:r>
          </w:p>
          <w:p w:rsidR="004C6B3A" w:rsidRPr="00715478" w:rsidRDefault="00BE1499" w:rsidP="00BE149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Committee members need current college catalogs.</w:t>
            </w:r>
          </w:p>
        </w:tc>
      </w:tr>
      <w:tr w:rsidR="004C6B3A" w:rsidRPr="00715478" w:rsidTr="004C6B3A">
        <w:tc>
          <w:tcPr>
            <w:tcW w:w="1915" w:type="dxa"/>
          </w:tcPr>
          <w:p w:rsidR="004C6B3A" w:rsidRDefault="00BE1499" w:rsidP="001C3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Steps</w:t>
            </w:r>
          </w:p>
          <w:p w:rsidR="004C6B3A" w:rsidRPr="00715478" w:rsidRDefault="004C6B3A" w:rsidP="001C3558">
            <w:pPr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4C6B3A" w:rsidRDefault="00BE1499" w:rsidP="001E728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E7284">
              <w:rPr>
                <w:sz w:val="24"/>
                <w:szCs w:val="24"/>
              </w:rPr>
              <w:t>GE SLO Assessment-how should we do it?</w:t>
            </w:r>
          </w:p>
          <w:p w:rsidR="001E7284" w:rsidRPr="001E7284" w:rsidRDefault="001E7284" w:rsidP="001E728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Bring GE recommendation for GE boxes to </w:t>
            </w:r>
            <w:r>
              <w:rPr>
                <w:sz w:val="24"/>
                <w:szCs w:val="24"/>
              </w:rPr>
              <w:lastRenderedPageBreak/>
              <w:t>Academic Senate – Oct. 1</w:t>
            </w:r>
            <w:r w:rsidRPr="001E7284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4C6B3A" w:rsidRDefault="004C6B3A" w:rsidP="001C3558">
            <w:pPr>
              <w:rPr>
                <w:sz w:val="24"/>
                <w:szCs w:val="24"/>
              </w:rPr>
            </w:pPr>
          </w:p>
          <w:p w:rsidR="001E7284" w:rsidRDefault="001E7284" w:rsidP="001C3558">
            <w:pPr>
              <w:rPr>
                <w:sz w:val="24"/>
                <w:szCs w:val="24"/>
              </w:rPr>
            </w:pPr>
          </w:p>
          <w:p w:rsidR="001E7284" w:rsidRDefault="001E7284" w:rsidP="001C3558">
            <w:pPr>
              <w:rPr>
                <w:sz w:val="24"/>
                <w:szCs w:val="24"/>
              </w:rPr>
            </w:pPr>
          </w:p>
          <w:p w:rsidR="001E7284" w:rsidRDefault="001E7284" w:rsidP="001C3558">
            <w:pPr>
              <w:rPr>
                <w:sz w:val="24"/>
                <w:szCs w:val="24"/>
              </w:rPr>
            </w:pPr>
          </w:p>
          <w:p w:rsidR="001E7284" w:rsidRDefault="001E7284" w:rsidP="001C3558">
            <w:pPr>
              <w:rPr>
                <w:sz w:val="24"/>
                <w:szCs w:val="24"/>
              </w:rPr>
            </w:pPr>
          </w:p>
          <w:p w:rsidR="001E7284" w:rsidRDefault="001E7284" w:rsidP="001C3558">
            <w:pPr>
              <w:rPr>
                <w:sz w:val="24"/>
                <w:szCs w:val="24"/>
              </w:rPr>
            </w:pPr>
          </w:p>
          <w:p w:rsidR="001E7284" w:rsidRDefault="001E7284" w:rsidP="001C3558">
            <w:pPr>
              <w:rPr>
                <w:sz w:val="24"/>
                <w:szCs w:val="24"/>
              </w:rPr>
            </w:pPr>
          </w:p>
          <w:p w:rsidR="001E7284" w:rsidRPr="00715478" w:rsidRDefault="001E7284" w:rsidP="001C3558">
            <w:pPr>
              <w:rPr>
                <w:sz w:val="24"/>
                <w:szCs w:val="24"/>
              </w:rPr>
            </w:pPr>
          </w:p>
        </w:tc>
      </w:tr>
      <w:tr w:rsidR="001E7284" w:rsidRPr="00715478" w:rsidTr="004C6B3A">
        <w:tc>
          <w:tcPr>
            <w:tcW w:w="1915" w:type="dxa"/>
          </w:tcPr>
          <w:p w:rsidR="001E7284" w:rsidRDefault="001E7284" w:rsidP="001C3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Meeting adjourned – 5 p.m.</w:t>
            </w:r>
          </w:p>
        </w:tc>
        <w:tc>
          <w:tcPr>
            <w:tcW w:w="2873" w:type="dxa"/>
          </w:tcPr>
          <w:p w:rsidR="001E7284" w:rsidRPr="001E7284" w:rsidRDefault="001E7284" w:rsidP="001E7284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1E7284" w:rsidRDefault="001E7284" w:rsidP="001C3558">
            <w:pPr>
              <w:rPr>
                <w:sz w:val="24"/>
                <w:szCs w:val="24"/>
              </w:rPr>
            </w:pPr>
          </w:p>
        </w:tc>
      </w:tr>
    </w:tbl>
    <w:p w:rsidR="00930E55" w:rsidRPr="00941DA6" w:rsidRDefault="006C7896" w:rsidP="00BE149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Members present: Alex Sterling, Chair; Scott Cabral; Ken Alexander; Ana Gutierrez; Patricia Tirado; Janice Townsend.  Margaret Hertstein, note taker.</w:t>
      </w:r>
    </w:p>
    <w:p w:rsidR="00BE1499" w:rsidRDefault="00BE1499" w:rsidP="00930E55">
      <w:pPr>
        <w:jc w:val="center"/>
        <w:rPr>
          <w:sz w:val="24"/>
          <w:szCs w:val="24"/>
        </w:rPr>
      </w:pPr>
    </w:p>
    <w:p w:rsidR="00BE1499" w:rsidRPr="00BE1499" w:rsidRDefault="00BE1499" w:rsidP="00BE1499">
      <w:pPr>
        <w:rPr>
          <w:sz w:val="24"/>
          <w:szCs w:val="24"/>
        </w:rPr>
      </w:pPr>
    </w:p>
    <w:p w:rsidR="00BE1499" w:rsidRPr="00BE1499" w:rsidRDefault="00BE1499" w:rsidP="00BE1499">
      <w:pPr>
        <w:rPr>
          <w:sz w:val="24"/>
          <w:szCs w:val="24"/>
        </w:rPr>
      </w:pPr>
    </w:p>
    <w:p w:rsidR="00BE1499" w:rsidRPr="00BE1499" w:rsidRDefault="00BE1499" w:rsidP="00BE1499">
      <w:pPr>
        <w:rPr>
          <w:sz w:val="24"/>
          <w:szCs w:val="24"/>
        </w:rPr>
      </w:pPr>
    </w:p>
    <w:p w:rsidR="00BE1499" w:rsidRPr="00BE1499" w:rsidRDefault="00BE1499" w:rsidP="00BE1499">
      <w:pPr>
        <w:rPr>
          <w:sz w:val="24"/>
          <w:szCs w:val="24"/>
        </w:rPr>
      </w:pPr>
    </w:p>
    <w:p w:rsidR="00BE1499" w:rsidRPr="00BE1499" w:rsidRDefault="00BE1499" w:rsidP="00BE1499">
      <w:pPr>
        <w:rPr>
          <w:sz w:val="24"/>
          <w:szCs w:val="24"/>
        </w:rPr>
      </w:pPr>
    </w:p>
    <w:p w:rsidR="00BE1499" w:rsidRPr="00BE1499" w:rsidRDefault="00BE1499" w:rsidP="00BE1499">
      <w:pPr>
        <w:rPr>
          <w:sz w:val="24"/>
          <w:szCs w:val="24"/>
        </w:rPr>
      </w:pPr>
    </w:p>
    <w:p w:rsidR="00BE1499" w:rsidRPr="00BE1499" w:rsidRDefault="00BE1499" w:rsidP="00BE1499">
      <w:pPr>
        <w:rPr>
          <w:sz w:val="24"/>
          <w:szCs w:val="24"/>
        </w:rPr>
      </w:pPr>
    </w:p>
    <w:p w:rsidR="00BE1499" w:rsidRPr="00BE1499" w:rsidRDefault="00BE1499" w:rsidP="00BE1499">
      <w:pPr>
        <w:rPr>
          <w:sz w:val="24"/>
          <w:szCs w:val="24"/>
        </w:rPr>
      </w:pPr>
    </w:p>
    <w:p w:rsidR="00BE1499" w:rsidRPr="00BE1499" w:rsidRDefault="00BE1499" w:rsidP="00BE1499">
      <w:pPr>
        <w:rPr>
          <w:sz w:val="24"/>
          <w:szCs w:val="24"/>
        </w:rPr>
      </w:pPr>
    </w:p>
    <w:p w:rsidR="00BE1499" w:rsidRPr="00BE1499" w:rsidRDefault="00BE1499" w:rsidP="00BE1499">
      <w:pPr>
        <w:rPr>
          <w:sz w:val="24"/>
          <w:szCs w:val="24"/>
        </w:rPr>
      </w:pPr>
    </w:p>
    <w:p w:rsidR="00BE1499" w:rsidRDefault="00BE1499" w:rsidP="00BE1499">
      <w:pPr>
        <w:rPr>
          <w:sz w:val="24"/>
          <w:szCs w:val="24"/>
        </w:rPr>
      </w:pPr>
    </w:p>
    <w:p w:rsidR="00930E55" w:rsidRPr="00BE1499" w:rsidRDefault="00930E55" w:rsidP="00BE1499">
      <w:pPr>
        <w:ind w:firstLine="720"/>
        <w:rPr>
          <w:sz w:val="24"/>
          <w:szCs w:val="24"/>
        </w:rPr>
      </w:pPr>
    </w:p>
    <w:sectPr w:rsidR="00930E55" w:rsidRPr="00BE1499" w:rsidSect="00930E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499" w:rsidRDefault="00BE1499" w:rsidP="006C7896">
      <w:pPr>
        <w:spacing w:after="0" w:line="240" w:lineRule="auto"/>
      </w:pPr>
      <w:r>
        <w:separator/>
      </w:r>
    </w:p>
  </w:endnote>
  <w:endnote w:type="continuationSeparator" w:id="1">
    <w:p w:rsidR="00BE1499" w:rsidRDefault="00BE1499" w:rsidP="006C7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499" w:rsidRDefault="00BE1499" w:rsidP="006C7896">
      <w:pPr>
        <w:spacing w:after="0" w:line="240" w:lineRule="auto"/>
      </w:pPr>
      <w:r>
        <w:separator/>
      </w:r>
    </w:p>
  </w:footnote>
  <w:footnote w:type="continuationSeparator" w:id="1">
    <w:p w:rsidR="00BE1499" w:rsidRDefault="00BE1499" w:rsidP="006C7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499" w:rsidRDefault="00BE1499" w:rsidP="006C7896">
    <w:pPr>
      <w:spacing w:after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General Education Committee Minutes</w:t>
    </w:r>
  </w:p>
  <w:p w:rsidR="00BE1499" w:rsidRPr="000750EE" w:rsidRDefault="00BE1499" w:rsidP="006C7896">
    <w:pPr>
      <w:spacing w:after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DATE:  September 20, 2012</w:t>
    </w:r>
  </w:p>
  <w:p w:rsidR="00BE1499" w:rsidRDefault="00BE1499" w:rsidP="006C7896">
    <w:pPr>
      <w:spacing w:after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TIME &amp; PLACE: 3:30 p.m. to 5:00 p.m. – L-106</w:t>
    </w:r>
  </w:p>
  <w:p w:rsidR="00BE1499" w:rsidRDefault="00BE1499" w:rsidP="006C7896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F4980"/>
    <w:multiLevelType w:val="hybridMultilevel"/>
    <w:tmpl w:val="BA1A0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E469CC"/>
    <w:multiLevelType w:val="hybridMultilevel"/>
    <w:tmpl w:val="EC008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DC0A60"/>
    <w:multiLevelType w:val="hybridMultilevel"/>
    <w:tmpl w:val="89805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66C8D"/>
    <w:rsid w:val="000750EE"/>
    <w:rsid w:val="000860A9"/>
    <w:rsid w:val="00127798"/>
    <w:rsid w:val="00164CE8"/>
    <w:rsid w:val="00176036"/>
    <w:rsid w:val="001C3558"/>
    <w:rsid w:val="001E7284"/>
    <w:rsid w:val="0021457A"/>
    <w:rsid w:val="002B1E42"/>
    <w:rsid w:val="0032303C"/>
    <w:rsid w:val="003C097E"/>
    <w:rsid w:val="003E3B1F"/>
    <w:rsid w:val="004C6B3A"/>
    <w:rsid w:val="00521267"/>
    <w:rsid w:val="00526211"/>
    <w:rsid w:val="005E0807"/>
    <w:rsid w:val="006437AB"/>
    <w:rsid w:val="00650158"/>
    <w:rsid w:val="00660CFF"/>
    <w:rsid w:val="00673B5A"/>
    <w:rsid w:val="006B3C2E"/>
    <w:rsid w:val="006C7896"/>
    <w:rsid w:val="00715478"/>
    <w:rsid w:val="00756D6D"/>
    <w:rsid w:val="008216D8"/>
    <w:rsid w:val="008261AA"/>
    <w:rsid w:val="008718C7"/>
    <w:rsid w:val="008A600D"/>
    <w:rsid w:val="008B584B"/>
    <w:rsid w:val="008C478A"/>
    <w:rsid w:val="00926E8F"/>
    <w:rsid w:val="00930E55"/>
    <w:rsid w:val="00941DA6"/>
    <w:rsid w:val="00944E14"/>
    <w:rsid w:val="00945B8D"/>
    <w:rsid w:val="00A00195"/>
    <w:rsid w:val="00A07EE4"/>
    <w:rsid w:val="00A31290"/>
    <w:rsid w:val="00A51633"/>
    <w:rsid w:val="00A661C3"/>
    <w:rsid w:val="00B66C8D"/>
    <w:rsid w:val="00B945DD"/>
    <w:rsid w:val="00BA6D3D"/>
    <w:rsid w:val="00BE1499"/>
    <w:rsid w:val="00C214C7"/>
    <w:rsid w:val="00CB3788"/>
    <w:rsid w:val="00DB0177"/>
    <w:rsid w:val="00E76E58"/>
    <w:rsid w:val="00ED27E8"/>
    <w:rsid w:val="00EF4896"/>
    <w:rsid w:val="00F305E2"/>
    <w:rsid w:val="00F9306A"/>
    <w:rsid w:val="00F94CA7"/>
    <w:rsid w:val="00FB4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E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B66C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C7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896"/>
  </w:style>
  <w:style w:type="paragraph" w:styleId="Footer">
    <w:name w:val="footer"/>
    <w:basedOn w:val="Normal"/>
    <w:link w:val="FooterChar"/>
    <w:uiPriority w:val="99"/>
    <w:semiHidden/>
    <w:unhideWhenUsed/>
    <w:rsid w:val="006C7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7896"/>
  </w:style>
  <w:style w:type="paragraph" w:styleId="BalloonText">
    <w:name w:val="Balloon Text"/>
    <w:basedOn w:val="Normal"/>
    <w:link w:val="BalloonTextChar"/>
    <w:uiPriority w:val="99"/>
    <w:semiHidden/>
    <w:unhideWhenUsed/>
    <w:rsid w:val="006C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8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7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B66C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C7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896"/>
  </w:style>
  <w:style w:type="paragraph" w:styleId="Footer">
    <w:name w:val="footer"/>
    <w:basedOn w:val="Normal"/>
    <w:link w:val="FooterChar"/>
    <w:uiPriority w:val="99"/>
    <w:semiHidden/>
    <w:unhideWhenUsed/>
    <w:rsid w:val="006C7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7896"/>
  </w:style>
  <w:style w:type="paragraph" w:styleId="BalloonText">
    <w:name w:val="Balloon Text"/>
    <w:basedOn w:val="Normal"/>
    <w:link w:val="BalloonTextChar"/>
    <w:uiPriority w:val="99"/>
    <w:semiHidden/>
    <w:unhideWhenUsed/>
    <w:rsid w:val="006C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8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7E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kkamath</dc:creator>
  <cp:keywords/>
  <dc:description/>
  <cp:lastModifiedBy>Los Medanos College</cp:lastModifiedBy>
  <cp:revision>2</cp:revision>
  <cp:lastPrinted>2011-09-21T18:01:00Z</cp:lastPrinted>
  <dcterms:created xsi:type="dcterms:W3CDTF">2012-10-09T15:30:00Z</dcterms:created>
  <dcterms:modified xsi:type="dcterms:W3CDTF">2012-10-09T15:30:00Z</dcterms:modified>
</cp:coreProperties>
</file>