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08" w:rsidRPr="00406FDB" w:rsidRDefault="00F82C42" w:rsidP="00F82C4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06FDB">
        <w:rPr>
          <w:rFonts w:asciiTheme="majorHAnsi" w:hAnsiTheme="majorHAnsi" w:cs="Times New Roman"/>
          <w:b/>
          <w:sz w:val="24"/>
          <w:szCs w:val="24"/>
          <w:u w:val="single"/>
        </w:rPr>
        <w:t>Present</w:t>
      </w:r>
      <w:r w:rsidRPr="00406FDB">
        <w:rPr>
          <w:rFonts w:asciiTheme="majorHAnsi" w:hAnsiTheme="majorHAnsi" w:cs="Times New Roman"/>
          <w:sz w:val="24"/>
          <w:szCs w:val="24"/>
        </w:rPr>
        <w:t xml:space="preserve">:  </w:t>
      </w:r>
      <w:r w:rsidRPr="00406FDB">
        <w:rPr>
          <w:rFonts w:asciiTheme="majorHAnsi" w:hAnsiTheme="majorHAnsi" w:cs="Times New Roman"/>
          <w:b/>
          <w:i/>
          <w:sz w:val="24"/>
          <w:szCs w:val="24"/>
        </w:rPr>
        <w:t>Joshua Bearden,</w:t>
      </w:r>
      <w:r w:rsidRPr="00406FDB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406FDB">
        <w:rPr>
          <w:rFonts w:asciiTheme="majorHAnsi" w:hAnsiTheme="majorHAnsi" w:cs="Times New Roman"/>
          <w:b/>
          <w:i/>
          <w:sz w:val="24"/>
          <w:szCs w:val="24"/>
        </w:rPr>
        <w:t>Chair</w:t>
      </w:r>
      <w:r w:rsidRPr="00406FDB">
        <w:rPr>
          <w:rFonts w:asciiTheme="majorHAnsi" w:hAnsiTheme="majorHAnsi" w:cs="Times New Roman"/>
          <w:sz w:val="24"/>
          <w:szCs w:val="24"/>
        </w:rPr>
        <w:t>; Curtis Corlew, Cindy</w:t>
      </w:r>
      <w:r w:rsidR="00C06D08" w:rsidRPr="00406FDB">
        <w:rPr>
          <w:rFonts w:asciiTheme="majorHAnsi" w:hAnsiTheme="majorHAnsi" w:cs="Times New Roman"/>
          <w:sz w:val="24"/>
          <w:szCs w:val="24"/>
        </w:rPr>
        <w:t xml:space="preserve"> McGrath, </w:t>
      </w:r>
      <w:r w:rsidR="00417D8D" w:rsidRPr="00406FDB">
        <w:rPr>
          <w:rFonts w:asciiTheme="majorHAnsi" w:hAnsiTheme="majorHAnsi" w:cs="Times New Roman"/>
          <w:sz w:val="24"/>
          <w:szCs w:val="24"/>
        </w:rPr>
        <w:t xml:space="preserve">Ryan Pedersen, Jennifer Smith, </w:t>
      </w:r>
      <w:r w:rsidR="001274CD" w:rsidRPr="00406FDB">
        <w:rPr>
          <w:rFonts w:asciiTheme="majorHAnsi" w:hAnsiTheme="majorHAnsi" w:cs="Times New Roman"/>
          <w:sz w:val="24"/>
          <w:szCs w:val="24"/>
        </w:rPr>
        <w:t xml:space="preserve">Nancy Ybarra, </w:t>
      </w:r>
    </w:p>
    <w:p w:rsidR="00F82C42" w:rsidRPr="00406FDB" w:rsidRDefault="00F82C42" w:rsidP="00F82C4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06FDB">
        <w:rPr>
          <w:rFonts w:asciiTheme="majorHAnsi" w:hAnsiTheme="majorHAnsi" w:cs="Times New Roman"/>
          <w:b/>
          <w:sz w:val="24"/>
          <w:szCs w:val="24"/>
        </w:rPr>
        <w:t>Shondra</w:t>
      </w:r>
      <w:r w:rsidRPr="00406FDB">
        <w:rPr>
          <w:rFonts w:asciiTheme="majorHAnsi" w:hAnsiTheme="majorHAnsi" w:cs="Times New Roman"/>
          <w:sz w:val="24"/>
          <w:szCs w:val="24"/>
        </w:rPr>
        <w:t xml:space="preserve"> West (Note taker)</w:t>
      </w:r>
    </w:p>
    <w:p w:rsidR="00F82C42" w:rsidRPr="00406FDB" w:rsidRDefault="00F82C42" w:rsidP="00F82C4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06FDB">
        <w:rPr>
          <w:rFonts w:asciiTheme="majorHAnsi" w:hAnsiTheme="majorHAnsi" w:cs="Times New Roman"/>
          <w:b/>
          <w:sz w:val="24"/>
          <w:szCs w:val="24"/>
          <w:u w:val="single"/>
        </w:rPr>
        <w:t>Absent</w:t>
      </w:r>
      <w:r w:rsidRPr="00406FDB">
        <w:rPr>
          <w:rFonts w:asciiTheme="majorHAnsi" w:hAnsiTheme="majorHAnsi" w:cs="Times New Roman"/>
          <w:sz w:val="24"/>
          <w:szCs w:val="24"/>
        </w:rPr>
        <w:t xml:space="preserve">: </w:t>
      </w:r>
      <w:r w:rsidR="00C06D08" w:rsidRPr="00406FDB">
        <w:rPr>
          <w:rFonts w:asciiTheme="majorHAnsi" w:hAnsiTheme="majorHAnsi" w:cs="Times New Roman"/>
          <w:sz w:val="24"/>
          <w:szCs w:val="24"/>
        </w:rPr>
        <w:t xml:space="preserve">Iris </w:t>
      </w:r>
      <w:r w:rsidR="00406FDB">
        <w:rPr>
          <w:rFonts w:asciiTheme="majorHAnsi" w:hAnsiTheme="majorHAnsi" w:cs="Times New Roman"/>
          <w:sz w:val="24"/>
          <w:szCs w:val="24"/>
        </w:rPr>
        <w:t>Archuleta</w:t>
      </w:r>
      <w:r w:rsidR="00C06D08" w:rsidRPr="00406FDB">
        <w:rPr>
          <w:rFonts w:asciiTheme="majorHAnsi" w:hAnsiTheme="majorHAnsi" w:cs="Times New Roman"/>
          <w:sz w:val="24"/>
          <w:szCs w:val="24"/>
        </w:rPr>
        <w:t>, Anthony Perri, and David Reyes</w:t>
      </w:r>
    </w:p>
    <w:p w:rsidR="00F82C42" w:rsidRPr="00406FDB" w:rsidRDefault="00F82C42" w:rsidP="00F82C4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06FDB">
        <w:rPr>
          <w:rFonts w:asciiTheme="majorHAnsi" w:hAnsiTheme="majorHAnsi" w:cs="Times New Roman"/>
          <w:b/>
          <w:sz w:val="24"/>
          <w:szCs w:val="24"/>
          <w:u w:val="single"/>
        </w:rPr>
        <w:t>Guest</w:t>
      </w:r>
      <w:r w:rsidRPr="00406FDB">
        <w:rPr>
          <w:rFonts w:asciiTheme="majorHAnsi" w:hAnsiTheme="majorHAnsi" w:cs="Times New Roman"/>
          <w:sz w:val="24"/>
          <w:szCs w:val="24"/>
        </w:rPr>
        <w:t xml:space="preserve">: </w:t>
      </w:r>
      <w:r w:rsidR="00925205" w:rsidRPr="00406FDB">
        <w:rPr>
          <w:rFonts w:asciiTheme="majorHAnsi" w:hAnsiTheme="majorHAnsi" w:cs="Times New Roman"/>
          <w:sz w:val="24"/>
          <w:szCs w:val="24"/>
        </w:rPr>
        <w:t>POLSC</w:t>
      </w:r>
      <w:r w:rsidR="00C96BB1" w:rsidRPr="00406FDB">
        <w:rPr>
          <w:rFonts w:asciiTheme="majorHAnsi" w:hAnsiTheme="majorHAnsi" w:cs="Times New Roman"/>
          <w:sz w:val="24"/>
          <w:szCs w:val="24"/>
        </w:rPr>
        <w:t xml:space="preserve"> Student</w:t>
      </w:r>
    </w:p>
    <w:p w:rsidR="00F82C42" w:rsidRPr="00406FDB" w:rsidRDefault="00F82C42" w:rsidP="00F82C42">
      <w:pPr>
        <w:spacing w:after="0" w:line="240" w:lineRule="auto"/>
        <w:rPr>
          <w:rFonts w:asciiTheme="majorHAnsi" w:hAnsiTheme="majorHAnsi" w:cs="Times New Roman"/>
          <w:color w:val="4472C4" w:themeColor="accent5"/>
          <w:sz w:val="24"/>
          <w:szCs w:val="24"/>
        </w:rPr>
      </w:pPr>
    </w:p>
    <w:p w:rsidR="00F82C42" w:rsidRPr="00406FDB" w:rsidRDefault="00F82C42" w:rsidP="00F82C4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06FDB">
        <w:rPr>
          <w:rFonts w:asciiTheme="majorHAnsi" w:hAnsiTheme="majorHAnsi" w:cs="Times New Roman"/>
          <w:sz w:val="24"/>
          <w:szCs w:val="24"/>
        </w:rPr>
        <w:t xml:space="preserve">Meeting called to order </w:t>
      </w:r>
      <w:r w:rsidR="00454439" w:rsidRPr="00406FDB">
        <w:rPr>
          <w:rFonts w:asciiTheme="majorHAnsi" w:hAnsiTheme="majorHAnsi" w:cs="Times New Roman"/>
          <w:sz w:val="24"/>
          <w:szCs w:val="24"/>
        </w:rPr>
        <w:t xml:space="preserve">2:09 </w:t>
      </w:r>
      <w:r w:rsidR="001274CD" w:rsidRPr="00406FDB">
        <w:rPr>
          <w:rFonts w:asciiTheme="majorHAnsi" w:hAnsiTheme="majorHAnsi" w:cs="Times New Roman"/>
          <w:sz w:val="24"/>
          <w:szCs w:val="24"/>
        </w:rPr>
        <w:t xml:space="preserve">pm </w:t>
      </w:r>
      <w:r w:rsidRPr="00406FDB">
        <w:rPr>
          <w:rFonts w:asciiTheme="majorHAnsi" w:hAnsiTheme="majorHAnsi" w:cs="Times New Roman"/>
          <w:sz w:val="24"/>
          <w:szCs w:val="24"/>
        </w:rPr>
        <w:t>Location: L-1</w:t>
      </w:r>
      <w:bookmarkStart w:id="0" w:name="_GoBack"/>
      <w:bookmarkEnd w:id="0"/>
      <w:r w:rsidRPr="00406FDB">
        <w:rPr>
          <w:rFonts w:asciiTheme="majorHAnsi" w:hAnsiTheme="majorHAnsi" w:cs="Times New Roman"/>
          <w:sz w:val="24"/>
          <w:szCs w:val="24"/>
        </w:rPr>
        <w:t xml:space="preserve">05 </w:t>
      </w:r>
    </w:p>
    <w:p w:rsidR="00F82C42" w:rsidRPr="00406FDB" w:rsidRDefault="00F82C42" w:rsidP="00F82C42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</w:p>
    <w:p w:rsidR="00F82C42" w:rsidRPr="00406FDB" w:rsidRDefault="00F82C42" w:rsidP="00F82C42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406FDB">
        <w:rPr>
          <w:rFonts w:asciiTheme="majorHAnsi" w:hAnsiTheme="majorHAnsi" w:cs="Times New Roman"/>
          <w:b/>
          <w:sz w:val="24"/>
          <w:szCs w:val="24"/>
        </w:rPr>
        <w:t>CURRENT ITEMS</w:t>
      </w:r>
    </w:p>
    <w:p w:rsidR="00454439" w:rsidRPr="00406FDB" w:rsidRDefault="00F82C42" w:rsidP="0045443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406FDB">
        <w:rPr>
          <w:rFonts w:asciiTheme="majorHAnsi" w:hAnsiTheme="majorHAnsi" w:cs="Times New Roman"/>
          <w:b/>
          <w:sz w:val="24"/>
          <w:szCs w:val="24"/>
          <w:u w:val="single"/>
        </w:rPr>
        <w:t>Announcements &amp; Public Comment:</w:t>
      </w:r>
      <w:r w:rsidRPr="00406FDB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C96BB1" w:rsidRPr="00406FDB" w:rsidRDefault="00C96BB1" w:rsidP="0045443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06FDB">
        <w:rPr>
          <w:rFonts w:asciiTheme="majorHAnsi" w:hAnsiTheme="majorHAnsi" w:cs="Times New Roman"/>
          <w:sz w:val="24"/>
          <w:szCs w:val="24"/>
        </w:rPr>
        <w:t xml:space="preserve">The committee </w:t>
      </w:r>
      <w:r w:rsidR="00AF6A22" w:rsidRPr="00406FDB">
        <w:rPr>
          <w:rFonts w:asciiTheme="majorHAnsi" w:hAnsiTheme="majorHAnsi" w:cs="Times New Roman"/>
          <w:sz w:val="24"/>
          <w:szCs w:val="24"/>
        </w:rPr>
        <w:t xml:space="preserve">shared concerns </w:t>
      </w:r>
      <w:r w:rsidRPr="00406FDB">
        <w:rPr>
          <w:rFonts w:asciiTheme="majorHAnsi" w:hAnsiTheme="majorHAnsi" w:cs="Times New Roman"/>
          <w:sz w:val="24"/>
          <w:szCs w:val="24"/>
        </w:rPr>
        <w:t xml:space="preserve">about the restricted internet access and the impact </w:t>
      </w:r>
      <w:r w:rsidR="00AF6A22" w:rsidRPr="00406FDB">
        <w:rPr>
          <w:rFonts w:asciiTheme="majorHAnsi" w:hAnsiTheme="majorHAnsi" w:cs="Times New Roman"/>
          <w:sz w:val="24"/>
          <w:szCs w:val="24"/>
        </w:rPr>
        <w:t xml:space="preserve">it has </w:t>
      </w:r>
      <w:r w:rsidRPr="00406FDB">
        <w:rPr>
          <w:rFonts w:asciiTheme="majorHAnsi" w:hAnsiTheme="majorHAnsi" w:cs="Times New Roman"/>
          <w:sz w:val="24"/>
          <w:szCs w:val="24"/>
        </w:rPr>
        <w:t xml:space="preserve">on students </w:t>
      </w:r>
      <w:r w:rsidR="00AF6A22" w:rsidRPr="00406FDB">
        <w:rPr>
          <w:rFonts w:asciiTheme="majorHAnsi" w:hAnsiTheme="majorHAnsi" w:cs="Times New Roman"/>
          <w:sz w:val="24"/>
          <w:szCs w:val="24"/>
        </w:rPr>
        <w:t xml:space="preserve">being able to </w:t>
      </w:r>
      <w:r w:rsidRPr="00406FDB">
        <w:rPr>
          <w:rFonts w:asciiTheme="majorHAnsi" w:hAnsiTheme="majorHAnsi" w:cs="Times New Roman"/>
          <w:sz w:val="24"/>
          <w:szCs w:val="24"/>
        </w:rPr>
        <w:t xml:space="preserve">access research material via certain websites. </w:t>
      </w:r>
    </w:p>
    <w:p w:rsidR="00454439" w:rsidRPr="00406FDB" w:rsidRDefault="00430DC8" w:rsidP="00F46F60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06FDB">
        <w:rPr>
          <w:rFonts w:asciiTheme="majorHAnsi" w:hAnsiTheme="majorHAnsi" w:cs="Times New Roman"/>
          <w:sz w:val="24"/>
          <w:szCs w:val="24"/>
        </w:rPr>
        <w:t xml:space="preserve">Members interested in the </w:t>
      </w:r>
      <w:r w:rsidR="005F65B2" w:rsidRPr="00406FDB">
        <w:rPr>
          <w:rFonts w:asciiTheme="majorHAnsi" w:hAnsiTheme="majorHAnsi" w:cs="Times New Roman"/>
          <w:sz w:val="24"/>
          <w:szCs w:val="24"/>
        </w:rPr>
        <w:t xml:space="preserve">AACU </w:t>
      </w:r>
      <w:r w:rsidR="00132B59" w:rsidRPr="00406FDB">
        <w:rPr>
          <w:rFonts w:asciiTheme="majorHAnsi" w:hAnsiTheme="majorHAnsi" w:cs="Times New Roman"/>
          <w:sz w:val="24"/>
          <w:szCs w:val="24"/>
        </w:rPr>
        <w:t>GE</w:t>
      </w:r>
      <w:r w:rsidR="00454439" w:rsidRPr="00406FDB">
        <w:rPr>
          <w:rFonts w:asciiTheme="majorHAnsi" w:hAnsiTheme="majorHAnsi" w:cs="Times New Roman"/>
          <w:sz w:val="24"/>
          <w:szCs w:val="24"/>
        </w:rPr>
        <w:t xml:space="preserve"> </w:t>
      </w:r>
      <w:r w:rsidR="00132B59" w:rsidRPr="00406FDB">
        <w:rPr>
          <w:rFonts w:asciiTheme="majorHAnsi" w:hAnsiTheme="majorHAnsi" w:cs="Times New Roman"/>
          <w:sz w:val="24"/>
          <w:szCs w:val="24"/>
        </w:rPr>
        <w:t>A</w:t>
      </w:r>
      <w:r w:rsidR="00454439" w:rsidRPr="00406FDB">
        <w:rPr>
          <w:rFonts w:asciiTheme="majorHAnsi" w:hAnsiTheme="majorHAnsi" w:cs="Times New Roman"/>
          <w:sz w:val="24"/>
          <w:szCs w:val="24"/>
        </w:rPr>
        <w:t xml:space="preserve">ssessment </w:t>
      </w:r>
      <w:r w:rsidRPr="00406FDB">
        <w:rPr>
          <w:rFonts w:asciiTheme="majorHAnsi" w:hAnsiTheme="majorHAnsi" w:cs="Times New Roman"/>
          <w:sz w:val="24"/>
          <w:szCs w:val="24"/>
        </w:rPr>
        <w:t>C</w:t>
      </w:r>
      <w:r w:rsidR="00454439" w:rsidRPr="00406FDB">
        <w:rPr>
          <w:rFonts w:asciiTheme="majorHAnsi" w:hAnsiTheme="majorHAnsi" w:cs="Times New Roman"/>
          <w:sz w:val="24"/>
          <w:szCs w:val="24"/>
        </w:rPr>
        <w:t>onference</w:t>
      </w:r>
      <w:r w:rsidR="005F65B2" w:rsidRPr="00406FDB">
        <w:rPr>
          <w:rFonts w:asciiTheme="majorHAnsi" w:hAnsiTheme="majorHAnsi" w:cs="Times New Roman"/>
          <w:sz w:val="24"/>
          <w:szCs w:val="24"/>
        </w:rPr>
        <w:t xml:space="preserve"> </w:t>
      </w:r>
      <w:r w:rsidR="00E7668A" w:rsidRPr="00406FDB">
        <w:rPr>
          <w:rFonts w:asciiTheme="majorHAnsi" w:hAnsiTheme="majorHAnsi" w:cs="Times New Roman"/>
          <w:sz w:val="24"/>
          <w:szCs w:val="24"/>
        </w:rPr>
        <w:t>(</w:t>
      </w:r>
      <w:r w:rsidRPr="00406FDB">
        <w:rPr>
          <w:rFonts w:asciiTheme="majorHAnsi" w:hAnsiTheme="majorHAnsi" w:cs="Times New Roman"/>
          <w:sz w:val="24"/>
          <w:szCs w:val="24"/>
        </w:rPr>
        <w:t>F</w:t>
      </w:r>
      <w:r w:rsidR="00E7668A" w:rsidRPr="00406FDB">
        <w:rPr>
          <w:rFonts w:asciiTheme="majorHAnsi" w:hAnsiTheme="majorHAnsi" w:cs="Times New Roman"/>
          <w:sz w:val="24"/>
          <w:szCs w:val="24"/>
        </w:rPr>
        <w:t xml:space="preserve">eb 15-17, 2018) </w:t>
      </w:r>
      <w:r w:rsidR="00C96BB1" w:rsidRPr="00406FDB">
        <w:rPr>
          <w:rFonts w:asciiTheme="majorHAnsi" w:hAnsiTheme="majorHAnsi" w:cs="Times New Roman"/>
          <w:sz w:val="24"/>
          <w:szCs w:val="24"/>
        </w:rPr>
        <w:t xml:space="preserve">or </w:t>
      </w:r>
      <w:r w:rsidR="00454439" w:rsidRPr="00406FDB">
        <w:rPr>
          <w:rFonts w:asciiTheme="majorHAnsi" w:hAnsiTheme="majorHAnsi" w:cs="Times New Roman"/>
          <w:sz w:val="24"/>
          <w:szCs w:val="24"/>
        </w:rPr>
        <w:t xml:space="preserve">Guided pathways </w:t>
      </w:r>
      <w:r w:rsidR="00C96BB1" w:rsidRPr="00406FDB">
        <w:rPr>
          <w:rFonts w:asciiTheme="majorHAnsi" w:hAnsiTheme="majorHAnsi" w:cs="Times New Roman"/>
          <w:sz w:val="24"/>
          <w:szCs w:val="24"/>
        </w:rPr>
        <w:t>conference</w:t>
      </w:r>
      <w:r w:rsidR="00E7668A" w:rsidRPr="00406FDB">
        <w:rPr>
          <w:rFonts w:asciiTheme="majorHAnsi" w:hAnsiTheme="majorHAnsi" w:cs="Times New Roman"/>
          <w:sz w:val="24"/>
          <w:szCs w:val="24"/>
        </w:rPr>
        <w:t>,</w:t>
      </w:r>
      <w:r w:rsidR="00C96BB1" w:rsidRPr="00406FDB">
        <w:rPr>
          <w:rFonts w:asciiTheme="majorHAnsi" w:hAnsiTheme="majorHAnsi" w:cs="Times New Roman"/>
          <w:sz w:val="24"/>
          <w:szCs w:val="24"/>
        </w:rPr>
        <w:t xml:space="preserve"> </w:t>
      </w:r>
      <w:r w:rsidR="00D30AA5" w:rsidRPr="00406FDB">
        <w:rPr>
          <w:rFonts w:asciiTheme="majorHAnsi" w:hAnsiTheme="majorHAnsi" w:cs="Times New Roman"/>
          <w:sz w:val="24"/>
          <w:szCs w:val="24"/>
        </w:rPr>
        <w:t>should</w:t>
      </w:r>
      <w:r w:rsidR="00C96BB1" w:rsidRPr="00406FDB">
        <w:rPr>
          <w:rFonts w:asciiTheme="majorHAnsi" w:hAnsiTheme="majorHAnsi" w:cs="Times New Roman"/>
          <w:sz w:val="24"/>
          <w:szCs w:val="24"/>
        </w:rPr>
        <w:t xml:space="preserve"> contact </w:t>
      </w:r>
      <w:r w:rsidR="00EC431C" w:rsidRPr="00406FDB">
        <w:rPr>
          <w:rFonts w:asciiTheme="majorHAnsi" w:hAnsiTheme="majorHAnsi" w:cs="Times New Roman"/>
          <w:sz w:val="24"/>
          <w:szCs w:val="24"/>
        </w:rPr>
        <w:t xml:space="preserve">GE Chair </w:t>
      </w:r>
      <w:r w:rsidR="00CF1A40" w:rsidRPr="00406FDB">
        <w:rPr>
          <w:rFonts w:asciiTheme="majorHAnsi" w:hAnsiTheme="majorHAnsi" w:cs="Times New Roman"/>
          <w:sz w:val="24"/>
          <w:szCs w:val="24"/>
        </w:rPr>
        <w:t>J</w:t>
      </w:r>
      <w:r w:rsidR="00C96BB1" w:rsidRPr="00406FDB">
        <w:rPr>
          <w:rFonts w:asciiTheme="majorHAnsi" w:hAnsiTheme="majorHAnsi" w:cs="Times New Roman"/>
          <w:sz w:val="24"/>
          <w:szCs w:val="24"/>
        </w:rPr>
        <w:t xml:space="preserve">osh. </w:t>
      </w:r>
      <w:r w:rsidR="00454439" w:rsidRPr="00406FD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54439" w:rsidRPr="00406FDB" w:rsidRDefault="00C96BB1" w:rsidP="00E7668A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06FDB">
        <w:rPr>
          <w:rFonts w:asciiTheme="majorHAnsi" w:hAnsiTheme="majorHAnsi" w:cs="Times New Roman"/>
          <w:sz w:val="24"/>
          <w:szCs w:val="24"/>
        </w:rPr>
        <w:t xml:space="preserve">GE is hosting a Professional Development Festive Day from 1-3pm on December </w:t>
      </w:r>
      <w:proofErr w:type="gramStart"/>
      <w:r w:rsidRPr="00406FDB">
        <w:rPr>
          <w:rFonts w:asciiTheme="majorHAnsi" w:hAnsiTheme="majorHAnsi" w:cs="Times New Roman"/>
          <w:sz w:val="24"/>
          <w:szCs w:val="24"/>
        </w:rPr>
        <w:t>6</w:t>
      </w:r>
      <w:r w:rsidRPr="00406FDB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proofErr w:type="gramEnd"/>
      <w:r w:rsidRPr="00406FDB">
        <w:rPr>
          <w:rFonts w:asciiTheme="majorHAnsi" w:hAnsiTheme="majorHAnsi" w:cs="Times New Roman"/>
          <w:sz w:val="24"/>
          <w:szCs w:val="24"/>
        </w:rPr>
        <w:t xml:space="preserve">, coordinated by Jennifer and Edward. </w:t>
      </w:r>
      <w:r w:rsidR="00406FDB" w:rsidRPr="00406FDB">
        <w:rPr>
          <w:rFonts w:asciiTheme="majorHAnsi" w:hAnsiTheme="majorHAnsi" w:cs="Times New Roman"/>
          <w:sz w:val="24"/>
          <w:szCs w:val="24"/>
        </w:rPr>
        <w:t>Festivus</w:t>
      </w:r>
      <w:r w:rsidR="00454439" w:rsidRPr="00406FDB">
        <w:rPr>
          <w:rFonts w:asciiTheme="majorHAnsi" w:hAnsiTheme="majorHAnsi" w:cs="Times New Roman"/>
          <w:sz w:val="24"/>
          <w:szCs w:val="24"/>
        </w:rPr>
        <w:t xml:space="preserve"> </w:t>
      </w:r>
      <w:r w:rsidR="00E7668A" w:rsidRPr="00406FDB">
        <w:rPr>
          <w:rFonts w:asciiTheme="majorHAnsi" w:hAnsiTheme="majorHAnsi" w:cs="Times New Roman"/>
          <w:sz w:val="24"/>
          <w:szCs w:val="24"/>
        </w:rPr>
        <w:t xml:space="preserve">Day </w:t>
      </w:r>
      <w:r w:rsidRPr="00406FDB">
        <w:rPr>
          <w:rFonts w:asciiTheme="majorHAnsi" w:hAnsiTheme="majorHAnsi" w:cs="Times New Roman"/>
          <w:sz w:val="24"/>
          <w:szCs w:val="24"/>
        </w:rPr>
        <w:t>will include information about the GESLOs process and outcomes.</w:t>
      </w:r>
    </w:p>
    <w:p w:rsidR="00454439" w:rsidRPr="00406FDB" w:rsidRDefault="00454439" w:rsidP="0045443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82C42" w:rsidRPr="00406FDB" w:rsidRDefault="00F82C42" w:rsidP="00F82C4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406FDB">
        <w:rPr>
          <w:rFonts w:asciiTheme="majorHAnsi" w:hAnsiTheme="majorHAnsi" w:cs="Times New Roman"/>
          <w:b/>
          <w:sz w:val="24"/>
          <w:szCs w:val="24"/>
          <w:u w:val="single"/>
        </w:rPr>
        <w:t>Approval of the Agenda</w:t>
      </w:r>
      <w:r w:rsidRPr="00406FDB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F82C42" w:rsidRPr="00406FDB" w:rsidRDefault="00F82C42" w:rsidP="00F82C42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406FDB">
        <w:rPr>
          <w:rFonts w:asciiTheme="majorHAnsi" w:hAnsiTheme="majorHAnsi" w:cs="Times New Roman"/>
          <w:b/>
          <w:sz w:val="24"/>
          <w:szCs w:val="24"/>
        </w:rPr>
        <w:t>Action:</w:t>
      </w:r>
      <w:r w:rsidRPr="00406FDB">
        <w:rPr>
          <w:rFonts w:asciiTheme="majorHAnsi" w:hAnsiTheme="majorHAnsi" w:cs="Times New Roman"/>
          <w:sz w:val="24"/>
          <w:szCs w:val="24"/>
        </w:rPr>
        <w:t xml:space="preserve"> Approved;</w:t>
      </w:r>
      <w:r w:rsidR="00511309" w:rsidRPr="00406FDB">
        <w:rPr>
          <w:rFonts w:asciiTheme="majorHAnsi" w:hAnsiTheme="majorHAnsi" w:cs="Times New Roman"/>
          <w:sz w:val="24"/>
          <w:szCs w:val="24"/>
        </w:rPr>
        <w:t xml:space="preserve"> (M/S:</w:t>
      </w:r>
      <w:r w:rsidR="00A63059" w:rsidRPr="00406FDB">
        <w:rPr>
          <w:rFonts w:asciiTheme="majorHAnsi" w:hAnsiTheme="majorHAnsi" w:cs="Times New Roman"/>
          <w:sz w:val="24"/>
          <w:szCs w:val="24"/>
        </w:rPr>
        <w:t xml:space="preserve"> </w:t>
      </w:r>
      <w:r w:rsidR="00430DC8" w:rsidRPr="00406FDB">
        <w:rPr>
          <w:rFonts w:asciiTheme="majorHAnsi" w:hAnsiTheme="majorHAnsi" w:cs="Times New Roman"/>
          <w:sz w:val="24"/>
          <w:szCs w:val="24"/>
        </w:rPr>
        <w:t>McGrath</w:t>
      </w:r>
      <w:r w:rsidR="00A63059" w:rsidRPr="00406FDB">
        <w:rPr>
          <w:rFonts w:asciiTheme="majorHAnsi" w:hAnsiTheme="majorHAnsi" w:cs="Times New Roman"/>
          <w:sz w:val="24"/>
          <w:szCs w:val="24"/>
        </w:rPr>
        <w:t>/</w:t>
      </w:r>
      <w:r w:rsidR="00430DC8" w:rsidRPr="00406FDB">
        <w:rPr>
          <w:rFonts w:asciiTheme="majorHAnsi" w:hAnsiTheme="majorHAnsi" w:cs="Times New Roman"/>
          <w:sz w:val="24"/>
          <w:szCs w:val="24"/>
        </w:rPr>
        <w:t>Smith</w:t>
      </w:r>
      <w:r w:rsidR="00511309" w:rsidRPr="00406FDB">
        <w:rPr>
          <w:rFonts w:asciiTheme="majorHAnsi" w:hAnsiTheme="majorHAnsi" w:cs="Times New Roman"/>
          <w:sz w:val="24"/>
          <w:szCs w:val="24"/>
        </w:rPr>
        <w:t>)</w:t>
      </w:r>
      <w:r w:rsidR="001E59F4" w:rsidRPr="00406FDB">
        <w:rPr>
          <w:rFonts w:asciiTheme="majorHAnsi" w:hAnsiTheme="majorHAnsi" w:cs="Times New Roman"/>
          <w:sz w:val="24"/>
          <w:szCs w:val="24"/>
        </w:rPr>
        <w:t>;</w:t>
      </w:r>
      <w:r w:rsidRPr="00406FDB">
        <w:rPr>
          <w:rFonts w:asciiTheme="majorHAnsi" w:hAnsiTheme="majorHAnsi" w:cs="Times New Roman"/>
          <w:sz w:val="24"/>
          <w:szCs w:val="24"/>
        </w:rPr>
        <w:t xml:space="preserve"> unanimous</w:t>
      </w:r>
    </w:p>
    <w:p w:rsidR="00F82C42" w:rsidRPr="00406FDB" w:rsidRDefault="00F82C42" w:rsidP="00F82C42">
      <w:pPr>
        <w:pStyle w:val="ListParagraph"/>
        <w:spacing w:after="0" w:line="240" w:lineRule="auto"/>
        <w:ind w:left="1080"/>
        <w:rPr>
          <w:rFonts w:asciiTheme="majorHAnsi" w:hAnsiTheme="majorHAnsi" w:cs="Times New Roman"/>
          <w:b/>
          <w:sz w:val="24"/>
          <w:szCs w:val="24"/>
        </w:rPr>
      </w:pPr>
    </w:p>
    <w:p w:rsidR="00F82C42" w:rsidRPr="00406FDB" w:rsidRDefault="00F82C42" w:rsidP="00F82C4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406FDB">
        <w:rPr>
          <w:rFonts w:asciiTheme="majorHAnsi" w:hAnsiTheme="majorHAnsi" w:cs="Times New Roman"/>
          <w:b/>
          <w:sz w:val="24"/>
          <w:szCs w:val="24"/>
          <w:u w:val="single"/>
        </w:rPr>
        <w:t xml:space="preserve">Approval of the Minutes from </w:t>
      </w:r>
      <w:r w:rsidR="00FA17C8" w:rsidRPr="00406FDB">
        <w:rPr>
          <w:rFonts w:asciiTheme="majorHAnsi" w:hAnsiTheme="majorHAnsi" w:cs="Times New Roman"/>
          <w:b/>
          <w:sz w:val="24"/>
          <w:szCs w:val="24"/>
          <w:u w:val="single"/>
        </w:rPr>
        <w:t>Date</w:t>
      </w:r>
    </w:p>
    <w:p w:rsidR="00F82C42" w:rsidRPr="00406FDB" w:rsidRDefault="00F82C42" w:rsidP="00511309">
      <w:pPr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406FDB">
        <w:rPr>
          <w:rFonts w:asciiTheme="majorHAnsi" w:hAnsiTheme="majorHAnsi" w:cs="Times New Roman"/>
          <w:b/>
          <w:sz w:val="24"/>
          <w:szCs w:val="24"/>
        </w:rPr>
        <w:t>Action:</w:t>
      </w:r>
      <w:r w:rsidRPr="00406FDB">
        <w:rPr>
          <w:rFonts w:asciiTheme="majorHAnsi" w:hAnsiTheme="majorHAnsi" w:cs="Times New Roman"/>
          <w:sz w:val="24"/>
          <w:szCs w:val="24"/>
        </w:rPr>
        <w:t xml:space="preserve"> Approved</w:t>
      </w:r>
      <w:r w:rsidR="00511309" w:rsidRPr="00406FDB">
        <w:rPr>
          <w:rFonts w:asciiTheme="majorHAnsi" w:hAnsiTheme="majorHAnsi" w:cs="Times New Roman"/>
          <w:sz w:val="24"/>
          <w:szCs w:val="24"/>
        </w:rPr>
        <w:t xml:space="preserve">; (M/S: </w:t>
      </w:r>
      <w:r w:rsidR="00430DC8" w:rsidRPr="00406FDB">
        <w:rPr>
          <w:rFonts w:asciiTheme="majorHAnsi" w:hAnsiTheme="majorHAnsi" w:cs="Times New Roman"/>
          <w:sz w:val="24"/>
          <w:szCs w:val="24"/>
        </w:rPr>
        <w:t>McGrath</w:t>
      </w:r>
      <w:r w:rsidR="00A63059" w:rsidRPr="00406FDB">
        <w:rPr>
          <w:rFonts w:asciiTheme="majorHAnsi" w:hAnsiTheme="majorHAnsi" w:cs="Times New Roman"/>
          <w:sz w:val="24"/>
          <w:szCs w:val="24"/>
        </w:rPr>
        <w:t>/</w:t>
      </w:r>
      <w:r w:rsidR="00430DC8" w:rsidRPr="00406FDB">
        <w:rPr>
          <w:rFonts w:asciiTheme="majorHAnsi" w:hAnsiTheme="majorHAnsi" w:cs="Times New Roman"/>
          <w:sz w:val="24"/>
          <w:szCs w:val="24"/>
        </w:rPr>
        <w:t>Smith</w:t>
      </w:r>
      <w:r w:rsidR="00511309" w:rsidRPr="00406FDB">
        <w:rPr>
          <w:rFonts w:asciiTheme="majorHAnsi" w:hAnsiTheme="majorHAnsi" w:cs="Times New Roman"/>
          <w:sz w:val="24"/>
          <w:szCs w:val="24"/>
        </w:rPr>
        <w:t>);</w:t>
      </w:r>
      <w:r w:rsidR="00FA17C8" w:rsidRPr="00406FDB">
        <w:rPr>
          <w:rFonts w:asciiTheme="majorHAnsi" w:hAnsiTheme="majorHAnsi" w:cs="Times New Roman"/>
          <w:sz w:val="24"/>
          <w:szCs w:val="24"/>
        </w:rPr>
        <w:t xml:space="preserve"> unanimous</w:t>
      </w:r>
    </w:p>
    <w:p w:rsidR="00FA17C8" w:rsidRPr="00406FDB" w:rsidRDefault="00FA17C8" w:rsidP="00FA17C8">
      <w:pPr>
        <w:pStyle w:val="ListParagraph"/>
        <w:spacing w:after="0"/>
        <w:ind w:left="36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82C42" w:rsidRPr="00406FDB" w:rsidRDefault="00F82C42" w:rsidP="00F82C4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406FDB">
        <w:rPr>
          <w:rFonts w:asciiTheme="majorHAnsi" w:hAnsiTheme="majorHAnsi" w:cs="Times New Roman"/>
          <w:b/>
          <w:sz w:val="24"/>
          <w:szCs w:val="24"/>
          <w:u w:val="single"/>
        </w:rPr>
        <w:t>GE COOR Review</w:t>
      </w:r>
    </w:p>
    <w:p w:rsidR="00F82C42" w:rsidRPr="00406FDB" w:rsidRDefault="00454439" w:rsidP="00F82C42">
      <w:pPr>
        <w:pStyle w:val="ListParagraph"/>
        <w:spacing w:after="0" w:line="240" w:lineRule="auto"/>
        <w:ind w:left="360"/>
        <w:rPr>
          <w:rFonts w:asciiTheme="majorHAnsi" w:hAnsiTheme="majorHAnsi" w:cs="Times New Roman"/>
          <w:b/>
          <w:sz w:val="24"/>
          <w:szCs w:val="24"/>
        </w:rPr>
      </w:pPr>
      <w:r w:rsidRPr="00406FDB">
        <w:rPr>
          <w:rFonts w:asciiTheme="majorHAnsi" w:hAnsiTheme="majorHAnsi" w:cs="Times New Roman"/>
          <w:b/>
          <w:sz w:val="24"/>
          <w:szCs w:val="24"/>
        </w:rPr>
        <w:t>POLSC 043</w:t>
      </w:r>
      <w:r w:rsidR="00C96BB1" w:rsidRPr="00406FDB">
        <w:rPr>
          <w:rFonts w:asciiTheme="majorHAnsi" w:hAnsiTheme="majorHAnsi" w:cs="Times New Roman"/>
          <w:b/>
          <w:sz w:val="24"/>
          <w:szCs w:val="24"/>
        </w:rPr>
        <w:t xml:space="preserve"> International Relations</w:t>
      </w:r>
    </w:p>
    <w:p w:rsidR="00F82C42" w:rsidRPr="00406FDB" w:rsidRDefault="00F82C42" w:rsidP="00F82C42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406FDB">
        <w:rPr>
          <w:rFonts w:asciiTheme="majorHAnsi" w:hAnsiTheme="majorHAnsi" w:cs="Times New Roman"/>
          <w:sz w:val="24"/>
          <w:szCs w:val="24"/>
        </w:rPr>
        <w:t xml:space="preserve"> </w:t>
      </w:r>
      <w:r w:rsidRPr="00406FDB">
        <w:rPr>
          <w:rFonts w:asciiTheme="majorHAnsi" w:hAnsiTheme="majorHAnsi" w:cs="Times New Roman"/>
          <w:b/>
          <w:sz w:val="24"/>
          <w:szCs w:val="24"/>
        </w:rPr>
        <w:t>Action:</w:t>
      </w:r>
      <w:r w:rsidRPr="00406FDB">
        <w:rPr>
          <w:rFonts w:asciiTheme="majorHAnsi" w:hAnsiTheme="majorHAnsi" w:cs="Times New Roman"/>
          <w:sz w:val="24"/>
          <w:szCs w:val="24"/>
        </w:rPr>
        <w:t xml:space="preserve"> Approved</w:t>
      </w:r>
      <w:r w:rsidR="00BD0071" w:rsidRPr="00406FDB">
        <w:rPr>
          <w:rFonts w:asciiTheme="majorHAnsi" w:hAnsiTheme="majorHAnsi" w:cs="Times New Roman"/>
          <w:sz w:val="24"/>
          <w:szCs w:val="24"/>
        </w:rPr>
        <w:t xml:space="preserve"> (M/S: </w:t>
      </w:r>
      <w:r w:rsidR="00430DC8" w:rsidRPr="00406FDB">
        <w:rPr>
          <w:rFonts w:asciiTheme="majorHAnsi" w:hAnsiTheme="majorHAnsi" w:cs="Times New Roman"/>
          <w:sz w:val="24"/>
          <w:szCs w:val="24"/>
        </w:rPr>
        <w:t>McGrath</w:t>
      </w:r>
      <w:r w:rsidR="00BD0071" w:rsidRPr="00406FDB">
        <w:rPr>
          <w:rFonts w:asciiTheme="majorHAnsi" w:hAnsiTheme="majorHAnsi" w:cs="Times New Roman"/>
          <w:sz w:val="24"/>
          <w:szCs w:val="24"/>
        </w:rPr>
        <w:t>/</w:t>
      </w:r>
      <w:r w:rsidR="00430DC8" w:rsidRPr="00406FDB">
        <w:rPr>
          <w:rFonts w:asciiTheme="majorHAnsi" w:hAnsiTheme="majorHAnsi" w:cs="Times New Roman"/>
          <w:sz w:val="24"/>
          <w:szCs w:val="24"/>
        </w:rPr>
        <w:t>Corlew</w:t>
      </w:r>
      <w:r w:rsidR="00BD0071" w:rsidRPr="00406FDB">
        <w:rPr>
          <w:rFonts w:asciiTheme="majorHAnsi" w:hAnsiTheme="majorHAnsi" w:cs="Times New Roman"/>
          <w:sz w:val="24"/>
          <w:szCs w:val="24"/>
        </w:rPr>
        <w:t>)</w:t>
      </w:r>
      <w:r w:rsidRPr="00406FDB">
        <w:rPr>
          <w:rFonts w:asciiTheme="majorHAnsi" w:hAnsiTheme="majorHAnsi" w:cs="Times New Roman"/>
          <w:sz w:val="24"/>
          <w:szCs w:val="24"/>
        </w:rPr>
        <w:t>; unanimous</w:t>
      </w:r>
    </w:p>
    <w:p w:rsidR="00AF6A22" w:rsidRPr="00406FDB" w:rsidRDefault="00AF6A22" w:rsidP="00F82C42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406FDB">
        <w:rPr>
          <w:rFonts w:asciiTheme="majorHAnsi" w:hAnsiTheme="majorHAnsi" w:cs="Times New Roman"/>
          <w:sz w:val="24"/>
          <w:szCs w:val="24"/>
        </w:rPr>
        <w:t>The committee reviewed the GESLOs requirements:</w:t>
      </w:r>
    </w:p>
    <w:p w:rsidR="00F82C42" w:rsidRPr="00406FDB" w:rsidRDefault="00430DC8" w:rsidP="00456A8F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06FDB">
        <w:rPr>
          <w:rFonts w:asciiTheme="majorHAnsi" w:hAnsiTheme="majorHAnsi" w:cs="Times New Roman"/>
          <w:sz w:val="24"/>
          <w:szCs w:val="24"/>
        </w:rPr>
        <w:t>T</w:t>
      </w:r>
      <w:r w:rsidR="005F65B2" w:rsidRPr="00406FDB">
        <w:rPr>
          <w:rFonts w:asciiTheme="majorHAnsi" w:hAnsiTheme="majorHAnsi" w:cs="Times New Roman"/>
          <w:sz w:val="24"/>
          <w:szCs w:val="24"/>
        </w:rPr>
        <w:t>h</w:t>
      </w:r>
      <w:r w:rsidR="001A1BF0" w:rsidRPr="00406FDB">
        <w:rPr>
          <w:rFonts w:asciiTheme="majorHAnsi" w:hAnsiTheme="majorHAnsi" w:cs="Times New Roman"/>
          <w:sz w:val="24"/>
          <w:szCs w:val="24"/>
        </w:rPr>
        <w:t xml:space="preserve">is course </w:t>
      </w:r>
      <w:r w:rsidR="00AF6A22" w:rsidRPr="00406FDB">
        <w:rPr>
          <w:rFonts w:asciiTheme="majorHAnsi" w:hAnsiTheme="majorHAnsi" w:cs="Times New Roman"/>
          <w:sz w:val="24"/>
          <w:szCs w:val="24"/>
        </w:rPr>
        <w:t>meets</w:t>
      </w:r>
      <w:r w:rsidR="001A1BF0" w:rsidRPr="00406FDB">
        <w:rPr>
          <w:rFonts w:asciiTheme="majorHAnsi" w:hAnsiTheme="majorHAnsi" w:cs="Times New Roman"/>
          <w:sz w:val="24"/>
          <w:szCs w:val="24"/>
        </w:rPr>
        <w:t xml:space="preserve"> reading, writing, speaking components</w:t>
      </w:r>
      <w:r w:rsidR="00C96BB1" w:rsidRPr="00406FDB">
        <w:rPr>
          <w:rFonts w:asciiTheme="majorHAnsi" w:hAnsiTheme="majorHAnsi" w:cs="Times New Roman"/>
          <w:sz w:val="24"/>
          <w:szCs w:val="24"/>
        </w:rPr>
        <w:t xml:space="preserve">. The </w:t>
      </w:r>
      <w:r w:rsidR="001A1BF0" w:rsidRPr="00406FDB">
        <w:rPr>
          <w:rFonts w:asciiTheme="majorHAnsi" w:hAnsiTheme="majorHAnsi" w:cs="Times New Roman"/>
          <w:sz w:val="24"/>
          <w:szCs w:val="24"/>
        </w:rPr>
        <w:t xml:space="preserve">COOR </w:t>
      </w:r>
      <w:proofErr w:type="gramStart"/>
      <w:r w:rsidR="00C96BB1" w:rsidRPr="00406FDB">
        <w:rPr>
          <w:rFonts w:asciiTheme="majorHAnsi" w:hAnsiTheme="majorHAnsi" w:cs="Times New Roman"/>
          <w:sz w:val="24"/>
          <w:szCs w:val="24"/>
        </w:rPr>
        <w:t xml:space="preserve">was </w:t>
      </w:r>
      <w:r w:rsidR="001A1BF0" w:rsidRPr="00406FDB">
        <w:rPr>
          <w:rFonts w:asciiTheme="majorHAnsi" w:hAnsiTheme="majorHAnsi" w:cs="Times New Roman"/>
          <w:sz w:val="24"/>
          <w:szCs w:val="24"/>
        </w:rPr>
        <w:t>revised</w:t>
      </w:r>
      <w:proofErr w:type="gramEnd"/>
      <w:r w:rsidR="001A1BF0" w:rsidRPr="00406FDB">
        <w:rPr>
          <w:rFonts w:asciiTheme="majorHAnsi" w:hAnsiTheme="majorHAnsi" w:cs="Times New Roman"/>
          <w:sz w:val="24"/>
          <w:szCs w:val="24"/>
        </w:rPr>
        <w:t xml:space="preserve"> to include </w:t>
      </w:r>
      <w:r w:rsidRPr="00406FDB">
        <w:rPr>
          <w:rFonts w:asciiTheme="majorHAnsi" w:hAnsiTheme="majorHAnsi" w:cs="Times New Roman"/>
          <w:sz w:val="24"/>
          <w:szCs w:val="24"/>
        </w:rPr>
        <w:t>oral presentation</w:t>
      </w:r>
      <w:r w:rsidR="00456A8F" w:rsidRPr="00406FDB">
        <w:rPr>
          <w:rFonts w:asciiTheme="majorHAnsi" w:hAnsiTheme="majorHAnsi" w:cs="Times New Roman"/>
          <w:sz w:val="24"/>
          <w:szCs w:val="24"/>
        </w:rPr>
        <w:t xml:space="preserve"> as part of the</w:t>
      </w:r>
      <w:r w:rsidRPr="00406FDB">
        <w:rPr>
          <w:rFonts w:asciiTheme="majorHAnsi" w:hAnsiTheme="majorHAnsi" w:cs="Times New Roman"/>
          <w:sz w:val="24"/>
          <w:szCs w:val="24"/>
        </w:rPr>
        <w:t xml:space="preserve"> </w:t>
      </w:r>
      <w:r w:rsidR="00AF6A22" w:rsidRPr="00406FDB">
        <w:rPr>
          <w:rFonts w:asciiTheme="majorHAnsi" w:hAnsiTheme="majorHAnsi" w:cs="Times New Roman"/>
          <w:sz w:val="24"/>
          <w:szCs w:val="24"/>
        </w:rPr>
        <w:t xml:space="preserve">in-class </w:t>
      </w:r>
      <w:r w:rsidR="00456A8F" w:rsidRPr="00406FDB">
        <w:rPr>
          <w:rFonts w:asciiTheme="majorHAnsi" w:hAnsiTheme="majorHAnsi" w:cs="Times New Roman"/>
          <w:sz w:val="24"/>
          <w:szCs w:val="24"/>
        </w:rPr>
        <w:t>group assignments. T</w:t>
      </w:r>
      <w:r w:rsidRPr="00406FDB">
        <w:rPr>
          <w:rFonts w:asciiTheme="majorHAnsi" w:hAnsiTheme="majorHAnsi" w:cs="Times New Roman"/>
          <w:sz w:val="24"/>
          <w:szCs w:val="24"/>
        </w:rPr>
        <w:t xml:space="preserve">he </w:t>
      </w:r>
      <w:r w:rsidR="00AF6A22" w:rsidRPr="00406FDB">
        <w:rPr>
          <w:rFonts w:asciiTheme="majorHAnsi" w:hAnsiTheme="majorHAnsi" w:cs="Times New Roman"/>
          <w:sz w:val="24"/>
          <w:szCs w:val="24"/>
        </w:rPr>
        <w:t xml:space="preserve">grading structure </w:t>
      </w:r>
      <w:proofErr w:type="gramStart"/>
      <w:r w:rsidR="00456A8F" w:rsidRPr="00406FDB">
        <w:rPr>
          <w:rFonts w:asciiTheme="majorHAnsi" w:hAnsiTheme="majorHAnsi" w:cs="Times New Roman"/>
          <w:sz w:val="24"/>
          <w:szCs w:val="24"/>
        </w:rPr>
        <w:t xml:space="preserve">was </w:t>
      </w:r>
      <w:r w:rsidR="00AF6A22" w:rsidRPr="00406FDB">
        <w:rPr>
          <w:rFonts w:asciiTheme="majorHAnsi" w:hAnsiTheme="majorHAnsi" w:cs="Times New Roman"/>
          <w:sz w:val="24"/>
          <w:szCs w:val="24"/>
        </w:rPr>
        <w:t>updated</w:t>
      </w:r>
      <w:proofErr w:type="gramEnd"/>
      <w:r w:rsidR="00456A8F" w:rsidRPr="00406FDB">
        <w:rPr>
          <w:rFonts w:asciiTheme="majorHAnsi" w:hAnsiTheme="majorHAnsi" w:cs="Times New Roman"/>
          <w:sz w:val="24"/>
          <w:szCs w:val="24"/>
        </w:rPr>
        <w:t xml:space="preserve"> to include the revision</w:t>
      </w:r>
      <w:r w:rsidR="007A2CDC" w:rsidRPr="00406FDB">
        <w:rPr>
          <w:rFonts w:asciiTheme="majorHAnsi" w:hAnsiTheme="majorHAnsi" w:cs="Times New Roman"/>
          <w:sz w:val="24"/>
          <w:szCs w:val="24"/>
        </w:rPr>
        <w:t xml:space="preserve">. </w:t>
      </w:r>
      <w:r w:rsidR="00456A8F" w:rsidRPr="00406FDB">
        <w:rPr>
          <w:rFonts w:asciiTheme="majorHAnsi" w:hAnsiTheme="majorHAnsi" w:cs="Times New Roman"/>
          <w:sz w:val="24"/>
          <w:szCs w:val="24"/>
        </w:rPr>
        <w:t xml:space="preserve"> (Nancy)</w:t>
      </w:r>
    </w:p>
    <w:p w:rsidR="007A2CDC" w:rsidRPr="00406FDB" w:rsidRDefault="00AF6A22" w:rsidP="00456A8F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06FDB">
        <w:rPr>
          <w:rFonts w:asciiTheme="majorHAnsi" w:hAnsiTheme="majorHAnsi" w:cs="Times New Roman"/>
          <w:sz w:val="24"/>
          <w:szCs w:val="24"/>
        </w:rPr>
        <w:t xml:space="preserve">This course meets </w:t>
      </w:r>
      <w:r w:rsidR="00C96BB1" w:rsidRPr="00406FDB">
        <w:rPr>
          <w:rFonts w:asciiTheme="majorHAnsi" w:hAnsiTheme="majorHAnsi" w:cs="Times New Roman"/>
          <w:sz w:val="24"/>
          <w:szCs w:val="24"/>
        </w:rPr>
        <w:t xml:space="preserve">critical </w:t>
      </w:r>
      <w:r w:rsidRPr="00406FDB">
        <w:rPr>
          <w:rFonts w:asciiTheme="majorHAnsi" w:hAnsiTheme="majorHAnsi" w:cs="Times New Roman"/>
          <w:sz w:val="24"/>
          <w:szCs w:val="24"/>
        </w:rPr>
        <w:t xml:space="preserve">thinking. Students are required to analyze and appraise foreign </w:t>
      </w:r>
      <w:proofErr w:type="gramStart"/>
      <w:r w:rsidRPr="00406FDB">
        <w:rPr>
          <w:rFonts w:asciiTheme="majorHAnsi" w:hAnsiTheme="majorHAnsi" w:cs="Times New Roman"/>
          <w:sz w:val="24"/>
          <w:szCs w:val="24"/>
        </w:rPr>
        <w:t>policy and reference ethical</w:t>
      </w:r>
      <w:proofErr w:type="gramEnd"/>
      <w:r w:rsidRPr="00406FDB">
        <w:rPr>
          <w:rFonts w:asciiTheme="majorHAnsi" w:hAnsiTheme="majorHAnsi" w:cs="Times New Roman"/>
          <w:sz w:val="24"/>
          <w:szCs w:val="24"/>
        </w:rPr>
        <w:t xml:space="preserve"> and diversity implications </w:t>
      </w:r>
      <w:r w:rsidR="00456A8F" w:rsidRPr="00406FDB">
        <w:rPr>
          <w:rFonts w:asciiTheme="majorHAnsi" w:hAnsiTheme="majorHAnsi" w:cs="Times New Roman"/>
          <w:sz w:val="24"/>
          <w:szCs w:val="24"/>
        </w:rPr>
        <w:t xml:space="preserve">as </w:t>
      </w:r>
      <w:r w:rsidRPr="00406FDB">
        <w:rPr>
          <w:rFonts w:asciiTheme="majorHAnsi" w:hAnsiTheme="majorHAnsi" w:cs="Times New Roman"/>
          <w:sz w:val="24"/>
          <w:szCs w:val="24"/>
        </w:rPr>
        <w:t>critical arguments.</w:t>
      </w:r>
      <w:r w:rsidR="00456A8F" w:rsidRPr="00406FDB">
        <w:rPr>
          <w:rFonts w:asciiTheme="majorHAnsi" w:hAnsiTheme="majorHAnsi" w:cs="Times New Roman"/>
          <w:sz w:val="24"/>
          <w:szCs w:val="24"/>
        </w:rPr>
        <w:t xml:space="preserve"> (Curtis)</w:t>
      </w:r>
    </w:p>
    <w:p w:rsidR="007A2CDC" w:rsidRPr="00406FDB" w:rsidRDefault="00AF6A22" w:rsidP="00456A8F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06FDB">
        <w:rPr>
          <w:rFonts w:asciiTheme="majorHAnsi" w:hAnsiTheme="majorHAnsi" w:cs="Times New Roman"/>
          <w:sz w:val="24"/>
          <w:szCs w:val="24"/>
        </w:rPr>
        <w:t xml:space="preserve">This course meets </w:t>
      </w:r>
      <w:r w:rsidR="007A2CDC" w:rsidRPr="00406FDB">
        <w:rPr>
          <w:rFonts w:asciiTheme="majorHAnsi" w:hAnsiTheme="majorHAnsi" w:cs="Times New Roman"/>
          <w:sz w:val="24"/>
          <w:szCs w:val="24"/>
        </w:rPr>
        <w:t>ethics</w:t>
      </w:r>
      <w:r w:rsidR="00456A8F" w:rsidRPr="00406FDB">
        <w:rPr>
          <w:rFonts w:asciiTheme="majorHAnsi" w:hAnsiTheme="majorHAnsi" w:cs="Times New Roman"/>
          <w:sz w:val="24"/>
          <w:szCs w:val="24"/>
        </w:rPr>
        <w:t xml:space="preserve">. Examples </w:t>
      </w:r>
      <w:proofErr w:type="gramStart"/>
      <w:r w:rsidR="00456A8F" w:rsidRPr="00406FDB">
        <w:rPr>
          <w:rFonts w:asciiTheme="majorHAnsi" w:hAnsiTheme="majorHAnsi" w:cs="Times New Roman"/>
          <w:sz w:val="24"/>
          <w:szCs w:val="24"/>
        </w:rPr>
        <w:t>are provided</w:t>
      </w:r>
      <w:proofErr w:type="gramEnd"/>
      <w:r w:rsidR="00456A8F" w:rsidRPr="00406FDB">
        <w:rPr>
          <w:rFonts w:asciiTheme="majorHAnsi" w:hAnsiTheme="majorHAnsi" w:cs="Times New Roman"/>
          <w:sz w:val="24"/>
          <w:szCs w:val="24"/>
        </w:rPr>
        <w:t xml:space="preserve"> regarding foreign policy and CSLOs are mapped to ethics. (Jenn)</w:t>
      </w:r>
    </w:p>
    <w:p w:rsidR="00456A8F" w:rsidRPr="00406FDB" w:rsidRDefault="00AF6A22" w:rsidP="00456A8F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06FDB">
        <w:rPr>
          <w:rFonts w:asciiTheme="majorHAnsi" w:hAnsiTheme="majorHAnsi" w:cs="Times New Roman"/>
          <w:sz w:val="24"/>
          <w:szCs w:val="24"/>
        </w:rPr>
        <w:t>This course meets interdisciplinary</w:t>
      </w:r>
      <w:r w:rsidR="00456A8F" w:rsidRPr="00406FDB">
        <w:rPr>
          <w:rFonts w:asciiTheme="majorHAnsi" w:hAnsiTheme="majorHAnsi" w:cs="Times New Roman"/>
          <w:sz w:val="24"/>
          <w:szCs w:val="24"/>
        </w:rPr>
        <w:t>. This course covers economy, religion, terrorism, technology, and tradition</w:t>
      </w:r>
      <w:r w:rsidR="00E7668A" w:rsidRPr="00406FDB">
        <w:rPr>
          <w:rFonts w:asciiTheme="majorHAnsi" w:hAnsiTheme="majorHAnsi" w:cs="Times New Roman"/>
          <w:sz w:val="24"/>
          <w:szCs w:val="24"/>
        </w:rPr>
        <w:t xml:space="preserve">al </w:t>
      </w:r>
      <w:r w:rsidR="00456A8F" w:rsidRPr="00406FDB">
        <w:rPr>
          <w:rFonts w:asciiTheme="majorHAnsi" w:hAnsiTheme="majorHAnsi" w:cs="Times New Roman"/>
          <w:sz w:val="24"/>
          <w:szCs w:val="24"/>
        </w:rPr>
        <w:t xml:space="preserve"> political theory</w:t>
      </w:r>
      <w:r w:rsidR="00E7668A" w:rsidRPr="00406FDB">
        <w:rPr>
          <w:rFonts w:asciiTheme="majorHAnsi" w:hAnsiTheme="majorHAnsi" w:cs="Times New Roman"/>
          <w:sz w:val="24"/>
          <w:szCs w:val="24"/>
        </w:rPr>
        <w:t xml:space="preserve"> related to </w:t>
      </w:r>
      <w:r w:rsidR="00456A8F" w:rsidRPr="00406FDB">
        <w:rPr>
          <w:rFonts w:asciiTheme="majorHAnsi" w:hAnsiTheme="majorHAnsi" w:cs="Times New Roman"/>
          <w:sz w:val="24"/>
          <w:szCs w:val="24"/>
        </w:rPr>
        <w:t xml:space="preserve"> money, </w:t>
      </w:r>
      <w:r w:rsidR="007A2CDC" w:rsidRPr="00406FDB">
        <w:rPr>
          <w:rFonts w:asciiTheme="majorHAnsi" w:hAnsiTheme="majorHAnsi" w:cs="Times New Roman"/>
          <w:sz w:val="24"/>
          <w:szCs w:val="24"/>
        </w:rPr>
        <w:t>poverty</w:t>
      </w:r>
      <w:r w:rsidR="00E7668A" w:rsidRPr="00406FDB">
        <w:rPr>
          <w:rFonts w:asciiTheme="majorHAnsi" w:hAnsiTheme="majorHAnsi" w:cs="Times New Roman"/>
          <w:sz w:val="24"/>
          <w:szCs w:val="24"/>
        </w:rPr>
        <w:t>, etc</w:t>
      </w:r>
      <w:r w:rsidR="00456A8F" w:rsidRPr="00406FDB">
        <w:rPr>
          <w:rFonts w:asciiTheme="majorHAnsi" w:hAnsiTheme="majorHAnsi" w:cs="Times New Roman"/>
          <w:sz w:val="24"/>
          <w:szCs w:val="24"/>
        </w:rPr>
        <w:t>. (Cindy)</w:t>
      </w:r>
    </w:p>
    <w:p w:rsidR="00F82C42" w:rsidRPr="00406FDB" w:rsidRDefault="00456A8F" w:rsidP="00456A8F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06FDB">
        <w:rPr>
          <w:rFonts w:asciiTheme="majorHAnsi" w:hAnsiTheme="majorHAnsi" w:cs="Times New Roman"/>
          <w:sz w:val="24"/>
          <w:szCs w:val="24"/>
        </w:rPr>
        <w:t>This co</w:t>
      </w:r>
      <w:r w:rsidR="008C6BCF" w:rsidRPr="00406FDB">
        <w:rPr>
          <w:rFonts w:asciiTheme="majorHAnsi" w:hAnsiTheme="majorHAnsi" w:cs="Times New Roman"/>
          <w:sz w:val="24"/>
          <w:szCs w:val="24"/>
        </w:rPr>
        <w:t xml:space="preserve">urse meets worldview as mentioned </w:t>
      </w:r>
      <w:r w:rsidRPr="00406FDB">
        <w:rPr>
          <w:rFonts w:asciiTheme="majorHAnsi" w:hAnsiTheme="majorHAnsi" w:cs="Times New Roman"/>
          <w:sz w:val="24"/>
          <w:szCs w:val="24"/>
        </w:rPr>
        <w:t>in interdisciplinary remarks. (</w:t>
      </w:r>
      <w:r w:rsidR="008C6BCF" w:rsidRPr="00406FDB">
        <w:rPr>
          <w:rFonts w:asciiTheme="majorHAnsi" w:hAnsiTheme="majorHAnsi" w:cs="Times New Roman"/>
          <w:sz w:val="24"/>
          <w:szCs w:val="24"/>
        </w:rPr>
        <w:t xml:space="preserve">Josh on behalf of </w:t>
      </w:r>
      <w:r w:rsidRPr="00406FDB">
        <w:rPr>
          <w:rFonts w:asciiTheme="majorHAnsi" w:hAnsiTheme="majorHAnsi" w:cs="Times New Roman"/>
          <w:sz w:val="24"/>
          <w:szCs w:val="24"/>
        </w:rPr>
        <w:t>David)</w:t>
      </w:r>
    </w:p>
    <w:p w:rsidR="00F82C42" w:rsidRPr="00406FDB" w:rsidRDefault="00F82C42" w:rsidP="007A2CDC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C43AB" w:rsidRPr="00406FDB" w:rsidRDefault="00F82C42" w:rsidP="007D0F9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406FDB">
        <w:rPr>
          <w:rFonts w:asciiTheme="majorHAnsi" w:hAnsiTheme="majorHAnsi" w:cs="Times New Roman"/>
          <w:b/>
          <w:sz w:val="24"/>
          <w:szCs w:val="24"/>
        </w:rPr>
        <w:t>Program Assessment</w:t>
      </w:r>
      <w:r w:rsidR="009715D4" w:rsidRPr="00406FDB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gramStart"/>
      <w:r w:rsidR="009715D4" w:rsidRPr="00406FDB">
        <w:rPr>
          <w:rFonts w:asciiTheme="majorHAnsi" w:hAnsiTheme="majorHAnsi" w:cs="Times New Roman"/>
          <w:b/>
          <w:sz w:val="24"/>
          <w:szCs w:val="24"/>
        </w:rPr>
        <w:t xml:space="preserve">- </w:t>
      </w:r>
      <w:r w:rsidR="007A2CDC" w:rsidRPr="00406FDB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456A8F" w:rsidRPr="00406FDB">
        <w:rPr>
          <w:rFonts w:asciiTheme="majorHAnsi" w:hAnsiTheme="majorHAnsi" w:cs="Times New Roman"/>
          <w:sz w:val="24"/>
          <w:szCs w:val="24"/>
        </w:rPr>
        <w:t>T</w:t>
      </w:r>
      <w:r w:rsidR="007A2CDC" w:rsidRPr="00406FDB">
        <w:rPr>
          <w:rFonts w:asciiTheme="majorHAnsi" w:hAnsiTheme="majorHAnsi" w:cs="Times New Roman"/>
          <w:sz w:val="24"/>
          <w:szCs w:val="24"/>
        </w:rPr>
        <w:t>he</w:t>
      </w:r>
      <w:proofErr w:type="gramEnd"/>
      <w:r w:rsidR="007A2CDC" w:rsidRPr="00406FDB">
        <w:rPr>
          <w:rFonts w:asciiTheme="majorHAnsi" w:hAnsiTheme="majorHAnsi" w:cs="Times New Roman"/>
          <w:sz w:val="24"/>
          <w:szCs w:val="24"/>
        </w:rPr>
        <w:t xml:space="preserve"> </w:t>
      </w:r>
      <w:r w:rsidR="00456A8F" w:rsidRPr="00406FDB">
        <w:rPr>
          <w:rFonts w:asciiTheme="majorHAnsi" w:hAnsiTheme="majorHAnsi" w:cs="Times New Roman"/>
          <w:sz w:val="24"/>
          <w:szCs w:val="24"/>
        </w:rPr>
        <w:t xml:space="preserve">goal is to complete </w:t>
      </w:r>
      <w:r w:rsidR="00682946" w:rsidRPr="00406FDB">
        <w:rPr>
          <w:rFonts w:asciiTheme="majorHAnsi" w:hAnsiTheme="majorHAnsi" w:cs="Times New Roman"/>
          <w:sz w:val="24"/>
          <w:szCs w:val="24"/>
        </w:rPr>
        <w:t xml:space="preserve">the </w:t>
      </w:r>
      <w:r w:rsidR="00456A8F" w:rsidRPr="00406FDB">
        <w:rPr>
          <w:rFonts w:asciiTheme="majorHAnsi" w:hAnsiTheme="majorHAnsi" w:cs="Times New Roman"/>
          <w:sz w:val="24"/>
          <w:szCs w:val="24"/>
        </w:rPr>
        <w:t xml:space="preserve">GE </w:t>
      </w:r>
      <w:r w:rsidR="007A2CDC" w:rsidRPr="00406FDB">
        <w:rPr>
          <w:rFonts w:asciiTheme="majorHAnsi" w:hAnsiTheme="majorHAnsi" w:cs="Times New Roman"/>
          <w:sz w:val="24"/>
          <w:szCs w:val="24"/>
        </w:rPr>
        <w:t xml:space="preserve">report by </w:t>
      </w:r>
      <w:r w:rsidR="00456A8F" w:rsidRPr="00406FDB">
        <w:rPr>
          <w:rFonts w:asciiTheme="majorHAnsi" w:hAnsiTheme="majorHAnsi" w:cs="Times New Roman"/>
          <w:sz w:val="24"/>
          <w:szCs w:val="24"/>
        </w:rPr>
        <w:t>J</w:t>
      </w:r>
      <w:r w:rsidR="007A2CDC" w:rsidRPr="00406FDB">
        <w:rPr>
          <w:rFonts w:asciiTheme="majorHAnsi" w:hAnsiTheme="majorHAnsi" w:cs="Times New Roman"/>
          <w:sz w:val="24"/>
          <w:szCs w:val="24"/>
        </w:rPr>
        <w:t>an</w:t>
      </w:r>
      <w:r w:rsidR="00682946" w:rsidRPr="00406FDB">
        <w:rPr>
          <w:rFonts w:asciiTheme="majorHAnsi" w:hAnsiTheme="majorHAnsi" w:cs="Times New Roman"/>
          <w:sz w:val="24"/>
          <w:szCs w:val="24"/>
        </w:rPr>
        <w:t>, 2018</w:t>
      </w:r>
      <w:r w:rsidR="007A2CDC" w:rsidRPr="00406FDB">
        <w:rPr>
          <w:rFonts w:asciiTheme="majorHAnsi" w:hAnsiTheme="majorHAnsi" w:cs="Times New Roman"/>
          <w:sz w:val="24"/>
          <w:szCs w:val="24"/>
        </w:rPr>
        <w:t xml:space="preserve">. </w:t>
      </w:r>
      <w:r w:rsidR="00BC43AB" w:rsidRPr="00406FDB">
        <w:rPr>
          <w:rFonts w:asciiTheme="majorHAnsi" w:hAnsiTheme="majorHAnsi" w:cs="Times New Roman"/>
          <w:sz w:val="24"/>
          <w:szCs w:val="24"/>
        </w:rPr>
        <w:t>Data from the District</w:t>
      </w:r>
      <w:r w:rsidR="00682946" w:rsidRPr="00406FDB">
        <w:rPr>
          <w:rFonts w:asciiTheme="majorHAnsi" w:hAnsiTheme="majorHAnsi" w:cs="Times New Roman"/>
          <w:sz w:val="24"/>
          <w:szCs w:val="24"/>
        </w:rPr>
        <w:t xml:space="preserve"> </w:t>
      </w:r>
      <w:r w:rsidR="00BC43AB" w:rsidRPr="00406FDB">
        <w:rPr>
          <w:rFonts w:asciiTheme="majorHAnsi" w:hAnsiTheme="majorHAnsi" w:cs="Times New Roman"/>
          <w:sz w:val="24"/>
          <w:szCs w:val="24"/>
        </w:rPr>
        <w:t>and the assessment video/survey results</w:t>
      </w:r>
      <w:r w:rsidR="00682946" w:rsidRPr="00406FDB">
        <w:rPr>
          <w:rFonts w:asciiTheme="majorHAnsi" w:hAnsiTheme="majorHAnsi" w:cs="Times New Roman"/>
          <w:sz w:val="24"/>
          <w:szCs w:val="24"/>
        </w:rPr>
        <w:t xml:space="preserve"> </w:t>
      </w:r>
      <w:r w:rsidR="00BC43AB" w:rsidRPr="00406FDB">
        <w:rPr>
          <w:rFonts w:asciiTheme="majorHAnsi" w:hAnsiTheme="majorHAnsi" w:cs="Times New Roman"/>
          <w:sz w:val="24"/>
          <w:szCs w:val="24"/>
        </w:rPr>
        <w:t xml:space="preserve">will be complied </w:t>
      </w:r>
      <w:r w:rsidR="008C6BCF" w:rsidRPr="00406FDB">
        <w:rPr>
          <w:rFonts w:asciiTheme="majorHAnsi" w:hAnsiTheme="majorHAnsi" w:cs="Times New Roman"/>
          <w:sz w:val="24"/>
          <w:szCs w:val="24"/>
        </w:rPr>
        <w:t>in</w:t>
      </w:r>
      <w:r w:rsidR="00BC43AB" w:rsidRPr="00406FDB">
        <w:rPr>
          <w:rFonts w:asciiTheme="majorHAnsi" w:hAnsiTheme="majorHAnsi" w:cs="Times New Roman"/>
          <w:sz w:val="24"/>
          <w:szCs w:val="24"/>
        </w:rPr>
        <w:t xml:space="preserve"> the report. The committee reviewed the data to determine best practices how to map the information to finalize the report. </w:t>
      </w:r>
    </w:p>
    <w:p w:rsidR="00BC43AB" w:rsidRPr="00406FDB" w:rsidRDefault="00BC43AB" w:rsidP="00BC43AB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The committee reviewed the proficiency and not proficiency results - it </w:t>
      </w:r>
      <w:proofErr w:type="gramStart"/>
      <w:r w:rsidRPr="00406FDB">
        <w:rPr>
          <w:rFonts w:asciiTheme="majorHAnsi" w:hAnsiTheme="majorHAnsi" w:cstheme="majorHAnsi"/>
          <w:sz w:val="24"/>
          <w:szCs w:val="24"/>
        </w:rPr>
        <w:t>was recommended</w:t>
      </w:r>
      <w:proofErr w:type="gramEnd"/>
      <w:r w:rsidRPr="00406FDB">
        <w:rPr>
          <w:rFonts w:asciiTheme="majorHAnsi" w:hAnsiTheme="majorHAnsi" w:cstheme="majorHAnsi"/>
          <w:sz w:val="24"/>
          <w:szCs w:val="24"/>
        </w:rPr>
        <w:t xml:space="preserve"> to review </w:t>
      </w:r>
      <w:r w:rsidR="00397368" w:rsidRPr="00406FDB">
        <w:rPr>
          <w:rFonts w:asciiTheme="majorHAnsi" w:hAnsiTheme="majorHAnsi" w:cstheme="majorHAnsi"/>
          <w:sz w:val="24"/>
          <w:szCs w:val="24"/>
        </w:rPr>
        <w:t xml:space="preserve">the previous </w:t>
      </w:r>
      <w:r w:rsidRPr="00406FDB">
        <w:rPr>
          <w:rFonts w:asciiTheme="majorHAnsi" w:hAnsiTheme="majorHAnsi" w:cstheme="majorHAnsi"/>
          <w:sz w:val="24"/>
          <w:szCs w:val="24"/>
        </w:rPr>
        <w:t>assessment results to determine the average proficiency outcomes</w:t>
      </w:r>
      <w:r w:rsidR="00397368" w:rsidRPr="00406FDB">
        <w:rPr>
          <w:rFonts w:asciiTheme="majorHAnsi" w:hAnsiTheme="majorHAnsi" w:cstheme="majorHAnsi"/>
          <w:sz w:val="24"/>
          <w:szCs w:val="24"/>
        </w:rPr>
        <w:t xml:space="preserve"> </w:t>
      </w:r>
      <w:r w:rsidR="008C6BCF" w:rsidRPr="00406FDB">
        <w:rPr>
          <w:rFonts w:asciiTheme="majorHAnsi" w:hAnsiTheme="majorHAnsi" w:cstheme="majorHAnsi"/>
          <w:sz w:val="24"/>
          <w:szCs w:val="24"/>
        </w:rPr>
        <w:t>related to the assessment</w:t>
      </w:r>
      <w:r w:rsidR="00397368" w:rsidRPr="00406FDB">
        <w:rPr>
          <w:rFonts w:asciiTheme="majorHAnsi" w:hAnsiTheme="majorHAnsi" w:cstheme="majorHAnsi"/>
          <w:sz w:val="24"/>
          <w:szCs w:val="24"/>
        </w:rPr>
        <w:t xml:space="preserve"> effectiveness</w:t>
      </w:r>
      <w:r w:rsidRPr="00406FDB">
        <w:rPr>
          <w:rFonts w:asciiTheme="majorHAnsi" w:hAnsiTheme="majorHAnsi" w:cstheme="majorHAnsi"/>
          <w:sz w:val="24"/>
          <w:szCs w:val="24"/>
        </w:rPr>
        <w:t>.</w:t>
      </w:r>
    </w:p>
    <w:p w:rsidR="00BC43AB" w:rsidRPr="00406FDB" w:rsidRDefault="00BC43AB" w:rsidP="00BC43AB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The committee shared </w:t>
      </w:r>
      <w:r w:rsidR="008C6BCF" w:rsidRPr="00406FDB">
        <w:rPr>
          <w:rFonts w:asciiTheme="majorHAnsi" w:hAnsiTheme="majorHAnsi" w:cstheme="majorHAnsi"/>
          <w:sz w:val="24"/>
          <w:szCs w:val="24"/>
        </w:rPr>
        <w:t xml:space="preserve">additional information </w:t>
      </w:r>
      <w:proofErr w:type="gramStart"/>
      <w:r w:rsidR="008C6BCF" w:rsidRPr="00406FDB">
        <w:rPr>
          <w:rFonts w:asciiTheme="majorHAnsi" w:hAnsiTheme="majorHAnsi" w:cstheme="majorHAnsi"/>
          <w:sz w:val="24"/>
          <w:szCs w:val="24"/>
        </w:rPr>
        <w:t>is needed</w:t>
      </w:r>
      <w:proofErr w:type="gramEnd"/>
      <w:r w:rsidR="008C6BCF" w:rsidRPr="00406FDB">
        <w:rPr>
          <w:rFonts w:asciiTheme="majorHAnsi" w:hAnsiTheme="majorHAnsi" w:cstheme="majorHAnsi"/>
          <w:sz w:val="24"/>
          <w:szCs w:val="24"/>
        </w:rPr>
        <w:t xml:space="preserve"> to determine the correlation between studies, </w:t>
      </w:r>
      <w:r w:rsidR="00397368" w:rsidRPr="00406FDB">
        <w:rPr>
          <w:rFonts w:asciiTheme="majorHAnsi" w:hAnsiTheme="majorHAnsi" w:cstheme="majorHAnsi"/>
          <w:sz w:val="24"/>
          <w:szCs w:val="24"/>
        </w:rPr>
        <w:t xml:space="preserve">that students taking more GE courses become more proficient.  </w:t>
      </w:r>
    </w:p>
    <w:p w:rsidR="00397368" w:rsidRPr="00406FDB" w:rsidRDefault="00397368" w:rsidP="00E65CA7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lastRenderedPageBreak/>
        <w:t xml:space="preserve">It </w:t>
      </w:r>
      <w:proofErr w:type="gramStart"/>
      <w:r w:rsidRPr="00406FDB">
        <w:rPr>
          <w:rFonts w:asciiTheme="majorHAnsi" w:hAnsiTheme="majorHAnsi" w:cstheme="majorHAnsi"/>
          <w:sz w:val="24"/>
          <w:szCs w:val="24"/>
        </w:rPr>
        <w:t>was shared</w:t>
      </w:r>
      <w:proofErr w:type="gramEnd"/>
      <w:r w:rsidRPr="00406FDB">
        <w:rPr>
          <w:rFonts w:asciiTheme="majorHAnsi" w:hAnsiTheme="majorHAnsi" w:cstheme="majorHAnsi"/>
          <w:sz w:val="24"/>
          <w:szCs w:val="24"/>
        </w:rPr>
        <w:t xml:space="preserve"> if assessments are completed yearly, it will determine students are improving. However, to determine the actual outcomes, the students would have to </w:t>
      </w:r>
      <w:proofErr w:type="gramStart"/>
      <w:r w:rsidRPr="00406FDB">
        <w:rPr>
          <w:rFonts w:asciiTheme="majorHAnsi" w:hAnsiTheme="majorHAnsi" w:cstheme="majorHAnsi"/>
          <w:sz w:val="24"/>
          <w:szCs w:val="24"/>
        </w:rPr>
        <w:t>be assessed</w:t>
      </w:r>
      <w:proofErr w:type="gramEnd"/>
      <w:r w:rsidRPr="00406FDB">
        <w:rPr>
          <w:rFonts w:asciiTheme="majorHAnsi" w:hAnsiTheme="majorHAnsi" w:cstheme="majorHAnsi"/>
          <w:sz w:val="24"/>
          <w:szCs w:val="24"/>
        </w:rPr>
        <w:t xml:space="preserve"> before and after the program to determine pre/post</w:t>
      </w:r>
      <w:r w:rsidR="008C6BCF" w:rsidRPr="00406FDB">
        <w:rPr>
          <w:rFonts w:asciiTheme="majorHAnsi" w:hAnsiTheme="majorHAnsi" w:cstheme="majorHAnsi"/>
          <w:sz w:val="24"/>
          <w:szCs w:val="24"/>
        </w:rPr>
        <w:t xml:space="preserve"> improvements</w:t>
      </w:r>
      <w:r w:rsidRPr="00406FDB">
        <w:rPr>
          <w:rFonts w:asciiTheme="majorHAnsi" w:hAnsiTheme="majorHAnsi" w:cstheme="majorHAnsi"/>
          <w:sz w:val="24"/>
          <w:szCs w:val="24"/>
        </w:rPr>
        <w:t>.</w:t>
      </w:r>
      <w:r w:rsidR="008C6BCF" w:rsidRPr="00406FDB">
        <w:rPr>
          <w:rFonts w:asciiTheme="majorHAnsi" w:hAnsiTheme="majorHAnsi" w:cstheme="majorHAnsi"/>
          <w:sz w:val="24"/>
          <w:szCs w:val="24"/>
        </w:rPr>
        <w:t xml:space="preserve"> </w:t>
      </w:r>
      <w:r w:rsidRPr="00406FDB">
        <w:rPr>
          <w:rFonts w:asciiTheme="majorHAnsi" w:hAnsiTheme="majorHAnsi" w:cstheme="majorHAnsi"/>
          <w:sz w:val="24"/>
          <w:szCs w:val="24"/>
        </w:rPr>
        <w:t>There</w:t>
      </w:r>
      <w:r w:rsidR="008C6BCF" w:rsidRPr="00406FDB">
        <w:rPr>
          <w:rFonts w:asciiTheme="majorHAnsi" w:hAnsiTheme="majorHAnsi" w:cstheme="majorHAnsi"/>
          <w:sz w:val="24"/>
          <w:szCs w:val="24"/>
        </w:rPr>
        <w:t xml:space="preserve">fore, the more GE courses </w:t>
      </w:r>
      <w:proofErr w:type="gramStart"/>
      <w:r w:rsidR="008C6BCF" w:rsidRPr="00406FDB">
        <w:rPr>
          <w:rFonts w:asciiTheme="majorHAnsi" w:hAnsiTheme="majorHAnsi" w:cstheme="majorHAnsi"/>
          <w:sz w:val="24"/>
          <w:szCs w:val="24"/>
        </w:rPr>
        <w:t>taken,</w:t>
      </w:r>
      <w:proofErr w:type="gramEnd"/>
      <w:r w:rsidR="008C6BCF" w:rsidRPr="00406FDB">
        <w:rPr>
          <w:rFonts w:asciiTheme="majorHAnsi" w:hAnsiTheme="majorHAnsi" w:cstheme="majorHAnsi"/>
          <w:sz w:val="24"/>
          <w:szCs w:val="24"/>
        </w:rPr>
        <w:t xml:space="preserve"> </w:t>
      </w:r>
      <w:r w:rsidRPr="00406FDB">
        <w:rPr>
          <w:rFonts w:asciiTheme="majorHAnsi" w:hAnsiTheme="majorHAnsi" w:cstheme="majorHAnsi"/>
          <w:sz w:val="24"/>
          <w:szCs w:val="24"/>
        </w:rPr>
        <w:t xml:space="preserve">the better improvements. </w:t>
      </w:r>
    </w:p>
    <w:p w:rsidR="008C6BCF" w:rsidRPr="00406FDB" w:rsidRDefault="00397368" w:rsidP="00EF7F8B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The </w:t>
      </w:r>
      <w:r w:rsidR="008C6BCF" w:rsidRPr="00406FDB">
        <w:rPr>
          <w:rFonts w:asciiTheme="majorHAnsi" w:hAnsiTheme="majorHAnsi" w:cstheme="majorHAnsi"/>
          <w:sz w:val="24"/>
          <w:szCs w:val="24"/>
        </w:rPr>
        <w:t xml:space="preserve">current </w:t>
      </w:r>
      <w:r w:rsidRPr="00406FDB">
        <w:rPr>
          <w:rFonts w:asciiTheme="majorHAnsi" w:hAnsiTheme="majorHAnsi" w:cstheme="majorHAnsi"/>
          <w:sz w:val="24"/>
          <w:szCs w:val="24"/>
        </w:rPr>
        <w:t xml:space="preserve">data </w:t>
      </w:r>
      <w:r w:rsidR="008C6BCF" w:rsidRPr="00406FDB">
        <w:rPr>
          <w:rFonts w:asciiTheme="majorHAnsi" w:hAnsiTheme="majorHAnsi" w:cstheme="majorHAnsi"/>
          <w:sz w:val="24"/>
          <w:szCs w:val="24"/>
        </w:rPr>
        <w:t xml:space="preserve">results </w:t>
      </w:r>
      <w:r w:rsidRPr="00406FDB">
        <w:rPr>
          <w:rFonts w:asciiTheme="majorHAnsi" w:hAnsiTheme="majorHAnsi" w:cstheme="majorHAnsi"/>
          <w:sz w:val="24"/>
          <w:szCs w:val="24"/>
        </w:rPr>
        <w:t xml:space="preserve">helps to determine where students are proficient/not proficient in specific areas. </w:t>
      </w:r>
    </w:p>
    <w:p w:rsidR="00D90F0D" w:rsidRPr="00406FDB" w:rsidRDefault="00397368" w:rsidP="00EF7F8B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The data </w:t>
      </w:r>
      <w:proofErr w:type="gramStart"/>
      <w:r w:rsidRPr="00406FDB">
        <w:rPr>
          <w:rFonts w:asciiTheme="majorHAnsi" w:hAnsiTheme="majorHAnsi" w:cstheme="majorHAnsi"/>
          <w:sz w:val="24"/>
          <w:szCs w:val="24"/>
        </w:rPr>
        <w:t>can be used</w:t>
      </w:r>
      <w:proofErr w:type="gramEnd"/>
      <w:r w:rsidRPr="00406FDB">
        <w:rPr>
          <w:rFonts w:asciiTheme="majorHAnsi" w:hAnsiTheme="majorHAnsi" w:cstheme="majorHAnsi"/>
          <w:sz w:val="24"/>
          <w:szCs w:val="24"/>
        </w:rPr>
        <w:t xml:space="preserve"> </w:t>
      </w:r>
      <w:r w:rsidR="00CF1A40" w:rsidRPr="00406FDB">
        <w:rPr>
          <w:rFonts w:asciiTheme="majorHAnsi" w:hAnsiTheme="majorHAnsi" w:cstheme="majorHAnsi"/>
          <w:sz w:val="24"/>
          <w:szCs w:val="24"/>
        </w:rPr>
        <w:t>to show</w:t>
      </w:r>
      <w:r w:rsidRPr="00406FDB">
        <w:rPr>
          <w:rFonts w:asciiTheme="majorHAnsi" w:hAnsiTheme="majorHAnsi" w:cstheme="majorHAnsi"/>
          <w:sz w:val="24"/>
          <w:szCs w:val="24"/>
        </w:rPr>
        <w:t xml:space="preserve"> </w:t>
      </w:r>
      <w:r w:rsidR="00CF1A40" w:rsidRPr="00406FDB">
        <w:rPr>
          <w:rFonts w:asciiTheme="majorHAnsi" w:hAnsiTheme="majorHAnsi" w:cstheme="majorHAnsi"/>
          <w:sz w:val="24"/>
          <w:szCs w:val="24"/>
        </w:rPr>
        <w:t xml:space="preserve">how </w:t>
      </w:r>
      <w:r w:rsidRPr="00406FDB">
        <w:rPr>
          <w:rFonts w:asciiTheme="majorHAnsi" w:hAnsiTheme="majorHAnsi" w:cstheme="majorHAnsi"/>
          <w:sz w:val="24"/>
          <w:szCs w:val="24"/>
        </w:rPr>
        <w:t>students</w:t>
      </w:r>
      <w:r w:rsidR="00CF1A40" w:rsidRPr="00406FDB">
        <w:rPr>
          <w:rFonts w:asciiTheme="majorHAnsi" w:hAnsiTheme="majorHAnsi" w:cstheme="majorHAnsi"/>
          <w:sz w:val="24"/>
          <w:szCs w:val="24"/>
        </w:rPr>
        <w:t xml:space="preserve"> </w:t>
      </w:r>
      <w:r w:rsidR="008C6BCF" w:rsidRPr="00406FDB">
        <w:rPr>
          <w:rFonts w:asciiTheme="majorHAnsi" w:hAnsiTheme="majorHAnsi" w:cstheme="majorHAnsi"/>
          <w:sz w:val="24"/>
          <w:szCs w:val="24"/>
        </w:rPr>
        <w:t xml:space="preserve">can </w:t>
      </w:r>
      <w:r w:rsidR="00CF1A40" w:rsidRPr="00406FDB">
        <w:rPr>
          <w:rFonts w:asciiTheme="majorHAnsi" w:hAnsiTheme="majorHAnsi" w:cstheme="majorHAnsi"/>
          <w:sz w:val="24"/>
          <w:szCs w:val="24"/>
        </w:rPr>
        <w:t>benef</w:t>
      </w:r>
      <w:r w:rsidR="008C6BCF" w:rsidRPr="00406FDB">
        <w:rPr>
          <w:rFonts w:asciiTheme="majorHAnsi" w:hAnsiTheme="majorHAnsi" w:cstheme="majorHAnsi"/>
          <w:sz w:val="24"/>
          <w:szCs w:val="24"/>
        </w:rPr>
        <w:t xml:space="preserve">it from taking more GE courses. In addition, </w:t>
      </w:r>
      <w:r w:rsidRPr="00406FDB">
        <w:rPr>
          <w:rFonts w:asciiTheme="majorHAnsi" w:hAnsiTheme="majorHAnsi" w:cstheme="majorHAnsi"/>
          <w:sz w:val="24"/>
          <w:szCs w:val="24"/>
        </w:rPr>
        <w:t xml:space="preserve">develop professional development activities </w:t>
      </w:r>
      <w:r w:rsidR="008C6BCF" w:rsidRPr="00406FDB">
        <w:rPr>
          <w:rFonts w:asciiTheme="majorHAnsi" w:hAnsiTheme="majorHAnsi" w:cstheme="majorHAnsi"/>
          <w:sz w:val="24"/>
          <w:szCs w:val="24"/>
        </w:rPr>
        <w:t xml:space="preserve">that assist </w:t>
      </w:r>
      <w:r w:rsidR="00CF1A40" w:rsidRPr="00406FDB">
        <w:rPr>
          <w:rFonts w:asciiTheme="majorHAnsi" w:hAnsiTheme="majorHAnsi" w:cstheme="majorHAnsi"/>
          <w:sz w:val="24"/>
          <w:szCs w:val="24"/>
        </w:rPr>
        <w:t xml:space="preserve">with improving </w:t>
      </w:r>
      <w:r w:rsidR="00682946" w:rsidRPr="00406FDB">
        <w:rPr>
          <w:rFonts w:asciiTheme="majorHAnsi" w:hAnsiTheme="majorHAnsi" w:cstheme="majorHAnsi"/>
          <w:sz w:val="24"/>
          <w:szCs w:val="24"/>
        </w:rPr>
        <w:t>students’ proficiency</w:t>
      </w:r>
      <w:r w:rsidR="008C6BCF" w:rsidRPr="00406FDB">
        <w:rPr>
          <w:rFonts w:asciiTheme="majorHAnsi" w:hAnsiTheme="majorHAnsi" w:cstheme="majorHAnsi"/>
          <w:sz w:val="24"/>
          <w:szCs w:val="24"/>
        </w:rPr>
        <w:t xml:space="preserve"> results</w:t>
      </w:r>
      <w:r w:rsidR="00682946" w:rsidRPr="00406FDB">
        <w:rPr>
          <w:rFonts w:asciiTheme="majorHAnsi" w:hAnsiTheme="majorHAnsi" w:cstheme="majorHAnsi"/>
          <w:sz w:val="24"/>
          <w:szCs w:val="24"/>
        </w:rPr>
        <w:t>, e.g. creative thinking</w:t>
      </w:r>
      <w:r w:rsidR="00CF1A40" w:rsidRPr="00406FDB">
        <w:rPr>
          <w:rFonts w:asciiTheme="majorHAnsi" w:hAnsiTheme="majorHAnsi" w:cstheme="majorHAnsi"/>
          <w:sz w:val="24"/>
          <w:szCs w:val="24"/>
        </w:rPr>
        <w:t xml:space="preserve"> </w:t>
      </w:r>
      <w:r w:rsidR="008C6BCF" w:rsidRPr="00406FDB">
        <w:rPr>
          <w:rFonts w:asciiTheme="majorHAnsi" w:hAnsiTheme="majorHAnsi" w:cstheme="majorHAnsi"/>
          <w:sz w:val="24"/>
          <w:szCs w:val="24"/>
        </w:rPr>
        <w:t xml:space="preserve">is an area </w:t>
      </w:r>
      <w:r w:rsidR="00CF1A40" w:rsidRPr="00406FDB">
        <w:rPr>
          <w:rFonts w:asciiTheme="majorHAnsi" w:hAnsiTheme="majorHAnsi" w:cstheme="majorHAnsi"/>
          <w:sz w:val="24"/>
          <w:szCs w:val="24"/>
        </w:rPr>
        <w:t>where majority of students ranked not proficient</w:t>
      </w:r>
      <w:r w:rsidR="00682946" w:rsidRPr="00406FDB">
        <w:rPr>
          <w:rFonts w:asciiTheme="majorHAnsi" w:hAnsiTheme="majorHAnsi" w:cstheme="majorHAnsi"/>
          <w:sz w:val="24"/>
          <w:szCs w:val="24"/>
        </w:rPr>
        <w:t xml:space="preserve">. </w:t>
      </w:r>
      <w:r w:rsidRPr="00406FDB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682946" w:rsidRPr="00406FDB" w:rsidRDefault="00682946" w:rsidP="00682946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</w:p>
    <w:p w:rsidR="00682946" w:rsidRPr="00406FDB" w:rsidRDefault="00682946" w:rsidP="00682946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The committee reviewed the qualitative GE </w:t>
      </w:r>
      <w:r w:rsidR="008C6BCF" w:rsidRPr="00406FDB">
        <w:rPr>
          <w:rFonts w:asciiTheme="majorHAnsi" w:hAnsiTheme="majorHAnsi" w:cstheme="majorHAnsi"/>
          <w:sz w:val="24"/>
          <w:szCs w:val="24"/>
        </w:rPr>
        <w:t>f</w:t>
      </w:r>
      <w:r w:rsidRPr="00406FDB">
        <w:rPr>
          <w:rFonts w:asciiTheme="majorHAnsi" w:hAnsiTheme="majorHAnsi" w:cstheme="majorHAnsi"/>
          <w:sz w:val="24"/>
          <w:szCs w:val="24"/>
        </w:rPr>
        <w:t>aculty survey results</w:t>
      </w:r>
      <w:r w:rsidR="00CF1A40" w:rsidRPr="00406FDB">
        <w:rPr>
          <w:rFonts w:asciiTheme="majorHAnsi" w:hAnsiTheme="majorHAnsi" w:cstheme="majorHAnsi"/>
          <w:sz w:val="24"/>
          <w:szCs w:val="24"/>
        </w:rPr>
        <w:t>:</w:t>
      </w:r>
      <w:r w:rsidRPr="00406FD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F1A40" w:rsidRPr="00406FDB" w:rsidRDefault="00CF1A40" w:rsidP="00682946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Majority of faculty responses </w:t>
      </w:r>
      <w:r w:rsidR="008C6BCF" w:rsidRPr="00406FDB">
        <w:rPr>
          <w:rFonts w:asciiTheme="majorHAnsi" w:hAnsiTheme="majorHAnsi" w:cstheme="majorHAnsi"/>
          <w:sz w:val="24"/>
          <w:szCs w:val="24"/>
        </w:rPr>
        <w:t xml:space="preserve">have </w:t>
      </w:r>
      <w:r w:rsidRPr="00406FDB">
        <w:rPr>
          <w:rFonts w:asciiTheme="majorHAnsi" w:hAnsiTheme="majorHAnsi" w:cstheme="majorHAnsi"/>
          <w:sz w:val="24"/>
          <w:szCs w:val="24"/>
        </w:rPr>
        <w:t>taught at LMC less</w:t>
      </w:r>
      <w:r w:rsidR="008C6BCF" w:rsidRPr="00406FDB">
        <w:rPr>
          <w:rFonts w:asciiTheme="majorHAnsi" w:hAnsiTheme="majorHAnsi" w:cstheme="majorHAnsi"/>
          <w:sz w:val="24"/>
          <w:szCs w:val="24"/>
        </w:rPr>
        <w:t xml:space="preserve"> than 10 years</w:t>
      </w:r>
      <w:r w:rsidRPr="00406FDB">
        <w:rPr>
          <w:rFonts w:asciiTheme="majorHAnsi" w:hAnsiTheme="majorHAnsi" w:cstheme="majorHAnsi"/>
          <w:sz w:val="24"/>
          <w:szCs w:val="24"/>
        </w:rPr>
        <w:t>, concluding they were not present when the last assessment survey was completed.</w:t>
      </w:r>
    </w:p>
    <w:p w:rsidR="00682946" w:rsidRPr="00406FDB" w:rsidRDefault="00682946" w:rsidP="00682946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>81% agreed to remove the interdisciplinary SLO</w:t>
      </w:r>
    </w:p>
    <w:p w:rsidR="00CF1A40" w:rsidRPr="00406FDB" w:rsidRDefault="00CF1A40" w:rsidP="000B110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>Qualitative feedback responses on diversity and multicultural perspectives</w:t>
      </w:r>
      <w:r w:rsidR="008C6BCF" w:rsidRPr="00406FDB">
        <w:rPr>
          <w:rFonts w:asciiTheme="majorHAnsi" w:hAnsiTheme="majorHAnsi" w:cstheme="majorHAnsi"/>
          <w:sz w:val="24"/>
          <w:szCs w:val="24"/>
        </w:rPr>
        <w:t xml:space="preserve">. </w:t>
      </w:r>
      <w:r w:rsidRPr="00406FDB">
        <w:rPr>
          <w:rFonts w:asciiTheme="majorHAnsi" w:hAnsiTheme="majorHAnsi" w:cstheme="majorHAnsi"/>
          <w:sz w:val="24"/>
          <w:szCs w:val="24"/>
        </w:rPr>
        <w:t xml:space="preserve">Responses consisted of </w:t>
      </w:r>
      <w:r w:rsidR="00DC7AA0" w:rsidRPr="00406FDB">
        <w:rPr>
          <w:rFonts w:asciiTheme="majorHAnsi" w:hAnsiTheme="majorHAnsi" w:cstheme="majorHAnsi"/>
          <w:sz w:val="24"/>
          <w:szCs w:val="24"/>
        </w:rPr>
        <w:t>the following trends useful for the GE report:</w:t>
      </w:r>
    </w:p>
    <w:p w:rsidR="000B1104" w:rsidRPr="00406FDB" w:rsidRDefault="000B1104" w:rsidP="000B1104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06FDB">
        <w:rPr>
          <w:rFonts w:asciiTheme="majorHAnsi" w:hAnsiTheme="majorHAnsi" w:cstheme="majorHAnsi"/>
          <w:b/>
          <w:sz w:val="24"/>
          <w:szCs w:val="24"/>
        </w:rPr>
        <w:t>Multicultural and Diversity Responses</w:t>
      </w:r>
    </w:p>
    <w:p w:rsidR="00682946" w:rsidRPr="00406FDB" w:rsidRDefault="00DC24F9" w:rsidP="00CF1A40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PD </w:t>
      </w:r>
      <w:r w:rsidR="00CF1A40" w:rsidRPr="00406FDB">
        <w:rPr>
          <w:rFonts w:asciiTheme="majorHAnsi" w:hAnsiTheme="majorHAnsi" w:cstheme="majorHAnsi"/>
          <w:sz w:val="24"/>
          <w:szCs w:val="24"/>
        </w:rPr>
        <w:t xml:space="preserve">activities around diversity </w:t>
      </w:r>
      <w:r w:rsidR="00DC7AA0" w:rsidRPr="00406FDB">
        <w:rPr>
          <w:rFonts w:asciiTheme="majorHAnsi" w:hAnsiTheme="majorHAnsi" w:cstheme="majorHAnsi"/>
          <w:sz w:val="24"/>
          <w:szCs w:val="24"/>
        </w:rPr>
        <w:t>- how</w:t>
      </w:r>
      <w:r w:rsidRPr="00406FDB">
        <w:rPr>
          <w:rFonts w:asciiTheme="majorHAnsi" w:hAnsiTheme="majorHAnsi" w:cstheme="majorHAnsi"/>
          <w:sz w:val="24"/>
          <w:szCs w:val="24"/>
        </w:rPr>
        <w:t xml:space="preserve"> to include diversity in teaching</w:t>
      </w:r>
      <w:r w:rsidR="00770712" w:rsidRPr="00406FDB">
        <w:rPr>
          <w:rFonts w:asciiTheme="majorHAnsi" w:hAnsiTheme="majorHAnsi" w:cstheme="majorHAnsi"/>
          <w:sz w:val="24"/>
          <w:szCs w:val="24"/>
        </w:rPr>
        <w:t>.</w:t>
      </w:r>
      <w:r w:rsidR="00DC7AA0" w:rsidRPr="00406FDB">
        <w:rPr>
          <w:rFonts w:asciiTheme="majorHAnsi" w:hAnsiTheme="majorHAnsi" w:cstheme="majorHAnsi"/>
          <w:sz w:val="24"/>
          <w:szCs w:val="24"/>
        </w:rPr>
        <w:t xml:space="preserve"> Equity coordinators currently offer events and GE can offer additional ones that are culturally and enriching to faculty/students. </w:t>
      </w:r>
      <w:r w:rsidR="00770712" w:rsidRPr="00406FD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F1A40" w:rsidRPr="00406FDB" w:rsidRDefault="00CF1A40" w:rsidP="00CF1A40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Including </w:t>
      </w:r>
      <w:r w:rsidR="00DC7AA0" w:rsidRPr="00406FDB">
        <w:rPr>
          <w:rFonts w:asciiTheme="majorHAnsi" w:hAnsiTheme="majorHAnsi" w:cstheme="majorHAnsi"/>
          <w:sz w:val="24"/>
          <w:szCs w:val="24"/>
        </w:rPr>
        <w:t>adjunct in</w:t>
      </w:r>
      <w:r w:rsidRPr="00406FDB">
        <w:rPr>
          <w:rFonts w:asciiTheme="majorHAnsi" w:hAnsiTheme="majorHAnsi" w:cstheme="majorHAnsi"/>
          <w:sz w:val="24"/>
          <w:szCs w:val="24"/>
        </w:rPr>
        <w:t xml:space="preserve"> the discussion</w:t>
      </w:r>
      <w:r w:rsidR="00DC7AA0" w:rsidRPr="00406FDB">
        <w:rPr>
          <w:rFonts w:asciiTheme="majorHAnsi" w:hAnsiTheme="majorHAnsi" w:cstheme="majorHAnsi"/>
          <w:sz w:val="24"/>
          <w:szCs w:val="24"/>
        </w:rPr>
        <w:t>s; the committee will determine a process to include PT</w:t>
      </w:r>
    </w:p>
    <w:p w:rsidR="00CF1A40" w:rsidRPr="00406FDB" w:rsidRDefault="00CF1A40" w:rsidP="00CF1A40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>Approaches to address the diversity and multicultural SLO</w:t>
      </w:r>
      <w:r w:rsidR="001C03C4" w:rsidRPr="00406FDB">
        <w:rPr>
          <w:rFonts w:asciiTheme="majorHAnsi" w:hAnsiTheme="majorHAnsi" w:cstheme="majorHAnsi"/>
          <w:sz w:val="24"/>
          <w:szCs w:val="24"/>
        </w:rPr>
        <w:t xml:space="preserve"> - guest lectures, fieldtrips, and events</w:t>
      </w:r>
    </w:p>
    <w:p w:rsidR="00CF1A40" w:rsidRPr="00406FDB" w:rsidRDefault="008C6BCF" w:rsidP="00CF1A40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Determine where does the </w:t>
      </w:r>
      <w:r w:rsidR="001C03C4" w:rsidRPr="00406FDB">
        <w:rPr>
          <w:rFonts w:asciiTheme="majorHAnsi" w:hAnsiTheme="majorHAnsi" w:cstheme="majorHAnsi"/>
          <w:sz w:val="24"/>
          <w:szCs w:val="24"/>
        </w:rPr>
        <w:t xml:space="preserve">SLO </w:t>
      </w:r>
      <w:r w:rsidRPr="00406FDB">
        <w:rPr>
          <w:rFonts w:asciiTheme="majorHAnsi" w:hAnsiTheme="majorHAnsi" w:cstheme="majorHAnsi"/>
          <w:sz w:val="24"/>
          <w:szCs w:val="24"/>
        </w:rPr>
        <w:t>components reside</w:t>
      </w:r>
      <w:r w:rsidR="001C03C4" w:rsidRPr="00406FDB">
        <w:rPr>
          <w:rFonts w:asciiTheme="majorHAnsi" w:hAnsiTheme="majorHAnsi" w:cstheme="majorHAnsi"/>
          <w:sz w:val="24"/>
          <w:szCs w:val="24"/>
        </w:rPr>
        <w:t xml:space="preserve">; </w:t>
      </w:r>
      <w:r w:rsidRPr="00406FDB">
        <w:rPr>
          <w:rFonts w:asciiTheme="majorHAnsi" w:hAnsiTheme="majorHAnsi" w:cstheme="majorHAnsi"/>
          <w:sz w:val="24"/>
          <w:szCs w:val="24"/>
        </w:rPr>
        <w:t xml:space="preserve">with the instructor or </w:t>
      </w:r>
      <w:r w:rsidR="001C03C4" w:rsidRPr="00406FDB">
        <w:rPr>
          <w:rFonts w:asciiTheme="majorHAnsi" w:hAnsiTheme="majorHAnsi" w:cstheme="majorHAnsi"/>
          <w:sz w:val="24"/>
          <w:szCs w:val="24"/>
        </w:rPr>
        <w:t>the COOR</w:t>
      </w:r>
    </w:p>
    <w:p w:rsidR="000B1104" w:rsidRPr="00406FDB" w:rsidRDefault="000B1104" w:rsidP="00CF1A40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>Suggested offering a theme on multicultural diversity perspective workshops.</w:t>
      </w:r>
    </w:p>
    <w:p w:rsidR="000B1104" w:rsidRPr="00406FDB" w:rsidRDefault="000B1104" w:rsidP="000B1104">
      <w:pPr>
        <w:pStyle w:val="ListParagraph"/>
        <w:numPr>
          <w:ilvl w:val="2"/>
          <w:numId w:val="1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Black Minds Matters; Jim Crow; first year experience (reading the same book) are examples of </w:t>
      </w:r>
      <w:r w:rsidR="00EC47E9" w:rsidRPr="00406FDB">
        <w:rPr>
          <w:rFonts w:asciiTheme="majorHAnsi" w:hAnsiTheme="majorHAnsi" w:cstheme="majorHAnsi"/>
          <w:sz w:val="24"/>
          <w:szCs w:val="24"/>
        </w:rPr>
        <w:t xml:space="preserve">previous </w:t>
      </w:r>
      <w:r w:rsidRPr="00406FDB">
        <w:rPr>
          <w:rFonts w:asciiTheme="majorHAnsi" w:hAnsiTheme="majorHAnsi" w:cstheme="majorHAnsi"/>
          <w:sz w:val="24"/>
          <w:szCs w:val="24"/>
        </w:rPr>
        <w:t xml:space="preserve">themed workshops </w:t>
      </w:r>
    </w:p>
    <w:p w:rsidR="000B1104" w:rsidRPr="00406FDB" w:rsidRDefault="000B1104" w:rsidP="000B1104">
      <w:pPr>
        <w:pStyle w:val="ListParagraph"/>
        <w:numPr>
          <w:ilvl w:val="2"/>
          <w:numId w:val="1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Collaborative process </w:t>
      </w:r>
      <w:r w:rsidR="00EC47E9" w:rsidRPr="00406FDB">
        <w:rPr>
          <w:rFonts w:asciiTheme="majorHAnsi" w:hAnsiTheme="majorHAnsi" w:cstheme="majorHAnsi"/>
          <w:sz w:val="24"/>
          <w:szCs w:val="24"/>
        </w:rPr>
        <w:t xml:space="preserve">is needed </w:t>
      </w:r>
      <w:r w:rsidRPr="00406FDB">
        <w:rPr>
          <w:rFonts w:asciiTheme="majorHAnsi" w:hAnsiTheme="majorHAnsi" w:cstheme="majorHAnsi"/>
          <w:sz w:val="24"/>
          <w:szCs w:val="24"/>
        </w:rPr>
        <w:t xml:space="preserve">by interested parties </w:t>
      </w:r>
    </w:p>
    <w:p w:rsidR="000B1104" w:rsidRPr="00406FDB" w:rsidRDefault="000B1104" w:rsidP="000B1104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Offering PD during an open time outside of teaching schedules that does not compete. </w:t>
      </w:r>
    </w:p>
    <w:p w:rsidR="000B1104" w:rsidRPr="00406FDB" w:rsidRDefault="000B1104" w:rsidP="000B1104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06FDB">
        <w:rPr>
          <w:rFonts w:asciiTheme="majorHAnsi" w:hAnsiTheme="majorHAnsi" w:cstheme="majorHAnsi"/>
          <w:b/>
          <w:sz w:val="24"/>
          <w:szCs w:val="24"/>
        </w:rPr>
        <w:t>“What changes to GE SLOs” responses</w:t>
      </w:r>
    </w:p>
    <w:p w:rsidR="000B1104" w:rsidRPr="00406FDB" w:rsidRDefault="000B1104" w:rsidP="000B1104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>The responses varies - change vs. don’t change them</w:t>
      </w:r>
    </w:p>
    <w:p w:rsidR="000B1104" w:rsidRPr="00406FDB" w:rsidRDefault="000B1104" w:rsidP="000B1104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>Suggestions to streaml</w:t>
      </w:r>
      <w:r w:rsidR="00452051" w:rsidRPr="00406FDB">
        <w:rPr>
          <w:rFonts w:asciiTheme="majorHAnsi" w:hAnsiTheme="majorHAnsi" w:cstheme="majorHAnsi"/>
          <w:sz w:val="24"/>
          <w:szCs w:val="24"/>
        </w:rPr>
        <w:t xml:space="preserve">ine SLOs and have less of them; have </w:t>
      </w:r>
      <w:r w:rsidRPr="00406FDB">
        <w:rPr>
          <w:rFonts w:asciiTheme="majorHAnsi" w:hAnsiTheme="majorHAnsi" w:cstheme="majorHAnsi"/>
          <w:sz w:val="24"/>
          <w:szCs w:val="24"/>
        </w:rPr>
        <w:t>specific measurable SLOs</w:t>
      </w:r>
    </w:p>
    <w:p w:rsidR="000B1104" w:rsidRPr="00406FDB" w:rsidRDefault="000B1104" w:rsidP="000B1104">
      <w:pPr>
        <w:pStyle w:val="ListParagraph"/>
        <w:numPr>
          <w:ilvl w:val="2"/>
          <w:numId w:val="1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Communication </w:t>
      </w:r>
      <w:r w:rsidR="00452051" w:rsidRPr="00406FDB">
        <w:rPr>
          <w:rFonts w:asciiTheme="majorHAnsi" w:hAnsiTheme="majorHAnsi" w:cstheme="majorHAnsi"/>
          <w:sz w:val="24"/>
          <w:szCs w:val="24"/>
        </w:rPr>
        <w:t>addresses three areas</w:t>
      </w:r>
      <w:proofErr w:type="gramStart"/>
      <w:r w:rsidR="00452051" w:rsidRPr="00406FDB">
        <w:rPr>
          <w:rFonts w:asciiTheme="majorHAnsi" w:hAnsiTheme="majorHAnsi" w:cstheme="majorHAnsi"/>
          <w:sz w:val="24"/>
          <w:szCs w:val="24"/>
        </w:rPr>
        <w:t>;</w:t>
      </w:r>
      <w:proofErr w:type="gramEnd"/>
      <w:r w:rsidR="00452051" w:rsidRPr="00406FDB">
        <w:rPr>
          <w:rFonts w:asciiTheme="majorHAnsi" w:hAnsiTheme="majorHAnsi" w:cstheme="majorHAnsi"/>
          <w:sz w:val="24"/>
          <w:szCs w:val="24"/>
        </w:rPr>
        <w:t xml:space="preserve"> oral, reading, and writing. The suggestion is to consolidate them into one broad area to describe the communication as the action. </w:t>
      </w:r>
    </w:p>
    <w:p w:rsidR="00EC47E9" w:rsidRPr="00406FDB" w:rsidRDefault="00EC47E9" w:rsidP="004520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452051" w:rsidRPr="00406FDB" w:rsidRDefault="00452051" w:rsidP="004520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>The committee reviewed the draft GE report:</w:t>
      </w:r>
    </w:p>
    <w:p w:rsidR="00452051" w:rsidRPr="00406FDB" w:rsidRDefault="00452051" w:rsidP="00452051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06FDB">
        <w:rPr>
          <w:rFonts w:asciiTheme="majorHAnsi" w:hAnsiTheme="majorHAnsi" w:cstheme="majorHAnsi"/>
          <w:b/>
          <w:sz w:val="24"/>
          <w:szCs w:val="24"/>
        </w:rPr>
        <w:t>Section I - Research question</w:t>
      </w:r>
    </w:p>
    <w:p w:rsidR="00452051" w:rsidRPr="00406FDB" w:rsidRDefault="00452051" w:rsidP="00452051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06FDB">
        <w:rPr>
          <w:rFonts w:asciiTheme="majorHAnsi" w:hAnsiTheme="majorHAnsi" w:cstheme="majorHAnsi"/>
          <w:b/>
          <w:sz w:val="24"/>
          <w:szCs w:val="24"/>
        </w:rPr>
        <w:t>Section II - Research method</w:t>
      </w:r>
    </w:p>
    <w:p w:rsidR="00452051" w:rsidRPr="00406FDB" w:rsidRDefault="00452051" w:rsidP="00452051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>Change from 40 professors to 40 sections</w:t>
      </w:r>
    </w:p>
    <w:p w:rsidR="00452051" w:rsidRPr="00406FDB" w:rsidRDefault="00452051" w:rsidP="00452051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>Change from 18 actively to 18 professors actively participated</w:t>
      </w:r>
    </w:p>
    <w:p w:rsidR="00452051" w:rsidRPr="00406FDB" w:rsidRDefault="00A12B81" w:rsidP="00452051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>Recommendation</w:t>
      </w:r>
      <w:r w:rsidR="00452051" w:rsidRPr="00406FDB">
        <w:rPr>
          <w:rFonts w:asciiTheme="majorHAnsi" w:hAnsiTheme="majorHAnsi" w:cstheme="majorHAnsi"/>
          <w:sz w:val="24"/>
          <w:szCs w:val="24"/>
        </w:rPr>
        <w:t xml:space="preserve">: add the </w:t>
      </w:r>
      <w:r w:rsidRPr="00406FDB">
        <w:rPr>
          <w:rFonts w:asciiTheme="majorHAnsi" w:hAnsiTheme="majorHAnsi" w:cstheme="majorHAnsi"/>
          <w:sz w:val="24"/>
          <w:szCs w:val="24"/>
        </w:rPr>
        <w:t xml:space="preserve">GE </w:t>
      </w:r>
      <w:r w:rsidR="00452051" w:rsidRPr="00406FDB">
        <w:rPr>
          <w:rFonts w:asciiTheme="majorHAnsi" w:hAnsiTheme="majorHAnsi" w:cstheme="majorHAnsi"/>
          <w:sz w:val="24"/>
          <w:szCs w:val="24"/>
        </w:rPr>
        <w:t>assessment process and outcome in the report</w:t>
      </w:r>
      <w:r w:rsidRPr="00406FDB">
        <w:rPr>
          <w:rFonts w:asciiTheme="majorHAnsi" w:hAnsiTheme="majorHAnsi" w:cstheme="majorHAnsi"/>
          <w:sz w:val="24"/>
          <w:szCs w:val="24"/>
        </w:rPr>
        <w:t>. Assessment is what move the college forward</w:t>
      </w:r>
      <w:proofErr w:type="gramStart"/>
      <w:r w:rsidRPr="00406FDB">
        <w:rPr>
          <w:rFonts w:asciiTheme="majorHAnsi" w:hAnsiTheme="majorHAnsi" w:cstheme="majorHAnsi"/>
          <w:sz w:val="24"/>
          <w:szCs w:val="24"/>
        </w:rPr>
        <w:t>;</w:t>
      </w:r>
      <w:proofErr w:type="gramEnd"/>
      <w:r w:rsidRPr="00406FDB">
        <w:rPr>
          <w:rFonts w:asciiTheme="majorHAnsi" w:hAnsiTheme="majorHAnsi" w:cstheme="majorHAnsi"/>
          <w:sz w:val="24"/>
          <w:szCs w:val="24"/>
        </w:rPr>
        <w:t xml:space="preserve"> how the learning is done and evolving overtime. In addition, note how many PT vs. FT faculty are completing the assessment.  </w:t>
      </w:r>
    </w:p>
    <w:p w:rsidR="00452051" w:rsidRPr="00406FDB" w:rsidRDefault="00452051" w:rsidP="00452051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06FDB">
        <w:rPr>
          <w:rFonts w:asciiTheme="majorHAnsi" w:hAnsiTheme="majorHAnsi" w:cstheme="majorHAnsi"/>
          <w:b/>
          <w:sz w:val="24"/>
          <w:szCs w:val="24"/>
        </w:rPr>
        <w:t>Section III - Evaluation Method</w:t>
      </w:r>
    </w:p>
    <w:p w:rsidR="00452051" w:rsidRPr="00406FDB" w:rsidRDefault="00452051" w:rsidP="00452051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06FDB">
        <w:rPr>
          <w:rFonts w:asciiTheme="majorHAnsi" w:hAnsiTheme="majorHAnsi" w:cstheme="majorHAnsi"/>
          <w:b/>
          <w:sz w:val="24"/>
          <w:szCs w:val="24"/>
        </w:rPr>
        <w:t>Section IV - Findings</w:t>
      </w:r>
    </w:p>
    <w:p w:rsidR="00A12B81" w:rsidRPr="00406FDB" w:rsidRDefault="003451DB" w:rsidP="00A12B81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lastRenderedPageBreak/>
        <w:t xml:space="preserve">Recommendation - illustrate flat pie charts vs. 3D in the report. </w:t>
      </w:r>
    </w:p>
    <w:p w:rsidR="00452051" w:rsidRPr="00406FDB" w:rsidRDefault="003451DB" w:rsidP="00452051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The recommendations were included with each findings. </w:t>
      </w:r>
    </w:p>
    <w:p w:rsidR="003451DB" w:rsidRPr="00406FDB" w:rsidRDefault="003451DB" w:rsidP="00452051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Recommendation creative thinking: move the statement “lowest proficiency rating 47% creating novel or unique ideas...” to the beginning to illustrate the proficiency weakness and determine if the question is valuable. </w:t>
      </w:r>
    </w:p>
    <w:p w:rsidR="00EC47E9" w:rsidRPr="00406FDB" w:rsidRDefault="001A6D0E" w:rsidP="00452051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Feedback Oral Communication addressed student’s concern “talk/lecture” is that effective? The lecture should extended beyond the textbook material, leaving students to be proactive about the readings. </w:t>
      </w:r>
      <w:r w:rsidRPr="00406FDB">
        <w:rPr>
          <w:rFonts w:asciiTheme="majorHAnsi" w:hAnsiTheme="majorHAnsi" w:cstheme="majorHAnsi"/>
          <w:b/>
          <w:sz w:val="24"/>
          <w:szCs w:val="24"/>
        </w:rPr>
        <w:t>Recommendation</w:t>
      </w:r>
      <w:r w:rsidRPr="00406FDB">
        <w:rPr>
          <w:rFonts w:asciiTheme="majorHAnsi" w:hAnsiTheme="majorHAnsi" w:cstheme="majorHAnsi"/>
          <w:sz w:val="24"/>
          <w:szCs w:val="24"/>
        </w:rPr>
        <w:t>: offer PD strategies</w:t>
      </w:r>
      <w:r w:rsidR="007476DD" w:rsidRPr="00406FDB">
        <w:rPr>
          <w:rFonts w:asciiTheme="majorHAnsi" w:hAnsiTheme="majorHAnsi" w:cstheme="majorHAnsi"/>
          <w:sz w:val="24"/>
          <w:szCs w:val="24"/>
        </w:rPr>
        <w:t xml:space="preserve"> </w:t>
      </w:r>
      <w:r w:rsidRPr="00406FDB">
        <w:rPr>
          <w:rFonts w:asciiTheme="majorHAnsi" w:hAnsiTheme="majorHAnsi" w:cstheme="majorHAnsi"/>
          <w:sz w:val="24"/>
          <w:szCs w:val="24"/>
        </w:rPr>
        <w:t>regarding best practices and tactics</w:t>
      </w:r>
      <w:r w:rsidR="007476DD" w:rsidRPr="00406FDB">
        <w:rPr>
          <w:rFonts w:asciiTheme="majorHAnsi" w:hAnsiTheme="majorHAnsi" w:cstheme="majorHAnsi"/>
          <w:sz w:val="24"/>
          <w:szCs w:val="24"/>
        </w:rPr>
        <w:t xml:space="preserve"> around class lectures, e.g. Learning Pyramid (LP)</w:t>
      </w:r>
      <w:r w:rsidRPr="00406FDB">
        <w:rPr>
          <w:rFonts w:asciiTheme="majorHAnsi" w:hAnsiTheme="majorHAnsi" w:cstheme="majorHAnsi"/>
          <w:sz w:val="24"/>
          <w:szCs w:val="24"/>
        </w:rPr>
        <w:t xml:space="preserve">. </w:t>
      </w:r>
      <w:r w:rsidR="007476DD" w:rsidRPr="00406FDB">
        <w:rPr>
          <w:rFonts w:asciiTheme="majorHAnsi" w:hAnsiTheme="majorHAnsi" w:cstheme="majorHAnsi"/>
          <w:sz w:val="24"/>
          <w:szCs w:val="24"/>
        </w:rPr>
        <w:t xml:space="preserve">The LP workshop addressed </w:t>
      </w:r>
      <w:r w:rsidRPr="00406FDB">
        <w:rPr>
          <w:rFonts w:asciiTheme="majorHAnsi" w:hAnsiTheme="majorHAnsi" w:cstheme="majorHAnsi"/>
          <w:sz w:val="24"/>
          <w:szCs w:val="24"/>
        </w:rPr>
        <w:t xml:space="preserve">students retain limited information from readings/lectures, whereas they retain more from active learning strategies.  </w:t>
      </w:r>
    </w:p>
    <w:p w:rsidR="001A6D0E" w:rsidRPr="00406FDB" w:rsidRDefault="007476DD" w:rsidP="00EC47E9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>Marketing title</w:t>
      </w:r>
      <w:r w:rsidR="00EC47E9" w:rsidRPr="00406FDB">
        <w:rPr>
          <w:rFonts w:asciiTheme="majorHAnsi" w:hAnsiTheme="majorHAnsi" w:cstheme="majorHAnsi"/>
          <w:sz w:val="24"/>
          <w:szCs w:val="24"/>
        </w:rPr>
        <w:t xml:space="preserve"> for active learning workshop</w:t>
      </w:r>
      <w:r w:rsidRPr="00406FDB">
        <w:rPr>
          <w:rFonts w:asciiTheme="majorHAnsi" w:hAnsiTheme="majorHAnsi" w:cstheme="majorHAnsi"/>
          <w:sz w:val="24"/>
          <w:szCs w:val="24"/>
        </w:rPr>
        <w:t>: Are you teaching if no one is learning?</w:t>
      </w:r>
    </w:p>
    <w:p w:rsidR="00D17914" w:rsidRPr="00406FDB" w:rsidRDefault="00452051" w:rsidP="00D90F0D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>Section  V - Committee recommendations on the future o</w:t>
      </w:r>
      <w:r w:rsidR="007476DD" w:rsidRPr="00406FDB">
        <w:rPr>
          <w:rFonts w:asciiTheme="majorHAnsi" w:hAnsiTheme="majorHAnsi" w:cstheme="majorHAnsi"/>
          <w:sz w:val="24"/>
          <w:szCs w:val="24"/>
        </w:rPr>
        <w:t>f the general education program</w:t>
      </w:r>
    </w:p>
    <w:p w:rsidR="00616A28" w:rsidRPr="00406FDB" w:rsidRDefault="00616A28" w:rsidP="00616A28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>Add the year... adopted 2005 years ago.</w:t>
      </w:r>
    </w:p>
    <w:p w:rsidR="00616A28" w:rsidRPr="00406FDB" w:rsidRDefault="00616A28" w:rsidP="00616A28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>Note have fewer SLOs</w:t>
      </w:r>
    </w:p>
    <w:p w:rsidR="00DC322E" w:rsidRPr="00406FDB" w:rsidRDefault="00DC322E" w:rsidP="00DC322E">
      <w:pPr>
        <w:pStyle w:val="ListParagraph"/>
        <w:spacing w:after="0" w:line="240" w:lineRule="auto"/>
        <w:ind w:left="1440"/>
        <w:rPr>
          <w:rFonts w:asciiTheme="majorHAnsi" w:hAnsiTheme="majorHAnsi" w:cstheme="majorHAnsi"/>
          <w:sz w:val="24"/>
          <w:szCs w:val="24"/>
        </w:rPr>
      </w:pPr>
    </w:p>
    <w:p w:rsidR="00616A28" w:rsidRPr="00406FDB" w:rsidRDefault="00616A28" w:rsidP="00616A28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06FDB">
        <w:rPr>
          <w:rFonts w:asciiTheme="majorHAnsi" w:hAnsiTheme="majorHAnsi" w:cstheme="majorHAnsi"/>
          <w:b/>
          <w:sz w:val="24"/>
          <w:szCs w:val="24"/>
        </w:rPr>
        <w:t>Final recommendations</w:t>
      </w:r>
    </w:p>
    <w:p w:rsidR="00406FDB" w:rsidRPr="00406FDB" w:rsidRDefault="00406FDB" w:rsidP="00406FDB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06FDB">
        <w:rPr>
          <w:rFonts w:asciiTheme="majorHAnsi" w:hAnsiTheme="majorHAnsi" w:cs="Times New Roman"/>
          <w:sz w:val="24"/>
          <w:szCs w:val="24"/>
        </w:rPr>
        <w:t xml:space="preserve">Indicate the interdisciplinary characteristic of a course in addition to SLOs. For example, GE courses are interdisciplinary in nature, but we do not assess students looking at course material from an interdisciplinary perspective. </w:t>
      </w:r>
    </w:p>
    <w:p w:rsidR="00616A28" w:rsidRPr="00406FDB" w:rsidRDefault="00616A28" w:rsidP="00616A28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Josh requested to </w:t>
      </w:r>
      <w:proofErr w:type="gramStart"/>
      <w:r w:rsidRPr="00406FDB">
        <w:rPr>
          <w:rFonts w:asciiTheme="majorHAnsi" w:hAnsiTheme="majorHAnsi" w:cstheme="majorHAnsi"/>
          <w:sz w:val="24"/>
          <w:szCs w:val="24"/>
        </w:rPr>
        <w:t>be added</w:t>
      </w:r>
      <w:proofErr w:type="gramEnd"/>
      <w:r w:rsidRPr="00406FDB">
        <w:rPr>
          <w:rFonts w:asciiTheme="majorHAnsi" w:hAnsiTheme="majorHAnsi" w:cstheme="majorHAnsi"/>
          <w:sz w:val="24"/>
          <w:szCs w:val="24"/>
        </w:rPr>
        <w:t xml:space="preserve"> to the Monday meeting for sharing the report.</w:t>
      </w:r>
    </w:p>
    <w:p w:rsidR="00616A28" w:rsidRPr="00406FDB" w:rsidRDefault="00DC322E" w:rsidP="00616A28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Is the </w:t>
      </w:r>
      <w:proofErr w:type="gramStart"/>
      <w:r w:rsidRPr="00406FDB">
        <w:rPr>
          <w:rFonts w:asciiTheme="majorHAnsi" w:hAnsiTheme="majorHAnsi" w:cstheme="majorHAnsi"/>
          <w:sz w:val="24"/>
          <w:szCs w:val="24"/>
        </w:rPr>
        <w:t>final outcomes</w:t>
      </w:r>
      <w:proofErr w:type="gramEnd"/>
      <w:r w:rsidRPr="00406FDB">
        <w:rPr>
          <w:rFonts w:asciiTheme="majorHAnsi" w:hAnsiTheme="majorHAnsi" w:cstheme="majorHAnsi"/>
          <w:sz w:val="24"/>
          <w:szCs w:val="24"/>
        </w:rPr>
        <w:t xml:space="preserve"> to restructure the SLOs? This is a question addressed </w:t>
      </w:r>
      <w:r w:rsidR="00EC47E9" w:rsidRPr="00406FDB">
        <w:rPr>
          <w:rFonts w:asciiTheme="majorHAnsi" w:hAnsiTheme="majorHAnsi" w:cstheme="majorHAnsi"/>
          <w:sz w:val="24"/>
          <w:szCs w:val="24"/>
        </w:rPr>
        <w:t>to</w:t>
      </w:r>
      <w:r w:rsidRPr="00406FDB">
        <w:rPr>
          <w:rFonts w:asciiTheme="majorHAnsi" w:hAnsiTheme="majorHAnsi" w:cstheme="majorHAnsi"/>
          <w:sz w:val="24"/>
          <w:szCs w:val="24"/>
        </w:rPr>
        <w:t xml:space="preserve"> TLC &amp; Academic Senate. </w:t>
      </w:r>
    </w:p>
    <w:p w:rsidR="00DC322E" w:rsidRPr="00406FDB" w:rsidRDefault="00DC322E" w:rsidP="00616A28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At the </w:t>
      </w:r>
      <w:proofErr w:type="gramStart"/>
      <w:r w:rsidRPr="00406FDB">
        <w:rPr>
          <w:rFonts w:asciiTheme="majorHAnsi" w:hAnsiTheme="majorHAnsi" w:cstheme="majorHAnsi"/>
          <w:sz w:val="24"/>
          <w:szCs w:val="24"/>
        </w:rPr>
        <w:t>Monday</w:t>
      </w:r>
      <w:proofErr w:type="gramEnd"/>
      <w:r w:rsidRPr="00406FDB">
        <w:rPr>
          <w:rFonts w:asciiTheme="majorHAnsi" w:hAnsiTheme="majorHAnsi" w:cstheme="majorHAnsi"/>
          <w:sz w:val="24"/>
          <w:szCs w:val="24"/>
        </w:rPr>
        <w:t xml:space="preserve"> meeting share out the findings and have a larger discussion. </w:t>
      </w:r>
    </w:p>
    <w:p w:rsidR="00DC322E" w:rsidRPr="00406FDB" w:rsidRDefault="00DC322E" w:rsidP="00616A28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Appendix share the results; rubric; </w:t>
      </w:r>
      <w:r w:rsidR="00EC47E9" w:rsidRPr="00406FDB">
        <w:rPr>
          <w:rFonts w:asciiTheme="majorHAnsi" w:hAnsiTheme="majorHAnsi" w:cstheme="majorHAnsi"/>
          <w:sz w:val="24"/>
          <w:szCs w:val="24"/>
        </w:rPr>
        <w:t xml:space="preserve">GE prompt; the survey and </w:t>
      </w:r>
      <w:r w:rsidRPr="00406FDB">
        <w:rPr>
          <w:rFonts w:asciiTheme="majorHAnsi" w:hAnsiTheme="majorHAnsi" w:cstheme="majorHAnsi"/>
          <w:sz w:val="24"/>
          <w:szCs w:val="24"/>
        </w:rPr>
        <w:t>student focus group</w:t>
      </w:r>
      <w:r w:rsidR="00EC47E9" w:rsidRPr="00406FDB">
        <w:rPr>
          <w:rFonts w:asciiTheme="majorHAnsi" w:hAnsiTheme="majorHAnsi" w:cstheme="majorHAnsi"/>
          <w:sz w:val="24"/>
          <w:szCs w:val="24"/>
        </w:rPr>
        <w:t xml:space="preserve"> feedback</w:t>
      </w:r>
      <w:r w:rsidRPr="00406FDB">
        <w:rPr>
          <w:rFonts w:asciiTheme="majorHAnsi" w:hAnsiTheme="majorHAnsi" w:cstheme="majorHAnsi"/>
          <w:sz w:val="24"/>
          <w:szCs w:val="24"/>
        </w:rPr>
        <w:t>.</w:t>
      </w:r>
    </w:p>
    <w:p w:rsidR="00DC322E" w:rsidRPr="00406FDB" w:rsidRDefault="00DC322E" w:rsidP="00616A28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The committee </w:t>
      </w:r>
      <w:proofErr w:type="gramStart"/>
      <w:r w:rsidRPr="00406FDB">
        <w:rPr>
          <w:rFonts w:asciiTheme="majorHAnsi" w:hAnsiTheme="majorHAnsi" w:cstheme="majorHAnsi"/>
          <w:sz w:val="24"/>
          <w:szCs w:val="24"/>
        </w:rPr>
        <w:t>was asked</w:t>
      </w:r>
      <w:proofErr w:type="gramEnd"/>
      <w:r w:rsidRPr="00406FDB">
        <w:rPr>
          <w:rFonts w:asciiTheme="majorHAnsi" w:hAnsiTheme="majorHAnsi" w:cstheme="majorHAnsi"/>
          <w:sz w:val="24"/>
          <w:szCs w:val="24"/>
        </w:rPr>
        <w:t xml:space="preserve"> to review the document for more suggestions and grammar check over the winter break. </w:t>
      </w:r>
    </w:p>
    <w:p w:rsidR="00DC322E" w:rsidRPr="00406FDB" w:rsidRDefault="00DC322E" w:rsidP="00DC322E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Josh will create a video related to the assessment report illustrating three points. In the video, people </w:t>
      </w:r>
      <w:proofErr w:type="gramStart"/>
      <w:r w:rsidRPr="00406FDB">
        <w:rPr>
          <w:rFonts w:asciiTheme="majorHAnsi" w:hAnsiTheme="majorHAnsi" w:cstheme="majorHAnsi"/>
          <w:sz w:val="24"/>
          <w:szCs w:val="24"/>
        </w:rPr>
        <w:t>will be asked</w:t>
      </w:r>
      <w:proofErr w:type="gramEnd"/>
      <w:r w:rsidRPr="00406FDB">
        <w:rPr>
          <w:rFonts w:asciiTheme="majorHAnsi" w:hAnsiTheme="majorHAnsi" w:cstheme="majorHAnsi"/>
          <w:sz w:val="24"/>
          <w:szCs w:val="24"/>
        </w:rPr>
        <w:t xml:space="preserve"> to address the points and offer suggestion and feedback.  </w:t>
      </w:r>
    </w:p>
    <w:p w:rsidR="00D90F0D" w:rsidRPr="00406FDB" w:rsidRDefault="00DC322E" w:rsidP="00DC322E">
      <w:pPr>
        <w:pStyle w:val="ListParagraph"/>
        <w:spacing w:after="0" w:line="240" w:lineRule="auto"/>
        <w:ind w:left="1440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DC322E" w:rsidRPr="00406FDB" w:rsidRDefault="00CA3366" w:rsidP="00DC322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06FDB">
        <w:rPr>
          <w:rFonts w:asciiTheme="majorHAnsi" w:hAnsiTheme="majorHAnsi" w:cstheme="majorHAnsi"/>
          <w:sz w:val="24"/>
          <w:szCs w:val="24"/>
        </w:rPr>
        <w:t xml:space="preserve">Adjournment - </w:t>
      </w:r>
      <w:r w:rsidR="00DC322E" w:rsidRPr="00406FDB">
        <w:rPr>
          <w:rFonts w:asciiTheme="majorHAnsi" w:hAnsiTheme="majorHAnsi" w:cstheme="majorHAnsi"/>
          <w:sz w:val="24"/>
          <w:szCs w:val="24"/>
        </w:rPr>
        <w:t xml:space="preserve">The committee </w:t>
      </w:r>
      <w:proofErr w:type="gramStart"/>
      <w:r w:rsidR="00DC322E" w:rsidRPr="00406FDB">
        <w:rPr>
          <w:rFonts w:asciiTheme="majorHAnsi" w:hAnsiTheme="majorHAnsi" w:cstheme="majorHAnsi"/>
          <w:sz w:val="24"/>
          <w:szCs w:val="24"/>
        </w:rPr>
        <w:t>was asked</w:t>
      </w:r>
      <w:proofErr w:type="gramEnd"/>
      <w:r w:rsidR="00DC322E" w:rsidRPr="00406FDB">
        <w:rPr>
          <w:rFonts w:asciiTheme="majorHAnsi" w:hAnsiTheme="majorHAnsi" w:cstheme="majorHAnsi"/>
          <w:sz w:val="24"/>
          <w:szCs w:val="24"/>
        </w:rPr>
        <w:t xml:space="preserve"> to review the GE catalog description for changes.</w:t>
      </w:r>
      <w:r w:rsidRPr="00406FDB">
        <w:rPr>
          <w:rFonts w:asciiTheme="majorHAnsi" w:hAnsiTheme="majorHAnsi" w:cstheme="majorHAnsi"/>
          <w:sz w:val="24"/>
          <w:szCs w:val="24"/>
        </w:rPr>
        <w:t xml:space="preserve"> Josh provided GE descriptions from other colleges’ catalog descriptions. </w:t>
      </w:r>
    </w:p>
    <w:p w:rsidR="00D90F0D" w:rsidRPr="00406FDB" w:rsidRDefault="00D90F0D" w:rsidP="00D90F0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82C42" w:rsidRPr="00406FDB" w:rsidRDefault="00F82C42" w:rsidP="00F82C42">
      <w:pPr>
        <w:spacing w:after="0" w:line="240" w:lineRule="auto"/>
        <w:rPr>
          <w:rFonts w:cs="Times New Roman"/>
          <w:sz w:val="24"/>
          <w:szCs w:val="24"/>
        </w:rPr>
      </w:pPr>
    </w:p>
    <w:p w:rsidR="00F82C42" w:rsidRPr="00406FDB" w:rsidRDefault="00F82C42" w:rsidP="00F82C42">
      <w:pPr>
        <w:spacing w:after="0" w:line="240" w:lineRule="auto"/>
        <w:rPr>
          <w:rFonts w:cs="Times New Roman"/>
          <w:sz w:val="24"/>
          <w:szCs w:val="24"/>
        </w:rPr>
      </w:pPr>
      <w:r w:rsidRPr="00406FDB">
        <w:rPr>
          <w:rFonts w:cs="Times New Roman"/>
          <w:sz w:val="24"/>
          <w:szCs w:val="24"/>
          <w:u w:val="single"/>
        </w:rPr>
        <w:t>Meeting adjourned</w:t>
      </w:r>
      <w:r w:rsidRPr="00406FDB">
        <w:rPr>
          <w:rFonts w:cs="Times New Roman"/>
          <w:sz w:val="24"/>
          <w:szCs w:val="24"/>
        </w:rPr>
        <w:t xml:space="preserve"> </w:t>
      </w:r>
      <w:r w:rsidR="002E2DC3" w:rsidRPr="00406FDB">
        <w:rPr>
          <w:rFonts w:cs="Times New Roman"/>
          <w:sz w:val="24"/>
          <w:szCs w:val="24"/>
        </w:rPr>
        <w:t>4:14</w:t>
      </w:r>
      <w:r w:rsidR="003A0018" w:rsidRPr="00406FDB">
        <w:rPr>
          <w:rFonts w:cs="Times New Roman"/>
          <w:sz w:val="24"/>
          <w:szCs w:val="24"/>
        </w:rPr>
        <w:t>pm</w:t>
      </w:r>
    </w:p>
    <w:p w:rsidR="00143C28" w:rsidRPr="00406FDB" w:rsidRDefault="00F82C42" w:rsidP="00F82C42">
      <w:pPr>
        <w:pBdr>
          <w:bottom w:val="single" w:sz="12" w:space="1" w:color="auto"/>
        </w:pBdr>
        <w:spacing w:after="0" w:line="240" w:lineRule="auto"/>
        <w:rPr>
          <w:rFonts w:cs="Times New Roman"/>
          <w:sz w:val="24"/>
          <w:szCs w:val="24"/>
        </w:rPr>
      </w:pPr>
      <w:r w:rsidRPr="00406FDB">
        <w:rPr>
          <w:rFonts w:cs="Times New Roman"/>
          <w:sz w:val="24"/>
          <w:szCs w:val="24"/>
          <w:u w:val="single"/>
        </w:rPr>
        <w:t>Meeting Dates</w:t>
      </w:r>
      <w:r w:rsidRPr="00406FDB">
        <w:rPr>
          <w:rFonts w:cs="Times New Roman"/>
          <w:sz w:val="24"/>
          <w:szCs w:val="24"/>
        </w:rPr>
        <w:t xml:space="preserve">: </w:t>
      </w:r>
      <w:r w:rsidR="00143C28" w:rsidRPr="00406FDB">
        <w:rPr>
          <w:rFonts w:cs="Times New Roman"/>
          <w:sz w:val="24"/>
          <w:szCs w:val="24"/>
        </w:rPr>
        <w:t xml:space="preserve"> Spring 2018 </w:t>
      </w:r>
      <w:r w:rsidR="00DC322E" w:rsidRPr="00406FDB">
        <w:rPr>
          <w:rFonts w:cs="Times New Roman"/>
          <w:sz w:val="24"/>
          <w:szCs w:val="24"/>
        </w:rPr>
        <w:t>February 2, March 2, March 16, April 6, April 20, and May 4</w:t>
      </w:r>
    </w:p>
    <w:p w:rsidR="00F82C42" w:rsidRPr="00406FDB" w:rsidRDefault="00F82C42" w:rsidP="00F82C42">
      <w:pPr>
        <w:pBdr>
          <w:bottom w:val="single" w:sz="12" w:space="1" w:color="auto"/>
        </w:pBdr>
        <w:spacing w:after="0" w:line="240" w:lineRule="auto"/>
        <w:rPr>
          <w:rFonts w:cs="Times New Roman"/>
          <w:sz w:val="24"/>
          <w:szCs w:val="24"/>
        </w:rPr>
      </w:pPr>
      <w:r w:rsidRPr="00406FDB">
        <w:rPr>
          <w:rFonts w:cs="Times New Roman"/>
          <w:sz w:val="24"/>
          <w:szCs w:val="24"/>
          <w:u w:val="single"/>
        </w:rPr>
        <w:t>Location and Time</w:t>
      </w:r>
      <w:r w:rsidRPr="00406FDB">
        <w:rPr>
          <w:rFonts w:cs="Times New Roman"/>
          <w:sz w:val="24"/>
          <w:szCs w:val="24"/>
        </w:rPr>
        <w:t>: L105 2-4pm</w:t>
      </w:r>
    </w:p>
    <w:p w:rsidR="00F82C42" w:rsidRPr="00D30AA5" w:rsidRDefault="00F82C42" w:rsidP="00F82C42">
      <w:pPr>
        <w:pBdr>
          <w:bottom w:val="single" w:sz="12" w:space="1" w:color="auto"/>
        </w:pBdr>
        <w:spacing w:after="0" w:line="240" w:lineRule="auto"/>
        <w:rPr>
          <w:rFonts w:cs="Times New Roman"/>
          <w:sz w:val="24"/>
          <w:szCs w:val="24"/>
        </w:rPr>
      </w:pPr>
    </w:p>
    <w:p w:rsidR="007777A7" w:rsidRPr="00D30AA5" w:rsidRDefault="007777A7">
      <w:pPr>
        <w:rPr>
          <w:sz w:val="24"/>
          <w:szCs w:val="24"/>
        </w:rPr>
      </w:pPr>
    </w:p>
    <w:sectPr w:rsidR="007777A7" w:rsidRPr="00D30AA5" w:rsidSect="00041658">
      <w:headerReference w:type="default" r:id="rId8"/>
      <w:footerReference w:type="default" r:id="rId9"/>
      <w:pgSz w:w="12240" w:h="15840" w:code="1"/>
      <w:pgMar w:top="1008" w:right="864" w:bottom="1008" w:left="864" w:header="576" w:footer="432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33" w:rsidRDefault="00A92233" w:rsidP="00F82C42">
      <w:pPr>
        <w:spacing w:after="0" w:line="240" w:lineRule="auto"/>
      </w:pPr>
      <w:r>
        <w:separator/>
      </w:r>
    </w:p>
  </w:endnote>
  <w:endnote w:type="continuationSeparator" w:id="0">
    <w:p w:rsidR="00A92233" w:rsidRDefault="00A92233" w:rsidP="00F8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0B" w:rsidRDefault="00406FDB" w:rsidP="00E62D0B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E62D0B">
              <w:t xml:space="preserve">Page </w:t>
            </w:r>
            <w:r w:rsidR="00E62D0B">
              <w:rPr>
                <w:b/>
                <w:bCs/>
                <w:sz w:val="24"/>
                <w:szCs w:val="24"/>
              </w:rPr>
              <w:fldChar w:fldCharType="begin"/>
            </w:r>
            <w:r w:rsidR="00E62D0B">
              <w:rPr>
                <w:b/>
                <w:bCs/>
              </w:rPr>
              <w:instrText xml:space="preserve"> PAGE </w:instrText>
            </w:r>
            <w:r w:rsidR="00E62D0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E62D0B">
              <w:rPr>
                <w:b/>
                <w:bCs/>
                <w:sz w:val="24"/>
                <w:szCs w:val="24"/>
              </w:rPr>
              <w:fldChar w:fldCharType="end"/>
            </w:r>
            <w:r w:rsidR="00E62D0B">
              <w:t xml:space="preserve"> of </w:t>
            </w:r>
            <w:r w:rsidR="00E62D0B">
              <w:rPr>
                <w:b/>
                <w:bCs/>
                <w:sz w:val="24"/>
                <w:szCs w:val="24"/>
              </w:rPr>
              <w:fldChar w:fldCharType="begin"/>
            </w:r>
            <w:r w:rsidR="00E62D0B">
              <w:rPr>
                <w:b/>
                <w:bCs/>
              </w:rPr>
              <w:instrText xml:space="preserve"> NUMPAGES  </w:instrText>
            </w:r>
            <w:r w:rsidR="00E62D0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E62D0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62D0B" w:rsidRDefault="00E62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33" w:rsidRDefault="00A92233" w:rsidP="00F82C42">
      <w:pPr>
        <w:spacing w:after="0" w:line="240" w:lineRule="auto"/>
      </w:pPr>
      <w:r>
        <w:separator/>
      </w:r>
    </w:p>
  </w:footnote>
  <w:footnote w:type="continuationSeparator" w:id="0">
    <w:p w:rsidR="00A92233" w:rsidRDefault="00A92233" w:rsidP="00F8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0B" w:rsidRDefault="00E62D0B" w:rsidP="00E62D0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>
      <w:rPr>
        <w:b/>
      </w:rPr>
      <w:t xml:space="preserve">General Education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FA17C8">
      <w:t>Date</w:t>
    </w:r>
    <w:r w:rsidR="00132B59">
      <w:t xml:space="preserve"> December 1,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7DBC"/>
    <w:multiLevelType w:val="hybridMultilevel"/>
    <w:tmpl w:val="CBA0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3A66"/>
    <w:multiLevelType w:val="hybridMultilevel"/>
    <w:tmpl w:val="0F720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878EA"/>
    <w:multiLevelType w:val="hybridMultilevel"/>
    <w:tmpl w:val="BA28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B37B4"/>
    <w:multiLevelType w:val="hybridMultilevel"/>
    <w:tmpl w:val="73F4F5E0"/>
    <w:lvl w:ilvl="0" w:tplc="04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" w15:restartNumberingAfterBreak="0">
    <w:nsid w:val="1E6C41F0"/>
    <w:multiLevelType w:val="hybridMultilevel"/>
    <w:tmpl w:val="659E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B6E31"/>
    <w:multiLevelType w:val="hybridMultilevel"/>
    <w:tmpl w:val="3956FDFE"/>
    <w:lvl w:ilvl="0" w:tplc="6166200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77920"/>
    <w:multiLevelType w:val="hybridMultilevel"/>
    <w:tmpl w:val="3676A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3F5C36"/>
    <w:multiLevelType w:val="hybridMultilevel"/>
    <w:tmpl w:val="788CF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233AD1"/>
    <w:multiLevelType w:val="hybridMultilevel"/>
    <w:tmpl w:val="59D25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3D44C3"/>
    <w:multiLevelType w:val="hybridMultilevel"/>
    <w:tmpl w:val="6BFAB1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200EC3"/>
    <w:multiLevelType w:val="hybridMultilevel"/>
    <w:tmpl w:val="F768D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8944D5"/>
    <w:multiLevelType w:val="hybridMultilevel"/>
    <w:tmpl w:val="AF7E0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F7059"/>
    <w:multiLevelType w:val="hybridMultilevel"/>
    <w:tmpl w:val="862C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6120C"/>
    <w:multiLevelType w:val="hybridMultilevel"/>
    <w:tmpl w:val="9B64D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3574BD"/>
    <w:multiLevelType w:val="hybridMultilevel"/>
    <w:tmpl w:val="AFA0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447D4"/>
    <w:multiLevelType w:val="hybridMultilevel"/>
    <w:tmpl w:val="A7FAA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8745C"/>
    <w:multiLevelType w:val="hybridMultilevel"/>
    <w:tmpl w:val="AE044378"/>
    <w:lvl w:ilvl="0" w:tplc="AEB02D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96BFF"/>
    <w:multiLevelType w:val="hybridMultilevel"/>
    <w:tmpl w:val="2570B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ED0952"/>
    <w:multiLevelType w:val="hybridMultilevel"/>
    <w:tmpl w:val="5E9E5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3"/>
  </w:num>
  <w:num w:numId="5">
    <w:abstractNumId w:val="17"/>
  </w:num>
  <w:num w:numId="6">
    <w:abstractNumId w:val="11"/>
  </w:num>
  <w:num w:numId="7">
    <w:abstractNumId w:val="1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7"/>
  </w:num>
  <w:num w:numId="17">
    <w:abstractNumId w:val="9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42"/>
    <w:rsid w:val="0000467E"/>
    <w:rsid w:val="00005DE6"/>
    <w:rsid w:val="00041658"/>
    <w:rsid w:val="000B1104"/>
    <w:rsid w:val="001274CD"/>
    <w:rsid w:val="00132B59"/>
    <w:rsid w:val="00143C28"/>
    <w:rsid w:val="001A1BF0"/>
    <w:rsid w:val="001A6D0E"/>
    <w:rsid w:val="001C03C4"/>
    <w:rsid w:val="001E59F4"/>
    <w:rsid w:val="00215C06"/>
    <w:rsid w:val="002D6FF9"/>
    <w:rsid w:val="002E2DC3"/>
    <w:rsid w:val="002F4DCB"/>
    <w:rsid w:val="00332D90"/>
    <w:rsid w:val="003451DB"/>
    <w:rsid w:val="00345B63"/>
    <w:rsid w:val="00397368"/>
    <w:rsid w:val="003A0018"/>
    <w:rsid w:val="003A0D63"/>
    <w:rsid w:val="003C0BB0"/>
    <w:rsid w:val="00406FDB"/>
    <w:rsid w:val="00417D8D"/>
    <w:rsid w:val="00430DC8"/>
    <w:rsid w:val="00441816"/>
    <w:rsid w:val="00452051"/>
    <w:rsid w:val="00454439"/>
    <w:rsid w:val="00456A8F"/>
    <w:rsid w:val="0046001D"/>
    <w:rsid w:val="0047694E"/>
    <w:rsid w:val="00494D8D"/>
    <w:rsid w:val="0050520A"/>
    <w:rsid w:val="00511309"/>
    <w:rsid w:val="00573C0D"/>
    <w:rsid w:val="00592D0E"/>
    <w:rsid w:val="005F65B2"/>
    <w:rsid w:val="00616A28"/>
    <w:rsid w:val="00682946"/>
    <w:rsid w:val="006F0958"/>
    <w:rsid w:val="007476DD"/>
    <w:rsid w:val="0075604D"/>
    <w:rsid w:val="00770712"/>
    <w:rsid w:val="007777A7"/>
    <w:rsid w:val="007A2CDC"/>
    <w:rsid w:val="007A521A"/>
    <w:rsid w:val="00804342"/>
    <w:rsid w:val="008C38E8"/>
    <w:rsid w:val="008C6BCF"/>
    <w:rsid w:val="00925205"/>
    <w:rsid w:val="009715D4"/>
    <w:rsid w:val="009E4A47"/>
    <w:rsid w:val="00A12B81"/>
    <w:rsid w:val="00A56605"/>
    <w:rsid w:val="00A63059"/>
    <w:rsid w:val="00A87750"/>
    <w:rsid w:val="00A91D5A"/>
    <w:rsid w:val="00A92233"/>
    <w:rsid w:val="00AA3F9D"/>
    <w:rsid w:val="00AA67AC"/>
    <w:rsid w:val="00AB20CD"/>
    <w:rsid w:val="00AF1BF8"/>
    <w:rsid w:val="00AF6A22"/>
    <w:rsid w:val="00B66F28"/>
    <w:rsid w:val="00BC43AB"/>
    <w:rsid w:val="00BD0071"/>
    <w:rsid w:val="00C06D08"/>
    <w:rsid w:val="00C7310A"/>
    <w:rsid w:val="00C832D6"/>
    <w:rsid w:val="00C9130B"/>
    <w:rsid w:val="00C96BB1"/>
    <w:rsid w:val="00CA3366"/>
    <w:rsid w:val="00CF1A40"/>
    <w:rsid w:val="00D17914"/>
    <w:rsid w:val="00D30AA5"/>
    <w:rsid w:val="00D90F0D"/>
    <w:rsid w:val="00DC24F9"/>
    <w:rsid w:val="00DC322E"/>
    <w:rsid w:val="00DC5414"/>
    <w:rsid w:val="00DC7AA0"/>
    <w:rsid w:val="00E62D0B"/>
    <w:rsid w:val="00E7668A"/>
    <w:rsid w:val="00EC431C"/>
    <w:rsid w:val="00EC47E9"/>
    <w:rsid w:val="00F54739"/>
    <w:rsid w:val="00F82C42"/>
    <w:rsid w:val="00FA17C8"/>
    <w:rsid w:val="00FB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D02B4-32C0-47A3-81BC-105E7560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C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C4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F8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2C42"/>
  </w:style>
  <w:style w:type="table" w:styleId="TableGrid">
    <w:name w:val="Table Grid"/>
    <w:basedOn w:val="TableNormal"/>
    <w:uiPriority w:val="59"/>
    <w:rsid w:val="00F8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C42"/>
  </w:style>
  <w:style w:type="paragraph" w:styleId="BalloonText">
    <w:name w:val="Balloon Text"/>
    <w:basedOn w:val="Normal"/>
    <w:link w:val="BalloonTextChar"/>
    <w:uiPriority w:val="99"/>
    <w:semiHidden/>
    <w:unhideWhenUsed/>
    <w:rsid w:val="003C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A434-17F6-4557-B5AB-81D73FE9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cp:keywords/>
  <dc:description/>
  <cp:lastModifiedBy>Shondra West</cp:lastModifiedBy>
  <cp:revision>10</cp:revision>
  <cp:lastPrinted>2018-01-12T23:29:00Z</cp:lastPrinted>
  <dcterms:created xsi:type="dcterms:W3CDTF">2018-01-12T00:29:00Z</dcterms:created>
  <dcterms:modified xsi:type="dcterms:W3CDTF">2018-03-01T18:06:00Z</dcterms:modified>
</cp:coreProperties>
</file>