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B27" w:rsidRPr="00040BEA" w:rsidRDefault="00236B27" w:rsidP="00236B2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40BEA">
        <w:rPr>
          <w:rFonts w:ascii="Times New Roman" w:hAnsi="Times New Roman" w:cs="Times New Roman"/>
          <w:b/>
          <w:sz w:val="28"/>
          <w:szCs w:val="28"/>
        </w:rPr>
        <w:t xml:space="preserve">GE Committee </w:t>
      </w:r>
      <w:r w:rsidR="002F5AB6">
        <w:rPr>
          <w:rFonts w:ascii="Times New Roman" w:hAnsi="Times New Roman" w:cs="Times New Roman"/>
          <w:b/>
          <w:sz w:val="28"/>
          <w:szCs w:val="28"/>
        </w:rPr>
        <w:t>MINUTES</w:t>
      </w:r>
    </w:p>
    <w:p w:rsidR="00236B27" w:rsidRPr="00040BEA" w:rsidRDefault="00236B27" w:rsidP="00236B27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Oct 18</w:t>
      </w:r>
      <w:r w:rsidRPr="00040BEA">
        <w:rPr>
          <w:rFonts w:ascii="Times New Roman" w:hAnsi="Times New Roman" w:cs="Times New Roman"/>
          <w:b/>
          <w:sz w:val="24"/>
          <w:szCs w:val="24"/>
        </w:rPr>
        <w:t>, 2013</w:t>
      </w:r>
      <w:r w:rsidRPr="00040BEA">
        <w:rPr>
          <w:rFonts w:ascii="Times New Roman" w:hAnsi="Times New Roman" w:cs="Times New Roman"/>
          <w:sz w:val="24"/>
          <w:szCs w:val="24"/>
        </w:rPr>
        <w:t>, 2-3:30pm, room L-105</w:t>
      </w:r>
    </w:p>
    <w:p w:rsidR="00236B27" w:rsidRDefault="00236B27" w:rsidP="00236B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Oct 18</w:t>
      </w:r>
      <w:r w:rsidRPr="00040BEA">
        <w:rPr>
          <w:rFonts w:ascii="Times New Roman" w:hAnsi="Times New Roman" w:cs="Times New Roman"/>
          <w:sz w:val="24"/>
          <w:szCs w:val="24"/>
        </w:rPr>
        <w:t>:</w:t>
      </w:r>
    </w:p>
    <w:p w:rsidR="007F2F68" w:rsidRDefault="007F2F68" w:rsidP="007F2F6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F2F68">
        <w:rPr>
          <w:rFonts w:ascii="Times New Roman" w:eastAsia="Times New Roman" w:hAnsi="Times New Roman" w:cs="Times New Roman"/>
          <w:i/>
          <w:sz w:val="24"/>
          <w:szCs w:val="24"/>
        </w:rPr>
        <w:t>Present: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1843">
        <w:rPr>
          <w:rFonts w:ascii="Times New Roman" w:eastAsia="Times New Roman" w:hAnsi="Times New Roman" w:cs="Times New Roman"/>
          <w:sz w:val="24"/>
          <w:szCs w:val="24"/>
        </w:rPr>
        <w:t>Alex Sterling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1843">
        <w:rPr>
          <w:rFonts w:ascii="Times New Roman" w:eastAsia="Times New Roman" w:hAnsi="Times New Roman" w:cs="Times New Roman"/>
          <w:sz w:val="24"/>
          <w:szCs w:val="24"/>
        </w:rPr>
        <w:t>Cindy McGrath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53DB9">
        <w:rPr>
          <w:rFonts w:ascii="Times New Roman" w:hAnsi="Times New Roman" w:cs="Times New Roman"/>
          <w:sz w:val="24"/>
          <w:szCs w:val="24"/>
        </w:rPr>
        <w:t>Rebecca Payne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Anthony Hailey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1843">
        <w:rPr>
          <w:rFonts w:ascii="Times New Roman" w:eastAsia="Times New Roman" w:hAnsi="Times New Roman" w:cs="Times New Roman"/>
          <w:sz w:val="24"/>
          <w:szCs w:val="24"/>
        </w:rPr>
        <w:t>A'kilah Moore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1843">
        <w:rPr>
          <w:rFonts w:ascii="Times New Roman" w:eastAsia="Times New Roman" w:hAnsi="Times New Roman" w:cs="Times New Roman"/>
          <w:sz w:val="24"/>
          <w:szCs w:val="24"/>
        </w:rPr>
        <w:t>Nancy Ybarra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Patricia Tirado</w:t>
      </w:r>
      <w:bookmarkStart w:id="0" w:name="_GoBack"/>
      <w:bookmarkEnd w:id="0"/>
    </w:p>
    <w:p w:rsidR="007F2F68" w:rsidRPr="00040BEA" w:rsidRDefault="007F2F68" w:rsidP="007F2F68">
      <w:pPr>
        <w:rPr>
          <w:rFonts w:ascii="Times New Roman" w:hAnsi="Times New Roman" w:cs="Times New Roman"/>
          <w:sz w:val="24"/>
          <w:szCs w:val="24"/>
        </w:rPr>
      </w:pPr>
      <w:r w:rsidRPr="007F2F68">
        <w:rPr>
          <w:rFonts w:ascii="Times New Roman" w:eastAsia="Times New Roman" w:hAnsi="Times New Roman" w:cs="Times New Roman"/>
          <w:i/>
          <w:sz w:val="24"/>
          <w:szCs w:val="24"/>
        </w:rPr>
        <w:t>Absent: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1843">
        <w:rPr>
          <w:rFonts w:ascii="Times New Roman" w:eastAsia="Times New Roman" w:hAnsi="Times New Roman" w:cs="Times New Roman"/>
          <w:sz w:val="24"/>
          <w:szCs w:val="24"/>
        </w:rPr>
        <w:t>Dave Zimny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1843">
        <w:rPr>
          <w:rFonts w:ascii="Times New Roman" w:eastAsia="Times New Roman" w:hAnsi="Times New Roman" w:cs="Times New Roman"/>
          <w:sz w:val="24"/>
          <w:szCs w:val="24"/>
        </w:rPr>
        <w:t>Francesca Paltera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1843">
        <w:rPr>
          <w:rFonts w:ascii="Times New Roman" w:hAnsi="Times New Roman" w:cs="Times New Roman"/>
          <w:sz w:val="24"/>
          <w:szCs w:val="24"/>
        </w:rPr>
        <w:t>Natalie Hannum</w:t>
      </w:r>
    </w:p>
    <w:p w:rsidR="00236B27" w:rsidRPr="003870D0" w:rsidRDefault="00236B27" w:rsidP="00236B27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0BEA">
        <w:rPr>
          <w:rFonts w:ascii="Times New Roman" w:eastAsia="Times New Roman" w:hAnsi="Times New Roman" w:cs="Times New Roman"/>
          <w:sz w:val="24"/>
          <w:szCs w:val="24"/>
        </w:rPr>
        <w:t>Agenda &amp; minutes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0D0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3870D0" w:rsidRPr="003870D0">
        <w:rPr>
          <w:rFonts w:ascii="Times New Roman" w:eastAsia="Times New Roman" w:hAnsi="Times New Roman" w:cs="Times New Roman"/>
          <w:i/>
          <w:sz w:val="24"/>
          <w:szCs w:val="24"/>
        </w:rPr>
        <w:t>minutes for 9/20 and 10/4 approved. Who was present</w:t>
      </w:r>
      <w:r w:rsidR="003870D0">
        <w:rPr>
          <w:rFonts w:ascii="Times New Roman" w:eastAsia="Times New Roman" w:hAnsi="Times New Roman" w:cs="Times New Roman"/>
          <w:i/>
          <w:sz w:val="24"/>
          <w:szCs w:val="24"/>
        </w:rPr>
        <w:t>/absent</w:t>
      </w:r>
      <w:r w:rsidR="003870D0" w:rsidRPr="003870D0">
        <w:rPr>
          <w:rFonts w:ascii="Times New Roman" w:eastAsia="Times New Roman" w:hAnsi="Times New Roman" w:cs="Times New Roman"/>
          <w:i/>
          <w:sz w:val="24"/>
          <w:szCs w:val="24"/>
        </w:rPr>
        <w:t xml:space="preserve"> needs to be added for 10/</w:t>
      </w:r>
      <w:proofErr w:type="gramStart"/>
      <w:r w:rsidR="003870D0" w:rsidRPr="003870D0">
        <w:rPr>
          <w:rFonts w:ascii="Times New Roman" w:eastAsia="Times New Roman" w:hAnsi="Times New Roman" w:cs="Times New Roman"/>
          <w:i/>
          <w:sz w:val="24"/>
          <w:szCs w:val="24"/>
        </w:rPr>
        <w:t>4.</w:t>
      </w:r>
      <w:proofErr w:type="gramEnd"/>
    </w:p>
    <w:p w:rsidR="00236B27" w:rsidRDefault="00236B27" w:rsidP="00236B27">
      <w:pPr>
        <w:pStyle w:val="ListParagraph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36B27" w:rsidRDefault="00236B27" w:rsidP="00236B27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 outlines: ART 18</w:t>
      </w:r>
      <w:r w:rsidR="003870D0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r w:rsidR="003870D0" w:rsidRPr="003870D0">
        <w:rPr>
          <w:rFonts w:ascii="Times New Roman" w:eastAsia="Times New Roman" w:hAnsi="Times New Roman" w:cs="Times New Roman"/>
          <w:i/>
          <w:sz w:val="24"/>
          <w:szCs w:val="24"/>
        </w:rPr>
        <w:t>approved</w:t>
      </w:r>
    </w:p>
    <w:p w:rsidR="00236B27" w:rsidRPr="008618C9" w:rsidRDefault="00236B27" w:rsidP="00236B2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36B27" w:rsidRPr="00A7771F" w:rsidRDefault="00236B27" w:rsidP="00236B27">
      <w:pPr>
        <w:pStyle w:val="ListParagraph"/>
        <w:numPr>
          <w:ilvl w:val="0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Reinventing professional development at LMC. </w:t>
      </w:r>
      <w:r w:rsidR="00A77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71F" w:rsidRPr="00A7771F">
        <w:rPr>
          <w:rFonts w:ascii="Times New Roman" w:eastAsia="Times New Roman" w:hAnsi="Times New Roman" w:cs="Times New Roman"/>
          <w:i/>
          <w:sz w:val="24"/>
          <w:szCs w:val="24"/>
        </w:rPr>
        <w:t>See notes in italics below.</w:t>
      </w:r>
      <w:r w:rsidR="00A7771F">
        <w:rPr>
          <w:rFonts w:ascii="Times New Roman" w:eastAsia="Times New Roman" w:hAnsi="Times New Roman" w:cs="Times New Roman"/>
          <w:i/>
          <w:sz w:val="24"/>
          <w:szCs w:val="24"/>
        </w:rPr>
        <w:t xml:space="preserve"> Since we still don’t have a note-taker, the notes below don’t pretend to be comprehensive.</w:t>
      </w:r>
    </w:p>
    <w:p w:rsidR="00236B27" w:rsidRPr="004350D1" w:rsidRDefault="00236B27" w:rsidP="00236B2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36B27" w:rsidRDefault="00236B27" w:rsidP="00236B27">
      <w:pPr>
        <w:pStyle w:val="ListParagraph"/>
        <w:numPr>
          <w:ilvl w:val="1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will discuss how to reinvent professional development for GE faculty in light of the new 5-year plan and in light of low attendance and morale at recent Monday afternoon GE events. </w:t>
      </w:r>
      <w:r w:rsidR="008D645E" w:rsidRPr="003870D0">
        <w:rPr>
          <w:rFonts w:ascii="Times New Roman" w:eastAsia="Times New Roman" w:hAnsi="Times New Roman" w:cs="Times New Roman"/>
          <w:i/>
          <w:sz w:val="24"/>
          <w:szCs w:val="24"/>
        </w:rPr>
        <w:t xml:space="preserve">We focused </w:t>
      </w:r>
      <w:r w:rsidR="008D645E">
        <w:rPr>
          <w:rFonts w:ascii="Times New Roman" w:eastAsia="Times New Roman" w:hAnsi="Times New Roman" w:cs="Times New Roman"/>
          <w:i/>
          <w:sz w:val="24"/>
          <w:szCs w:val="24"/>
        </w:rPr>
        <w:t xml:space="preserve">mainly </w:t>
      </w:r>
      <w:r w:rsidR="008D645E" w:rsidRPr="003870D0">
        <w:rPr>
          <w:rFonts w:ascii="Times New Roman" w:eastAsia="Times New Roman" w:hAnsi="Times New Roman" w:cs="Times New Roman"/>
          <w:i/>
          <w:sz w:val="24"/>
          <w:szCs w:val="24"/>
        </w:rPr>
        <w:t>on b below</w:t>
      </w:r>
      <w:r w:rsidR="008D645E">
        <w:rPr>
          <w:rFonts w:ascii="Times New Roman" w:eastAsia="Times New Roman" w:hAnsi="Times New Roman" w:cs="Times New Roman"/>
          <w:i/>
          <w:sz w:val="24"/>
          <w:szCs w:val="24"/>
        </w:rPr>
        <w:t>, though low morale and the 5-year plan were mentioned.</w:t>
      </w:r>
    </w:p>
    <w:p w:rsidR="00F61DF3" w:rsidRPr="00F61DF3" w:rsidRDefault="00236B27" w:rsidP="00236B27">
      <w:pPr>
        <w:pStyle w:val="ListParagraph"/>
        <w:numPr>
          <w:ilvl w:val="1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Also, Alex will report on what he learned at the Strengthening Student Success conference last week. Of special interest was the example of Chaffey College (</w:t>
      </w:r>
      <w:hyperlink r:id="rId7" w:history="1">
        <w:r w:rsidRPr="00C70F7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http://www.chaffey.edu/profdev/FSC/index.html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), which has </w:t>
      </w:r>
      <w:r w:rsidRPr="008D645E">
        <w:rPr>
          <w:rFonts w:ascii="Times New Roman" w:eastAsia="Times New Roman" w:hAnsi="Times New Roman" w:cs="Times New Roman"/>
          <w:sz w:val="24"/>
          <w:szCs w:val="24"/>
          <w:u w:val="single"/>
        </w:rPr>
        <w:t>a room and a full-time coordinator for faculty professional development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870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6B27" w:rsidRDefault="003870D0" w:rsidP="00F61DF3">
      <w:pPr>
        <w:pStyle w:val="ListParagraph"/>
        <w:spacing w:before="100" w:beforeAutospacing="1" w:after="100" w:afterAutospacing="1" w:line="300" w:lineRule="atLeast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70D0">
        <w:rPr>
          <w:rFonts w:ascii="Times New Roman" w:eastAsia="Times New Roman" w:hAnsi="Times New Roman" w:cs="Times New Roman"/>
          <w:i/>
          <w:sz w:val="24"/>
          <w:szCs w:val="24"/>
        </w:rPr>
        <w:t xml:space="preserve">Alex showed Chaffey’s </w:t>
      </w:r>
      <w:proofErr w:type="spellStart"/>
      <w:proofErr w:type="gramStart"/>
      <w:r w:rsidRPr="003870D0">
        <w:rPr>
          <w:rFonts w:ascii="Times New Roman" w:eastAsia="Times New Roman" w:hAnsi="Times New Roman" w:cs="Times New Roman"/>
          <w:i/>
          <w:sz w:val="24"/>
          <w:szCs w:val="24"/>
        </w:rPr>
        <w:t>powerpoint</w:t>
      </w:r>
      <w:proofErr w:type="spellEnd"/>
      <w:proofErr w:type="gramEnd"/>
      <w:r w:rsidRPr="003870D0">
        <w:rPr>
          <w:rFonts w:ascii="Times New Roman" w:eastAsia="Times New Roman" w:hAnsi="Times New Roman" w:cs="Times New Roman"/>
          <w:i/>
          <w:sz w:val="24"/>
          <w:szCs w:val="24"/>
        </w:rPr>
        <w:t xml:space="preserve"> presentation on their faculty prof </w:t>
      </w:r>
      <w:proofErr w:type="spellStart"/>
      <w:r w:rsidRPr="003870D0">
        <w:rPr>
          <w:rFonts w:ascii="Times New Roman" w:eastAsia="Times New Roman" w:hAnsi="Times New Roman" w:cs="Times New Roman"/>
          <w:i/>
          <w:sz w:val="24"/>
          <w:szCs w:val="24"/>
        </w:rPr>
        <w:t>devel</w:t>
      </w:r>
      <w:proofErr w:type="spellEnd"/>
      <w:r w:rsidRPr="003870D0">
        <w:rPr>
          <w:rFonts w:ascii="Times New Roman" w:eastAsia="Times New Roman" w:hAnsi="Times New Roman" w:cs="Times New Roman"/>
          <w:i/>
          <w:sz w:val="24"/>
          <w:szCs w:val="24"/>
        </w:rPr>
        <w:t xml:space="preserve"> program and argued that we should emulate 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He also argued that Chaffey’s model highlights deep problems with LMC’s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prof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devel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for GE faculty over the last few years. For example, in our model the chair and GE committee don’t have enough time to</w:t>
      </w:r>
      <w:r w:rsidR="00F61DF3">
        <w:rPr>
          <w:rFonts w:ascii="Times New Roman" w:eastAsia="Times New Roman" w:hAnsi="Times New Roman" w:cs="Times New Roman"/>
          <w:i/>
          <w:sz w:val="24"/>
          <w:szCs w:val="24"/>
        </w:rPr>
        <w:t xml:space="preserve"> develop good quality PD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C9026A">
        <w:rPr>
          <w:rFonts w:ascii="Times New Roman" w:eastAsia="Times New Roman" w:hAnsi="Times New Roman" w:cs="Times New Roman"/>
          <w:i/>
          <w:sz w:val="24"/>
          <w:szCs w:val="24"/>
        </w:rPr>
        <w:t xml:space="preserve"> For these and related reasons, Alex advocates a whole new setup instead of tinkering with the current setup for PD in GE.</w:t>
      </w:r>
    </w:p>
    <w:p w:rsidR="00457116" w:rsidRDefault="00457116" w:rsidP="00457116">
      <w:pPr>
        <w:pStyle w:val="ListParagraph"/>
        <w:spacing w:before="100" w:beforeAutospacing="1" w:after="100" w:afterAutospacing="1" w:line="300" w:lineRule="atLeast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 our conversation, many comments were made, including the following:</w:t>
      </w:r>
    </w:p>
    <w:p w:rsidR="00457116" w:rsidRDefault="00457116" w:rsidP="00457116">
      <w:pPr>
        <w:pStyle w:val="ListParagraph"/>
        <w:numPr>
          <w:ilvl w:val="1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Support for adjunct faculty is sorely needed (2 adjuncts were present, and 3 serve on GE currently), as are ways of getting adjunct faculty more involved.</w:t>
      </w:r>
    </w:p>
    <w:p w:rsidR="00457116" w:rsidRDefault="00457116" w:rsidP="00457116">
      <w:pPr>
        <w:pStyle w:val="ListParagraph"/>
        <w:numPr>
          <w:ilvl w:val="1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One adjunct faculty member went to a GE event and was asked, “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why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are you here</w:t>
      </w:r>
      <w:r w:rsidR="00F61DF3">
        <w:rPr>
          <w:rFonts w:ascii="Times New Roman" w:eastAsia="Times New Roman" w:hAnsi="Times New Roman" w:cs="Times New Roman"/>
          <w:i/>
          <w:sz w:val="24"/>
          <w:szCs w:val="24"/>
        </w:rPr>
        <w:t>?”—suggesting the morale issue…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 no one would want to go who wasn’t required.</w:t>
      </w:r>
    </w:p>
    <w:p w:rsidR="00457116" w:rsidRDefault="00457116" w:rsidP="00457116">
      <w:pPr>
        <w:pStyle w:val="ListParagraph"/>
        <w:numPr>
          <w:ilvl w:val="1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Chaffey has 50+% participation from adjunct faculty, plus adjuncts hang out in the center and use the computers, meaning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Chaffey’</w:t>
      </w:r>
      <w:r w:rsidR="008D645E">
        <w:rPr>
          <w:rFonts w:ascii="Times New Roman" w:eastAsia="Times New Roman" w:hAnsi="Times New Roman" w:cs="Times New Roman"/>
          <w:i/>
          <w:sz w:val="24"/>
          <w:szCs w:val="24"/>
        </w:rPr>
        <w:t xml:space="preserve">s model is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powerful tool for supporting and involving adjunct faculty.</w:t>
      </w:r>
    </w:p>
    <w:p w:rsidR="005C1281" w:rsidRDefault="005C1281" w:rsidP="00457116">
      <w:pPr>
        <w:pStyle w:val="ListParagraph"/>
        <w:numPr>
          <w:ilvl w:val="1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Chaffey’s model is very impressive: they have a wide variety of activities...something going on almost once a week!</w:t>
      </w:r>
    </w:p>
    <w:p w:rsidR="005C1281" w:rsidRDefault="005C1281" w:rsidP="00457116">
      <w:pPr>
        <w:pStyle w:val="ListParagraph"/>
        <w:numPr>
          <w:ilvl w:val="1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Chaffey’s PD program has had a profound positive effect on the culture of the college,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acc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to their PD coordinator, Cindy Walker.</w:t>
      </w:r>
    </w:p>
    <w:p w:rsidR="008D645E" w:rsidRDefault="008D645E" w:rsidP="00457116">
      <w:pPr>
        <w:pStyle w:val="ListParagraph"/>
        <w:numPr>
          <w:ilvl w:val="1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With a PD center like Chaffey’s, we could roll out lots more PD, but also use it to support PD we already do.</w:t>
      </w:r>
    </w:p>
    <w:p w:rsidR="00457116" w:rsidRDefault="00457116" w:rsidP="00457116">
      <w:pPr>
        <w:pStyle w:val="ListParagraph"/>
        <w:numPr>
          <w:ilvl w:val="1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Regarding PD in GE, PDAC was supposed to be involved</w:t>
      </w:r>
      <w:r w:rsidR="0043345C">
        <w:rPr>
          <w:rFonts w:ascii="Times New Roman" w:eastAsia="Times New Roman" w:hAnsi="Times New Roman" w:cs="Times New Roman"/>
          <w:i/>
          <w:sz w:val="24"/>
          <w:szCs w:val="24"/>
        </w:rPr>
        <w:t xml:space="preserve"> somehow, but this hasn’t happened; GE and PDAC haven’t been connected, or not very well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43345C">
        <w:rPr>
          <w:rFonts w:ascii="Times New Roman" w:eastAsia="Times New Roman" w:hAnsi="Times New Roman" w:cs="Times New Roman"/>
          <w:i/>
          <w:sz w:val="24"/>
          <w:szCs w:val="24"/>
        </w:rPr>
        <w:t xml:space="preserve"> Possibly GE chairs didn’t know PDAC’s help was available.</w:t>
      </w:r>
    </w:p>
    <w:p w:rsidR="008D645E" w:rsidRDefault="008D645E" w:rsidP="00457116">
      <w:pPr>
        <w:pStyle w:val="ListParagraph"/>
        <w:numPr>
          <w:ilvl w:val="1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Alex thinks being GE chair is a b</w:t>
      </w:r>
      <w:r w:rsidR="005C1281">
        <w:rPr>
          <w:rFonts w:ascii="Times New Roman" w:eastAsia="Times New Roman" w:hAnsi="Times New Roman" w:cs="Times New Roman"/>
          <w:i/>
          <w:sz w:val="24"/>
          <w:szCs w:val="24"/>
        </w:rPr>
        <w:t>um deal under the current model, wants the charge altered, and won’t recommend being chair to other faculty if things don’t change.</w:t>
      </w:r>
    </w:p>
    <w:p w:rsidR="00457116" w:rsidRDefault="00457116" w:rsidP="00457116">
      <w:pPr>
        <w:pStyle w:val="ListParagraph"/>
        <w:numPr>
          <w:ilvl w:val="1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Getting PDAC linked to faculty at large has been a difficulty.</w:t>
      </w:r>
    </w:p>
    <w:p w:rsidR="00F61DF3" w:rsidRDefault="00F61DF3" w:rsidP="00457116">
      <w:pPr>
        <w:pStyle w:val="ListParagraph"/>
        <w:numPr>
          <w:ilvl w:val="1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At LMC there seems to be some support for forming a PD center for all—not just faculty</w:t>
      </w:r>
      <w:r w:rsidR="0085575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57116" w:rsidRDefault="00457116" w:rsidP="00457116">
      <w:pPr>
        <w:pStyle w:val="ListParagraph"/>
        <w:numPr>
          <w:ilvl w:val="1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If we form a task force to create a professional development center, adjunct faculty need to be on it.</w:t>
      </w:r>
    </w:p>
    <w:p w:rsidR="00457116" w:rsidRDefault="00457116" w:rsidP="00457116">
      <w:pPr>
        <w:pStyle w:val="ListParagraph"/>
        <w:numPr>
          <w:ilvl w:val="1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On the bright side, some of the amazing offerings at Chaffey were invented at LMC years ago.</w:t>
      </w:r>
    </w:p>
    <w:p w:rsidR="00457116" w:rsidRDefault="00457116" w:rsidP="00457116">
      <w:pPr>
        <w:pStyle w:val="ListParagraph"/>
        <w:numPr>
          <w:ilvl w:val="1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Root problem: PD is understaffed and under-resourced on all fronts; everyone working on it is doing it as just a sliver of their jobs, meaning no one is focusing on it enough or has enough time to do a good job.</w:t>
      </w:r>
    </w:p>
    <w:p w:rsidR="00457116" w:rsidRDefault="00457116" w:rsidP="00457116">
      <w:pPr>
        <w:pStyle w:val="ListParagraph"/>
        <w:numPr>
          <w:ilvl w:val="1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The budget crisis and assessment mandates have left PD neglected.</w:t>
      </w:r>
    </w:p>
    <w:p w:rsidR="00692377" w:rsidRDefault="00692377" w:rsidP="00457116">
      <w:pPr>
        <w:pStyle w:val="ListParagraph"/>
        <w:numPr>
          <w:ilvl w:val="1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Orientations for adjuncts need to be way better, and the office of instruction should be primarily responsible (along with depts. And GE people).</w:t>
      </w:r>
    </w:p>
    <w:p w:rsidR="008D645E" w:rsidRDefault="008D645E" w:rsidP="00457116">
      <w:pPr>
        <w:pStyle w:val="ListParagraph"/>
        <w:numPr>
          <w:ilvl w:val="1"/>
          <w:numId w:val="3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We talked some about previous attempts to install PD and TLC coordinators and why they failed.</w:t>
      </w:r>
    </w:p>
    <w:p w:rsidR="00457116" w:rsidRDefault="00457116" w:rsidP="00457116">
      <w:pPr>
        <w:pStyle w:val="ListParagraph"/>
        <w:spacing w:before="100" w:beforeAutospacing="1" w:after="100" w:afterAutospacing="1" w:line="300" w:lineRule="atLeast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457116" w:rsidRDefault="00457116" w:rsidP="00457116">
      <w:pPr>
        <w:pStyle w:val="ListParagraph"/>
        <w:spacing w:before="100" w:beforeAutospacing="1" w:after="100" w:afterAutospacing="1" w:line="300" w:lineRule="atLeast"/>
        <w:ind w:left="14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3870D0" w:rsidRPr="003870D0" w:rsidRDefault="003870D0" w:rsidP="00236B27">
      <w:pPr>
        <w:pStyle w:val="ListParagraph"/>
        <w:numPr>
          <w:ilvl w:val="1"/>
          <w:numId w:val="2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At a little after 3, the entire committee</w:t>
      </w:r>
      <w:r w:rsidR="002A5096">
        <w:rPr>
          <w:rFonts w:ascii="Times New Roman" w:eastAsia="Times New Roman" w:hAnsi="Times New Roman" w:cs="Times New Roman"/>
          <w:i/>
          <w:sz w:val="24"/>
          <w:szCs w:val="24"/>
        </w:rPr>
        <w:t xml:space="preserve"> wen</w:t>
      </w:r>
      <w:r w:rsidR="00A7771F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2A5096">
        <w:rPr>
          <w:rFonts w:ascii="Times New Roman" w:eastAsia="Times New Roman" w:hAnsi="Times New Roman" w:cs="Times New Roman"/>
          <w:i/>
          <w:sz w:val="24"/>
          <w:szCs w:val="24"/>
        </w:rPr>
        <w:t xml:space="preserve"> to the Habits of Mind workshop.</w:t>
      </w:r>
      <w:r w:rsidR="00A7771F">
        <w:rPr>
          <w:rFonts w:ascii="Times New Roman" w:eastAsia="Times New Roman" w:hAnsi="Times New Roman" w:cs="Times New Roman"/>
          <w:i/>
          <w:sz w:val="24"/>
          <w:szCs w:val="24"/>
        </w:rPr>
        <w:t xml:space="preserve"> The mood there was very upbeat! Alex mentioned to the </w:t>
      </w:r>
      <w:proofErr w:type="spellStart"/>
      <w:r w:rsidR="00A7771F">
        <w:rPr>
          <w:rFonts w:ascii="Times New Roman" w:eastAsia="Times New Roman" w:hAnsi="Times New Roman" w:cs="Times New Roman"/>
          <w:i/>
          <w:sz w:val="24"/>
          <w:szCs w:val="24"/>
        </w:rPr>
        <w:t>HoM</w:t>
      </w:r>
      <w:proofErr w:type="spellEnd"/>
      <w:r w:rsidR="00A7771F">
        <w:rPr>
          <w:rFonts w:ascii="Times New Roman" w:eastAsia="Times New Roman" w:hAnsi="Times New Roman" w:cs="Times New Roman"/>
          <w:i/>
          <w:sz w:val="24"/>
          <w:szCs w:val="24"/>
        </w:rPr>
        <w:t xml:space="preserve"> audience that he favors a whole new PD setup for LC, and that he is concerned about adjunct faculty.</w:t>
      </w:r>
    </w:p>
    <w:p w:rsidR="00236B27" w:rsidRDefault="00236B27" w:rsidP="00236B27">
      <w:pPr>
        <w:rPr>
          <w:rFonts w:ascii="Times New Roman" w:hAnsi="Times New Roman" w:cs="Times New Roman"/>
          <w:sz w:val="24"/>
          <w:szCs w:val="24"/>
        </w:rPr>
      </w:pPr>
    </w:p>
    <w:p w:rsidR="005A46C4" w:rsidRDefault="007F2F68"/>
    <w:sectPr w:rsidR="005A46C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A05" w:rsidRDefault="008D645E">
      <w:pPr>
        <w:spacing w:after="0" w:line="240" w:lineRule="auto"/>
      </w:pPr>
      <w:r>
        <w:separator/>
      </w:r>
    </w:p>
  </w:endnote>
  <w:endnote w:type="continuationSeparator" w:id="0">
    <w:p w:rsidR="00F61A05" w:rsidRDefault="008D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A05" w:rsidRDefault="008D645E">
      <w:pPr>
        <w:spacing w:after="0" w:line="240" w:lineRule="auto"/>
      </w:pPr>
      <w:r>
        <w:separator/>
      </w:r>
    </w:p>
  </w:footnote>
  <w:footnote w:type="continuationSeparator" w:id="0">
    <w:p w:rsidR="00F61A05" w:rsidRDefault="008D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684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17D06" w:rsidRDefault="00236B2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F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7D06" w:rsidRDefault="007F2F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8AA14E9"/>
    <w:multiLevelType w:val="hybridMultilevel"/>
    <w:tmpl w:val="639A8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0348C"/>
    <w:multiLevelType w:val="hybridMultilevel"/>
    <w:tmpl w:val="2752C8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6F376F3C"/>
    <w:multiLevelType w:val="multilevel"/>
    <w:tmpl w:val="4738920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27"/>
    <w:rsid w:val="0002128A"/>
    <w:rsid w:val="00232CDF"/>
    <w:rsid w:val="00236B27"/>
    <w:rsid w:val="002A5096"/>
    <w:rsid w:val="002F5AB6"/>
    <w:rsid w:val="003870D0"/>
    <w:rsid w:val="0043345C"/>
    <w:rsid w:val="00457116"/>
    <w:rsid w:val="005C1281"/>
    <w:rsid w:val="00692377"/>
    <w:rsid w:val="007A5076"/>
    <w:rsid w:val="007F2F68"/>
    <w:rsid w:val="0085575D"/>
    <w:rsid w:val="008D645E"/>
    <w:rsid w:val="00A7771F"/>
    <w:rsid w:val="00C9026A"/>
    <w:rsid w:val="00EA502F"/>
    <w:rsid w:val="00F51E82"/>
    <w:rsid w:val="00F61A05"/>
    <w:rsid w:val="00F6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00EE134-C49D-4B6E-97CE-72108EC7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B27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B27"/>
  </w:style>
  <w:style w:type="character" w:styleId="Hyperlink">
    <w:name w:val="Hyperlink"/>
    <w:basedOn w:val="DefaultParagraphFont"/>
    <w:uiPriority w:val="99"/>
    <w:unhideWhenUsed/>
    <w:rsid w:val="00236B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haffey.edu/profdev/FSC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Sterling, Alexander</dc:creator>
  <cp:keywords/>
  <dc:description/>
  <cp:lastModifiedBy>Sterling, Alexander</cp:lastModifiedBy>
  <cp:revision>12</cp:revision>
  <dcterms:created xsi:type="dcterms:W3CDTF">2013-10-22T21:52:00Z</dcterms:created>
  <dcterms:modified xsi:type="dcterms:W3CDTF">2013-11-01T23:10:00Z</dcterms:modified>
</cp:coreProperties>
</file>