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74C" w:rsidRPr="007F7B48" w:rsidRDefault="00D1474C" w:rsidP="00D1474C">
      <w:pPr>
        <w:jc w:val="center"/>
        <w:rPr>
          <w:rFonts w:ascii="Georgia" w:hAnsi="Georgia" w:cs="Times New Roman"/>
          <w:sz w:val="24"/>
          <w:szCs w:val="24"/>
        </w:rPr>
      </w:pPr>
      <w:r w:rsidRPr="007F7B48">
        <w:rPr>
          <w:rFonts w:ascii="Georgia" w:hAnsi="Georgia" w:cs="Times New Roman"/>
          <w:b/>
          <w:sz w:val="24"/>
          <w:szCs w:val="24"/>
        </w:rPr>
        <w:t>GE Committee Agenda</w:t>
      </w:r>
    </w:p>
    <w:p w:rsidR="00D1474C" w:rsidRPr="007F7B48" w:rsidRDefault="00D1474C" w:rsidP="00D1474C">
      <w:pPr>
        <w:jc w:val="center"/>
        <w:rPr>
          <w:rFonts w:ascii="Georgia" w:hAnsi="Georgia" w:cs="Times New Roman"/>
          <w:sz w:val="24"/>
          <w:szCs w:val="24"/>
          <w:u w:val="single"/>
        </w:rPr>
      </w:pPr>
      <w:r w:rsidRPr="007F7B48">
        <w:rPr>
          <w:rFonts w:ascii="Georgia" w:hAnsi="Georgia" w:cs="Times New Roman"/>
          <w:b/>
          <w:sz w:val="24"/>
          <w:szCs w:val="24"/>
        </w:rPr>
        <w:t>April 4, 2013</w:t>
      </w:r>
      <w:r w:rsidRPr="007F7B48">
        <w:rPr>
          <w:rFonts w:ascii="Georgia" w:hAnsi="Georgia" w:cs="Times New Roman"/>
          <w:sz w:val="24"/>
          <w:szCs w:val="24"/>
        </w:rPr>
        <w:t>, 3:30-5 pm, room L-106</w:t>
      </w:r>
    </w:p>
    <w:p w:rsidR="00D1474C" w:rsidRPr="0008053A" w:rsidRDefault="00D1474C" w:rsidP="00D1474C">
      <w:pPr>
        <w:rPr>
          <w:rFonts w:ascii="Georgia" w:hAnsi="Georgia"/>
          <w:sz w:val="24"/>
          <w:szCs w:val="24"/>
        </w:rPr>
      </w:pPr>
      <w:r w:rsidRPr="0008053A">
        <w:rPr>
          <w:rFonts w:ascii="Georgia" w:hAnsi="Georgia"/>
          <w:sz w:val="24"/>
          <w:szCs w:val="24"/>
          <w:u w:val="single"/>
        </w:rPr>
        <w:t xml:space="preserve">Thurs </w:t>
      </w:r>
      <w:r>
        <w:rPr>
          <w:rFonts w:ascii="Georgia" w:hAnsi="Georgia"/>
          <w:sz w:val="24"/>
          <w:szCs w:val="24"/>
          <w:u w:val="single"/>
        </w:rPr>
        <w:t>April 4</w:t>
      </w:r>
      <w:r w:rsidRPr="00775E56">
        <w:rPr>
          <w:rFonts w:ascii="Georgia" w:hAnsi="Georgia"/>
          <w:sz w:val="24"/>
          <w:szCs w:val="24"/>
        </w:rPr>
        <w:t>:</w:t>
      </w:r>
    </w:p>
    <w:p w:rsidR="00D1474C" w:rsidRPr="00A83F73" w:rsidRDefault="00D1474C" w:rsidP="00D1474C">
      <w:pPr>
        <w:pStyle w:val="ListParagraph"/>
        <w:numPr>
          <w:ilvl w:val="0"/>
          <w:numId w:val="2"/>
        </w:numPr>
        <w:rPr>
          <w:rFonts w:ascii="Georgia" w:hAnsi="Georgia" w:cs="Times New Roman"/>
          <w:sz w:val="24"/>
          <w:szCs w:val="24"/>
        </w:rPr>
      </w:pPr>
      <w:r w:rsidRPr="00A83F73">
        <w:rPr>
          <w:rFonts w:ascii="Georgia" w:hAnsi="Georgia" w:cs="Times New Roman"/>
          <w:sz w:val="24"/>
          <w:szCs w:val="24"/>
        </w:rPr>
        <w:t>Agenda &amp; minutes</w:t>
      </w:r>
    </w:p>
    <w:p w:rsidR="00D1474C" w:rsidRDefault="00D1474C" w:rsidP="00D1474C">
      <w:pPr>
        <w:pStyle w:val="ListParagraph"/>
        <w:numPr>
          <w:ilvl w:val="0"/>
          <w:numId w:val="2"/>
        </w:numPr>
        <w:rPr>
          <w:rFonts w:ascii="Georgia" w:hAnsi="Georgia"/>
          <w:sz w:val="24"/>
          <w:szCs w:val="24"/>
        </w:rPr>
      </w:pPr>
      <w:r>
        <w:rPr>
          <w:rFonts w:ascii="Georgia" w:hAnsi="Georgia"/>
          <w:sz w:val="24"/>
          <w:szCs w:val="24"/>
        </w:rPr>
        <w:t>Assessing the new 18-unit GE package. Guest: Greg Stoup, director of research for the district. We will ask Greg lots of questions and go over the draft from March 7.</w:t>
      </w:r>
    </w:p>
    <w:p w:rsidR="00D1474C" w:rsidRDefault="00D1474C" w:rsidP="00D1474C">
      <w:pPr>
        <w:pStyle w:val="ListParagraph"/>
        <w:numPr>
          <w:ilvl w:val="0"/>
          <w:numId w:val="2"/>
        </w:numPr>
        <w:rPr>
          <w:rFonts w:ascii="Georgia" w:hAnsi="Georgia"/>
          <w:sz w:val="24"/>
          <w:szCs w:val="24"/>
        </w:rPr>
      </w:pPr>
      <w:r>
        <w:rPr>
          <w:rFonts w:ascii="Georgia" w:hAnsi="Georgia"/>
          <w:sz w:val="24"/>
          <w:szCs w:val="24"/>
        </w:rPr>
        <w:t>Plan for GE/TLC faculty event, Monday, April 15. Tentative plan: 15 minute presentation by GE, then breakout sessions (one for GE, two for other TLC matters). Among other things, we need to decide what will be in our handout for that day.</w:t>
      </w:r>
    </w:p>
    <w:p w:rsidR="00D1474C" w:rsidRDefault="00D1474C" w:rsidP="00D1474C">
      <w:pPr>
        <w:pStyle w:val="ListParagraph"/>
        <w:numPr>
          <w:ilvl w:val="0"/>
          <w:numId w:val="2"/>
        </w:numPr>
        <w:rPr>
          <w:rFonts w:ascii="Georgia" w:hAnsi="Georgia"/>
          <w:sz w:val="24"/>
          <w:szCs w:val="24"/>
        </w:rPr>
      </w:pPr>
      <w:r>
        <w:rPr>
          <w:rFonts w:ascii="Georgia" w:hAnsi="Georgia"/>
          <w:sz w:val="24"/>
          <w:szCs w:val="24"/>
        </w:rPr>
        <w:t>Should we propose a flex for August? April 15 is the deadline!</w:t>
      </w:r>
    </w:p>
    <w:p w:rsidR="00D1474C" w:rsidRPr="000C2027" w:rsidRDefault="00D1474C" w:rsidP="00D1474C">
      <w:pPr>
        <w:rPr>
          <w:rFonts w:ascii="Georgia" w:hAnsi="Georgia"/>
          <w:sz w:val="24"/>
          <w:szCs w:val="24"/>
        </w:rPr>
      </w:pPr>
      <w:proofErr w:type="gramStart"/>
      <w:r>
        <w:rPr>
          <w:rFonts w:ascii="Georgia" w:hAnsi="Georgia"/>
          <w:sz w:val="24"/>
          <w:szCs w:val="24"/>
        </w:rPr>
        <w:t>If time permits…</w:t>
      </w:r>
      <w:proofErr w:type="gramEnd"/>
    </w:p>
    <w:p w:rsidR="00D1474C" w:rsidRDefault="00D1474C" w:rsidP="00D1474C">
      <w:pPr>
        <w:pStyle w:val="ListParagraph"/>
        <w:numPr>
          <w:ilvl w:val="0"/>
          <w:numId w:val="2"/>
        </w:numPr>
        <w:rPr>
          <w:rFonts w:ascii="Georgia" w:hAnsi="Georgia"/>
          <w:sz w:val="24"/>
          <w:szCs w:val="24"/>
        </w:rPr>
      </w:pPr>
      <w:r>
        <w:rPr>
          <w:rFonts w:ascii="Georgia" w:hAnsi="Georgia"/>
          <w:sz w:val="24"/>
          <w:szCs w:val="24"/>
        </w:rPr>
        <w:t>Statement from English about Eng 100 and GE (Eng 100 will not be a GE course, but the dept. wants to support and be a part of GE.)</w:t>
      </w:r>
    </w:p>
    <w:p w:rsidR="00D1474C" w:rsidRDefault="00D1474C" w:rsidP="00D1474C">
      <w:pPr>
        <w:pStyle w:val="ListParagraph"/>
        <w:numPr>
          <w:ilvl w:val="0"/>
          <w:numId w:val="2"/>
        </w:numPr>
        <w:rPr>
          <w:rFonts w:ascii="Georgia" w:hAnsi="Georgia"/>
          <w:sz w:val="24"/>
          <w:szCs w:val="24"/>
        </w:rPr>
      </w:pPr>
      <w:r>
        <w:rPr>
          <w:rFonts w:ascii="Georgia" w:hAnsi="Georgia"/>
          <w:sz w:val="24"/>
          <w:szCs w:val="24"/>
        </w:rPr>
        <w:t>Revised ethnic/multicultural studies description</w:t>
      </w:r>
    </w:p>
    <w:p w:rsidR="00D1474C" w:rsidRDefault="00D1474C" w:rsidP="00D1474C">
      <w:pPr>
        <w:pStyle w:val="ListParagraph"/>
        <w:numPr>
          <w:ilvl w:val="0"/>
          <w:numId w:val="2"/>
        </w:numPr>
        <w:rPr>
          <w:rFonts w:ascii="Georgia" w:hAnsi="Georgia"/>
          <w:sz w:val="24"/>
          <w:szCs w:val="24"/>
        </w:rPr>
      </w:pPr>
      <w:r w:rsidRPr="003061B5">
        <w:rPr>
          <w:rFonts w:ascii="Georgia" w:hAnsi="Georgia"/>
          <w:sz w:val="24"/>
          <w:szCs w:val="24"/>
        </w:rPr>
        <w:t>The GE philosophy statement</w:t>
      </w:r>
    </w:p>
    <w:p w:rsidR="00D1474C" w:rsidRDefault="00D1474C" w:rsidP="00D1474C">
      <w:pPr>
        <w:pStyle w:val="ListParagraph"/>
        <w:rPr>
          <w:rFonts w:ascii="Georgia" w:hAnsi="Georgia"/>
          <w:sz w:val="24"/>
          <w:szCs w:val="24"/>
        </w:rPr>
      </w:pPr>
    </w:p>
    <w:p w:rsidR="00D1474C" w:rsidRPr="00D95656" w:rsidRDefault="00D1474C" w:rsidP="00D1474C">
      <w:pPr>
        <w:rPr>
          <w:rFonts w:ascii="Georgia" w:hAnsi="Georgia"/>
          <w:i/>
          <w:sz w:val="24"/>
          <w:szCs w:val="24"/>
        </w:rPr>
      </w:pPr>
      <w:r w:rsidRPr="00D95656">
        <w:rPr>
          <w:rFonts w:ascii="Georgia" w:hAnsi="Georgia"/>
          <w:i/>
          <w:sz w:val="24"/>
          <w:szCs w:val="24"/>
        </w:rPr>
        <w:t>Ideas &amp; topics for the rest of the semester:</w:t>
      </w:r>
    </w:p>
    <w:p w:rsidR="00D1474C" w:rsidRDefault="00D1474C" w:rsidP="00D1474C">
      <w:pPr>
        <w:pStyle w:val="ListParagraph"/>
        <w:numPr>
          <w:ilvl w:val="0"/>
          <w:numId w:val="1"/>
        </w:numPr>
        <w:rPr>
          <w:rFonts w:ascii="Georgia" w:hAnsi="Georgia"/>
          <w:sz w:val="20"/>
          <w:szCs w:val="20"/>
        </w:rPr>
      </w:pPr>
      <w:r>
        <w:rPr>
          <w:rFonts w:ascii="Georgia" w:hAnsi="Georgia"/>
          <w:sz w:val="20"/>
          <w:szCs w:val="20"/>
        </w:rPr>
        <w:t xml:space="preserve">The </w:t>
      </w:r>
      <w:r w:rsidRPr="00E23F1F">
        <w:rPr>
          <w:rFonts w:ascii="Georgia" w:hAnsi="Georgia"/>
          <w:sz w:val="20"/>
          <w:szCs w:val="20"/>
        </w:rPr>
        <w:t>COORs approvals</w:t>
      </w:r>
      <w:r>
        <w:rPr>
          <w:rFonts w:ascii="Georgia" w:hAnsi="Georgia"/>
          <w:sz w:val="20"/>
          <w:szCs w:val="20"/>
        </w:rPr>
        <w:t xml:space="preserve"> process—</w:t>
      </w:r>
      <w:r w:rsidRPr="000C39AE">
        <w:rPr>
          <w:rFonts w:ascii="Georgia" w:hAnsi="Georgia"/>
          <w:sz w:val="20"/>
          <w:szCs w:val="20"/>
        </w:rPr>
        <w:t xml:space="preserve"> </w:t>
      </w:r>
      <w:r>
        <w:rPr>
          <w:rFonts w:ascii="Georgia" w:hAnsi="Georgia"/>
          <w:sz w:val="20"/>
          <w:szCs w:val="20"/>
        </w:rPr>
        <w:t>faculty discontent and Alex’s visits to departments.</w:t>
      </w:r>
    </w:p>
    <w:p w:rsidR="00D1474C" w:rsidRDefault="00D1474C" w:rsidP="00D1474C">
      <w:pPr>
        <w:pStyle w:val="ListParagraph"/>
        <w:numPr>
          <w:ilvl w:val="0"/>
          <w:numId w:val="1"/>
        </w:numPr>
        <w:rPr>
          <w:rFonts w:ascii="Georgia" w:hAnsi="Georgia"/>
          <w:sz w:val="20"/>
          <w:szCs w:val="20"/>
        </w:rPr>
      </w:pPr>
      <w:r>
        <w:rPr>
          <w:rFonts w:ascii="Georgia" w:hAnsi="Georgia"/>
          <w:sz w:val="20"/>
          <w:szCs w:val="20"/>
        </w:rPr>
        <w:t xml:space="preserve">Revisit </w:t>
      </w:r>
      <w:r w:rsidRPr="00E23F1F">
        <w:rPr>
          <w:rFonts w:ascii="Georgia" w:hAnsi="Georgia"/>
          <w:sz w:val="20"/>
          <w:szCs w:val="20"/>
        </w:rPr>
        <w:t xml:space="preserve">GE’s charge: assessment, professional development, COORs approvals, </w:t>
      </w:r>
      <w:r>
        <w:rPr>
          <w:rFonts w:ascii="Georgia" w:hAnsi="Georgia"/>
          <w:sz w:val="20"/>
          <w:szCs w:val="20"/>
        </w:rPr>
        <w:t>community building/keeping the spirit of GE alive</w:t>
      </w:r>
      <w:r w:rsidRPr="00E23F1F">
        <w:rPr>
          <w:rFonts w:ascii="Georgia" w:hAnsi="Georgia"/>
          <w:sz w:val="20"/>
          <w:szCs w:val="20"/>
        </w:rPr>
        <w:t>. What should we make our biggest priorities?</w:t>
      </w:r>
    </w:p>
    <w:p w:rsidR="00D1474C" w:rsidRPr="00E23F1F" w:rsidRDefault="00D1474C" w:rsidP="00D1474C">
      <w:pPr>
        <w:pStyle w:val="ListParagraph"/>
        <w:numPr>
          <w:ilvl w:val="0"/>
          <w:numId w:val="1"/>
        </w:numPr>
        <w:rPr>
          <w:rFonts w:ascii="Georgia" w:hAnsi="Georgia"/>
          <w:sz w:val="20"/>
          <w:szCs w:val="20"/>
        </w:rPr>
      </w:pPr>
      <w:r>
        <w:rPr>
          <w:rFonts w:ascii="Georgia" w:hAnsi="Georgia"/>
          <w:sz w:val="20"/>
          <w:szCs w:val="20"/>
        </w:rPr>
        <w:t xml:space="preserve">Related to the charge and priorities, </w:t>
      </w:r>
      <w:r w:rsidRPr="00E23F1F">
        <w:rPr>
          <w:rFonts w:ascii="Georgia" w:hAnsi="Georgia"/>
          <w:sz w:val="20"/>
          <w:szCs w:val="20"/>
        </w:rPr>
        <w:t>GE get-togethers: how, when, and for what? The Mondays problem, flexes…</w:t>
      </w:r>
    </w:p>
    <w:p w:rsidR="00D1474C" w:rsidRDefault="00D1474C" w:rsidP="00D1474C">
      <w:pPr>
        <w:pStyle w:val="ListParagraph"/>
        <w:numPr>
          <w:ilvl w:val="0"/>
          <w:numId w:val="1"/>
        </w:numPr>
        <w:rPr>
          <w:rFonts w:ascii="Georgia" w:hAnsi="Georgia"/>
          <w:sz w:val="20"/>
          <w:szCs w:val="20"/>
        </w:rPr>
      </w:pPr>
      <w:r w:rsidRPr="00E23F1F">
        <w:rPr>
          <w:rFonts w:ascii="Georgia" w:hAnsi="Georgia"/>
          <w:sz w:val="20"/>
          <w:szCs w:val="20"/>
        </w:rPr>
        <w:t>Long-term goals: a 5-year plan for making the GE program better</w:t>
      </w:r>
    </w:p>
    <w:p w:rsidR="00D1474C" w:rsidRDefault="00D1474C" w:rsidP="00D1474C">
      <w:pPr>
        <w:rPr>
          <w:rFonts w:ascii="Georgia" w:hAnsi="Georgia" w:cs="Times New Roman"/>
          <w:b/>
          <w:sz w:val="24"/>
          <w:szCs w:val="24"/>
        </w:rPr>
      </w:pPr>
    </w:p>
    <w:p w:rsidR="00D1474C" w:rsidRDefault="00D1474C" w:rsidP="00D1474C">
      <w:pPr>
        <w:rPr>
          <w:rFonts w:ascii="Georgia" w:hAnsi="Georgia" w:cs="Times New Roman"/>
          <w:b/>
          <w:sz w:val="24"/>
          <w:szCs w:val="24"/>
        </w:rPr>
      </w:pPr>
      <w:r>
        <w:rPr>
          <w:rFonts w:ascii="Georgia" w:hAnsi="Georgia" w:cs="Times New Roman"/>
          <w:b/>
          <w:sz w:val="24"/>
          <w:szCs w:val="24"/>
        </w:rPr>
        <w:t xml:space="preserve">GE faculty events </w:t>
      </w:r>
      <w:proofErr w:type="spellStart"/>
      <w:r>
        <w:rPr>
          <w:rFonts w:ascii="Georgia" w:hAnsi="Georgia" w:cs="Times New Roman"/>
          <w:b/>
          <w:sz w:val="24"/>
          <w:szCs w:val="24"/>
        </w:rPr>
        <w:t>Spr</w:t>
      </w:r>
      <w:proofErr w:type="spellEnd"/>
      <w:r>
        <w:rPr>
          <w:rFonts w:ascii="Georgia" w:hAnsi="Georgia" w:cs="Times New Roman"/>
          <w:b/>
          <w:sz w:val="24"/>
          <w:szCs w:val="24"/>
        </w:rPr>
        <w:t xml:space="preserve"> 2013: </w:t>
      </w:r>
    </w:p>
    <w:p w:rsidR="00D1474C" w:rsidRPr="007F7B48" w:rsidRDefault="00D1474C" w:rsidP="00D1474C">
      <w:pPr>
        <w:rPr>
          <w:rFonts w:ascii="Georgia" w:hAnsi="Georgia" w:cs="Times New Roman"/>
          <w:sz w:val="20"/>
          <w:szCs w:val="20"/>
        </w:rPr>
      </w:pPr>
      <w:r w:rsidRPr="007F7B48">
        <w:rPr>
          <w:rFonts w:ascii="Georgia" w:hAnsi="Georgia" w:cs="Times New Roman"/>
          <w:sz w:val="20"/>
          <w:szCs w:val="20"/>
        </w:rPr>
        <w:t>Feb 4, April 15</w:t>
      </w:r>
    </w:p>
    <w:p w:rsidR="00D1474C" w:rsidRPr="0008053A" w:rsidRDefault="00D1474C" w:rsidP="00D1474C">
      <w:pPr>
        <w:rPr>
          <w:rFonts w:ascii="Georgia" w:hAnsi="Georgia" w:cs="Times New Roman"/>
          <w:b/>
          <w:sz w:val="24"/>
          <w:szCs w:val="24"/>
        </w:rPr>
      </w:pPr>
      <w:r w:rsidRPr="0008053A">
        <w:rPr>
          <w:rFonts w:ascii="Georgia" w:hAnsi="Georgia" w:cs="Times New Roman"/>
          <w:b/>
          <w:sz w:val="24"/>
          <w:szCs w:val="24"/>
        </w:rPr>
        <w:t xml:space="preserve">GE Committee Meetings for </w:t>
      </w:r>
      <w:proofErr w:type="spellStart"/>
      <w:r w:rsidRPr="0008053A">
        <w:rPr>
          <w:rFonts w:ascii="Georgia" w:hAnsi="Georgia" w:cs="Times New Roman"/>
          <w:b/>
          <w:sz w:val="24"/>
          <w:szCs w:val="24"/>
        </w:rPr>
        <w:t>Spr</w:t>
      </w:r>
      <w:proofErr w:type="spellEnd"/>
      <w:r w:rsidRPr="0008053A">
        <w:rPr>
          <w:rFonts w:ascii="Georgia" w:hAnsi="Georgia" w:cs="Times New Roman"/>
          <w:b/>
          <w:sz w:val="24"/>
          <w:szCs w:val="24"/>
        </w:rPr>
        <w:t xml:space="preserve"> 2013:</w:t>
      </w:r>
    </w:p>
    <w:p w:rsidR="00D1474C" w:rsidRPr="007F7B48" w:rsidRDefault="00D1474C" w:rsidP="00D1474C">
      <w:pPr>
        <w:pStyle w:val="ListParagraph"/>
        <w:numPr>
          <w:ilvl w:val="0"/>
          <w:numId w:val="3"/>
        </w:numPr>
        <w:rPr>
          <w:rFonts w:ascii="Georgia" w:hAnsi="Georgia" w:cs="Times New Roman"/>
          <w:sz w:val="20"/>
          <w:szCs w:val="20"/>
        </w:rPr>
      </w:pPr>
      <w:r w:rsidRPr="007F7B48">
        <w:rPr>
          <w:rFonts w:ascii="Georgia" w:hAnsi="Georgia" w:cs="Times New Roman"/>
          <w:sz w:val="20"/>
          <w:szCs w:val="20"/>
        </w:rPr>
        <w:t>January 17</w:t>
      </w:r>
    </w:p>
    <w:p w:rsidR="00D1474C" w:rsidRPr="007F7B48" w:rsidRDefault="00D1474C" w:rsidP="00D1474C">
      <w:pPr>
        <w:pStyle w:val="ListParagraph"/>
        <w:numPr>
          <w:ilvl w:val="0"/>
          <w:numId w:val="3"/>
        </w:numPr>
        <w:rPr>
          <w:rFonts w:ascii="Georgia" w:hAnsi="Georgia" w:cs="Times New Roman"/>
          <w:sz w:val="20"/>
          <w:szCs w:val="20"/>
        </w:rPr>
      </w:pPr>
      <w:r w:rsidRPr="007F7B48">
        <w:rPr>
          <w:rFonts w:ascii="Georgia" w:hAnsi="Georgia" w:cs="Times New Roman"/>
          <w:sz w:val="20"/>
          <w:szCs w:val="20"/>
        </w:rPr>
        <w:t>February 7, 21</w:t>
      </w:r>
    </w:p>
    <w:p w:rsidR="00D1474C" w:rsidRPr="007F7B48" w:rsidRDefault="00D1474C" w:rsidP="00D1474C">
      <w:pPr>
        <w:pStyle w:val="ListParagraph"/>
        <w:numPr>
          <w:ilvl w:val="0"/>
          <w:numId w:val="3"/>
        </w:numPr>
        <w:rPr>
          <w:rFonts w:ascii="Georgia" w:hAnsi="Georgia" w:cs="Times New Roman"/>
          <w:sz w:val="20"/>
          <w:szCs w:val="20"/>
        </w:rPr>
      </w:pPr>
      <w:r w:rsidRPr="007F7B48">
        <w:rPr>
          <w:rFonts w:ascii="Georgia" w:hAnsi="Georgia" w:cs="Times New Roman"/>
          <w:sz w:val="20"/>
          <w:szCs w:val="20"/>
        </w:rPr>
        <w:t>March 7</w:t>
      </w:r>
    </w:p>
    <w:p w:rsidR="00D1474C" w:rsidRPr="007F7B48" w:rsidRDefault="00D1474C" w:rsidP="00D1474C">
      <w:pPr>
        <w:pStyle w:val="ListParagraph"/>
        <w:numPr>
          <w:ilvl w:val="0"/>
          <w:numId w:val="3"/>
        </w:numPr>
        <w:rPr>
          <w:rFonts w:ascii="Georgia" w:hAnsi="Georgia" w:cs="Times New Roman"/>
          <w:sz w:val="20"/>
          <w:szCs w:val="20"/>
        </w:rPr>
      </w:pPr>
      <w:r w:rsidRPr="007F7B48">
        <w:rPr>
          <w:rFonts w:ascii="Georgia" w:hAnsi="Georgia" w:cs="Times New Roman"/>
          <w:sz w:val="20"/>
          <w:szCs w:val="20"/>
        </w:rPr>
        <w:t>April 4, 18</w:t>
      </w:r>
    </w:p>
    <w:p w:rsidR="00B0631F" w:rsidRDefault="00D1474C" w:rsidP="00D1474C">
      <w:pPr>
        <w:pStyle w:val="ListParagraph"/>
        <w:numPr>
          <w:ilvl w:val="0"/>
          <w:numId w:val="3"/>
        </w:numPr>
      </w:pPr>
      <w:r w:rsidRPr="00D1474C">
        <w:rPr>
          <w:rFonts w:ascii="Georgia" w:hAnsi="Georgia" w:cs="Times New Roman"/>
          <w:sz w:val="20"/>
          <w:szCs w:val="20"/>
        </w:rPr>
        <w:t>May 2, 16</w:t>
      </w:r>
      <w:bookmarkStart w:id="0" w:name="_GoBack"/>
      <w:bookmarkEnd w:id="0"/>
    </w:p>
    <w:sectPr w:rsidR="00B0631F" w:rsidSect="005E59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0CC0"/>
    <w:multiLevelType w:val="hybridMultilevel"/>
    <w:tmpl w:val="8376CB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3D65E5"/>
    <w:multiLevelType w:val="hybridMultilevel"/>
    <w:tmpl w:val="7004EBD4"/>
    <w:lvl w:ilvl="0" w:tplc="67FCC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0C7D23"/>
    <w:multiLevelType w:val="hybridMultilevel"/>
    <w:tmpl w:val="E7C0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4C"/>
    <w:rsid w:val="00B058F3"/>
    <w:rsid w:val="00B0631F"/>
    <w:rsid w:val="00D14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7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CCCCD</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lmcit</cp:lastModifiedBy>
  <cp:revision>1</cp:revision>
  <dcterms:created xsi:type="dcterms:W3CDTF">2013-04-02T18:33:00Z</dcterms:created>
  <dcterms:modified xsi:type="dcterms:W3CDTF">2013-04-02T18:33:00Z</dcterms:modified>
</cp:coreProperties>
</file>