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9BA21" w14:textId="3A9E49AE" w:rsidR="002F409D" w:rsidRPr="00D95319" w:rsidRDefault="00714E1C" w:rsidP="00176193">
      <w:pPr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Present</w:t>
      </w:r>
      <w:r w:rsidRPr="00D95319">
        <w:rPr>
          <w:rFonts w:cs="Times New Roman"/>
          <w:sz w:val="21"/>
          <w:szCs w:val="21"/>
        </w:rPr>
        <w:t xml:space="preserve">:  </w:t>
      </w:r>
      <w:r w:rsidR="00A9774A" w:rsidRPr="00D95319">
        <w:rPr>
          <w:rFonts w:cs="Times New Roman"/>
          <w:i/>
          <w:sz w:val="21"/>
          <w:szCs w:val="21"/>
        </w:rPr>
        <w:t>Louie Giambattista, Chair</w:t>
      </w:r>
      <w:r w:rsidR="00A9774A" w:rsidRPr="00D95319">
        <w:rPr>
          <w:rFonts w:cs="Times New Roman"/>
          <w:sz w:val="21"/>
          <w:szCs w:val="21"/>
        </w:rPr>
        <w:t>;</w:t>
      </w:r>
      <w:r w:rsidR="00884946" w:rsidRPr="00D95319">
        <w:rPr>
          <w:rFonts w:cs="Times New Roman"/>
          <w:sz w:val="21"/>
          <w:szCs w:val="21"/>
        </w:rPr>
        <w:t xml:space="preserve"> </w:t>
      </w:r>
      <w:r w:rsidR="00186A2B" w:rsidRPr="00D95319">
        <w:rPr>
          <w:rFonts w:cs="Times New Roman"/>
          <w:sz w:val="21"/>
          <w:szCs w:val="21"/>
        </w:rPr>
        <w:t>Tawny Beal</w:t>
      </w:r>
      <w:r w:rsidR="00B32FD9" w:rsidRPr="00D95319">
        <w:rPr>
          <w:rFonts w:cs="Times New Roman"/>
          <w:sz w:val="21"/>
          <w:szCs w:val="21"/>
        </w:rPr>
        <w:t xml:space="preserve">, </w:t>
      </w:r>
      <w:r w:rsidR="00AE2D41">
        <w:rPr>
          <w:rFonts w:cs="Times New Roman"/>
          <w:sz w:val="21"/>
          <w:szCs w:val="21"/>
        </w:rPr>
        <w:t>Susie Hansen</w:t>
      </w:r>
      <w:r w:rsidR="00F53210" w:rsidRPr="00D95319">
        <w:rPr>
          <w:rFonts w:cs="Times New Roman"/>
          <w:sz w:val="21"/>
          <w:szCs w:val="21"/>
        </w:rPr>
        <w:t xml:space="preserve">, </w:t>
      </w:r>
      <w:r w:rsidR="00B32FD9" w:rsidRPr="00D95319">
        <w:rPr>
          <w:rFonts w:cs="Times New Roman"/>
          <w:sz w:val="21"/>
          <w:szCs w:val="21"/>
        </w:rPr>
        <w:t xml:space="preserve">Erich Holtmann, </w:t>
      </w:r>
      <w:r w:rsidR="00F53210" w:rsidRPr="00D95319">
        <w:rPr>
          <w:rFonts w:cs="Times New Roman"/>
          <w:sz w:val="21"/>
          <w:szCs w:val="21"/>
        </w:rPr>
        <w:t xml:space="preserve">Christine Kromer, </w:t>
      </w:r>
      <w:r w:rsidR="00B32FD9" w:rsidRPr="00D95319">
        <w:rPr>
          <w:rFonts w:cs="Times New Roman"/>
          <w:sz w:val="21"/>
          <w:szCs w:val="21"/>
        </w:rPr>
        <w:t xml:space="preserve">Morgan Lynn, </w:t>
      </w:r>
      <w:r w:rsidR="00F535ED" w:rsidRPr="00D95319">
        <w:rPr>
          <w:rFonts w:cs="Times New Roman"/>
          <w:sz w:val="21"/>
          <w:szCs w:val="21"/>
        </w:rPr>
        <w:t>Michelle Mack</w:t>
      </w:r>
      <w:r w:rsidR="00F53210" w:rsidRPr="00D95319">
        <w:rPr>
          <w:rFonts w:cs="Times New Roman"/>
          <w:sz w:val="21"/>
          <w:szCs w:val="21"/>
        </w:rPr>
        <w:t xml:space="preserve">, </w:t>
      </w:r>
      <w:proofErr w:type="spellStart"/>
      <w:r w:rsidR="00B32FD9" w:rsidRPr="00D95319">
        <w:rPr>
          <w:rFonts w:cs="Times New Roman"/>
          <w:sz w:val="21"/>
          <w:szCs w:val="21"/>
        </w:rPr>
        <w:t>J</w:t>
      </w:r>
      <w:r w:rsidR="00186A2B" w:rsidRPr="00D95319">
        <w:rPr>
          <w:rFonts w:cs="Times New Roman"/>
          <w:sz w:val="21"/>
          <w:szCs w:val="21"/>
        </w:rPr>
        <w:t>ancy</w:t>
      </w:r>
      <w:proofErr w:type="spellEnd"/>
      <w:r w:rsidR="00186A2B" w:rsidRPr="00D95319">
        <w:rPr>
          <w:rFonts w:cs="Times New Roman"/>
          <w:sz w:val="21"/>
          <w:szCs w:val="21"/>
        </w:rPr>
        <w:t xml:space="preserve"> Rickman, Lois Yamakoshi, Penny Wilkins</w:t>
      </w:r>
      <w:r w:rsidR="00F53210" w:rsidRPr="00D95319">
        <w:rPr>
          <w:rFonts w:cs="Times New Roman"/>
          <w:sz w:val="21"/>
          <w:szCs w:val="21"/>
        </w:rPr>
        <w:t xml:space="preserve">, Eileen Valenzuela, </w:t>
      </w:r>
      <w:r w:rsidR="00186A2B" w:rsidRPr="00D95319">
        <w:rPr>
          <w:rFonts w:cs="Times New Roman"/>
          <w:sz w:val="21"/>
          <w:szCs w:val="21"/>
        </w:rPr>
        <w:t xml:space="preserve">Grace Villegas, </w:t>
      </w:r>
      <w:r w:rsidR="00F53210" w:rsidRPr="00D95319">
        <w:rPr>
          <w:rFonts w:cs="Times New Roman"/>
          <w:sz w:val="21"/>
          <w:szCs w:val="21"/>
        </w:rPr>
        <w:t xml:space="preserve">Nancy Ybarra, </w:t>
      </w:r>
      <w:r w:rsidR="00186A2B" w:rsidRPr="00D95319">
        <w:rPr>
          <w:rFonts w:cs="Times New Roman"/>
          <w:sz w:val="21"/>
          <w:szCs w:val="21"/>
        </w:rPr>
        <w:t>and Shondra West (Note taker)</w:t>
      </w:r>
    </w:p>
    <w:p w14:paraId="57954534" w14:textId="243A59D4" w:rsidR="007E7D1C" w:rsidRPr="00D95319" w:rsidRDefault="002F409D" w:rsidP="00176193">
      <w:p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Absent</w:t>
      </w:r>
      <w:r w:rsidRPr="00D95319">
        <w:rPr>
          <w:rFonts w:cs="Times New Roman"/>
          <w:sz w:val="21"/>
          <w:szCs w:val="21"/>
        </w:rPr>
        <w:t>:</w:t>
      </w:r>
      <w:r w:rsidR="009204CE" w:rsidRPr="00D95319">
        <w:rPr>
          <w:rFonts w:cs="Times New Roman"/>
          <w:sz w:val="21"/>
          <w:szCs w:val="21"/>
        </w:rPr>
        <w:t xml:space="preserve"> </w:t>
      </w:r>
      <w:r w:rsidR="007E7D1C" w:rsidRPr="00D95319">
        <w:rPr>
          <w:rFonts w:cs="Times New Roman"/>
          <w:sz w:val="21"/>
          <w:szCs w:val="21"/>
        </w:rPr>
        <w:t>Natalie Hannum, Kevin Horan</w:t>
      </w:r>
      <w:r w:rsidR="00452E29" w:rsidRPr="00D95319">
        <w:rPr>
          <w:rFonts w:cs="Times New Roman"/>
          <w:sz w:val="21"/>
          <w:szCs w:val="21"/>
        </w:rPr>
        <w:t xml:space="preserve">, </w:t>
      </w:r>
      <w:proofErr w:type="gramStart"/>
      <w:r w:rsidR="00452E29" w:rsidRPr="00D95319">
        <w:rPr>
          <w:rFonts w:cs="Times New Roman"/>
          <w:sz w:val="21"/>
          <w:szCs w:val="21"/>
        </w:rPr>
        <w:t>A’k</w:t>
      </w:r>
      <w:r w:rsidR="007E7D1C" w:rsidRPr="00D95319">
        <w:rPr>
          <w:rFonts w:cs="Times New Roman"/>
          <w:sz w:val="21"/>
          <w:szCs w:val="21"/>
        </w:rPr>
        <w:t>ilah</w:t>
      </w:r>
      <w:proofErr w:type="gramEnd"/>
      <w:r w:rsidR="007E7D1C" w:rsidRPr="00D95319">
        <w:rPr>
          <w:rFonts w:cs="Times New Roman"/>
          <w:sz w:val="21"/>
          <w:szCs w:val="21"/>
        </w:rPr>
        <w:t xml:space="preserve"> Moore</w:t>
      </w:r>
      <w:r w:rsidR="00F1678F">
        <w:rPr>
          <w:rFonts w:cs="Times New Roman"/>
          <w:sz w:val="21"/>
          <w:szCs w:val="21"/>
        </w:rPr>
        <w:t>, and German Sierra</w:t>
      </w:r>
    </w:p>
    <w:p w14:paraId="140A4A98" w14:textId="2995AF72" w:rsidR="004C101C" w:rsidRPr="00D95319" w:rsidRDefault="004C101C" w:rsidP="00176193">
      <w:p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Guest</w:t>
      </w:r>
      <w:r w:rsidRPr="00D95319">
        <w:rPr>
          <w:rFonts w:cs="Times New Roman"/>
          <w:b/>
          <w:sz w:val="21"/>
          <w:szCs w:val="21"/>
        </w:rPr>
        <w:t xml:space="preserve">: </w:t>
      </w:r>
      <w:r w:rsidRPr="00D95319">
        <w:rPr>
          <w:rFonts w:cs="Times New Roman"/>
          <w:sz w:val="21"/>
          <w:szCs w:val="21"/>
        </w:rPr>
        <w:t>Joshua Bearden</w:t>
      </w:r>
    </w:p>
    <w:p w14:paraId="79418E69" w14:textId="77777777" w:rsidR="00B747F0" w:rsidRPr="00D9531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630154AB" w14:textId="77777777" w:rsidR="0043073F" w:rsidRPr="00D9531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Meeting called to order:</w:t>
      </w:r>
      <w:r w:rsidR="00B72DD8" w:rsidRPr="00D95319">
        <w:rPr>
          <w:rFonts w:cs="Times New Roman"/>
          <w:sz w:val="21"/>
          <w:szCs w:val="21"/>
        </w:rPr>
        <w:t xml:space="preserve"> </w:t>
      </w:r>
      <w:r w:rsidR="009347FF" w:rsidRPr="00D95319">
        <w:rPr>
          <w:rFonts w:cs="Times New Roman"/>
          <w:sz w:val="21"/>
          <w:szCs w:val="21"/>
        </w:rPr>
        <w:t xml:space="preserve"> </w:t>
      </w:r>
      <w:r w:rsidR="006248B4" w:rsidRPr="00D95319">
        <w:rPr>
          <w:rFonts w:cs="Times New Roman"/>
          <w:sz w:val="21"/>
          <w:szCs w:val="21"/>
        </w:rPr>
        <w:t>1:13</w:t>
      </w:r>
      <w:r w:rsidR="000A268D" w:rsidRPr="00D95319">
        <w:rPr>
          <w:rFonts w:cs="Times New Roman"/>
          <w:sz w:val="21"/>
          <w:szCs w:val="21"/>
        </w:rPr>
        <w:t>pm</w:t>
      </w:r>
      <w:r w:rsidR="00486123" w:rsidRPr="00D95319">
        <w:rPr>
          <w:rFonts w:cs="Times New Roman"/>
          <w:sz w:val="21"/>
          <w:szCs w:val="21"/>
        </w:rPr>
        <w:t xml:space="preserve">; </w:t>
      </w:r>
      <w:r w:rsidR="006B7C31" w:rsidRPr="00D95319">
        <w:rPr>
          <w:rFonts w:cs="Times New Roman"/>
          <w:sz w:val="21"/>
          <w:szCs w:val="21"/>
        </w:rPr>
        <w:t>Location: CO-420</w:t>
      </w:r>
      <w:r w:rsidR="0043073F" w:rsidRPr="00D95319">
        <w:rPr>
          <w:rFonts w:cs="Times New Roman"/>
          <w:sz w:val="21"/>
          <w:szCs w:val="21"/>
        </w:rPr>
        <w:t xml:space="preserve"> </w:t>
      </w:r>
    </w:p>
    <w:p w14:paraId="451A0E25" w14:textId="77777777" w:rsidR="003C2966" w:rsidRPr="00D95319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p w14:paraId="139D7C1C" w14:textId="77777777" w:rsidR="00EA5782" w:rsidRPr="00D9531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CURRENT ITEMS</w:t>
      </w:r>
    </w:p>
    <w:p w14:paraId="1BAEE968" w14:textId="77777777" w:rsidR="006B16E8" w:rsidRPr="00D9531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D95319">
        <w:rPr>
          <w:rFonts w:cs="Times New Roman"/>
          <w:b/>
          <w:sz w:val="21"/>
          <w:szCs w:val="21"/>
          <w:u w:val="single"/>
        </w:rPr>
        <w:t>:</w:t>
      </w:r>
      <w:r w:rsidR="00E72FE0" w:rsidRPr="00D95319">
        <w:rPr>
          <w:rFonts w:cs="Times New Roman"/>
          <w:b/>
          <w:sz w:val="21"/>
          <w:szCs w:val="21"/>
        </w:rPr>
        <w:t xml:space="preserve"> </w:t>
      </w:r>
    </w:p>
    <w:p w14:paraId="203D0D34" w14:textId="172F06E3" w:rsidR="006248B4" w:rsidRPr="00D95319" w:rsidRDefault="0007071F" w:rsidP="006248B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Box </w:t>
      </w:r>
      <w:r w:rsidR="006248B4" w:rsidRPr="00D95319">
        <w:rPr>
          <w:rFonts w:cs="Times New Roman"/>
          <w:sz w:val="21"/>
          <w:szCs w:val="21"/>
        </w:rPr>
        <w:t xml:space="preserve">2A meeting </w:t>
      </w:r>
      <w:r w:rsidR="009204CE" w:rsidRPr="00D95319">
        <w:rPr>
          <w:rFonts w:cs="Times New Roman"/>
          <w:sz w:val="21"/>
          <w:szCs w:val="21"/>
        </w:rPr>
        <w:t xml:space="preserve">from 2-5pm </w:t>
      </w:r>
      <w:r w:rsidR="006248B4" w:rsidRPr="00D95319">
        <w:rPr>
          <w:rFonts w:cs="Times New Roman"/>
          <w:sz w:val="21"/>
          <w:szCs w:val="21"/>
        </w:rPr>
        <w:t xml:space="preserve">conflicts with </w:t>
      </w:r>
      <w:r w:rsidR="009204CE" w:rsidRPr="00D95319">
        <w:rPr>
          <w:rFonts w:cs="Times New Roman"/>
          <w:sz w:val="21"/>
          <w:szCs w:val="21"/>
        </w:rPr>
        <w:t>11/4 C</w:t>
      </w:r>
      <w:r w:rsidR="006248B4" w:rsidRPr="00D95319">
        <w:rPr>
          <w:rFonts w:cs="Times New Roman"/>
          <w:sz w:val="21"/>
          <w:szCs w:val="21"/>
        </w:rPr>
        <w:t xml:space="preserve">urriculum </w:t>
      </w:r>
      <w:r w:rsidR="009204CE" w:rsidRPr="00D95319">
        <w:rPr>
          <w:rFonts w:cs="Times New Roman"/>
          <w:sz w:val="21"/>
          <w:szCs w:val="21"/>
        </w:rPr>
        <w:t>meeting; attendance</w:t>
      </w:r>
      <w:r w:rsidR="00A808D6" w:rsidRPr="00D95319">
        <w:rPr>
          <w:rFonts w:cs="Times New Roman"/>
          <w:sz w:val="21"/>
          <w:szCs w:val="21"/>
        </w:rPr>
        <w:t xml:space="preserve"> may be low</w:t>
      </w:r>
      <w:r w:rsidR="009204CE" w:rsidRPr="00D95319">
        <w:rPr>
          <w:rFonts w:cs="Times New Roman"/>
          <w:sz w:val="21"/>
          <w:szCs w:val="21"/>
        </w:rPr>
        <w:t>.</w:t>
      </w:r>
    </w:p>
    <w:p w14:paraId="6130563C" w14:textId="77777777" w:rsidR="00243884" w:rsidRPr="00D95319" w:rsidRDefault="00243884" w:rsidP="000C590F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16692D8A" w14:textId="77777777" w:rsidR="0017040B" w:rsidRPr="00D9531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D95319">
        <w:rPr>
          <w:rFonts w:cs="Times New Roman"/>
          <w:b/>
          <w:sz w:val="21"/>
          <w:szCs w:val="21"/>
        </w:rPr>
        <w:t xml:space="preserve"> </w:t>
      </w:r>
    </w:p>
    <w:p w14:paraId="5C04D6A1" w14:textId="60A2CC2C" w:rsidR="000A268D" w:rsidRPr="00D95319" w:rsidRDefault="001569AF" w:rsidP="00507201">
      <w:pPr>
        <w:spacing w:after="0" w:line="240" w:lineRule="auto"/>
        <w:ind w:left="720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="00C17529" w:rsidRPr="00D95319">
        <w:rPr>
          <w:rFonts w:cs="Times New Roman"/>
          <w:sz w:val="21"/>
          <w:szCs w:val="21"/>
        </w:rPr>
        <w:t xml:space="preserve"> </w:t>
      </w:r>
      <w:r w:rsidR="002E4408" w:rsidRPr="00D95319">
        <w:rPr>
          <w:rFonts w:cs="Times New Roman"/>
          <w:sz w:val="21"/>
          <w:szCs w:val="21"/>
        </w:rPr>
        <w:t>Approved</w:t>
      </w:r>
      <w:r w:rsidR="00383DBD" w:rsidRPr="00D95319">
        <w:rPr>
          <w:rFonts w:cs="Times New Roman"/>
          <w:sz w:val="21"/>
          <w:szCs w:val="21"/>
        </w:rPr>
        <w:t xml:space="preserve"> </w:t>
      </w:r>
      <w:r w:rsidR="002E4408" w:rsidRPr="00D95319">
        <w:rPr>
          <w:rFonts w:cs="Times New Roman"/>
          <w:sz w:val="21"/>
          <w:szCs w:val="21"/>
        </w:rPr>
        <w:t>(M/S:</w:t>
      </w:r>
      <w:r w:rsidR="009347FF" w:rsidRPr="00D95319">
        <w:rPr>
          <w:rFonts w:cs="Times New Roman"/>
          <w:sz w:val="21"/>
          <w:szCs w:val="21"/>
        </w:rPr>
        <w:t xml:space="preserve"> </w:t>
      </w:r>
      <w:r w:rsidR="0007071F" w:rsidRPr="00D95319">
        <w:rPr>
          <w:rFonts w:cs="Times New Roman"/>
          <w:sz w:val="21"/>
          <w:szCs w:val="21"/>
        </w:rPr>
        <w:t>Holtmann</w:t>
      </w:r>
      <w:r w:rsidR="00243884" w:rsidRPr="00D95319">
        <w:rPr>
          <w:rFonts w:cs="Times New Roman"/>
          <w:sz w:val="21"/>
          <w:szCs w:val="21"/>
        </w:rPr>
        <w:t>/</w:t>
      </w:r>
      <w:r w:rsidR="0007071F" w:rsidRPr="00D95319">
        <w:rPr>
          <w:rFonts w:cs="Times New Roman"/>
          <w:sz w:val="21"/>
          <w:szCs w:val="21"/>
        </w:rPr>
        <w:t>Wilkins</w:t>
      </w:r>
      <w:r w:rsidR="002E4408" w:rsidRPr="00D95319">
        <w:rPr>
          <w:rFonts w:cs="Times New Roman"/>
          <w:sz w:val="21"/>
          <w:szCs w:val="21"/>
        </w:rPr>
        <w:t>)</w:t>
      </w:r>
      <w:r w:rsidR="00C26EB7" w:rsidRPr="00D95319">
        <w:rPr>
          <w:rFonts w:cs="Times New Roman"/>
          <w:sz w:val="21"/>
          <w:szCs w:val="21"/>
        </w:rPr>
        <w:t>; unanimous</w:t>
      </w:r>
    </w:p>
    <w:p w14:paraId="18C4BEF3" w14:textId="77777777" w:rsidR="009204CE" w:rsidRPr="00D95319" w:rsidRDefault="009204CE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7492F077" w14:textId="77777777" w:rsidR="00A97AAD" w:rsidRPr="00D9531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0A0BD5" w:rsidRPr="00D95319">
        <w:rPr>
          <w:rFonts w:cs="Times New Roman"/>
          <w:b/>
          <w:sz w:val="21"/>
          <w:szCs w:val="21"/>
          <w:u w:val="single"/>
        </w:rPr>
        <w:t>Minutes from October 7,</w:t>
      </w:r>
      <w:r w:rsidR="00AD0628" w:rsidRPr="00D95319">
        <w:rPr>
          <w:rFonts w:cs="Times New Roman"/>
          <w:b/>
          <w:sz w:val="21"/>
          <w:szCs w:val="21"/>
          <w:u w:val="single"/>
        </w:rPr>
        <w:t xml:space="preserve"> 2015</w:t>
      </w:r>
    </w:p>
    <w:p w14:paraId="441FEC7B" w14:textId="0DCC7164" w:rsidR="00486123" w:rsidRPr="00D95319" w:rsidRDefault="00291FBB" w:rsidP="00507201">
      <w:pPr>
        <w:spacing w:after="0" w:line="240" w:lineRule="auto"/>
        <w:ind w:left="360" w:firstLine="360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="002E4408" w:rsidRPr="00D95319">
        <w:rPr>
          <w:rFonts w:cs="Times New Roman"/>
          <w:sz w:val="21"/>
          <w:szCs w:val="21"/>
        </w:rPr>
        <w:t xml:space="preserve"> Approved </w:t>
      </w:r>
      <w:r w:rsidR="00357F9D" w:rsidRPr="00D95319">
        <w:rPr>
          <w:rFonts w:cs="Times New Roman"/>
          <w:sz w:val="21"/>
          <w:szCs w:val="21"/>
        </w:rPr>
        <w:t xml:space="preserve">with the changes </w:t>
      </w:r>
      <w:r w:rsidR="002E4408" w:rsidRPr="00D95319">
        <w:rPr>
          <w:rFonts w:cs="Times New Roman"/>
          <w:sz w:val="21"/>
          <w:szCs w:val="21"/>
        </w:rPr>
        <w:t>(M/S:</w:t>
      </w:r>
      <w:r w:rsidR="00357F9D" w:rsidRPr="00D95319">
        <w:rPr>
          <w:rFonts w:cs="Times New Roman"/>
          <w:sz w:val="21"/>
          <w:szCs w:val="21"/>
        </w:rPr>
        <w:t xml:space="preserve"> </w:t>
      </w:r>
      <w:r w:rsidR="0007071F" w:rsidRPr="00D95319">
        <w:rPr>
          <w:rFonts w:cs="Times New Roman"/>
          <w:sz w:val="21"/>
          <w:szCs w:val="21"/>
        </w:rPr>
        <w:t>Rickman</w:t>
      </w:r>
      <w:r w:rsidR="00243884" w:rsidRPr="00D95319">
        <w:rPr>
          <w:rFonts w:cs="Times New Roman"/>
          <w:sz w:val="21"/>
          <w:szCs w:val="21"/>
        </w:rPr>
        <w:t>/</w:t>
      </w:r>
      <w:r w:rsidR="0007071F" w:rsidRPr="00D95319">
        <w:rPr>
          <w:rFonts w:cs="Times New Roman"/>
          <w:sz w:val="21"/>
          <w:szCs w:val="21"/>
        </w:rPr>
        <w:t>Beal</w:t>
      </w:r>
      <w:r w:rsidR="00486123" w:rsidRPr="00D95319">
        <w:rPr>
          <w:rFonts w:cs="Times New Roman"/>
          <w:sz w:val="21"/>
          <w:szCs w:val="21"/>
        </w:rPr>
        <w:t>)</w:t>
      </w:r>
      <w:r w:rsidR="00450CAC" w:rsidRPr="00D95319">
        <w:rPr>
          <w:rFonts w:cs="Times New Roman"/>
          <w:sz w:val="21"/>
          <w:szCs w:val="21"/>
        </w:rPr>
        <w:t xml:space="preserve">; </w:t>
      </w:r>
      <w:r w:rsidR="00383DBD" w:rsidRPr="00D95319">
        <w:rPr>
          <w:rFonts w:cs="Times New Roman"/>
          <w:sz w:val="21"/>
          <w:szCs w:val="21"/>
        </w:rPr>
        <w:t>unanimous</w:t>
      </w:r>
    </w:p>
    <w:p w14:paraId="17C01037" w14:textId="4EDE2840" w:rsidR="00243884" w:rsidRPr="00D95319" w:rsidRDefault="0007071F" w:rsidP="0044099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Correct the t</w:t>
      </w:r>
      <w:r w:rsidR="00357F9D" w:rsidRPr="00D95319">
        <w:rPr>
          <w:rFonts w:cs="Times New Roman"/>
          <w:sz w:val="21"/>
          <w:szCs w:val="21"/>
        </w:rPr>
        <w:t>ypos</w:t>
      </w:r>
      <w:r w:rsidR="00F21A7E" w:rsidRPr="00D95319">
        <w:rPr>
          <w:rFonts w:cs="Times New Roman"/>
          <w:sz w:val="21"/>
          <w:szCs w:val="21"/>
        </w:rPr>
        <w:t xml:space="preserve"> and reword the statement under Associate Degree Program Changes</w:t>
      </w:r>
    </w:p>
    <w:p w14:paraId="06966D70" w14:textId="77777777" w:rsidR="00F21A7E" w:rsidRPr="00D95319" w:rsidRDefault="00F21A7E" w:rsidP="00F21A7E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3E3AC62D" w14:textId="77777777" w:rsidR="009347FF" w:rsidRPr="00D9531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  <w:u w:val="single"/>
        </w:rPr>
        <w:t>Consent Agenda</w:t>
      </w:r>
    </w:p>
    <w:p w14:paraId="6FD18F07" w14:textId="449D2858" w:rsidR="009347FF" w:rsidRPr="00D95319" w:rsidRDefault="009347FF" w:rsidP="00AE6841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Approved</w:t>
      </w:r>
      <w:r w:rsidR="00C90C1C" w:rsidRPr="00D95319">
        <w:rPr>
          <w:rFonts w:cs="Times New Roman"/>
          <w:sz w:val="21"/>
          <w:szCs w:val="21"/>
        </w:rPr>
        <w:t xml:space="preserve"> </w:t>
      </w:r>
      <w:r w:rsidRPr="00D95319">
        <w:rPr>
          <w:rFonts w:cs="Times New Roman"/>
          <w:sz w:val="21"/>
          <w:szCs w:val="21"/>
        </w:rPr>
        <w:t xml:space="preserve">(M/S: </w:t>
      </w:r>
      <w:r w:rsidR="00F21A7E" w:rsidRPr="00D95319">
        <w:rPr>
          <w:rFonts w:cs="Times New Roman"/>
          <w:sz w:val="21"/>
          <w:szCs w:val="21"/>
        </w:rPr>
        <w:t>Mack</w:t>
      </w:r>
      <w:r w:rsidR="00C90C1C" w:rsidRPr="00D95319">
        <w:rPr>
          <w:rFonts w:cs="Times New Roman"/>
          <w:sz w:val="21"/>
          <w:szCs w:val="21"/>
        </w:rPr>
        <w:t>/</w:t>
      </w:r>
      <w:r w:rsidR="00F21A7E" w:rsidRPr="00D95319">
        <w:rPr>
          <w:rFonts w:cs="Times New Roman"/>
          <w:sz w:val="21"/>
          <w:szCs w:val="21"/>
        </w:rPr>
        <w:t>Kromer</w:t>
      </w:r>
      <w:r w:rsidRPr="00D95319">
        <w:rPr>
          <w:rFonts w:cs="Times New Roman"/>
          <w:sz w:val="21"/>
          <w:szCs w:val="21"/>
        </w:rPr>
        <w:t>); unanimous</w:t>
      </w:r>
    </w:p>
    <w:p w14:paraId="5568E1D9" w14:textId="77777777" w:rsidR="006D38B0" w:rsidRPr="00D95319" w:rsidRDefault="006D38B0" w:rsidP="009347FF">
      <w:pPr>
        <w:pStyle w:val="ListParagraph"/>
        <w:spacing w:after="0"/>
        <w:ind w:left="360"/>
        <w:rPr>
          <w:rFonts w:cs="Times New Roman"/>
          <w:sz w:val="21"/>
          <w:szCs w:val="21"/>
        </w:rPr>
      </w:pPr>
    </w:p>
    <w:p w14:paraId="33AD27A9" w14:textId="77777777" w:rsidR="00B708F8" w:rsidRPr="00D95319" w:rsidRDefault="00B72DD8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  <w:u w:val="single"/>
        </w:rPr>
        <w:t>Existing Course Outlines of Record</w:t>
      </w:r>
      <w:r w:rsidR="009347FF" w:rsidRPr="00D95319">
        <w:rPr>
          <w:rFonts w:cs="Times New Roman"/>
          <w:b/>
          <w:sz w:val="21"/>
          <w:szCs w:val="21"/>
          <w:u w:val="single"/>
        </w:rPr>
        <w:t xml:space="preserve"> </w:t>
      </w:r>
    </w:p>
    <w:p w14:paraId="14D75278" w14:textId="77777777" w:rsidR="00D14384" w:rsidRPr="00D95319" w:rsidRDefault="000A0BD5" w:rsidP="00507201">
      <w:pPr>
        <w:pStyle w:val="ListParagraph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PE-10</w:t>
      </w:r>
      <w:r w:rsidR="00F535ED" w:rsidRPr="00D95319">
        <w:rPr>
          <w:rFonts w:cs="Times New Roman"/>
          <w:b/>
          <w:sz w:val="21"/>
          <w:szCs w:val="21"/>
        </w:rPr>
        <w:t>A –</w:t>
      </w:r>
      <w:r w:rsidRPr="00D95319">
        <w:rPr>
          <w:rFonts w:cs="Times New Roman"/>
          <w:b/>
          <w:sz w:val="21"/>
          <w:szCs w:val="21"/>
        </w:rPr>
        <w:t xml:space="preserve"> Beginning Circuit Training</w:t>
      </w:r>
    </w:p>
    <w:p w14:paraId="3C6E0C2C" w14:textId="77777777" w:rsidR="00AE6841" w:rsidRPr="00D95319" w:rsidRDefault="00D14384" w:rsidP="002359C0">
      <w:pPr>
        <w:pStyle w:val="ListParagraph"/>
        <w:spacing w:after="12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</w:t>
      </w:r>
      <w:r w:rsidR="000A0BD5" w:rsidRPr="00D95319">
        <w:rPr>
          <w:rFonts w:cs="Times New Roman"/>
          <w:sz w:val="21"/>
          <w:szCs w:val="21"/>
        </w:rPr>
        <w:t xml:space="preserve">Approved (M/S: </w:t>
      </w:r>
      <w:r w:rsidR="00F21A7E" w:rsidRPr="00D95319">
        <w:rPr>
          <w:rFonts w:cs="Times New Roman"/>
          <w:sz w:val="21"/>
          <w:szCs w:val="21"/>
        </w:rPr>
        <w:t>Beal</w:t>
      </w:r>
      <w:r w:rsidR="000A0BD5" w:rsidRPr="00D95319">
        <w:rPr>
          <w:rFonts w:cs="Times New Roman"/>
          <w:sz w:val="21"/>
          <w:szCs w:val="21"/>
        </w:rPr>
        <w:t>/</w:t>
      </w:r>
      <w:r w:rsidR="00F21A7E" w:rsidRPr="00D95319">
        <w:rPr>
          <w:rFonts w:cs="Times New Roman"/>
          <w:sz w:val="21"/>
          <w:szCs w:val="21"/>
        </w:rPr>
        <w:t>Wilkins</w:t>
      </w:r>
      <w:r w:rsidR="000A0BD5" w:rsidRPr="00D95319">
        <w:rPr>
          <w:rFonts w:cs="Times New Roman"/>
          <w:sz w:val="21"/>
          <w:szCs w:val="21"/>
        </w:rPr>
        <w:t>); unanimous</w:t>
      </w:r>
    </w:p>
    <w:p w14:paraId="76670348" w14:textId="38734FFA" w:rsidR="00B9233D" w:rsidRPr="00D95319" w:rsidRDefault="009A29CE" w:rsidP="00AE6841">
      <w:pPr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31E965B8" w14:textId="62A5E031" w:rsidR="00507201" w:rsidRPr="00D95319" w:rsidRDefault="00053ABE" w:rsidP="00B9233D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Second reading of </w:t>
      </w:r>
      <w:r w:rsidR="00491AE5">
        <w:rPr>
          <w:rFonts w:cs="Times New Roman"/>
          <w:sz w:val="21"/>
          <w:szCs w:val="21"/>
        </w:rPr>
        <w:t>the</w:t>
      </w:r>
      <w:r w:rsidRPr="00D95319">
        <w:rPr>
          <w:rFonts w:cs="Times New Roman"/>
          <w:sz w:val="21"/>
          <w:szCs w:val="21"/>
        </w:rPr>
        <w:t xml:space="preserve"> outline; t</w:t>
      </w:r>
      <w:r w:rsidR="00507201" w:rsidRPr="00D95319">
        <w:rPr>
          <w:rFonts w:cs="Times New Roman"/>
          <w:sz w:val="21"/>
          <w:szCs w:val="21"/>
        </w:rPr>
        <w:t>he previous</w:t>
      </w:r>
      <w:r w:rsidR="00491AE5">
        <w:rPr>
          <w:rFonts w:cs="Times New Roman"/>
          <w:sz w:val="21"/>
          <w:szCs w:val="21"/>
        </w:rPr>
        <w:t xml:space="preserve"> meeting</w:t>
      </w:r>
      <w:r w:rsidR="00507201" w:rsidRPr="00D95319">
        <w:rPr>
          <w:rFonts w:cs="Times New Roman"/>
          <w:sz w:val="21"/>
          <w:szCs w:val="21"/>
        </w:rPr>
        <w:t xml:space="preserve"> recommendations </w:t>
      </w:r>
      <w:r w:rsidRPr="00D95319">
        <w:rPr>
          <w:rFonts w:cs="Times New Roman"/>
          <w:sz w:val="21"/>
          <w:szCs w:val="21"/>
        </w:rPr>
        <w:t xml:space="preserve">from 10/7 </w:t>
      </w:r>
      <w:r w:rsidR="00507201" w:rsidRPr="00D95319">
        <w:rPr>
          <w:rFonts w:cs="Times New Roman"/>
          <w:sz w:val="21"/>
          <w:szCs w:val="21"/>
        </w:rPr>
        <w:t xml:space="preserve">were </w:t>
      </w:r>
      <w:r w:rsidRPr="00D95319">
        <w:rPr>
          <w:rFonts w:cs="Times New Roman"/>
          <w:sz w:val="21"/>
          <w:szCs w:val="21"/>
        </w:rPr>
        <w:t>completed.</w:t>
      </w:r>
    </w:p>
    <w:p w14:paraId="0CE825A4" w14:textId="2D72DFAB" w:rsidR="00B9233D" w:rsidRPr="00D95319" w:rsidRDefault="009204CE" w:rsidP="00B9233D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This </w:t>
      </w:r>
      <w:r w:rsidR="00A808D6" w:rsidRPr="00D95319">
        <w:rPr>
          <w:rFonts w:cs="Times New Roman"/>
          <w:sz w:val="21"/>
          <w:szCs w:val="21"/>
        </w:rPr>
        <w:t xml:space="preserve">is an existing course </w:t>
      </w:r>
      <w:r w:rsidR="00F21A7E" w:rsidRPr="00D95319">
        <w:rPr>
          <w:rFonts w:cs="Times New Roman"/>
          <w:sz w:val="21"/>
          <w:szCs w:val="21"/>
        </w:rPr>
        <w:t xml:space="preserve">converted </w:t>
      </w:r>
      <w:r w:rsidRPr="00D95319">
        <w:rPr>
          <w:rFonts w:cs="Times New Roman"/>
          <w:sz w:val="21"/>
          <w:szCs w:val="21"/>
        </w:rPr>
        <w:t>in</w:t>
      </w:r>
      <w:r w:rsidR="00F21A7E" w:rsidRPr="00D95319">
        <w:rPr>
          <w:rFonts w:cs="Times New Roman"/>
          <w:sz w:val="21"/>
          <w:szCs w:val="21"/>
        </w:rPr>
        <w:t xml:space="preserve">to </w:t>
      </w:r>
      <w:r w:rsidRPr="00D95319">
        <w:rPr>
          <w:rFonts w:cs="Times New Roman"/>
          <w:sz w:val="21"/>
          <w:szCs w:val="21"/>
        </w:rPr>
        <w:t xml:space="preserve">level </w:t>
      </w:r>
      <w:r w:rsidR="007C3FFE">
        <w:rPr>
          <w:rFonts w:cs="Times New Roman"/>
          <w:sz w:val="21"/>
          <w:szCs w:val="21"/>
        </w:rPr>
        <w:t xml:space="preserve">“A”; </w:t>
      </w:r>
      <w:r w:rsidR="00053ABE" w:rsidRPr="00D95319">
        <w:rPr>
          <w:rFonts w:cs="Times New Roman"/>
          <w:sz w:val="21"/>
          <w:szCs w:val="21"/>
        </w:rPr>
        <w:t xml:space="preserve">the </w:t>
      </w:r>
      <w:r w:rsidR="00F21A7E" w:rsidRPr="00D95319">
        <w:rPr>
          <w:rFonts w:cs="Times New Roman"/>
          <w:sz w:val="21"/>
          <w:szCs w:val="21"/>
        </w:rPr>
        <w:t>a</w:t>
      </w:r>
      <w:r w:rsidR="00A808D6" w:rsidRPr="00D95319">
        <w:rPr>
          <w:rFonts w:cs="Times New Roman"/>
          <w:sz w:val="21"/>
          <w:szCs w:val="21"/>
        </w:rPr>
        <w:t>ssessment date</w:t>
      </w:r>
      <w:r w:rsidR="007C3FFE">
        <w:rPr>
          <w:rFonts w:cs="Times New Roman"/>
          <w:sz w:val="21"/>
          <w:szCs w:val="21"/>
        </w:rPr>
        <w:t xml:space="preserve"> previously assigned is</w:t>
      </w:r>
      <w:r w:rsidR="007C3FFE" w:rsidRPr="007C3FFE">
        <w:rPr>
          <w:rFonts w:cs="Times New Roman"/>
          <w:sz w:val="21"/>
          <w:szCs w:val="21"/>
        </w:rPr>
        <w:t xml:space="preserve"> </w:t>
      </w:r>
      <w:r w:rsidR="007C3FFE">
        <w:rPr>
          <w:rFonts w:cs="Times New Roman"/>
          <w:sz w:val="21"/>
          <w:szCs w:val="21"/>
        </w:rPr>
        <w:t xml:space="preserve">acceptable to use, </w:t>
      </w:r>
      <w:r w:rsidR="00F21A7E" w:rsidRPr="00D95319">
        <w:rPr>
          <w:rFonts w:cs="Times New Roman"/>
          <w:sz w:val="21"/>
          <w:szCs w:val="21"/>
        </w:rPr>
        <w:t>Sp14</w:t>
      </w:r>
      <w:r w:rsidR="007C3FFE">
        <w:rPr>
          <w:rFonts w:cs="Times New Roman"/>
          <w:sz w:val="21"/>
          <w:szCs w:val="21"/>
        </w:rPr>
        <w:t>.</w:t>
      </w:r>
    </w:p>
    <w:p w14:paraId="46FC0A22" w14:textId="4F42A1BE" w:rsidR="00B9233D" w:rsidRPr="00D95319" w:rsidRDefault="00A808D6" w:rsidP="00B9233D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sz w:val="21"/>
          <w:szCs w:val="21"/>
        </w:rPr>
        <w:t>Remove the checkmark for</w:t>
      </w:r>
      <w:r w:rsidR="009204CE" w:rsidRPr="00D95319">
        <w:rPr>
          <w:rFonts w:cs="Times New Roman"/>
          <w:sz w:val="21"/>
          <w:szCs w:val="21"/>
        </w:rPr>
        <w:t xml:space="preserve"> </w:t>
      </w:r>
      <w:r w:rsidR="00B9233D" w:rsidRPr="00D95319">
        <w:rPr>
          <w:rFonts w:cs="Times New Roman"/>
          <w:sz w:val="21"/>
          <w:szCs w:val="21"/>
        </w:rPr>
        <w:t xml:space="preserve">new </w:t>
      </w:r>
      <w:r w:rsidRPr="00D95319">
        <w:rPr>
          <w:rFonts w:cs="Times New Roman"/>
          <w:sz w:val="21"/>
          <w:szCs w:val="21"/>
        </w:rPr>
        <w:t>and re</w:t>
      </w:r>
      <w:r w:rsidR="009204CE" w:rsidRPr="00D95319">
        <w:rPr>
          <w:rFonts w:cs="Times New Roman"/>
          <w:sz w:val="21"/>
          <w:szCs w:val="21"/>
        </w:rPr>
        <w:t xml:space="preserve">check </w:t>
      </w:r>
      <w:r w:rsidR="00B9233D" w:rsidRPr="00D95319">
        <w:rPr>
          <w:rFonts w:cs="Times New Roman"/>
          <w:sz w:val="21"/>
          <w:szCs w:val="21"/>
        </w:rPr>
        <w:t>existing course</w:t>
      </w:r>
      <w:r w:rsidR="00A553BC" w:rsidRPr="00D95319">
        <w:rPr>
          <w:rFonts w:cs="Times New Roman"/>
          <w:sz w:val="21"/>
          <w:szCs w:val="21"/>
        </w:rPr>
        <w:t>.</w:t>
      </w:r>
    </w:p>
    <w:p w14:paraId="41123A30" w14:textId="00B70472" w:rsidR="002D4853" w:rsidRPr="00D95319" w:rsidRDefault="00B9233D" w:rsidP="002D4853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CSLO 3 </w:t>
      </w:r>
      <w:r w:rsidR="00464DDE" w:rsidRPr="00D95319">
        <w:rPr>
          <w:rFonts w:cs="Times New Roman"/>
          <w:sz w:val="21"/>
          <w:szCs w:val="21"/>
        </w:rPr>
        <w:t>has</w:t>
      </w:r>
      <w:r w:rsidR="009E5989" w:rsidRPr="00D95319">
        <w:rPr>
          <w:rFonts w:cs="Times New Roman"/>
          <w:sz w:val="21"/>
          <w:szCs w:val="21"/>
        </w:rPr>
        <w:t xml:space="preserve"> </w:t>
      </w:r>
      <w:r w:rsidR="004F1266" w:rsidRPr="00D95319">
        <w:rPr>
          <w:rFonts w:cs="Times New Roman"/>
          <w:sz w:val="21"/>
          <w:szCs w:val="21"/>
        </w:rPr>
        <w:t xml:space="preserve">a </w:t>
      </w:r>
      <w:r w:rsidRPr="00D95319">
        <w:rPr>
          <w:rFonts w:cs="Times New Roman"/>
          <w:sz w:val="21"/>
          <w:szCs w:val="21"/>
        </w:rPr>
        <w:t>lecture</w:t>
      </w:r>
      <w:r w:rsidR="00F21A7E" w:rsidRPr="00D95319">
        <w:rPr>
          <w:rFonts w:cs="Times New Roman"/>
          <w:sz w:val="21"/>
          <w:szCs w:val="21"/>
        </w:rPr>
        <w:t xml:space="preserve"> c</w:t>
      </w:r>
      <w:r w:rsidR="009E5989" w:rsidRPr="00D95319">
        <w:rPr>
          <w:rFonts w:cs="Times New Roman"/>
          <w:sz w:val="21"/>
          <w:szCs w:val="21"/>
        </w:rPr>
        <w:t xml:space="preserve">omponent </w:t>
      </w:r>
      <w:r w:rsidR="00A553BC" w:rsidRPr="00D95319">
        <w:rPr>
          <w:rFonts w:cs="Times New Roman"/>
          <w:sz w:val="21"/>
          <w:szCs w:val="21"/>
        </w:rPr>
        <w:t>to explain workout</w:t>
      </w:r>
      <w:r w:rsidR="00491AE5">
        <w:rPr>
          <w:rFonts w:cs="Times New Roman"/>
          <w:sz w:val="21"/>
          <w:szCs w:val="21"/>
        </w:rPr>
        <w:t>s</w:t>
      </w:r>
      <w:r w:rsidR="00464DDE" w:rsidRPr="00D95319">
        <w:rPr>
          <w:rFonts w:cs="Times New Roman"/>
          <w:sz w:val="21"/>
          <w:szCs w:val="21"/>
        </w:rPr>
        <w:t xml:space="preserve"> which does not classify </w:t>
      </w:r>
      <w:r w:rsidR="00491AE5">
        <w:rPr>
          <w:rFonts w:cs="Times New Roman"/>
          <w:sz w:val="21"/>
          <w:szCs w:val="21"/>
        </w:rPr>
        <w:t xml:space="preserve">this course as </w:t>
      </w:r>
      <w:r w:rsidR="00464DDE" w:rsidRPr="00D95319">
        <w:rPr>
          <w:rFonts w:cs="Times New Roman"/>
          <w:sz w:val="21"/>
          <w:szCs w:val="21"/>
        </w:rPr>
        <w:t>a lecture</w:t>
      </w:r>
      <w:r w:rsidR="00A553BC" w:rsidRPr="00D95319">
        <w:rPr>
          <w:rFonts w:cs="Times New Roman"/>
          <w:sz w:val="21"/>
          <w:szCs w:val="21"/>
        </w:rPr>
        <w:t xml:space="preserve">; </w:t>
      </w:r>
      <w:r w:rsidR="002D4853" w:rsidRPr="00D95319">
        <w:rPr>
          <w:rFonts w:cs="Times New Roman"/>
          <w:sz w:val="21"/>
          <w:szCs w:val="21"/>
        </w:rPr>
        <w:t>the mode of instruction is activity</w:t>
      </w:r>
      <w:r w:rsidR="00A553BC" w:rsidRPr="00D95319">
        <w:rPr>
          <w:rFonts w:cs="Times New Roman"/>
          <w:sz w:val="21"/>
          <w:szCs w:val="21"/>
        </w:rPr>
        <w:t>.</w:t>
      </w:r>
    </w:p>
    <w:p w14:paraId="7BFEFC5E" w14:textId="734F28D0" w:rsidR="009E5989" w:rsidRPr="00D95319" w:rsidRDefault="002D4853" w:rsidP="002D4853">
      <w:pPr>
        <w:pStyle w:val="ListParagraph"/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 xml:space="preserve"> </w:t>
      </w:r>
    </w:p>
    <w:p w14:paraId="06D0B52A" w14:textId="3D424041" w:rsidR="00F535ED" w:rsidRPr="00D95319" w:rsidRDefault="000A0BD5" w:rsidP="009E5989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 xml:space="preserve">HIST-029 – The American World </w:t>
      </w:r>
      <w:r w:rsidR="00452E29" w:rsidRPr="00D95319">
        <w:rPr>
          <w:rFonts w:cs="Times New Roman"/>
          <w:b/>
          <w:sz w:val="21"/>
          <w:szCs w:val="21"/>
        </w:rPr>
        <w:t>until</w:t>
      </w:r>
      <w:r w:rsidRPr="00D95319">
        <w:rPr>
          <w:rFonts w:cs="Times New Roman"/>
          <w:b/>
          <w:sz w:val="21"/>
          <w:szCs w:val="21"/>
        </w:rPr>
        <w:t xml:space="preserve"> 1865: Creating a “New World America”</w:t>
      </w:r>
    </w:p>
    <w:p w14:paraId="0FC2B446" w14:textId="4167933A" w:rsidR="000A0BD5" w:rsidRPr="00D95319" w:rsidRDefault="000A0BD5" w:rsidP="002359C0">
      <w:pPr>
        <w:pStyle w:val="ListParagraph"/>
        <w:spacing w:after="120" w:line="240" w:lineRule="auto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="007F2252" w:rsidRPr="00D95319">
        <w:rPr>
          <w:rFonts w:cs="Times New Roman"/>
          <w:sz w:val="21"/>
          <w:szCs w:val="21"/>
        </w:rPr>
        <w:t xml:space="preserve"> Approved </w:t>
      </w:r>
      <w:r w:rsidR="0042783F" w:rsidRPr="00D95319">
        <w:rPr>
          <w:rFonts w:cs="Times New Roman"/>
          <w:sz w:val="21"/>
          <w:szCs w:val="21"/>
        </w:rPr>
        <w:t xml:space="preserve">CID </w:t>
      </w:r>
      <w:r w:rsidR="002359C0" w:rsidRPr="00D95319">
        <w:rPr>
          <w:rFonts w:cs="Times New Roman"/>
          <w:sz w:val="21"/>
          <w:szCs w:val="21"/>
        </w:rPr>
        <w:t>changes</w:t>
      </w:r>
      <w:r w:rsidR="005E0579" w:rsidRPr="00D95319">
        <w:rPr>
          <w:rFonts w:cs="Times New Roman"/>
          <w:sz w:val="21"/>
          <w:szCs w:val="21"/>
        </w:rPr>
        <w:t xml:space="preserve"> </w:t>
      </w:r>
      <w:r w:rsidRPr="00D95319">
        <w:rPr>
          <w:rFonts w:cs="Times New Roman"/>
          <w:sz w:val="21"/>
          <w:szCs w:val="21"/>
        </w:rPr>
        <w:t xml:space="preserve">(M/S: </w:t>
      </w:r>
      <w:r w:rsidR="00F21A7E" w:rsidRPr="00D95319">
        <w:rPr>
          <w:rFonts w:cs="Times New Roman"/>
          <w:sz w:val="21"/>
          <w:szCs w:val="21"/>
        </w:rPr>
        <w:t>Holtmann</w:t>
      </w:r>
      <w:r w:rsidRPr="00D95319">
        <w:rPr>
          <w:rFonts w:cs="Times New Roman"/>
          <w:sz w:val="21"/>
          <w:szCs w:val="21"/>
        </w:rPr>
        <w:t>/</w:t>
      </w:r>
      <w:r w:rsidR="00F21A7E" w:rsidRPr="00D95319">
        <w:rPr>
          <w:rFonts w:cs="Times New Roman"/>
          <w:sz w:val="21"/>
          <w:szCs w:val="21"/>
        </w:rPr>
        <w:t>Lynn</w:t>
      </w:r>
      <w:r w:rsidRPr="00D95319">
        <w:rPr>
          <w:rFonts w:cs="Times New Roman"/>
          <w:sz w:val="21"/>
          <w:szCs w:val="21"/>
        </w:rPr>
        <w:t xml:space="preserve">); </w:t>
      </w:r>
      <w:r w:rsidR="00F21A7E" w:rsidRPr="00D95319">
        <w:rPr>
          <w:rFonts w:cs="Times New Roman"/>
          <w:sz w:val="21"/>
          <w:szCs w:val="21"/>
        </w:rPr>
        <w:t xml:space="preserve">one abstention: </w:t>
      </w:r>
      <w:proofErr w:type="spellStart"/>
      <w:r w:rsidR="00F21A7E" w:rsidRPr="00D95319">
        <w:rPr>
          <w:rFonts w:cs="Times New Roman"/>
          <w:sz w:val="21"/>
          <w:szCs w:val="21"/>
        </w:rPr>
        <w:t>T.Beal</w:t>
      </w:r>
      <w:proofErr w:type="spellEnd"/>
    </w:p>
    <w:p w14:paraId="3B8A94C2" w14:textId="3ACFF9D8" w:rsidR="00110489" w:rsidRPr="00D95319" w:rsidRDefault="00110489" w:rsidP="009E598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6AE35156" w14:textId="406CF2E5" w:rsidR="00452E29" w:rsidRPr="00D95319" w:rsidRDefault="00A553BC" w:rsidP="004705AF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Approval was granted for CID </w:t>
      </w:r>
      <w:r w:rsidR="00053ABE" w:rsidRPr="00D95319">
        <w:rPr>
          <w:rFonts w:cs="Times New Roman"/>
          <w:sz w:val="21"/>
          <w:szCs w:val="21"/>
        </w:rPr>
        <w:t>changes</w:t>
      </w:r>
      <w:r w:rsidRPr="00D95319">
        <w:rPr>
          <w:rFonts w:cs="Times New Roman"/>
          <w:sz w:val="21"/>
          <w:szCs w:val="21"/>
        </w:rPr>
        <w:t xml:space="preserve"> requested by the state, however the committee recommended </w:t>
      </w:r>
      <w:r w:rsidR="00464DDE" w:rsidRPr="00D95319">
        <w:rPr>
          <w:rFonts w:cs="Times New Roman"/>
          <w:sz w:val="21"/>
          <w:szCs w:val="21"/>
        </w:rPr>
        <w:t xml:space="preserve">that </w:t>
      </w:r>
      <w:r w:rsidRPr="00D95319">
        <w:rPr>
          <w:rFonts w:cs="Times New Roman"/>
          <w:sz w:val="21"/>
          <w:szCs w:val="21"/>
        </w:rPr>
        <w:t xml:space="preserve">the department </w:t>
      </w:r>
      <w:r w:rsidR="00491AE5">
        <w:rPr>
          <w:rFonts w:cs="Times New Roman"/>
          <w:sz w:val="21"/>
          <w:szCs w:val="21"/>
        </w:rPr>
        <w:t>update</w:t>
      </w:r>
      <w:r w:rsidRPr="00D95319">
        <w:rPr>
          <w:rFonts w:cs="Times New Roman"/>
          <w:sz w:val="21"/>
          <w:szCs w:val="21"/>
        </w:rPr>
        <w:t xml:space="preserve"> and resubmit the COOR</w:t>
      </w:r>
      <w:r w:rsidR="007C3FFE">
        <w:rPr>
          <w:rFonts w:cs="Times New Roman"/>
          <w:sz w:val="21"/>
          <w:szCs w:val="21"/>
        </w:rPr>
        <w:t xml:space="preserve"> for future curriculum </w:t>
      </w:r>
      <w:r w:rsidR="002359C0" w:rsidRPr="00D95319">
        <w:rPr>
          <w:rFonts w:cs="Times New Roman"/>
          <w:sz w:val="21"/>
          <w:szCs w:val="21"/>
        </w:rPr>
        <w:t>approval</w:t>
      </w:r>
      <w:r w:rsidRPr="00D95319">
        <w:rPr>
          <w:rFonts w:cs="Times New Roman"/>
          <w:sz w:val="21"/>
          <w:szCs w:val="21"/>
        </w:rPr>
        <w:t>.</w:t>
      </w:r>
    </w:p>
    <w:p w14:paraId="3C7F09F1" w14:textId="012201CD" w:rsidR="00A553BC" w:rsidRPr="00D95319" w:rsidRDefault="004705AF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Page 1</w:t>
      </w:r>
      <w:r w:rsidR="00874F62" w:rsidRPr="00D95319">
        <w:rPr>
          <w:rFonts w:cs="Times New Roman"/>
          <w:sz w:val="21"/>
          <w:szCs w:val="21"/>
        </w:rPr>
        <w:t xml:space="preserve"> of the COOR</w:t>
      </w:r>
      <w:r w:rsidRPr="00D95319">
        <w:rPr>
          <w:rFonts w:cs="Times New Roman"/>
          <w:sz w:val="21"/>
          <w:szCs w:val="21"/>
        </w:rPr>
        <w:t xml:space="preserve"> </w:t>
      </w:r>
      <w:r w:rsidR="00A553BC" w:rsidRPr="00D95319">
        <w:rPr>
          <w:rFonts w:cs="Times New Roman"/>
          <w:sz w:val="21"/>
          <w:szCs w:val="21"/>
        </w:rPr>
        <w:t xml:space="preserve">needs </w:t>
      </w:r>
      <w:r w:rsidR="00053ABE" w:rsidRPr="00D95319">
        <w:rPr>
          <w:rFonts w:cs="Times New Roman"/>
          <w:sz w:val="21"/>
          <w:szCs w:val="21"/>
        </w:rPr>
        <w:t xml:space="preserve">a </w:t>
      </w:r>
      <w:r w:rsidR="00A553BC" w:rsidRPr="00D95319">
        <w:rPr>
          <w:rFonts w:cs="Times New Roman"/>
          <w:sz w:val="21"/>
          <w:szCs w:val="21"/>
        </w:rPr>
        <w:t>CID number.</w:t>
      </w:r>
    </w:p>
    <w:p w14:paraId="2F4AB8BD" w14:textId="3B308E8D" w:rsidR="00053ABE" w:rsidRPr="00D95319" w:rsidRDefault="00053ABE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The PSLOs</w:t>
      </w:r>
      <w:r w:rsidR="00C74CCD" w:rsidRPr="00D95319">
        <w:rPr>
          <w:rFonts w:cs="Times New Roman"/>
          <w:sz w:val="21"/>
          <w:szCs w:val="21"/>
        </w:rPr>
        <w:t xml:space="preserve"> are different for 29/ 30 </w:t>
      </w:r>
      <w:r w:rsidR="00464DDE" w:rsidRPr="00D95319">
        <w:rPr>
          <w:rFonts w:cs="Times New Roman"/>
          <w:sz w:val="21"/>
          <w:szCs w:val="21"/>
        </w:rPr>
        <w:t>vs.</w:t>
      </w:r>
      <w:r w:rsidR="00C74CCD" w:rsidRPr="00D95319">
        <w:rPr>
          <w:rFonts w:cs="Times New Roman"/>
          <w:sz w:val="21"/>
          <w:szCs w:val="21"/>
        </w:rPr>
        <w:t xml:space="preserve"> 55</w:t>
      </w:r>
      <w:r w:rsidRPr="00D95319">
        <w:rPr>
          <w:rFonts w:cs="Times New Roman"/>
          <w:sz w:val="21"/>
          <w:szCs w:val="21"/>
        </w:rPr>
        <w:t xml:space="preserve">. </w:t>
      </w:r>
      <w:r w:rsidR="00C74CCD" w:rsidRPr="00D95319">
        <w:rPr>
          <w:rFonts w:cs="Times New Roman"/>
          <w:sz w:val="21"/>
          <w:szCs w:val="21"/>
        </w:rPr>
        <w:t xml:space="preserve">HIST 29/30 </w:t>
      </w:r>
      <w:r w:rsidR="00464DDE" w:rsidRPr="00D95319">
        <w:rPr>
          <w:rFonts w:cs="Times New Roman"/>
          <w:sz w:val="21"/>
          <w:szCs w:val="21"/>
        </w:rPr>
        <w:t xml:space="preserve">PSLOs are not aligned to the transfer degree, they </w:t>
      </w:r>
      <w:r w:rsidR="00C74CCD" w:rsidRPr="00D95319">
        <w:rPr>
          <w:rFonts w:cs="Times New Roman"/>
          <w:sz w:val="21"/>
          <w:szCs w:val="21"/>
        </w:rPr>
        <w:t xml:space="preserve">existed before </w:t>
      </w:r>
      <w:r w:rsidR="00464DDE" w:rsidRPr="00D95319">
        <w:rPr>
          <w:rFonts w:cs="Times New Roman"/>
          <w:sz w:val="21"/>
          <w:szCs w:val="21"/>
        </w:rPr>
        <w:t xml:space="preserve">the degree.  The </w:t>
      </w:r>
      <w:r w:rsidRPr="00D95319">
        <w:rPr>
          <w:rFonts w:cs="Times New Roman"/>
          <w:sz w:val="21"/>
          <w:szCs w:val="21"/>
        </w:rPr>
        <w:t xml:space="preserve">PSLOs will be </w:t>
      </w:r>
      <w:r w:rsidR="00464DDE" w:rsidRPr="00D95319">
        <w:rPr>
          <w:rFonts w:cs="Times New Roman"/>
          <w:sz w:val="21"/>
          <w:szCs w:val="21"/>
        </w:rPr>
        <w:t xml:space="preserve">updated once the </w:t>
      </w:r>
      <w:r w:rsidRPr="00D95319">
        <w:rPr>
          <w:rFonts w:cs="Times New Roman"/>
          <w:sz w:val="21"/>
          <w:szCs w:val="21"/>
        </w:rPr>
        <w:t>state accepts the CID changes</w:t>
      </w:r>
      <w:r w:rsidR="00C74CCD" w:rsidRPr="00D95319">
        <w:rPr>
          <w:rFonts w:cs="Times New Roman"/>
          <w:sz w:val="21"/>
          <w:szCs w:val="21"/>
        </w:rPr>
        <w:t xml:space="preserve"> </w:t>
      </w:r>
      <w:r w:rsidR="00464DDE" w:rsidRPr="00D95319">
        <w:rPr>
          <w:rFonts w:cs="Times New Roman"/>
          <w:sz w:val="21"/>
          <w:szCs w:val="21"/>
        </w:rPr>
        <w:t xml:space="preserve">currently </w:t>
      </w:r>
      <w:r w:rsidR="00C74CCD" w:rsidRPr="00D95319">
        <w:rPr>
          <w:rFonts w:cs="Times New Roman"/>
          <w:sz w:val="21"/>
          <w:szCs w:val="21"/>
        </w:rPr>
        <w:t>being submitted</w:t>
      </w:r>
      <w:r w:rsidRPr="00D95319">
        <w:rPr>
          <w:rFonts w:cs="Times New Roman"/>
          <w:sz w:val="21"/>
          <w:szCs w:val="21"/>
        </w:rPr>
        <w:t>.</w:t>
      </w:r>
      <w:r w:rsidR="00C74CCD" w:rsidRPr="00D95319">
        <w:rPr>
          <w:rFonts w:cs="Times New Roman"/>
          <w:sz w:val="21"/>
          <w:szCs w:val="21"/>
        </w:rPr>
        <w:t xml:space="preserve">  HIST 55 </w:t>
      </w:r>
      <w:r w:rsidR="00464DDE" w:rsidRPr="00D95319">
        <w:rPr>
          <w:rFonts w:cs="Times New Roman"/>
          <w:sz w:val="21"/>
          <w:szCs w:val="21"/>
        </w:rPr>
        <w:t xml:space="preserve">is a new course and the </w:t>
      </w:r>
      <w:r w:rsidR="00C74CCD" w:rsidRPr="00D95319">
        <w:rPr>
          <w:rFonts w:cs="Times New Roman"/>
          <w:sz w:val="21"/>
          <w:szCs w:val="21"/>
        </w:rPr>
        <w:t>PSLOs have been tailored to the</w:t>
      </w:r>
      <w:r w:rsidR="00464DDE" w:rsidRPr="00D95319">
        <w:rPr>
          <w:rFonts w:cs="Times New Roman"/>
          <w:sz w:val="21"/>
          <w:szCs w:val="21"/>
        </w:rPr>
        <w:t xml:space="preserve"> AA-T.</w:t>
      </w:r>
      <w:r w:rsidR="00C74CCD" w:rsidRPr="00D95319">
        <w:rPr>
          <w:rFonts w:cs="Times New Roman"/>
          <w:sz w:val="21"/>
          <w:szCs w:val="21"/>
        </w:rPr>
        <w:t xml:space="preserve"> </w:t>
      </w:r>
    </w:p>
    <w:p w14:paraId="2ABA96E6" w14:textId="5578A9F9" w:rsidR="00053ABE" w:rsidRPr="00D95319" w:rsidRDefault="00053ABE" w:rsidP="00053ABE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Corrections to typos needed.  </w:t>
      </w:r>
      <w:r w:rsidR="00464DDE" w:rsidRPr="00D95319">
        <w:rPr>
          <w:rFonts w:cs="Times New Roman"/>
          <w:sz w:val="21"/>
          <w:szCs w:val="21"/>
        </w:rPr>
        <w:t>Moving forward a</w:t>
      </w:r>
      <w:r w:rsidRPr="00D95319">
        <w:rPr>
          <w:rFonts w:cs="Times New Roman"/>
          <w:sz w:val="21"/>
          <w:szCs w:val="21"/>
        </w:rPr>
        <w:t>ny typos or grammatical changes found by members should be submitted separately to Eileen or Shondra outside of the meeting.</w:t>
      </w:r>
    </w:p>
    <w:p w14:paraId="27D334C4" w14:textId="249F32AF" w:rsidR="00053ABE" w:rsidRPr="00D95319" w:rsidRDefault="00C74CCD" w:rsidP="00053ABE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Revise the grading section to explain how students earn an </w:t>
      </w:r>
      <w:r w:rsidR="00053ABE" w:rsidRPr="00D95319">
        <w:rPr>
          <w:rFonts w:cs="Times New Roman"/>
          <w:sz w:val="21"/>
          <w:szCs w:val="21"/>
        </w:rPr>
        <w:t>unsatisfactory grade “</w:t>
      </w:r>
      <w:r w:rsidRPr="00D95319">
        <w:rPr>
          <w:rFonts w:cs="Times New Roman"/>
          <w:sz w:val="21"/>
          <w:szCs w:val="21"/>
        </w:rPr>
        <w:t>F</w:t>
      </w:r>
      <w:r w:rsidR="00053ABE" w:rsidRPr="00D95319">
        <w:rPr>
          <w:rFonts w:cs="Times New Roman"/>
          <w:sz w:val="21"/>
          <w:szCs w:val="21"/>
        </w:rPr>
        <w:t>”</w:t>
      </w:r>
      <w:r w:rsidRPr="00D95319">
        <w:rPr>
          <w:rFonts w:cs="Times New Roman"/>
          <w:sz w:val="21"/>
          <w:szCs w:val="21"/>
        </w:rPr>
        <w:t>, below 60%.</w:t>
      </w:r>
    </w:p>
    <w:p w14:paraId="1FAD635F" w14:textId="03E2C375" w:rsidR="004C101C" w:rsidRPr="00D95319" w:rsidRDefault="004C101C" w:rsidP="004C101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Clarification is needed </w:t>
      </w:r>
      <w:r w:rsidR="00EC6AB9" w:rsidRPr="00D95319">
        <w:rPr>
          <w:rFonts w:cs="Times New Roman"/>
          <w:sz w:val="21"/>
          <w:szCs w:val="21"/>
        </w:rPr>
        <w:t>pg. 8</w:t>
      </w:r>
      <w:r w:rsidRPr="00D95319">
        <w:rPr>
          <w:rFonts w:cs="Times New Roman"/>
          <w:sz w:val="21"/>
          <w:szCs w:val="21"/>
        </w:rPr>
        <w:t xml:space="preserve"> </w:t>
      </w:r>
      <w:r w:rsidR="009D21E3">
        <w:rPr>
          <w:rFonts w:cs="Times New Roman"/>
          <w:sz w:val="21"/>
          <w:szCs w:val="21"/>
        </w:rPr>
        <w:t xml:space="preserve">regarding </w:t>
      </w:r>
      <w:r w:rsidRPr="00D95319">
        <w:rPr>
          <w:rFonts w:cs="Times New Roman"/>
          <w:sz w:val="21"/>
          <w:szCs w:val="21"/>
        </w:rPr>
        <w:t xml:space="preserve">20 </w:t>
      </w:r>
      <w:r w:rsidR="00EC6AB9" w:rsidRPr="00D95319">
        <w:rPr>
          <w:rFonts w:cs="Times New Roman"/>
          <w:sz w:val="21"/>
          <w:szCs w:val="21"/>
        </w:rPr>
        <w:t xml:space="preserve">class meeting </w:t>
      </w:r>
      <w:r w:rsidRPr="00D95319">
        <w:rPr>
          <w:rFonts w:cs="Times New Roman"/>
          <w:sz w:val="21"/>
          <w:szCs w:val="21"/>
        </w:rPr>
        <w:t xml:space="preserve">activities; it’s not clear if </w:t>
      </w:r>
      <w:r w:rsidR="00EC6AB9" w:rsidRPr="00D95319">
        <w:rPr>
          <w:rFonts w:cs="Times New Roman"/>
          <w:sz w:val="21"/>
          <w:szCs w:val="21"/>
        </w:rPr>
        <w:t xml:space="preserve">the statement </w:t>
      </w:r>
      <w:r w:rsidRPr="00D95319">
        <w:rPr>
          <w:rFonts w:cs="Times New Roman"/>
          <w:sz w:val="21"/>
          <w:szCs w:val="21"/>
        </w:rPr>
        <w:t xml:space="preserve">represents the number of class meetings </w:t>
      </w:r>
      <w:r w:rsidR="00EC6AB9" w:rsidRPr="00D95319">
        <w:rPr>
          <w:rFonts w:cs="Times New Roman"/>
          <w:sz w:val="21"/>
          <w:szCs w:val="21"/>
        </w:rPr>
        <w:t xml:space="preserve">or will </w:t>
      </w:r>
      <w:r w:rsidR="009D21E3" w:rsidRPr="00D95319">
        <w:rPr>
          <w:rFonts w:cs="Times New Roman"/>
          <w:sz w:val="21"/>
          <w:szCs w:val="21"/>
        </w:rPr>
        <w:t xml:space="preserve">20 assigned activities </w:t>
      </w:r>
      <w:r w:rsidR="009D21E3">
        <w:rPr>
          <w:rFonts w:cs="Times New Roman"/>
          <w:sz w:val="21"/>
          <w:szCs w:val="21"/>
        </w:rPr>
        <w:t>be completed during throughout the semester</w:t>
      </w:r>
      <w:r w:rsidR="00EC6AB9" w:rsidRPr="00D95319">
        <w:rPr>
          <w:rFonts w:cs="Times New Roman"/>
          <w:sz w:val="21"/>
          <w:szCs w:val="21"/>
        </w:rPr>
        <w:t>.</w:t>
      </w:r>
    </w:p>
    <w:p w14:paraId="3131BE9D" w14:textId="6BE185EC" w:rsidR="004C101C" w:rsidRPr="00D95319" w:rsidRDefault="004C101C" w:rsidP="004C101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Clarification is needed page 7, question and response card section starting at the word “Since”.</w:t>
      </w:r>
    </w:p>
    <w:p w14:paraId="1065CAB7" w14:textId="5D1CD3E1" w:rsidR="00A553BC" w:rsidRPr="00D95319" w:rsidRDefault="00A553BC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lastRenderedPageBreak/>
        <w:t>A</w:t>
      </w:r>
      <w:r w:rsidR="00874F62" w:rsidRPr="00D95319">
        <w:rPr>
          <w:rFonts w:cs="Times New Roman"/>
          <w:sz w:val="21"/>
          <w:szCs w:val="21"/>
        </w:rPr>
        <w:t xml:space="preserve">ssessment date and </w:t>
      </w:r>
      <w:r w:rsidRPr="00D95319">
        <w:rPr>
          <w:rFonts w:cs="Times New Roman"/>
          <w:sz w:val="21"/>
          <w:szCs w:val="21"/>
        </w:rPr>
        <w:t>c</w:t>
      </w:r>
      <w:r w:rsidR="00874F62" w:rsidRPr="00D95319">
        <w:rPr>
          <w:rFonts w:cs="Times New Roman"/>
          <w:sz w:val="21"/>
          <w:szCs w:val="21"/>
        </w:rPr>
        <w:t xml:space="preserve">ohort number </w:t>
      </w:r>
      <w:r w:rsidRPr="00D95319">
        <w:rPr>
          <w:rFonts w:cs="Times New Roman"/>
          <w:sz w:val="21"/>
          <w:szCs w:val="21"/>
        </w:rPr>
        <w:t xml:space="preserve">is needed </w:t>
      </w:r>
      <w:r w:rsidR="00874F62" w:rsidRPr="00D95319">
        <w:rPr>
          <w:rFonts w:cs="Times New Roman"/>
          <w:sz w:val="21"/>
          <w:szCs w:val="21"/>
        </w:rPr>
        <w:t xml:space="preserve">– The history courses have not been </w:t>
      </w:r>
      <w:r w:rsidRPr="00D95319">
        <w:rPr>
          <w:rFonts w:cs="Times New Roman"/>
          <w:sz w:val="21"/>
          <w:szCs w:val="21"/>
        </w:rPr>
        <w:t xml:space="preserve">officially placed into cohorts.  It was suggested to place these courses </w:t>
      </w:r>
      <w:r w:rsidR="00874F62" w:rsidRPr="00D95319">
        <w:rPr>
          <w:rFonts w:cs="Times New Roman"/>
          <w:sz w:val="21"/>
          <w:szCs w:val="21"/>
        </w:rPr>
        <w:t>into cohort 4 in order to be assessed this year</w:t>
      </w:r>
      <w:r w:rsidR="009D21E3">
        <w:rPr>
          <w:rFonts w:cs="Times New Roman"/>
          <w:sz w:val="21"/>
          <w:szCs w:val="21"/>
        </w:rPr>
        <w:t xml:space="preserve">, therefore </w:t>
      </w:r>
      <w:r w:rsidR="00464DDE" w:rsidRPr="00D95319">
        <w:rPr>
          <w:rFonts w:cs="Times New Roman"/>
          <w:sz w:val="21"/>
          <w:szCs w:val="21"/>
        </w:rPr>
        <w:t>prompting revision</w:t>
      </w:r>
      <w:r w:rsidR="009D21E3">
        <w:rPr>
          <w:rFonts w:cs="Times New Roman"/>
          <w:sz w:val="21"/>
          <w:szCs w:val="21"/>
        </w:rPr>
        <w:t xml:space="preserve"> changes</w:t>
      </w:r>
      <w:r w:rsidR="00464DDE" w:rsidRPr="00D95319">
        <w:rPr>
          <w:rFonts w:cs="Times New Roman"/>
          <w:sz w:val="21"/>
          <w:szCs w:val="21"/>
        </w:rPr>
        <w:t xml:space="preserve"> to the </w:t>
      </w:r>
      <w:r w:rsidR="00C74CCD" w:rsidRPr="00D95319">
        <w:rPr>
          <w:rFonts w:cs="Times New Roman"/>
          <w:sz w:val="21"/>
          <w:szCs w:val="21"/>
        </w:rPr>
        <w:t>COOR</w:t>
      </w:r>
      <w:r w:rsidR="009D21E3">
        <w:rPr>
          <w:rFonts w:cs="Times New Roman"/>
          <w:sz w:val="21"/>
          <w:szCs w:val="21"/>
        </w:rPr>
        <w:t xml:space="preserve"> to be submitted for curriculum approval.</w:t>
      </w:r>
      <w:r w:rsidR="00874F62" w:rsidRPr="00D95319">
        <w:rPr>
          <w:rFonts w:cs="Times New Roman"/>
          <w:sz w:val="21"/>
          <w:szCs w:val="21"/>
        </w:rPr>
        <w:t xml:space="preserve"> </w:t>
      </w:r>
    </w:p>
    <w:p w14:paraId="2880B048" w14:textId="14EFAF0B" w:rsidR="00A553BC" w:rsidRPr="00D95319" w:rsidRDefault="00A553BC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It was recommended that TLC should hold </w:t>
      </w:r>
      <w:r w:rsidR="00464DDE" w:rsidRPr="00D95319">
        <w:rPr>
          <w:rFonts w:cs="Times New Roman"/>
          <w:sz w:val="21"/>
          <w:szCs w:val="21"/>
        </w:rPr>
        <w:t xml:space="preserve">the </w:t>
      </w:r>
      <w:r w:rsidRPr="00D95319">
        <w:rPr>
          <w:rFonts w:cs="Times New Roman"/>
          <w:sz w:val="21"/>
          <w:szCs w:val="21"/>
        </w:rPr>
        <w:t xml:space="preserve">responsibility of assuring cohorts are assigned to courses, </w:t>
      </w:r>
      <w:r w:rsidR="009D21E3">
        <w:rPr>
          <w:rFonts w:cs="Times New Roman"/>
          <w:sz w:val="21"/>
          <w:szCs w:val="21"/>
        </w:rPr>
        <w:t>even though</w:t>
      </w:r>
      <w:r w:rsidR="00AE2D41">
        <w:rPr>
          <w:rFonts w:cs="Times New Roman"/>
          <w:sz w:val="21"/>
          <w:szCs w:val="21"/>
        </w:rPr>
        <w:t xml:space="preserve"> the</w:t>
      </w:r>
      <w:r w:rsidRPr="00D95319">
        <w:rPr>
          <w:rFonts w:cs="Times New Roman"/>
          <w:sz w:val="21"/>
          <w:szCs w:val="21"/>
        </w:rPr>
        <w:t xml:space="preserve"> curriculum </w:t>
      </w:r>
      <w:r w:rsidR="00AE2D41">
        <w:rPr>
          <w:rFonts w:cs="Times New Roman"/>
          <w:sz w:val="21"/>
          <w:szCs w:val="21"/>
        </w:rPr>
        <w:t xml:space="preserve">committee </w:t>
      </w:r>
      <w:r w:rsidRPr="00D95319">
        <w:rPr>
          <w:rFonts w:cs="Times New Roman"/>
          <w:sz w:val="21"/>
          <w:szCs w:val="21"/>
        </w:rPr>
        <w:t xml:space="preserve">is typically the first body to review and catch the missing </w:t>
      </w:r>
      <w:r w:rsidR="00464DDE" w:rsidRPr="00D95319">
        <w:rPr>
          <w:rFonts w:cs="Times New Roman"/>
          <w:sz w:val="21"/>
          <w:szCs w:val="21"/>
        </w:rPr>
        <w:t xml:space="preserve">assessment </w:t>
      </w:r>
      <w:r w:rsidRPr="00D95319">
        <w:rPr>
          <w:rFonts w:cs="Times New Roman"/>
          <w:sz w:val="21"/>
          <w:szCs w:val="21"/>
        </w:rPr>
        <w:t>information.  It</w:t>
      </w:r>
      <w:r w:rsidR="009D21E3">
        <w:rPr>
          <w:rFonts w:cs="Times New Roman"/>
          <w:sz w:val="21"/>
          <w:szCs w:val="21"/>
        </w:rPr>
        <w:t xml:space="preserve"> was</w:t>
      </w:r>
      <w:r w:rsidRPr="00D95319">
        <w:rPr>
          <w:rFonts w:cs="Times New Roman"/>
          <w:sz w:val="21"/>
          <w:szCs w:val="21"/>
        </w:rPr>
        <w:t xml:space="preserve"> suggested that curriculum continue</w:t>
      </w:r>
      <w:r w:rsidR="009D21E3">
        <w:rPr>
          <w:rFonts w:cs="Times New Roman"/>
          <w:sz w:val="21"/>
          <w:szCs w:val="21"/>
        </w:rPr>
        <w:t>s</w:t>
      </w:r>
      <w:r w:rsidRPr="00D95319">
        <w:rPr>
          <w:rFonts w:cs="Times New Roman"/>
          <w:sz w:val="21"/>
          <w:szCs w:val="21"/>
        </w:rPr>
        <w:t xml:space="preserve"> to review the </w:t>
      </w:r>
      <w:r w:rsidR="00EC6AB9" w:rsidRPr="00D95319">
        <w:rPr>
          <w:rFonts w:cs="Times New Roman"/>
          <w:sz w:val="21"/>
          <w:szCs w:val="21"/>
        </w:rPr>
        <w:t xml:space="preserve">COOR </w:t>
      </w:r>
      <w:r w:rsidRPr="00D95319">
        <w:rPr>
          <w:rFonts w:cs="Times New Roman"/>
          <w:sz w:val="21"/>
          <w:szCs w:val="21"/>
        </w:rPr>
        <w:t xml:space="preserve">assessment component and </w:t>
      </w:r>
      <w:r w:rsidR="00EC6AB9" w:rsidRPr="00D95319">
        <w:rPr>
          <w:rFonts w:cs="Times New Roman"/>
          <w:sz w:val="21"/>
          <w:szCs w:val="21"/>
        </w:rPr>
        <w:t>develop a process that guarantee courses are assigned to cohorts</w:t>
      </w:r>
      <w:r w:rsidR="00464DDE" w:rsidRPr="00D95319">
        <w:rPr>
          <w:rFonts w:cs="Times New Roman"/>
          <w:sz w:val="21"/>
          <w:szCs w:val="21"/>
        </w:rPr>
        <w:t xml:space="preserve">.  This may require the </w:t>
      </w:r>
      <w:r w:rsidR="00EC6AB9" w:rsidRPr="00D95319">
        <w:rPr>
          <w:rFonts w:cs="Times New Roman"/>
          <w:sz w:val="21"/>
          <w:szCs w:val="21"/>
        </w:rPr>
        <w:t>Dean’s</w:t>
      </w:r>
      <w:r w:rsidR="00AE6841" w:rsidRPr="00D95319">
        <w:rPr>
          <w:rFonts w:cs="Times New Roman"/>
          <w:sz w:val="21"/>
          <w:szCs w:val="21"/>
        </w:rPr>
        <w:t xml:space="preserve"> contribution to overlook </w:t>
      </w:r>
      <w:r w:rsidR="00464DDE" w:rsidRPr="00D95319">
        <w:rPr>
          <w:rFonts w:cs="Times New Roman"/>
          <w:sz w:val="21"/>
          <w:szCs w:val="21"/>
        </w:rPr>
        <w:t>cohort assignments</w:t>
      </w:r>
      <w:r w:rsidR="009D21E3">
        <w:rPr>
          <w:rFonts w:cs="Times New Roman"/>
          <w:sz w:val="21"/>
          <w:szCs w:val="21"/>
        </w:rPr>
        <w:t xml:space="preserve"> during the Dean’s review process</w:t>
      </w:r>
      <w:r w:rsidR="00AE6841" w:rsidRPr="00D95319">
        <w:rPr>
          <w:rFonts w:cs="Times New Roman"/>
          <w:sz w:val="21"/>
          <w:szCs w:val="21"/>
        </w:rPr>
        <w:t xml:space="preserve">.  </w:t>
      </w:r>
    </w:p>
    <w:p w14:paraId="357AC9FE" w14:textId="5979802D" w:rsidR="00AE6841" w:rsidRPr="00D95319" w:rsidRDefault="00AE6841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It was suggested </w:t>
      </w:r>
      <w:r w:rsidR="002359C0" w:rsidRPr="00D95319">
        <w:rPr>
          <w:rFonts w:cs="Times New Roman"/>
          <w:sz w:val="21"/>
          <w:szCs w:val="21"/>
        </w:rPr>
        <w:t>that</w:t>
      </w:r>
      <w:r w:rsidRPr="00D95319">
        <w:rPr>
          <w:rFonts w:cs="Times New Roman"/>
          <w:sz w:val="21"/>
          <w:szCs w:val="21"/>
        </w:rPr>
        <w:t xml:space="preserve"> departments </w:t>
      </w:r>
      <w:r w:rsidR="009D21E3">
        <w:rPr>
          <w:rFonts w:cs="Times New Roman"/>
          <w:sz w:val="21"/>
          <w:szCs w:val="21"/>
        </w:rPr>
        <w:t xml:space="preserve">should be allowed to </w:t>
      </w:r>
      <w:r w:rsidRPr="00D95319">
        <w:rPr>
          <w:rFonts w:cs="Times New Roman"/>
          <w:sz w:val="21"/>
          <w:szCs w:val="21"/>
        </w:rPr>
        <w:t xml:space="preserve">submit </w:t>
      </w:r>
      <w:r w:rsidR="009D21E3">
        <w:rPr>
          <w:rFonts w:cs="Times New Roman"/>
          <w:sz w:val="21"/>
          <w:szCs w:val="21"/>
        </w:rPr>
        <w:t xml:space="preserve">a </w:t>
      </w:r>
      <w:r w:rsidRPr="00D95319">
        <w:rPr>
          <w:rFonts w:cs="Times New Roman"/>
          <w:sz w:val="21"/>
          <w:szCs w:val="21"/>
        </w:rPr>
        <w:t xml:space="preserve">revision form to assign assessment dates. </w:t>
      </w:r>
    </w:p>
    <w:p w14:paraId="7D3C8065" w14:textId="77777777" w:rsidR="00053ABE" w:rsidRPr="00D95319" w:rsidRDefault="00053ABE" w:rsidP="00053ABE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2A1DEB40" w14:textId="068D7E8C" w:rsidR="00F535ED" w:rsidRPr="00D95319" w:rsidRDefault="000A0BD5" w:rsidP="00053ABE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 xml:space="preserve">HIST-30 – The American World </w:t>
      </w:r>
      <w:r w:rsidR="009E5989" w:rsidRPr="00D95319">
        <w:rPr>
          <w:rFonts w:cs="Times New Roman"/>
          <w:b/>
          <w:sz w:val="21"/>
          <w:szCs w:val="21"/>
        </w:rPr>
        <w:t>from</w:t>
      </w:r>
      <w:r w:rsidRPr="00D95319">
        <w:rPr>
          <w:rFonts w:cs="Times New Roman"/>
          <w:b/>
          <w:sz w:val="21"/>
          <w:szCs w:val="21"/>
        </w:rPr>
        <w:t xml:space="preserve"> 1865: Creating a Modern World Hegemony</w:t>
      </w:r>
    </w:p>
    <w:p w14:paraId="3037247A" w14:textId="619929AE" w:rsidR="00874F62" w:rsidRPr="00D95319" w:rsidRDefault="00874F62" w:rsidP="002359C0">
      <w:pPr>
        <w:pStyle w:val="ListParagraph"/>
        <w:spacing w:after="120" w:line="240" w:lineRule="auto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="002359C0" w:rsidRPr="00D95319">
        <w:rPr>
          <w:rFonts w:cs="Times New Roman"/>
          <w:sz w:val="21"/>
          <w:szCs w:val="21"/>
        </w:rPr>
        <w:t xml:space="preserve"> Approved with CID changes </w:t>
      </w:r>
      <w:r w:rsidRPr="00D95319">
        <w:rPr>
          <w:rFonts w:cs="Times New Roman"/>
          <w:sz w:val="21"/>
          <w:szCs w:val="21"/>
        </w:rPr>
        <w:t xml:space="preserve">(M/S: Holtmann/Lynn); one abstention: </w:t>
      </w:r>
      <w:proofErr w:type="spellStart"/>
      <w:r w:rsidRPr="00D95319">
        <w:rPr>
          <w:rFonts w:cs="Times New Roman"/>
          <w:sz w:val="21"/>
          <w:szCs w:val="21"/>
        </w:rPr>
        <w:t>T.Beal</w:t>
      </w:r>
      <w:proofErr w:type="spellEnd"/>
    </w:p>
    <w:p w14:paraId="421F895E" w14:textId="57B0AD02" w:rsidR="00110489" w:rsidRPr="00D95319" w:rsidRDefault="00110489" w:rsidP="009E598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6820C14B" w14:textId="3C386C8A" w:rsidR="00431C67" w:rsidRPr="00D95319" w:rsidRDefault="00431C67" w:rsidP="00431C67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Approval was granted for CID approval </w:t>
      </w:r>
      <w:r w:rsidR="002359C0" w:rsidRPr="00D95319">
        <w:rPr>
          <w:rFonts w:cs="Times New Roman"/>
          <w:sz w:val="21"/>
          <w:szCs w:val="21"/>
        </w:rPr>
        <w:t>changes</w:t>
      </w:r>
      <w:r w:rsidRPr="00D95319">
        <w:rPr>
          <w:rFonts w:cs="Times New Roman"/>
          <w:sz w:val="21"/>
          <w:szCs w:val="21"/>
        </w:rPr>
        <w:t xml:space="preserve"> requested by the state, however the committee recommended the department to </w:t>
      </w:r>
      <w:r w:rsidR="009D21E3">
        <w:rPr>
          <w:rFonts w:cs="Times New Roman"/>
          <w:sz w:val="21"/>
          <w:szCs w:val="21"/>
        </w:rPr>
        <w:t>update</w:t>
      </w:r>
      <w:r w:rsidRPr="00D95319">
        <w:rPr>
          <w:rFonts w:cs="Times New Roman"/>
          <w:sz w:val="21"/>
          <w:szCs w:val="21"/>
        </w:rPr>
        <w:t xml:space="preserve"> and resubmit the COOR</w:t>
      </w:r>
      <w:r w:rsidR="002359C0" w:rsidRPr="00D95319">
        <w:rPr>
          <w:rFonts w:cs="Times New Roman"/>
          <w:sz w:val="21"/>
          <w:szCs w:val="21"/>
        </w:rPr>
        <w:t xml:space="preserve"> for upcoming approval.</w:t>
      </w:r>
    </w:p>
    <w:p w14:paraId="671DAEA4" w14:textId="079CDF26" w:rsidR="004705AF" w:rsidRPr="00D95319" w:rsidRDefault="00874F62" w:rsidP="004705AF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The </w:t>
      </w:r>
      <w:r w:rsidR="00431C67" w:rsidRPr="00D95319">
        <w:rPr>
          <w:rFonts w:cs="Times New Roman"/>
          <w:sz w:val="21"/>
          <w:szCs w:val="21"/>
        </w:rPr>
        <w:t xml:space="preserve">COOR </w:t>
      </w:r>
      <w:r w:rsidRPr="00D95319">
        <w:rPr>
          <w:rFonts w:cs="Times New Roman"/>
          <w:sz w:val="21"/>
          <w:szCs w:val="21"/>
        </w:rPr>
        <w:t xml:space="preserve">language </w:t>
      </w:r>
      <w:r w:rsidR="00431C67" w:rsidRPr="00D95319">
        <w:rPr>
          <w:rFonts w:cs="Times New Roman"/>
          <w:sz w:val="21"/>
          <w:szCs w:val="21"/>
        </w:rPr>
        <w:t>for HIST</w:t>
      </w:r>
      <w:r w:rsidRPr="00D95319">
        <w:rPr>
          <w:rFonts w:cs="Times New Roman"/>
          <w:sz w:val="21"/>
          <w:szCs w:val="21"/>
        </w:rPr>
        <w:t xml:space="preserve"> 29 and 30 are somewhat </w:t>
      </w:r>
      <w:r w:rsidR="00431C67" w:rsidRPr="00D95319">
        <w:rPr>
          <w:rFonts w:cs="Times New Roman"/>
          <w:sz w:val="21"/>
          <w:szCs w:val="21"/>
        </w:rPr>
        <w:t>similar and should be different; t</w:t>
      </w:r>
      <w:r w:rsidR="00464DDE" w:rsidRPr="00D95319">
        <w:rPr>
          <w:rFonts w:cs="Times New Roman"/>
          <w:sz w:val="21"/>
          <w:szCs w:val="21"/>
        </w:rPr>
        <w:t>he department should consider</w:t>
      </w:r>
      <w:r w:rsidR="00431C67" w:rsidRPr="00D95319">
        <w:rPr>
          <w:rFonts w:cs="Times New Roman"/>
          <w:sz w:val="21"/>
          <w:szCs w:val="21"/>
        </w:rPr>
        <w:t xml:space="preserve"> revising the information to </w:t>
      </w:r>
      <w:r w:rsidR="00464DDE" w:rsidRPr="00D95319">
        <w:rPr>
          <w:rFonts w:cs="Times New Roman"/>
          <w:sz w:val="21"/>
          <w:szCs w:val="21"/>
        </w:rPr>
        <w:t>demonstrate the differences</w:t>
      </w:r>
      <w:r w:rsidR="00431C67" w:rsidRPr="00D95319">
        <w:rPr>
          <w:rFonts w:cs="Times New Roman"/>
          <w:sz w:val="21"/>
          <w:szCs w:val="21"/>
        </w:rPr>
        <w:t>.</w:t>
      </w:r>
    </w:p>
    <w:p w14:paraId="61C565E4" w14:textId="77777777" w:rsidR="00431C67" w:rsidRPr="00D95319" w:rsidRDefault="00431C67" w:rsidP="00431C67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Page 1 of the COOR needs the CID number included.</w:t>
      </w:r>
    </w:p>
    <w:p w14:paraId="512969BD" w14:textId="3B574E22" w:rsidR="00431C67" w:rsidRPr="00D95319" w:rsidRDefault="00431C67" w:rsidP="00431C67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Assessment date and cohort number is needed. </w:t>
      </w:r>
    </w:p>
    <w:p w14:paraId="54151432" w14:textId="69F8F78F" w:rsidR="00A553BC" w:rsidRPr="00D95319" w:rsidRDefault="00464DDE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Typo c</w:t>
      </w:r>
      <w:r w:rsidR="00A553BC" w:rsidRPr="00D95319">
        <w:rPr>
          <w:rFonts w:cs="Times New Roman"/>
          <w:sz w:val="21"/>
          <w:szCs w:val="21"/>
        </w:rPr>
        <w:t xml:space="preserve">orrections needed.  </w:t>
      </w:r>
      <w:r w:rsidRPr="00D95319">
        <w:rPr>
          <w:rFonts w:cs="Times New Roman"/>
          <w:sz w:val="21"/>
          <w:szCs w:val="21"/>
        </w:rPr>
        <w:t>C</w:t>
      </w:r>
      <w:r w:rsidR="00A553BC" w:rsidRPr="00D95319">
        <w:rPr>
          <w:rFonts w:cs="Times New Roman"/>
          <w:sz w:val="21"/>
          <w:szCs w:val="21"/>
        </w:rPr>
        <w:t xml:space="preserve">ommittee members should </w:t>
      </w:r>
      <w:r w:rsidRPr="00D95319">
        <w:rPr>
          <w:rFonts w:cs="Times New Roman"/>
          <w:sz w:val="21"/>
          <w:szCs w:val="21"/>
        </w:rPr>
        <w:t xml:space="preserve">submit any typos or grammatical changes </w:t>
      </w:r>
      <w:r w:rsidR="00A553BC" w:rsidRPr="00D95319">
        <w:rPr>
          <w:rFonts w:cs="Times New Roman"/>
          <w:sz w:val="21"/>
          <w:szCs w:val="21"/>
        </w:rPr>
        <w:t>separately to Eileen or Shondra.</w:t>
      </w:r>
    </w:p>
    <w:p w14:paraId="62184AC1" w14:textId="1C1A94C1" w:rsidR="00AE6841" w:rsidRPr="00D95319" w:rsidRDefault="00464DDE" w:rsidP="00A553B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With all the changes and recommendations discovered by the committee, t</w:t>
      </w:r>
      <w:r w:rsidR="00AE6841" w:rsidRPr="00D95319">
        <w:rPr>
          <w:rFonts w:cs="Times New Roman"/>
          <w:sz w:val="21"/>
          <w:szCs w:val="21"/>
        </w:rPr>
        <w:t>his course was approved for CSU/UC articulation based on content</w:t>
      </w:r>
      <w:r w:rsidRPr="00D95319">
        <w:rPr>
          <w:rFonts w:cs="Times New Roman"/>
          <w:sz w:val="21"/>
          <w:szCs w:val="21"/>
        </w:rPr>
        <w:t xml:space="preserve"> alone</w:t>
      </w:r>
      <w:r w:rsidR="00AE6841" w:rsidRPr="00D95319">
        <w:rPr>
          <w:rFonts w:cs="Times New Roman"/>
          <w:sz w:val="21"/>
          <w:szCs w:val="21"/>
        </w:rPr>
        <w:t xml:space="preserve">.  </w:t>
      </w:r>
    </w:p>
    <w:p w14:paraId="4EE5A9F9" w14:textId="77777777" w:rsidR="00110489" w:rsidRPr="00D95319" w:rsidRDefault="00110489" w:rsidP="00110489">
      <w:pPr>
        <w:pStyle w:val="ListParagraph"/>
        <w:spacing w:after="0" w:line="240" w:lineRule="auto"/>
        <w:ind w:left="1440"/>
        <w:rPr>
          <w:rFonts w:cs="Times New Roman"/>
          <w:b/>
          <w:sz w:val="21"/>
          <w:szCs w:val="21"/>
          <w:u w:val="single"/>
        </w:rPr>
      </w:pPr>
    </w:p>
    <w:p w14:paraId="5BB69297" w14:textId="77777777" w:rsidR="009347FF" w:rsidRPr="00D95319" w:rsidRDefault="009347FF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  <w:u w:val="single"/>
        </w:rPr>
        <w:t>New Course Outline of Records</w:t>
      </w:r>
    </w:p>
    <w:p w14:paraId="0622A298" w14:textId="77777777" w:rsidR="00F535ED" w:rsidRPr="00D95319" w:rsidRDefault="000A0BD5" w:rsidP="0050720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 xml:space="preserve">DRAMA-072 </w:t>
      </w:r>
      <w:proofErr w:type="gramStart"/>
      <w:r w:rsidRPr="00D95319">
        <w:rPr>
          <w:rFonts w:cs="Times New Roman"/>
          <w:b/>
          <w:sz w:val="21"/>
          <w:szCs w:val="21"/>
        </w:rPr>
        <w:t>The</w:t>
      </w:r>
      <w:proofErr w:type="gramEnd"/>
      <w:r w:rsidRPr="00D95319">
        <w:rPr>
          <w:rFonts w:cs="Times New Roman"/>
          <w:b/>
          <w:sz w:val="21"/>
          <w:szCs w:val="21"/>
        </w:rPr>
        <w:t xml:space="preserve"> Color of Media: A Journey Through African American Life</w:t>
      </w:r>
    </w:p>
    <w:p w14:paraId="79C45EBB" w14:textId="70D94971" w:rsidR="000A0BD5" w:rsidRPr="00D95319" w:rsidRDefault="000A0BD5" w:rsidP="002359C0">
      <w:pPr>
        <w:spacing w:after="120" w:line="240" w:lineRule="auto"/>
        <w:ind w:left="360" w:firstLine="36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Approved (M/S: </w:t>
      </w:r>
      <w:r w:rsidR="007E7D1C" w:rsidRPr="00D95319">
        <w:rPr>
          <w:rFonts w:cs="Times New Roman"/>
          <w:sz w:val="21"/>
          <w:szCs w:val="21"/>
        </w:rPr>
        <w:t>Lynn</w:t>
      </w:r>
      <w:r w:rsidRPr="00D95319">
        <w:rPr>
          <w:rFonts w:cs="Times New Roman"/>
          <w:sz w:val="21"/>
          <w:szCs w:val="21"/>
        </w:rPr>
        <w:t>/</w:t>
      </w:r>
      <w:r w:rsidR="007E7D1C" w:rsidRPr="00D95319">
        <w:rPr>
          <w:rFonts w:cs="Times New Roman"/>
          <w:sz w:val="21"/>
          <w:szCs w:val="21"/>
        </w:rPr>
        <w:t>Holtman</w:t>
      </w:r>
      <w:r w:rsidR="004705AF" w:rsidRPr="00D95319">
        <w:rPr>
          <w:rFonts w:cs="Times New Roman"/>
          <w:sz w:val="21"/>
          <w:szCs w:val="21"/>
        </w:rPr>
        <w:t>n</w:t>
      </w:r>
      <w:r w:rsidRPr="00D95319">
        <w:rPr>
          <w:rFonts w:cs="Times New Roman"/>
          <w:sz w:val="21"/>
          <w:szCs w:val="21"/>
        </w:rPr>
        <w:t xml:space="preserve">); </w:t>
      </w:r>
      <w:r w:rsidR="00B138D3" w:rsidRPr="00D95319">
        <w:rPr>
          <w:rFonts w:cs="Times New Roman"/>
          <w:sz w:val="21"/>
          <w:szCs w:val="21"/>
        </w:rPr>
        <w:t xml:space="preserve">one abstention: </w:t>
      </w:r>
      <w:proofErr w:type="spellStart"/>
      <w:r w:rsidR="00B138D3" w:rsidRPr="00D95319">
        <w:rPr>
          <w:rFonts w:cs="Times New Roman"/>
          <w:sz w:val="21"/>
          <w:szCs w:val="21"/>
        </w:rPr>
        <w:t>M.Lynn</w:t>
      </w:r>
      <w:proofErr w:type="spellEnd"/>
    </w:p>
    <w:p w14:paraId="7D733101" w14:textId="2FEA01E4" w:rsidR="00E750C7" w:rsidRPr="00D9531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2EC2A39E" w14:textId="266A1DCC" w:rsidR="00D95319" w:rsidRPr="00D95319" w:rsidRDefault="00421BC0" w:rsidP="00D9531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New Course Form </w:t>
      </w:r>
      <w:r w:rsidR="00D95319" w:rsidRPr="00D95319">
        <w:rPr>
          <w:rFonts w:cs="Times New Roman"/>
          <w:sz w:val="21"/>
          <w:szCs w:val="21"/>
        </w:rPr>
        <w:t>–</w:t>
      </w:r>
      <w:r w:rsidRPr="00D95319">
        <w:rPr>
          <w:rFonts w:cs="Times New Roman"/>
          <w:sz w:val="21"/>
          <w:szCs w:val="21"/>
        </w:rPr>
        <w:t xml:space="preserve"> </w:t>
      </w:r>
    </w:p>
    <w:p w14:paraId="3AB721A3" w14:textId="60786257" w:rsidR="00210E5E" w:rsidRPr="00D95319" w:rsidRDefault="00D95319" w:rsidP="00E92B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I</w:t>
      </w:r>
      <w:r w:rsidR="00210E5E" w:rsidRPr="00D95319">
        <w:rPr>
          <w:rFonts w:cs="Times New Roman"/>
          <w:sz w:val="21"/>
          <w:szCs w:val="21"/>
        </w:rPr>
        <w:t xml:space="preserve">tem 5 and 6 </w:t>
      </w:r>
      <w:r w:rsidRPr="00D95319">
        <w:rPr>
          <w:rFonts w:cs="Times New Roman"/>
          <w:sz w:val="21"/>
          <w:szCs w:val="21"/>
        </w:rPr>
        <w:t>selection</w:t>
      </w:r>
      <w:r w:rsidR="009D21E3">
        <w:rPr>
          <w:rFonts w:cs="Times New Roman"/>
          <w:sz w:val="21"/>
          <w:szCs w:val="21"/>
        </w:rPr>
        <w:t xml:space="preserve"> of </w:t>
      </w:r>
      <w:r w:rsidR="009D21E3" w:rsidRPr="00D95319">
        <w:rPr>
          <w:rFonts w:cs="Times New Roman"/>
          <w:sz w:val="21"/>
          <w:szCs w:val="21"/>
        </w:rPr>
        <w:t xml:space="preserve">“yes” </w:t>
      </w:r>
      <w:r w:rsidRPr="00D95319">
        <w:rPr>
          <w:rFonts w:cs="Times New Roman"/>
          <w:sz w:val="21"/>
          <w:szCs w:val="21"/>
        </w:rPr>
        <w:t xml:space="preserve">was </w:t>
      </w:r>
      <w:r w:rsidR="009D21E3">
        <w:rPr>
          <w:rFonts w:cs="Times New Roman"/>
          <w:sz w:val="21"/>
          <w:szCs w:val="21"/>
        </w:rPr>
        <w:t xml:space="preserve">questioned; it was </w:t>
      </w:r>
      <w:r w:rsidR="00210E5E" w:rsidRPr="00D95319">
        <w:rPr>
          <w:rFonts w:cs="Times New Roman"/>
          <w:sz w:val="21"/>
          <w:szCs w:val="21"/>
        </w:rPr>
        <w:t xml:space="preserve">explained </w:t>
      </w:r>
      <w:r w:rsidRPr="00D95319">
        <w:rPr>
          <w:rFonts w:cs="Times New Roman"/>
          <w:sz w:val="21"/>
          <w:szCs w:val="21"/>
        </w:rPr>
        <w:t xml:space="preserve">that the intentions </w:t>
      </w:r>
      <w:r w:rsidR="009D21E3">
        <w:rPr>
          <w:rFonts w:cs="Times New Roman"/>
          <w:sz w:val="21"/>
          <w:szCs w:val="21"/>
        </w:rPr>
        <w:t xml:space="preserve">for the selection is that this </w:t>
      </w:r>
      <w:r w:rsidRPr="00D95319">
        <w:rPr>
          <w:rFonts w:cs="Times New Roman"/>
          <w:sz w:val="21"/>
          <w:szCs w:val="21"/>
        </w:rPr>
        <w:t xml:space="preserve">course </w:t>
      </w:r>
      <w:r w:rsidR="009D21E3">
        <w:rPr>
          <w:rFonts w:cs="Times New Roman"/>
          <w:sz w:val="21"/>
          <w:szCs w:val="21"/>
        </w:rPr>
        <w:t xml:space="preserve">will </w:t>
      </w:r>
      <w:r w:rsidR="00210E5E" w:rsidRPr="00D95319">
        <w:rPr>
          <w:rFonts w:cs="Times New Roman"/>
          <w:sz w:val="21"/>
          <w:szCs w:val="21"/>
        </w:rPr>
        <w:t>possibly be used a</w:t>
      </w:r>
      <w:r w:rsidR="009D21E3">
        <w:rPr>
          <w:rFonts w:cs="Times New Roman"/>
          <w:sz w:val="21"/>
          <w:szCs w:val="21"/>
        </w:rPr>
        <w:t xml:space="preserve">s part of a </w:t>
      </w:r>
      <w:r w:rsidR="00210E5E" w:rsidRPr="00D95319">
        <w:rPr>
          <w:rFonts w:cs="Times New Roman"/>
          <w:sz w:val="21"/>
          <w:szCs w:val="21"/>
        </w:rPr>
        <w:t>future degree in Film.</w:t>
      </w:r>
    </w:p>
    <w:p w14:paraId="09DD4F22" w14:textId="0A822B37" w:rsidR="00210E5E" w:rsidRPr="00D95319" w:rsidRDefault="00210E5E" w:rsidP="00210E5E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It</w:t>
      </w:r>
      <w:r w:rsidR="007C3FFE">
        <w:rPr>
          <w:rFonts w:cs="Times New Roman"/>
          <w:sz w:val="21"/>
          <w:szCs w:val="21"/>
        </w:rPr>
        <w:t>em 8 check UC/IGETC information.</w:t>
      </w:r>
    </w:p>
    <w:p w14:paraId="4FBF9970" w14:textId="06D2AF1E" w:rsidR="00A0304E" w:rsidRPr="00D95319" w:rsidRDefault="00210E5E" w:rsidP="009E5989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Item 16 and 19 - </w:t>
      </w:r>
      <w:r w:rsidR="00874F62" w:rsidRPr="00D95319">
        <w:rPr>
          <w:rFonts w:cs="Times New Roman"/>
          <w:sz w:val="21"/>
          <w:szCs w:val="21"/>
        </w:rPr>
        <w:t xml:space="preserve">an </w:t>
      </w:r>
      <w:r w:rsidR="00AF34E1" w:rsidRPr="00D95319">
        <w:rPr>
          <w:rFonts w:cs="Times New Roman"/>
          <w:sz w:val="21"/>
          <w:szCs w:val="21"/>
        </w:rPr>
        <w:t xml:space="preserve">explanation </w:t>
      </w:r>
      <w:r w:rsidR="00431C67" w:rsidRPr="00D95319">
        <w:rPr>
          <w:rFonts w:cs="Times New Roman"/>
          <w:sz w:val="21"/>
          <w:szCs w:val="21"/>
        </w:rPr>
        <w:t xml:space="preserve">is required </w:t>
      </w:r>
      <w:r w:rsidR="009A1ADF" w:rsidRPr="00D95319">
        <w:rPr>
          <w:rFonts w:cs="Times New Roman"/>
          <w:sz w:val="21"/>
          <w:szCs w:val="21"/>
        </w:rPr>
        <w:t xml:space="preserve">for item 19 </w:t>
      </w:r>
      <w:r w:rsidRPr="00D95319">
        <w:rPr>
          <w:rFonts w:cs="Times New Roman"/>
          <w:sz w:val="21"/>
          <w:szCs w:val="21"/>
        </w:rPr>
        <w:t xml:space="preserve">if </w:t>
      </w:r>
      <w:r w:rsidR="009A1ADF" w:rsidRPr="00D95319">
        <w:rPr>
          <w:rFonts w:cs="Times New Roman"/>
          <w:sz w:val="21"/>
          <w:szCs w:val="21"/>
        </w:rPr>
        <w:t xml:space="preserve">item </w:t>
      </w:r>
      <w:r w:rsidR="00AF34E1" w:rsidRPr="00D95319">
        <w:rPr>
          <w:rFonts w:cs="Times New Roman"/>
          <w:sz w:val="21"/>
          <w:szCs w:val="21"/>
        </w:rPr>
        <w:t xml:space="preserve">16 is checked </w:t>
      </w:r>
      <w:r w:rsidR="00874F62" w:rsidRPr="00D95319">
        <w:rPr>
          <w:rFonts w:cs="Times New Roman"/>
          <w:sz w:val="21"/>
          <w:szCs w:val="21"/>
        </w:rPr>
        <w:t>“</w:t>
      </w:r>
      <w:r w:rsidR="00AF34E1" w:rsidRPr="00D95319">
        <w:rPr>
          <w:rFonts w:cs="Times New Roman"/>
          <w:sz w:val="21"/>
          <w:szCs w:val="21"/>
        </w:rPr>
        <w:t>yes</w:t>
      </w:r>
      <w:r w:rsidR="00874F62" w:rsidRPr="00D95319">
        <w:rPr>
          <w:rFonts w:cs="Times New Roman"/>
          <w:sz w:val="21"/>
          <w:szCs w:val="21"/>
        </w:rPr>
        <w:t>”</w:t>
      </w:r>
      <w:r w:rsidR="00AF34E1" w:rsidRPr="00D95319">
        <w:rPr>
          <w:rFonts w:cs="Times New Roman"/>
          <w:sz w:val="21"/>
          <w:szCs w:val="21"/>
        </w:rPr>
        <w:t>.</w:t>
      </w:r>
    </w:p>
    <w:p w14:paraId="2314F37B" w14:textId="3FB70C72" w:rsidR="00210E5E" w:rsidRPr="00D95319" w:rsidRDefault="00210E5E" w:rsidP="00210E5E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COOR Form</w:t>
      </w:r>
    </w:p>
    <w:p w14:paraId="03250ED7" w14:textId="026B41C5" w:rsidR="00210E5E" w:rsidRPr="00D95319" w:rsidRDefault="009D21E3" w:rsidP="00210E5E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</w:t>
      </w:r>
      <w:r w:rsidR="009A1ADF" w:rsidRPr="00D95319">
        <w:rPr>
          <w:rFonts w:cs="Times New Roman"/>
          <w:sz w:val="21"/>
          <w:szCs w:val="21"/>
        </w:rPr>
        <w:t xml:space="preserve"> explanation was provided for t</w:t>
      </w:r>
      <w:r w:rsidR="00210E5E" w:rsidRPr="00D95319">
        <w:rPr>
          <w:rFonts w:cs="Times New Roman"/>
          <w:sz w:val="21"/>
          <w:szCs w:val="21"/>
        </w:rPr>
        <w:t xml:space="preserve">he </w:t>
      </w:r>
      <w:r w:rsidR="009A1ADF" w:rsidRPr="00D95319">
        <w:rPr>
          <w:rFonts w:cs="Times New Roman"/>
          <w:sz w:val="21"/>
          <w:szCs w:val="21"/>
        </w:rPr>
        <w:t>textbooks being five years old</w:t>
      </w:r>
      <w:r>
        <w:rPr>
          <w:rFonts w:cs="Times New Roman"/>
          <w:sz w:val="21"/>
          <w:szCs w:val="21"/>
        </w:rPr>
        <w:t xml:space="preserve"> is acceptable.</w:t>
      </w:r>
    </w:p>
    <w:p w14:paraId="374031F1" w14:textId="6470BDFC" w:rsidR="009A1ADF" w:rsidRPr="00D95319" w:rsidRDefault="009A1ADF" w:rsidP="00210E5E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GE</w:t>
      </w:r>
      <w:r w:rsidR="009D21E3">
        <w:rPr>
          <w:rFonts w:cs="Times New Roman"/>
          <w:sz w:val="21"/>
          <w:szCs w:val="21"/>
        </w:rPr>
        <w:t xml:space="preserve"> committee</w:t>
      </w:r>
      <w:r w:rsidRPr="00D95319">
        <w:rPr>
          <w:rFonts w:cs="Times New Roman"/>
          <w:sz w:val="21"/>
          <w:szCs w:val="21"/>
        </w:rPr>
        <w:t xml:space="preserve"> recommended </w:t>
      </w:r>
      <w:r w:rsidR="009D21E3">
        <w:rPr>
          <w:rFonts w:cs="Times New Roman"/>
          <w:sz w:val="21"/>
          <w:szCs w:val="21"/>
        </w:rPr>
        <w:t xml:space="preserve">that this course is assigned to Arts &amp; Humanities and </w:t>
      </w:r>
      <w:r w:rsidRPr="00D95319">
        <w:rPr>
          <w:rFonts w:cs="Times New Roman"/>
          <w:sz w:val="21"/>
          <w:szCs w:val="21"/>
        </w:rPr>
        <w:t>Ethnic/Multicultural</w:t>
      </w:r>
      <w:r w:rsidR="009D21E3">
        <w:rPr>
          <w:rFonts w:cs="Times New Roman"/>
          <w:sz w:val="21"/>
          <w:szCs w:val="21"/>
        </w:rPr>
        <w:t xml:space="preserve"> req.</w:t>
      </w:r>
    </w:p>
    <w:p w14:paraId="4165E493" w14:textId="62D334F9" w:rsidR="009A1ADF" w:rsidRPr="00D95319" w:rsidRDefault="009A1ADF" w:rsidP="00210E5E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The materials within the COO</w:t>
      </w:r>
      <w:r w:rsidR="002B3F24">
        <w:rPr>
          <w:rFonts w:cs="Times New Roman"/>
          <w:sz w:val="21"/>
          <w:szCs w:val="21"/>
        </w:rPr>
        <w:t>R seems outdated; however no immediate changes are required.</w:t>
      </w:r>
      <w:r w:rsidR="009D21E3">
        <w:rPr>
          <w:rFonts w:cs="Times New Roman"/>
          <w:sz w:val="21"/>
          <w:szCs w:val="21"/>
        </w:rPr>
        <w:t xml:space="preserve"> </w:t>
      </w:r>
    </w:p>
    <w:p w14:paraId="472BE3FB" w14:textId="77777777" w:rsidR="000E37C6" w:rsidRPr="00D95319" w:rsidRDefault="000E37C6" w:rsidP="000E37C6">
      <w:pPr>
        <w:pStyle w:val="ListParagraph"/>
        <w:spacing w:after="0" w:line="240" w:lineRule="auto"/>
        <w:ind w:left="1170"/>
        <w:rPr>
          <w:rFonts w:cs="Times New Roman"/>
          <w:sz w:val="21"/>
          <w:szCs w:val="21"/>
        </w:rPr>
      </w:pPr>
    </w:p>
    <w:p w14:paraId="79D5EE52" w14:textId="77777777" w:rsidR="000E37C6" w:rsidRPr="00D95319" w:rsidRDefault="000A0BD5" w:rsidP="000A0BD5">
      <w:pPr>
        <w:pStyle w:val="ListParagraph"/>
        <w:spacing w:after="0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ENGL-124 Children’s Literature</w:t>
      </w:r>
    </w:p>
    <w:p w14:paraId="1F24AD56" w14:textId="16ECDB42" w:rsidR="000A0BD5" w:rsidRPr="00D95319" w:rsidRDefault="000A0BD5" w:rsidP="002359C0">
      <w:pPr>
        <w:spacing w:after="120" w:line="240" w:lineRule="auto"/>
        <w:ind w:left="360" w:firstLine="36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Approved (M/S:</w:t>
      </w:r>
      <w:r w:rsidR="00AF34E1" w:rsidRPr="00D95319">
        <w:rPr>
          <w:rFonts w:cs="Times New Roman"/>
          <w:sz w:val="21"/>
          <w:szCs w:val="21"/>
        </w:rPr>
        <w:t xml:space="preserve"> Beal</w:t>
      </w:r>
      <w:r w:rsidRPr="00D95319">
        <w:rPr>
          <w:rFonts w:cs="Times New Roman"/>
          <w:sz w:val="21"/>
          <w:szCs w:val="21"/>
        </w:rPr>
        <w:t>/</w:t>
      </w:r>
      <w:r w:rsidR="00AF34E1" w:rsidRPr="00D95319">
        <w:rPr>
          <w:rFonts w:cs="Times New Roman"/>
          <w:sz w:val="21"/>
          <w:szCs w:val="21"/>
        </w:rPr>
        <w:t>Wilkins</w:t>
      </w:r>
      <w:r w:rsidRPr="00D95319">
        <w:rPr>
          <w:rFonts w:cs="Times New Roman"/>
          <w:sz w:val="21"/>
          <w:szCs w:val="21"/>
        </w:rPr>
        <w:t>); unanimous</w:t>
      </w:r>
    </w:p>
    <w:p w14:paraId="5D1A854C" w14:textId="77777777" w:rsidR="00E750C7" w:rsidRPr="00D9531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</w:p>
    <w:p w14:paraId="11DC655D" w14:textId="0E0A1A78" w:rsidR="00AF34E1" w:rsidRPr="00D95319" w:rsidRDefault="00AF34E1" w:rsidP="00AF34E1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Any typos/grammatical changes found by the committee </w:t>
      </w:r>
      <w:r w:rsidR="00786D1A" w:rsidRPr="00D95319">
        <w:rPr>
          <w:rFonts w:cs="Times New Roman"/>
          <w:sz w:val="21"/>
          <w:szCs w:val="21"/>
        </w:rPr>
        <w:t>should</w:t>
      </w:r>
      <w:r w:rsidRPr="00D95319">
        <w:rPr>
          <w:rFonts w:cs="Times New Roman"/>
          <w:sz w:val="21"/>
          <w:szCs w:val="21"/>
        </w:rPr>
        <w:t xml:space="preserve"> be identified and submitted separately to Eileen or Shondra.</w:t>
      </w:r>
    </w:p>
    <w:p w14:paraId="5D789245" w14:textId="77777777" w:rsidR="000E37C6" w:rsidRPr="00D95319" w:rsidRDefault="000E37C6" w:rsidP="000E37C6">
      <w:pPr>
        <w:pStyle w:val="ListParagraph"/>
        <w:spacing w:after="0" w:line="240" w:lineRule="auto"/>
        <w:ind w:left="1170"/>
        <w:rPr>
          <w:rFonts w:cs="Times New Roman"/>
          <w:sz w:val="21"/>
          <w:szCs w:val="21"/>
        </w:rPr>
      </w:pPr>
    </w:p>
    <w:p w14:paraId="75903CDA" w14:textId="77777777" w:rsidR="000E37C6" w:rsidRPr="00D95319" w:rsidRDefault="000A0BD5" w:rsidP="000A0BD5">
      <w:pPr>
        <w:pStyle w:val="ListParagraph"/>
        <w:spacing w:after="0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HIST-055 History of Sexuality in North America</w:t>
      </w:r>
    </w:p>
    <w:p w14:paraId="397B6497" w14:textId="13897495" w:rsidR="000A0BD5" w:rsidRPr="00D95319" w:rsidRDefault="000A0BD5" w:rsidP="002359C0">
      <w:pPr>
        <w:spacing w:after="120" w:line="240" w:lineRule="auto"/>
        <w:ind w:left="360" w:firstLine="36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Approved (M/S: </w:t>
      </w:r>
      <w:r w:rsidR="00AF34E1" w:rsidRPr="00D95319">
        <w:rPr>
          <w:rFonts w:cs="Times New Roman"/>
          <w:sz w:val="21"/>
          <w:szCs w:val="21"/>
        </w:rPr>
        <w:t>Mack</w:t>
      </w:r>
      <w:r w:rsidRPr="00D95319">
        <w:rPr>
          <w:rFonts w:cs="Times New Roman"/>
          <w:sz w:val="21"/>
          <w:szCs w:val="21"/>
        </w:rPr>
        <w:t>/</w:t>
      </w:r>
      <w:r w:rsidR="00AF34E1" w:rsidRPr="00D95319">
        <w:rPr>
          <w:rFonts w:cs="Times New Roman"/>
          <w:sz w:val="21"/>
          <w:szCs w:val="21"/>
        </w:rPr>
        <w:t>Rickman</w:t>
      </w:r>
      <w:r w:rsidRPr="00D95319">
        <w:rPr>
          <w:rFonts w:cs="Times New Roman"/>
          <w:sz w:val="21"/>
          <w:szCs w:val="21"/>
        </w:rPr>
        <w:t>); unanimous</w:t>
      </w:r>
    </w:p>
    <w:p w14:paraId="4DCED630" w14:textId="3F574B57" w:rsidR="00E750C7" w:rsidRPr="00D9531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1B4A3DD1" w14:textId="00B6E852" w:rsidR="00AF34E1" w:rsidRPr="00D95319" w:rsidRDefault="00AF34E1" w:rsidP="00AF34E1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It was r</w:t>
      </w:r>
      <w:r w:rsidR="006B3DCF" w:rsidRPr="00D95319">
        <w:rPr>
          <w:rFonts w:cs="Times New Roman"/>
          <w:sz w:val="21"/>
          <w:szCs w:val="21"/>
        </w:rPr>
        <w:t xml:space="preserve">ecommended to change the grade scheme from </w:t>
      </w:r>
      <w:r w:rsidRPr="00D95319">
        <w:rPr>
          <w:rFonts w:cs="Times New Roman"/>
          <w:sz w:val="21"/>
          <w:szCs w:val="21"/>
        </w:rPr>
        <w:t xml:space="preserve">Letter Grade (LG) to Student Choice (SC). </w:t>
      </w:r>
      <w:r w:rsidR="006B3DCF" w:rsidRPr="00D95319">
        <w:rPr>
          <w:rFonts w:cs="Times New Roman"/>
          <w:sz w:val="21"/>
          <w:szCs w:val="21"/>
        </w:rPr>
        <w:t xml:space="preserve">Offering this </w:t>
      </w:r>
      <w:r w:rsidRPr="00D95319">
        <w:rPr>
          <w:rFonts w:cs="Times New Roman"/>
          <w:sz w:val="21"/>
          <w:szCs w:val="21"/>
        </w:rPr>
        <w:t xml:space="preserve">course as SC </w:t>
      </w:r>
      <w:r w:rsidR="006B3DCF" w:rsidRPr="00D95319">
        <w:rPr>
          <w:rFonts w:cs="Times New Roman"/>
          <w:sz w:val="21"/>
          <w:szCs w:val="21"/>
        </w:rPr>
        <w:t xml:space="preserve">will </w:t>
      </w:r>
      <w:r w:rsidRPr="00D95319">
        <w:rPr>
          <w:rFonts w:cs="Times New Roman"/>
          <w:sz w:val="21"/>
          <w:szCs w:val="21"/>
        </w:rPr>
        <w:t xml:space="preserve">give students </w:t>
      </w:r>
      <w:r w:rsidR="006B3DCF" w:rsidRPr="00D95319">
        <w:rPr>
          <w:rFonts w:cs="Times New Roman"/>
          <w:sz w:val="21"/>
          <w:szCs w:val="21"/>
        </w:rPr>
        <w:t xml:space="preserve">more flexibility for </w:t>
      </w:r>
      <w:r w:rsidR="00431C67" w:rsidRPr="00D95319">
        <w:rPr>
          <w:rFonts w:cs="Times New Roman"/>
          <w:sz w:val="21"/>
          <w:szCs w:val="21"/>
        </w:rPr>
        <w:t xml:space="preserve">taking the class for </w:t>
      </w:r>
      <w:r w:rsidR="006B3DCF" w:rsidRPr="00D95319">
        <w:rPr>
          <w:rFonts w:cs="Times New Roman"/>
          <w:sz w:val="21"/>
          <w:szCs w:val="21"/>
        </w:rPr>
        <w:t xml:space="preserve">personal enrichment </w:t>
      </w:r>
      <w:r w:rsidR="00431C67" w:rsidRPr="00D95319">
        <w:rPr>
          <w:rFonts w:cs="Times New Roman"/>
          <w:sz w:val="21"/>
          <w:szCs w:val="21"/>
        </w:rPr>
        <w:t>vs.</w:t>
      </w:r>
      <w:r w:rsidR="006B3DCF" w:rsidRPr="00D95319">
        <w:rPr>
          <w:rFonts w:cs="Times New Roman"/>
          <w:sz w:val="21"/>
          <w:szCs w:val="21"/>
        </w:rPr>
        <w:t xml:space="preserve"> </w:t>
      </w:r>
      <w:r w:rsidR="00932EF8" w:rsidRPr="00D95319">
        <w:rPr>
          <w:rFonts w:cs="Times New Roman"/>
          <w:sz w:val="21"/>
          <w:szCs w:val="21"/>
        </w:rPr>
        <w:t>satisf</w:t>
      </w:r>
      <w:r w:rsidR="00932EF8">
        <w:rPr>
          <w:rFonts w:cs="Times New Roman"/>
          <w:sz w:val="21"/>
          <w:szCs w:val="21"/>
        </w:rPr>
        <w:t>ying</w:t>
      </w:r>
      <w:r w:rsidR="006B3DCF" w:rsidRPr="00D95319">
        <w:rPr>
          <w:rFonts w:cs="Times New Roman"/>
          <w:sz w:val="21"/>
          <w:szCs w:val="21"/>
        </w:rPr>
        <w:t xml:space="preserve"> their educational goals</w:t>
      </w:r>
      <w:r w:rsidRPr="00D95319">
        <w:rPr>
          <w:rFonts w:cs="Times New Roman"/>
          <w:sz w:val="21"/>
          <w:szCs w:val="21"/>
        </w:rPr>
        <w:t xml:space="preserve">. Typically students consult with a Counselor before </w:t>
      </w:r>
      <w:r w:rsidR="006B3DCF" w:rsidRPr="00D95319">
        <w:rPr>
          <w:rFonts w:cs="Times New Roman"/>
          <w:sz w:val="21"/>
          <w:szCs w:val="21"/>
        </w:rPr>
        <w:t xml:space="preserve">requesting P/NP via </w:t>
      </w:r>
      <w:r w:rsidRPr="00D95319">
        <w:rPr>
          <w:rFonts w:cs="Times New Roman"/>
          <w:sz w:val="21"/>
          <w:szCs w:val="21"/>
        </w:rPr>
        <w:t xml:space="preserve">a petition </w:t>
      </w:r>
      <w:r w:rsidR="00431C67" w:rsidRPr="00D95319">
        <w:rPr>
          <w:rFonts w:cs="Times New Roman"/>
          <w:sz w:val="21"/>
          <w:szCs w:val="21"/>
        </w:rPr>
        <w:t xml:space="preserve">that’s </w:t>
      </w:r>
      <w:r w:rsidR="006B3DCF" w:rsidRPr="00D95319">
        <w:rPr>
          <w:rFonts w:cs="Times New Roman"/>
          <w:sz w:val="21"/>
          <w:szCs w:val="21"/>
        </w:rPr>
        <w:lastRenderedPageBreak/>
        <w:t xml:space="preserve">submitted to </w:t>
      </w:r>
      <w:r w:rsidRPr="00D95319">
        <w:rPr>
          <w:rFonts w:cs="Times New Roman"/>
          <w:sz w:val="21"/>
          <w:szCs w:val="21"/>
        </w:rPr>
        <w:t xml:space="preserve">A&amp;R by a certain date.  </w:t>
      </w:r>
      <w:r w:rsidR="00431C67" w:rsidRPr="00D95319">
        <w:rPr>
          <w:rFonts w:cs="Times New Roman"/>
          <w:sz w:val="21"/>
          <w:szCs w:val="21"/>
        </w:rPr>
        <w:t xml:space="preserve">The petition form </w:t>
      </w:r>
      <w:r w:rsidR="006B3DCF" w:rsidRPr="00D95319">
        <w:rPr>
          <w:rFonts w:cs="Times New Roman"/>
          <w:sz w:val="21"/>
          <w:szCs w:val="21"/>
        </w:rPr>
        <w:t xml:space="preserve">indicates </w:t>
      </w:r>
      <w:r w:rsidR="00431C67" w:rsidRPr="00D95319">
        <w:rPr>
          <w:rFonts w:cs="Times New Roman"/>
          <w:sz w:val="21"/>
          <w:szCs w:val="21"/>
        </w:rPr>
        <w:t xml:space="preserve">P/NP </w:t>
      </w:r>
      <w:r w:rsidR="006B3DCF" w:rsidRPr="00D95319">
        <w:rPr>
          <w:rFonts w:cs="Times New Roman"/>
          <w:sz w:val="21"/>
          <w:szCs w:val="21"/>
        </w:rPr>
        <w:t xml:space="preserve">guidelines, e.g. which is </w:t>
      </w:r>
      <w:r w:rsidR="00431C67" w:rsidRPr="00D95319">
        <w:rPr>
          <w:rFonts w:cs="Times New Roman"/>
          <w:sz w:val="21"/>
          <w:szCs w:val="21"/>
        </w:rPr>
        <w:t xml:space="preserve">irreversible.  This </w:t>
      </w:r>
      <w:r w:rsidRPr="00D95319">
        <w:rPr>
          <w:rFonts w:cs="Times New Roman"/>
          <w:sz w:val="21"/>
          <w:szCs w:val="21"/>
        </w:rPr>
        <w:t xml:space="preserve">may pose a problem for students wanting to </w:t>
      </w:r>
      <w:r w:rsidR="00431C67" w:rsidRPr="00D95319">
        <w:rPr>
          <w:rFonts w:cs="Times New Roman"/>
          <w:sz w:val="21"/>
          <w:szCs w:val="21"/>
        </w:rPr>
        <w:t>reverse P/NP</w:t>
      </w:r>
      <w:r w:rsidRPr="00D95319">
        <w:rPr>
          <w:rFonts w:cs="Times New Roman"/>
          <w:sz w:val="21"/>
          <w:szCs w:val="21"/>
        </w:rPr>
        <w:t xml:space="preserve"> later to meet major requirements (this is a rare occurrence).</w:t>
      </w:r>
      <w:r w:rsidR="00431C67" w:rsidRPr="00D95319">
        <w:rPr>
          <w:rFonts w:cs="Times New Roman"/>
          <w:sz w:val="21"/>
          <w:szCs w:val="21"/>
        </w:rPr>
        <w:t xml:space="preserve"> </w:t>
      </w:r>
      <w:r w:rsidR="00B138D3" w:rsidRPr="00D95319">
        <w:rPr>
          <w:rFonts w:cs="Times New Roman"/>
          <w:sz w:val="21"/>
          <w:szCs w:val="21"/>
        </w:rPr>
        <w:t xml:space="preserve"> </w:t>
      </w:r>
      <w:r w:rsidRPr="00D95319">
        <w:rPr>
          <w:rFonts w:cs="Times New Roman"/>
          <w:sz w:val="21"/>
          <w:szCs w:val="21"/>
        </w:rPr>
        <w:t>P/NP is acceptable</w:t>
      </w:r>
      <w:r w:rsidR="00B138D3" w:rsidRPr="00D95319">
        <w:rPr>
          <w:rFonts w:cs="Times New Roman"/>
          <w:sz w:val="21"/>
          <w:szCs w:val="21"/>
        </w:rPr>
        <w:t xml:space="preserve"> </w:t>
      </w:r>
      <w:r w:rsidR="002B3F24">
        <w:rPr>
          <w:rFonts w:cs="Times New Roman"/>
          <w:sz w:val="21"/>
          <w:szCs w:val="21"/>
        </w:rPr>
        <w:t>as</w:t>
      </w:r>
      <w:r w:rsidR="00B138D3" w:rsidRPr="00D95319">
        <w:rPr>
          <w:rFonts w:cs="Times New Roman"/>
          <w:sz w:val="21"/>
          <w:szCs w:val="21"/>
        </w:rPr>
        <w:t xml:space="preserve"> transfer to CSU/UC.</w:t>
      </w:r>
      <w:r w:rsidR="00431C67" w:rsidRPr="00D95319">
        <w:rPr>
          <w:rFonts w:cs="Times New Roman"/>
          <w:sz w:val="21"/>
          <w:szCs w:val="21"/>
        </w:rPr>
        <w:t xml:space="preserve">  P grade is “C” and above, and NP is “D” and below. </w:t>
      </w:r>
    </w:p>
    <w:p w14:paraId="12FBC768" w14:textId="77777777" w:rsidR="00CE2167" w:rsidRPr="00D95319" w:rsidRDefault="00CE2167" w:rsidP="00CE2167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601D9DB2" w14:textId="1E18E115" w:rsidR="000E37C6" w:rsidRPr="00D95319" w:rsidRDefault="000A0BD5" w:rsidP="00AE6841">
      <w:p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PE-010B – Intermediate Circuit Training</w:t>
      </w:r>
    </w:p>
    <w:p w14:paraId="6B37A95A" w14:textId="3389FE37" w:rsidR="000A0BD5" w:rsidRPr="00D95319" w:rsidRDefault="000A0BD5" w:rsidP="002359C0">
      <w:pPr>
        <w:spacing w:after="120" w:line="240" w:lineRule="auto"/>
        <w:ind w:left="360" w:firstLine="360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Approved (M/S: </w:t>
      </w:r>
      <w:r w:rsidR="00B138D3" w:rsidRPr="00D95319">
        <w:rPr>
          <w:rFonts w:cs="Times New Roman"/>
          <w:sz w:val="21"/>
          <w:szCs w:val="21"/>
        </w:rPr>
        <w:t>Lynn</w:t>
      </w:r>
      <w:r w:rsidRPr="00D95319">
        <w:rPr>
          <w:rFonts w:cs="Times New Roman"/>
          <w:sz w:val="21"/>
          <w:szCs w:val="21"/>
        </w:rPr>
        <w:t>/</w:t>
      </w:r>
      <w:r w:rsidR="00421BC0" w:rsidRPr="00D95319">
        <w:rPr>
          <w:rFonts w:cs="Times New Roman"/>
          <w:sz w:val="21"/>
          <w:szCs w:val="21"/>
        </w:rPr>
        <w:t>Mack</w:t>
      </w:r>
      <w:r w:rsidRPr="00D95319">
        <w:rPr>
          <w:rFonts w:cs="Times New Roman"/>
          <w:sz w:val="21"/>
          <w:szCs w:val="21"/>
        </w:rPr>
        <w:t>); unanimous</w:t>
      </w:r>
    </w:p>
    <w:p w14:paraId="5168CCEB" w14:textId="3330D1F0" w:rsidR="00716F43" w:rsidRPr="00D95319" w:rsidRDefault="00716F43" w:rsidP="009E5989">
      <w:pPr>
        <w:pStyle w:val="ListParagraph"/>
        <w:spacing w:after="0" w:line="240" w:lineRule="auto"/>
        <w:ind w:left="0" w:firstLine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3C8A2A83" w14:textId="1DAD447C" w:rsidR="000E37C6" w:rsidRPr="00D95319" w:rsidRDefault="00B138D3" w:rsidP="00B138D3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It was suggested to consult with the department regarding adding PE-010B as an advisory</w:t>
      </w:r>
    </w:p>
    <w:p w14:paraId="3139F1E9" w14:textId="3EC099F9" w:rsidR="00B138D3" w:rsidRPr="00D95319" w:rsidRDefault="00B138D3" w:rsidP="00B138D3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Remove the check mark “no” for Baccalaureate level; both yes and no are checked</w:t>
      </w:r>
      <w:r w:rsidR="007C3FFE">
        <w:rPr>
          <w:rFonts w:cs="Times New Roman"/>
          <w:sz w:val="21"/>
          <w:szCs w:val="21"/>
        </w:rPr>
        <w:t>.</w:t>
      </w:r>
    </w:p>
    <w:p w14:paraId="17F84989" w14:textId="77777777" w:rsidR="00D95319" w:rsidRPr="00D95319" w:rsidRDefault="00B138D3" w:rsidP="00D95319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New course form </w:t>
      </w:r>
    </w:p>
    <w:p w14:paraId="54D0CE68" w14:textId="77777777" w:rsidR="00D95319" w:rsidRPr="00D95319" w:rsidRDefault="00D95319" w:rsidP="006B5039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I</w:t>
      </w:r>
      <w:r w:rsidR="00B138D3" w:rsidRPr="00D95319">
        <w:rPr>
          <w:rFonts w:cs="Times New Roman"/>
          <w:sz w:val="21"/>
          <w:szCs w:val="21"/>
        </w:rPr>
        <w:t>tem 4 – check yes</w:t>
      </w:r>
    </w:p>
    <w:p w14:paraId="47C804F9" w14:textId="51EF0AEE" w:rsidR="00B138D3" w:rsidRPr="00D95319" w:rsidRDefault="00D95319" w:rsidP="006B5039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I</w:t>
      </w:r>
      <w:r w:rsidR="00B138D3" w:rsidRPr="00D95319">
        <w:rPr>
          <w:rFonts w:cs="Times New Roman"/>
          <w:sz w:val="21"/>
          <w:szCs w:val="21"/>
        </w:rPr>
        <w:t xml:space="preserve">tem 5 – change no to yes </w:t>
      </w:r>
    </w:p>
    <w:p w14:paraId="1100E1DC" w14:textId="28AAC355" w:rsidR="00421BC0" w:rsidRPr="00D95319" w:rsidRDefault="00D95319" w:rsidP="00B138D3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Item </w:t>
      </w:r>
      <w:r w:rsidR="00421BC0" w:rsidRPr="00D95319">
        <w:rPr>
          <w:rFonts w:cs="Times New Roman"/>
          <w:sz w:val="21"/>
          <w:szCs w:val="21"/>
        </w:rPr>
        <w:t>8 – check CSU</w:t>
      </w:r>
    </w:p>
    <w:p w14:paraId="216C463F" w14:textId="7DDFB9BF" w:rsidR="004026B2" w:rsidRDefault="002B3F24" w:rsidP="00AE3EEE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2B3F24">
        <w:rPr>
          <w:rFonts w:cs="Times New Roman"/>
          <w:sz w:val="21"/>
          <w:szCs w:val="21"/>
        </w:rPr>
        <w:t>The COOR language written is not a duplication of PE-010A</w:t>
      </w:r>
      <w:r>
        <w:rPr>
          <w:rFonts w:cs="Times New Roman"/>
          <w:sz w:val="21"/>
          <w:szCs w:val="21"/>
        </w:rPr>
        <w:t>; the content reflects that PE-</w:t>
      </w:r>
      <w:r w:rsidR="00421BC0" w:rsidRPr="002B3F24">
        <w:rPr>
          <w:rFonts w:cs="Times New Roman"/>
          <w:sz w:val="21"/>
          <w:szCs w:val="21"/>
        </w:rPr>
        <w:t xml:space="preserve">010B is </w:t>
      </w:r>
      <w:r>
        <w:rPr>
          <w:rFonts w:cs="Times New Roman"/>
          <w:sz w:val="21"/>
          <w:szCs w:val="21"/>
        </w:rPr>
        <w:t>advanced</w:t>
      </w:r>
      <w:r w:rsidR="007C3FFE">
        <w:rPr>
          <w:rFonts w:cs="Times New Roman"/>
          <w:sz w:val="21"/>
          <w:szCs w:val="21"/>
        </w:rPr>
        <w:t>.</w:t>
      </w:r>
    </w:p>
    <w:p w14:paraId="76A863C8" w14:textId="77777777" w:rsidR="002B3F24" w:rsidRPr="002B3F24" w:rsidRDefault="002B3F24" w:rsidP="002B3F24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10304CF6" w14:textId="4A1AF996" w:rsidR="00AD0628" w:rsidRPr="00D95319" w:rsidRDefault="000B73FD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Prerequisites</w:t>
      </w:r>
      <w:r w:rsidR="00552659" w:rsidRPr="00D95319">
        <w:rPr>
          <w:rFonts w:cs="Times New Roman"/>
          <w:b/>
          <w:sz w:val="21"/>
          <w:szCs w:val="21"/>
          <w:u w:val="single"/>
        </w:rPr>
        <w:t>:</w:t>
      </w:r>
      <w:r w:rsidR="006300AC" w:rsidRPr="00D95319">
        <w:rPr>
          <w:rFonts w:cs="Times New Roman"/>
          <w:b/>
          <w:sz w:val="21"/>
          <w:szCs w:val="21"/>
        </w:rPr>
        <w:t xml:space="preserve"> </w:t>
      </w:r>
      <w:r w:rsidR="00AE2D41" w:rsidRPr="00AE2D41">
        <w:rPr>
          <w:rFonts w:cs="Times New Roman"/>
          <w:sz w:val="21"/>
          <w:szCs w:val="21"/>
        </w:rPr>
        <w:t>None</w:t>
      </w:r>
    </w:p>
    <w:p w14:paraId="28053B9B" w14:textId="77777777" w:rsidR="00F910CA" w:rsidRPr="00D95319" w:rsidRDefault="00F910CA" w:rsidP="00497EDB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6BCC72A9" w14:textId="77777777" w:rsidR="00E162E5" w:rsidRPr="00D95319" w:rsidRDefault="00AD0628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  <w:u w:val="single"/>
        </w:rPr>
        <w:t>Online Supplement</w:t>
      </w:r>
      <w:r w:rsidR="00781DD8" w:rsidRPr="00D95319">
        <w:rPr>
          <w:rFonts w:cs="Times New Roman"/>
          <w:b/>
          <w:sz w:val="21"/>
          <w:szCs w:val="21"/>
          <w:u w:val="single"/>
        </w:rPr>
        <w:t>s</w:t>
      </w:r>
    </w:p>
    <w:p w14:paraId="1D57B6EE" w14:textId="49B19740" w:rsidR="000E37C6" w:rsidRPr="00D95319" w:rsidRDefault="004B488F" w:rsidP="000E37C6">
      <w:pPr>
        <w:pStyle w:val="ListParagraph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ENGL-145 Survey of World Literature II: Mid-17</w:t>
      </w:r>
      <w:r w:rsidRPr="00D95319">
        <w:rPr>
          <w:rFonts w:cs="Times New Roman"/>
          <w:b/>
          <w:sz w:val="21"/>
          <w:szCs w:val="21"/>
          <w:vertAlign w:val="superscript"/>
        </w:rPr>
        <w:t>th</w:t>
      </w:r>
      <w:r w:rsidRPr="00D95319">
        <w:rPr>
          <w:rFonts w:cs="Times New Roman"/>
          <w:b/>
          <w:sz w:val="21"/>
          <w:szCs w:val="21"/>
        </w:rPr>
        <w:t xml:space="preserve"> Century to Present</w:t>
      </w:r>
      <w:r w:rsidRPr="00D95319">
        <w:rPr>
          <w:rFonts w:cs="Times New Roman"/>
          <w:b/>
          <w:sz w:val="21"/>
          <w:szCs w:val="21"/>
        </w:rPr>
        <w:tab/>
      </w:r>
    </w:p>
    <w:p w14:paraId="3AA9F1FE" w14:textId="77777777" w:rsidR="00B138D3" w:rsidRPr="00D95319" w:rsidRDefault="000E37C6" w:rsidP="002359C0">
      <w:pPr>
        <w:pStyle w:val="ListParagraph"/>
        <w:spacing w:after="12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Action:</w:t>
      </w:r>
      <w:r w:rsidRPr="00D95319">
        <w:rPr>
          <w:rFonts w:cs="Times New Roman"/>
          <w:sz w:val="21"/>
          <w:szCs w:val="21"/>
        </w:rPr>
        <w:t xml:space="preserve"> Approved (M/S: </w:t>
      </w:r>
      <w:r w:rsidR="00B138D3" w:rsidRPr="00D95319">
        <w:rPr>
          <w:rFonts w:cs="Times New Roman"/>
          <w:sz w:val="21"/>
          <w:szCs w:val="21"/>
        </w:rPr>
        <w:t>Kromer</w:t>
      </w:r>
      <w:r w:rsidRPr="00D95319">
        <w:rPr>
          <w:rFonts w:cs="Times New Roman"/>
          <w:sz w:val="21"/>
          <w:szCs w:val="21"/>
        </w:rPr>
        <w:t>/</w:t>
      </w:r>
      <w:r w:rsidR="00B138D3" w:rsidRPr="00D95319">
        <w:rPr>
          <w:rFonts w:cs="Times New Roman"/>
          <w:sz w:val="21"/>
          <w:szCs w:val="21"/>
        </w:rPr>
        <w:t>Wilkins): unanimous</w:t>
      </w:r>
    </w:p>
    <w:p w14:paraId="0DCA927E" w14:textId="77777777" w:rsidR="002359C0" w:rsidRPr="00D95319" w:rsidRDefault="002359C0" w:rsidP="002359C0">
      <w:pPr>
        <w:pStyle w:val="ListParagraph"/>
        <w:spacing w:after="120" w:line="240" w:lineRule="auto"/>
        <w:rPr>
          <w:rFonts w:cs="Times New Roman"/>
          <w:sz w:val="21"/>
          <w:szCs w:val="21"/>
        </w:rPr>
      </w:pPr>
    </w:p>
    <w:p w14:paraId="2EA0FBAC" w14:textId="72F2A7B2" w:rsidR="00B138D3" w:rsidRPr="00D95319" w:rsidRDefault="000E37C6" w:rsidP="00B138D3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 </w:t>
      </w:r>
      <w:r w:rsidR="00B138D3" w:rsidRPr="00D95319">
        <w:rPr>
          <w:rFonts w:cs="Times New Roman"/>
          <w:b/>
          <w:sz w:val="21"/>
          <w:szCs w:val="21"/>
        </w:rPr>
        <w:t>Committee Recommendations</w:t>
      </w:r>
      <w:r w:rsidR="00AE6841" w:rsidRPr="00D95319">
        <w:rPr>
          <w:rFonts w:cs="Times New Roman"/>
          <w:b/>
          <w:sz w:val="21"/>
          <w:szCs w:val="21"/>
        </w:rPr>
        <w:t>:</w:t>
      </w:r>
    </w:p>
    <w:p w14:paraId="5399C738" w14:textId="1DE84475" w:rsidR="00B138D3" w:rsidRPr="00D95319" w:rsidRDefault="00B138D3" w:rsidP="00B138D3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Remove the generic wording </w:t>
      </w:r>
      <w:r w:rsidR="00431C67" w:rsidRPr="00D95319">
        <w:rPr>
          <w:rFonts w:cs="Times New Roman"/>
          <w:sz w:val="21"/>
          <w:szCs w:val="21"/>
        </w:rPr>
        <w:t>referencing</w:t>
      </w:r>
      <w:r w:rsidRPr="00D95319">
        <w:rPr>
          <w:rFonts w:cs="Times New Roman"/>
          <w:sz w:val="21"/>
          <w:szCs w:val="21"/>
        </w:rPr>
        <w:t xml:space="preserve"> online </w:t>
      </w:r>
      <w:r w:rsidR="009204CE" w:rsidRPr="00D95319">
        <w:rPr>
          <w:rFonts w:cs="Times New Roman"/>
          <w:sz w:val="21"/>
          <w:szCs w:val="21"/>
        </w:rPr>
        <w:t xml:space="preserve">systems: change </w:t>
      </w:r>
      <w:r w:rsidRPr="00D95319">
        <w:rPr>
          <w:rFonts w:cs="Times New Roman"/>
          <w:sz w:val="21"/>
          <w:szCs w:val="21"/>
        </w:rPr>
        <w:t>D2L to LM</w:t>
      </w:r>
      <w:r w:rsidR="00507201" w:rsidRPr="00D95319">
        <w:rPr>
          <w:rFonts w:cs="Times New Roman"/>
          <w:sz w:val="21"/>
          <w:szCs w:val="21"/>
        </w:rPr>
        <w:t>S (L</w:t>
      </w:r>
      <w:r w:rsidR="009204CE" w:rsidRPr="00D95319">
        <w:rPr>
          <w:rFonts w:cs="Times New Roman"/>
          <w:sz w:val="21"/>
          <w:szCs w:val="21"/>
        </w:rPr>
        <w:t xml:space="preserve">earning </w:t>
      </w:r>
      <w:r w:rsidR="00507201" w:rsidRPr="00D95319">
        <w:rPr>
          <w:rFonts w:cs="Times New Roman"/>
          <w:sz w:val="21"/>
          <w:szCs w:val="21"/>
        </w:rPr>
        <w:t>M</w:t>
      </w:r>
      <w:r w:rsidR="009204CE" w:rsidRPr="00D95319">
        <w:rPr>
          <w:rFonts w:cs="Times New Roman"/>
          <w:sz w:val="21"/>
          <w:szCs w:val="21"/>
        </w:rPr>
        <w:t xml:space="preserve">anagement </w:t>
      </w:r>
      <w:r w:rsidR="00507201" w:rsidRPr="00D95319">
        <w:rPr>
          <w:rFonts w:cs="Times New Roman"/>
          <w:sz w:val="21"/>
          <w:szCs w:val="21"/>
        </w:rPr>
        <w:t>S</w:t>
      </w:r>
      <w:r w:rsidR="009204CE" w:rsidRPr="00D95319">
        <w:rPr>
          <w:rFonts w:cs="Times New Roman"/>
          <w:sz w:val="21"/>
          <w:szCs w:val="21"/>
        </w:rPr>
        <w:t xml:space="preserve">ystem) and Dropbox to </w:t>
      </w:r>
      <w:r w:rsidR="00507201" w:rsidRPr="00D95319">
        <w:rPr>
          <w:rFonts w:cs="Times New Roman"/>
          <w:sz w:val="21"/>
          <w:szCs w:val="21"/>
        </w:rPr>
        <w:t>O</w:t>
      </w:r>
      <w:r w:rsidR="009204CE" w:rsidRPr="00D95319">
        <w:rPr>
          <w:rFonts w:cs="Times New Roman"/>
          <w:sz w:val="21"/>
          <w:szCs w:val="21"/>
        </w:rPr>
        <w:t xml:space="preserve">nline </w:t>
      </w:r>
      <w:r w:rsidR="00507201" w:rsidRPr="00D95319">
        <w:rPr>
          <w:rFonts w:cs="Times New Roman"/>
          <w:sz w:val="21"/>
          <w:szCs w:val="21"/>
        </w:rPr>
        <w:t>S</w:t>
      </w:r>
      <w:r w:rsidR="009204CE" w:rsidRPr="00D95319">
        <w:rPr>
          <w:rFonts w:cs="Times New Roman"/>
          <w:sz w:val="21"/>
          <w:szCs w:val="21"/>
        </w:rPr>
        <w:t xml:space="preserve">ubmission </w:t>
      </w:r>
      <w:r w:rsidR="00507201" w:rsidRPr="00D95319">
        <w:rPr>
          <w:rFonts w:cs="Times New Roman"/>
          <w:sz w:val="21"/>
          <w:szCs w:val="21"/>
        </w:rPr>
        <w:t>T</w:t>
      </w:r>
      <w:r w:rsidR="009204CE" w:rsidRPr="00D95319">
        <w:rPr>
          <w:rFonts w:cs="Times New Roman"/>
          <w:sz w:val="21"/>
          <w:szCs w:val="21"/>
        </w:rPr>
        <w:t>ool.  This will help keep the wording current in case there is an upgrade with the online technology systems.</w:t>
      </w:r>
    </w:p>
    <w:p w14:paraId="7B89FACC" w14:textId="2DAD9F33" w:rsidR="004026B2" w:rsidRPr="00D95319" w:rsidRDefault="004026B2" w:rsidP="00B138D3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 xml:space="preserve">Oral presentation on campus is considered face-to-face contact classifying this a hybrid class; it was recommended to remove </w:t>
      </w:r>
      <w:r w:rsidR="002B3F24">
        <w:rPr>
          <w:rFonts w:cs="Times New Roman"/>
          <w:sz w:val="21"/>
          <w:szCs w:val="21"/>
        </w:rPr>
        <w:t xml:space="preserve">the </w:t>
      </w:r>
      <w:r w:rsidRPr="00D95319">
        <w:rPr>
          <w:rFonts w:cs="Times New Roman"/>
          <w:sz w:val="21"/>
          <w:szCs w:val="21"/>
        </w:rPr>
        <w:t>wording</w:t>
      </w:r>
      <w:r w:rsidR="004B488F" w:rsidRPr="00D95319">
        <w:rPr>
          <w:rFonts w:cs="Times New Roman"/>
          <w:sz w:val="21"/>
          <w:szCs w:val="21"/>
        </w:rPr>
        <w:t xml:space="preserve"> </w:t>
      </w:r>
      <w:r w:rsidR="002B3F24">
        <w:rPr>
          <w:rFonts w:cs="Times New Roman"/>
          <w:sz w:val="21"/>
          <w:szCs w:val="21"/>
        </w:rPr>
        <w:t xml:space="preserve">in order for this course </w:t>
      </w:r>
      <w:r w:rsidR="004B488F" w:rsidRPr="00D95319">
        <w:rPr>
          <w:rFonts w:cs="Times New Roman"/>
          <w:sz w:val="21"/>
          <w:szCs w:val="21"/>
        </w:rPr>
        <w:t>to be considered completely online</w:t>
      </w:r>
      <w:r w:rsidRPr="00D95319">
        <w:rPr>
          <w:rFonts w:cs="Times New Roman"/>
          <w:sz w:val="21"/>
          <w:szCs w:val="21"/>
        </w:rPr>
        <w:t>.</w:t>
      </w:r>
    </w:p>
    <w:p w14:paraId="42644E7A" w14:textId="77777777" w:rsidR="000E37C6" w:rsidRPr="00D95319" w:rsidRDefault="000E37C6" w:rsidP="000E37C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D236953" w14:textId="77777777" w:rsidR="006C4EEF" w:rsidRPr="00D95319" w:rsidRDefault="009347FF" w:rsidP="004C17F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D95319">
        <w:rPr>
          <w:rFonts w:cs="Times New Roman"/>
          <w:b/>
          <w:sz w:val="21"/>
          <w:szCs w:val="21"/>
          <w:u w:val="single"/>
        </w:rPr>
        <w:t>Existing Programs</w:t>
      </w:r>
      <w:r w:rsidR="00C16554" w:rsidRPr="00D95319">
        <w:rPr>
          <w:rFonts w:cs="Times New Roman"/>
          <w:sz w:val="21"/>
          <w:szCs w:val="21"/>
        </w:rPr>
        <w:t xml:space="preserve"> </w:t>
      </w:r>
      <w:r w:rsidR="00AC4D56" w:rsidRPr="00D95319">
        <w:rPr>
          <w:rFonts w:cs="Times New Roman"/>
          <w:sz w:val="21"/>
          <w:szCs w:val="21"/>
        </w:rPr>
        <w:t>- none</w:t>
      </w:r>
    </w:p>
    <w:p w14:paraId="728C682C" w14:textId="77777777" w:rsidR="00357E9F" w:rsidRPr="00D95319" w:rsidRDefault="00357E9F" w:rsidP="00E162E5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F8543B8" w14:textId="77777777" w:rsidR="00374A6A" w:rsidRPr="00D95319" w:rsidRDefault="009347FF" w:rsidP="00374A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  <w:u w:val="single"/>
        </w:rPr>
        <w:t>Experimental (900) Course</w:t>
      </w:r>
      <w:r w:rsidR="00374A6A" w:rsidRPr="00D95319">
        <w:rPr>
          <w:rFonts w:cs="Times New Roman"/>
          <w:sz w:val="21"/>
          <w:szCs w:val="21"/>
        </w:rPr>
        <w:t xml:space="preserve"> – None</w:t>
      </w:r>
    </w:p>
    <w:p w14:paraId="06839455" w14:textId="77777777" w:rsidR="00374A6A" w:rsidRPr="00D95319" w:rsidRDefault="00374A6A" w:rsidP="00374A6A">
      <w:pPr>
        <w:pStyle w:val="ListParagraph"/>
        <w:rPr>
          <w:rFonts w:cs="Times New Roman"/>
          <w:b/>
          <w:sz w:val="21"/>
          <w:szCs w:val="21"/>
        </w:rPr>
      </w:pPr>
    </w:p>
    <w:p w14:paraId="00DE33FC" w14:textId="6829141C" w:rsidR="008C4476" w:rsidRPr="00D95319" w:rsidRDefault="008C4476" w:rsidP="00421BC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Changes to the COOR form and instructions</w:t>
      </w:r>
      <w:r w:rsidR="00B71E59" w:rsidRPr="00D95319">
        <w:rPr>
          <w:rFonts w:cs="Times New Roman"/>
          <w:sz w:val="21"/>
          <w:szCs w:val="21"/>
        </w:rPr>
        <w:t xml:space="preserve"> </w:t>
      </w:r>
      <w:r w:rsidR="00A70FAD" w:rsidRPr="00D95319">
        <w:rPr>
          <w:rFonts w:cs="Times New Roman"/>
          <w:sz w:val="21"/>
          <w:szCs w:val="21"/>
        </w:rPr>
        <w:t>–</w:t>
      </w:r>
      <w:r w:rsidR="009204CE" w:rsidRPr="00D95319">
        <w:rPr>
          <w:rFonts w:cs="Times New Roman"/>
          <w:sz w:val="21"/>
          <w:szCs w:val="21"/>
        </w:rPr>
        <w:t xml:space="preserve"> tabled</w:t>
      </w:r>
    </w:p>
    <w:p w14:paraId="4077C5DF" w14:textId="755270F7" w:rsidR="00374A6A" w:rsidRPr="00D95319" w:rsidRDefault="00374A6A" w:rsidP="00374A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Policy Change for Hours and Units Calculations for Credit Courses</w:t>
      </w:r>
      <w:r w:rsidR="009204CE" w:rsidRPr="00D95319">
        <w:rPr>
          <w:rFonts w:cs="Times New Roman"/>
          <w:b/>
          <w:sz w:val="21"/>
          <w:szCs w:val="21"/>
        </w:rPr>
        <w:t xml:space="preserve"> – </w:t>
      </w:r>
      <w:r w:rsidR="009204CE" w:rsidRPr="00D95319">
        <w:rPr>
          <w:rFonts w:cs="Times New Roman"/>
          <w:sz w:val="21"/>
          <w:szCs w:val="21"/>
        </w:rPr>
        <w:t xml:space="preserve">The state sent an email regarding new terminology regarding unit calculation.  </w:t>
      </w:r>
      <w:r w:rsidR="00AE2D41">
        <w:rPr>
          <w:rFonts w:cs="Times New Roman"/>
          <w:sz w:val="21"/>
          <w:szCs w:val="21"/>
        </w:rPr>
        <w:t xml:space="preserve">Changes to the language calculation for lecture and lab will read “in-class” and homework to “out-class”; </w:t>
      </w:r>
      <w:bookmarkStart w:id="0" w:name="_GoBack"/>
      <w:bookmarkEnd w:id="0"/>
      <w:r w:rsidR="00AE2D41">
        <w:rPr>
          <w:rFonts w:cs="Times New Roman"/>
          <w:sz w:val="21"/>
          <w:szCs w:val="21"/>
        </w:rPr>
        <w:t>(</w:t>
      </w:r>
      <w:proofErr w:type="spellStart"/>
      <w:r w:rsidR="00AE2D41">
        <w:rPr>
          <w:rFonts w:cs="Times New Roman"/>
          <w:sz w:val="21"/>
          <w:szCs w:val="21"/>
        </w:rPr>
        <w:t>lect</w:t>
      </w:r>
      <w:proofErr w:type="spellEnd"/>
      <w:r w:rsidR="00AE2D41">
        <w:rPr>
          <w:rFonts w:cs="Times New Roman"/>
          <w:sz w:val="21"/>
          <w:szCs w:val="21"/>
        </w:rPr>
        <w:t xml:space="preserve"> &amp; </w:t>
      </w:r>
      <w:r w:rsidR="009204CE" w:rsidRPr="00D95319">
        <w:rPr>
          <w:rFonts w:cs="Times New Roman"/>
          <w:sz w:val="21"/>
          <w:szCs w:val="21"/>
        </w:rPr>
        <w:t>lab + homework</w:t>
      </w:r>
      <w:r w:rsidR="00AE2D41">
        <w:rPr>
          <w:rFonts w:cs="Times New Roman"/>
          <w:sz w:val="21"/>
          <w:szCs w:val="21"/>
        </w:rPr>
        <w:t>/54) to (in-class + out-class/54</w:t>
      </w:r>
      <w:r w:rsidR="009204CE" w:rsidRPr="00D95319">
        <w:rPr>
          <w:rFonts w:cs="Times New Roman"/>
          <w:sz w:val="21"/>
          <w:szCs w:val="21"/>
        </w:rPr>
        <w:t>).  More information will be shared to clear</w:t>
      </w:r>
      <w:r w:rsidR="002B3F24">
        <w:rPr>
          <w:rFonts w:cs="Times New Roman"/>
          <w:sz w:val="21"/>
          <w:szCs w:val="21"/>
        </w:rPr>
        <w:t>ly</w:t>
      </w:r>
      <w:r w:rsidR="009204CE" w:rsidRPr="00D95319">
        <w:rPr>
          <w:rFonts w:cs="Times New Roman"/>
          <w:sz w:val="21"/>
          <w:szCs w:val="21"/>
        </w:rPr>
        <w:t xml:space="preserve"> define what the changes are</w:t>
      </w:r>
      <w:r w:rsidR="002B3F24">
        <w:rPr>
          <w:rFonts w:cs="Times New Roman"/>
          <w:sz w:val="21"/>
          <w:szCs w:val="21"/>
        </w:rPr>
        <w:t>. These</w:t>
      </w:r>
      <w:r w:rsidR="009204CE" w:rsidRPr="00D95319">
        <w:rPr>
          <w:rFonts w:cs="Times New Roman"/>
          <w:sz w:val="21"/>
          <w:szCs w:val="21"/>
        </w:rPr>
        <w:t xml:space="preserve"> changes do</w:t>
      </w:r>
      <w:r w:rsidR="00D95319" w:rsidRPr="00D95319">
        <w:rPr>
          <w:rFonts w:cs="Times New Roman"/>
          <w:sz w:val="21"/>
          <w:szCs w:val="21"/>
        </w:rPr>
        <w:t>esn’</w:t>
      </w:r>
      <w:r w:rsidR="009204CE" w:rsidRPr="00D95319">
        <w:rPr>
          <w:rFonts w:cs="Times New Roman"/>
          <w:sz w:val="21"/>
          <w:szCs w:val="21"/>
        </w:rPr>
        <w:t xml:space="preserve">t impact </w:t>
      </w:r>
      <w:r w:rsidR="002B3F24">
        <w:rPr>
          <w:rFonts w:cs="Times New Roman"/>
          <w:sz w:val="21"/>
          <w:szCs w:val="21"/>
        </w:rPr>
        <w:t xml:space="preserve">the </w:t>
      </w:r>
      <w:r w:rsidR="009204CE" w:rsidRPr="00D95319">
        <w:rPr>
          <w:rFonts w:cs="Times New Roman"/>
          <w:sz w:val="21"/>
          <w:szCs w:val="21"/>
        </w:rPr>
        <w:t>current COORs on file.</w:t>
      </w:r>
    </w:p>
    <w:p w14:paraId="4DEED3D4" w14:textId="77777777" w:rsidR="00374A6A" w:rsidRPr="00D95319" w:rsidRDefault="00374A6A" w:rsidP="008C447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5E41415C" w14:textId="1EB4083B" w:rsidR="008C4476" w:rsidRPr="00D95319" w:rsidRDefault="008C4476" w:rsidP="008C447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5319">
        <w:rPr>
          <w:rFonts w:cs="Times New Roman"/>
          <w:b/>
          <w:sz w:val="21"/>
          <w:szCs w:val="21"/>
        </w:rPr>
        <w:t>Standing Items</w:t>
      </w:r>
      <w:r w:rsidR="00AE6841" w:rsidRPr="00D95319">
        <w:rPr>
          <w:rFonts w:cs="Times New Roman"/>
          <w:b/>
          <w:sz w:val="21"/>
          <w:szCs w:val="21"/>
        </w:rPr>
        <w:t xml:space="preserve"> </w:t>
      </w:r>
      <w:r w:rsidR="00AE6841" w:rsidRPr="00D95319">
        <w:rPr>
          <w:rFonts w:cs="Times New Roman"/>
          <w:sz w:val="21"/>
          <w:szCs w:val="21"/>
        </w:rPr>
        <w:t>- Tabled</w:t>
      </w:r>
    </w:p>
    <w:p w14:paraId="6EE012AD" w14:textId="77777777" w:rsidR="002359C0" w:rsidRPr="00D95319" w:rsidRDefault="002359C0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  <w:sectPr w:rsidR="002359C0" w:rsidRPr="00D95319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08753BFE" w14:textId="7367C43B" w:rsidR="00374A6A" w:rsidRPr="00D95319" w:rsidRDefault="008C4476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proofErr w:type="spellStart"/>
      <w:r w:rsidRPr="00D95319">
        <w:rPr>
          <w:rFonts w:cs="Times New Roman"/>
          <w:sz w:val="21"/>
          <w:szCs w:val="21"/>
        </w:rPr>
        <w:lastRenderedPageBreak/>
        <w:t>Curricu</w:t>
      </w:r>
      <w:r w:rsidR="00F26D90" w:rsidRPr="00D95319">
        <w:rPr>
          <w:rFonts w:cs="Times New Roman"/>
          <w:sz w:val="21"/>
          <w:szCs w:val="21"/>
        </w:rPr>
        <w:t>N</w:t>
      </w:r>
      <w:r w:rsidRPr="00D95319">
        <w:rPr>
          <w:rFonts w:cs="Times New Roman"/>
          <w:sz w:val="21"/>
          <w:szCs w:val="21"/>
        </w:rPr>
        <w:t>et</w:t>
      </w:r>
      <w:proofErr w:type="spellEnd"/>
      <w:r w:rsidR="00AE6841" w:rsidRPr="00D95319">
        <w:rPr>
          <w:rFonts w:cs="Times New Roman"/>
          <w:sz w:val="21"/>
          <w:szCs w:val="21"/>
        </w:rPr>
        <w:t xml:space="preserve"> </w:t>
      </w:r>
    </w:p>
    <w:p w14:paraId="148B4363" w14:textId="63BEA5D4" w:rsidR="008C4476" w:rsidRPr="00D95319" w:rsidRDefault="008C4476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SGC</w:t>
      </w:r>
      <w:r w:rsidR="00AE6841" w:rsidRPr="00D95319">
        <w:rPr>
          <w:rFonts w:cs="Times New Roman"/>
          <w:sz w:val="21"/>
          <w:szCs w:val="21"/>
        </w:rPr>
        <w:t xml:space="preserve"> </w:t>
      </w:r>
    </w:p>
    <w:p w14:paraId="3DA4E4B6" w14:textId="23EC97F3" w:rsidR="008C4476" w:rsidRPr="00D95319" w:rsidRDefault="008C4476" w:rsidP="008C447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lastRenderedPageBreak/>
        <w:t>Articulation</w:t>
      </w:r>
    </w:p>
    <w:p w14:paraId="79E6F959" w14:textId="51DFDB04" w:rsidR="008C4476" w:rsidRPr="00D95319" w:rsidRDefault="008C4476" w:rsidP="008C447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</w:rPr>
        <w:t>TLC</w:t>
      </w:r>
    </w:p>
    <w:p w14:paraId="27CFC886" w14:textId="77777777" w:rsidR="002359C0" w:rsidRPr="00D95319" w:rsidRDefault="002359C0" w:rsidP="008C447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  <w:sectPr w:rsidR="002359C0" w:rsidRPr="00D95319" w:rsidSect="002359C0">
          <w:type w:val="continuous"/>
          <w:pgSz w:w="12240" w:h="15840"/>
          <w:pgMar w:top="1008" w:right="1152" w:bottom="1008" w:left="1152" w:header="576" w:footer="432" w:gutter="0"/>
          <w:cols w:num="2" w:space="720"/>
          <w:docGrid w:linePitch="360"/>
        </w:sectPr>
      </w:pPr>
    </w:p>
    <w:p w14:paraId="5EDEC183" w14:textId="253971CF" w:rsidR="008C4476" w:rsidRPr="00D95319" w:rsidRDefault="008C4476" w:rsidP="008C447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2B2B5BA" w14:textId="794555D2" w:rsidR="003F0F07" w:rsidRPr="00D95319" w:rsidRDefault="003A78B8" w:rsidP="00176193">
      <w:pP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  <w:u w:val="single"/>
        </w:rPr>
        <w:t xml:space="preserve">Meeting </w:t>
      </w:r>
      <w:r w:rsidR="00855F01" w:rsidRPr="00D95319">
        <w:rPr>
          <w:rFonts w:cs="Times New Roman"/>
          <w:sz w:val="21"/>
          <w:szCs w:val="21"/>
          <w:u w:val="single"/>
        </w:rPr>
        <w:t>adjourned</w:t>
      </w:r>
      <w:r w:rsidR="00855F01" w:rsidRPr="00D95319">
        <w:rPr>
          <w:rFonts w:cs="Times New Roman"/>
          <w:sz w:val="21"/>
          <w:szCs w:val="21"/>
        </w:rPr>
        <w:t xml:space="preserve"> </w:t>
      </w:r>
      <w:r w:rsidR="009204CE" w:rsidRPr="00D95319">
        <w:rPr>
          <w:rFonts w:cs="Times New Roman"/>
          <w:sz w:val="21"/>
          <w:szCs w:val="21"/>
        </w:rPr>
        <w:t xml:space="preserve">– 2:58 </w:t>
      </w:r>
      <w:r w:rsidR="00C54036" w:rsidRPr="00D95319">
        <w:rPr>
          <w:rFonts w:cs="Times New Roman"/>
          <w:sz w:val="21"/>
          <w:szCs w:val="21"/>
        </w:rPr>
        <w:t>pm</w:t>
      </w:r>
    </w:p>
    <w:p w14:paraId="3C352C7E" w14:textId="77777777" w:rsidR="00552CEE" w:rsidRPr="00D9531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  <w:u w:val="single"/>
        </w:rPr>
        <w:t>Meeting Dates</w:t>
      </w:r>
      <w:r w:rsidR="00C40F4A" w:rsidRPr="00D95319">
        <w:rPr>
          <w:rFonts w:cs="Times New Roman"/>
          <w:sz w:val="21"/>
          <w:szCs w:val="21"/>
        </w:rPr>
        <w:t>:</w:t>
      </w:r>
      <w:r w:rsidR="00552CEE" w:rsidRPr="00D95319">
        <w:rPr>
          <w:rFonts w:cs="Times New Roman"/>
          <w:sz w:val="21"/>
          <w:szCs w:val="21"/>
        </w:rPr>
        <w:t xml:space="preserve"> </w:t>
      </w:r>
      <w:r w:rsidR="008C4476" w:rsidRPr="00D95319">
        <w:rPr>
          <w:rFonts w:cs="Times New Roman"/>
          <w:sz w:val="21"/>
          <w:szCs w:val="21"/>
        </w:rPr>
        <w:t xml:space="preserve"> </w:t>
      </w:r>
      <w:r w:rsidR="009347FF" w:rsidRPr="00D95319">
        <w:rPr>
          <w:rFonts w:cs="Times New Roman"/>
          <w:sz w:val="21"/>
          <w:szCs w:val="21"/>
        </w:rPr>
        <w:t>11/4 11/18 12/2</w:t>
      </w:r>
    </w:p>
    <w:p w14:paraId="5EF8A507" w14:textId="77777777" w:rsidR="00C40F4A" w:rsidRPr="00D9531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D95319">
        <w:rPr>
          <w:rFonts w:cs="Times New Roman"/>
          <w:sz w:val="21"/>
          <w:szCs w:val="21"/>
          <w:u w:val="single"/>
        </w:rPr>
        <w:t>Location and T</w:t>
      </w:r>
      <w:r w:rsidR="00552CEE" w:rsidRPr="00D95319">
        <w:rPr>
          <w:rFonts w:cs="Times New Roman"/>
          <w:sz w:val="21"/>
          <w:szCs w:val="21"/>
          <w:u w:val="single"/>
        </w:rPr>
        <w:t>ime</w:t>
      </w:r>
      <w:r w:rsidR="00552CEE" w:rsidRPr="00D95319">
        <w:rPr>
          <w:rFonts w:cs="Times New Roman"/>
          <w:sz w:val="21"/>
          <w:szCs w:val="21"/>
        </w:rPr>
        <w:t xml:space="preserve">: </w:t>
      </w:r>
      <w:r w:rsidR="008F2635" w:rsidRPr="00D95319">
        <w:rPr>
          <w:rFonts w:cs="Times New Roman"/>
          <w:sz w:val="21"/>
          <w:szCs w:val="21"/>
        </w:rPr>
        <w:t>CO-420</w:t>
      </w:r>
      <w:r w:rsidR="00552CEE" w:rsidRPr="00D95319">
        <w:rPr>
          <w:rFonts w:cs="Times New Roman"/>
          <w:sz w:val="21"/>
          <w:szCs w:val="21"/>
        </w:rPr>
        <w:t xml:space="preserve"> / </w:t>
      </w:r>
      <w:r w:rsidR="008F2635" w:rsidRPr="00D95319">
        <w:rPr>
          <w:rFonts w:cs="Times New Roman"/>
          <w:sz w:val="21"/>
          <w:szCs w:val="21"/>
        </w:rPr>
        <w:t>1-3pm</w:t>
      </w:r>
    </w:p>
    <w:p w14:paraId="03DFF3C9" w14:textId="77777777" w:rsidR="008F2635" w:rsidRPr="00304151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8F2635" w:rsidRPr="0030415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6BBC" w14:textId="77777777" w:rsidR="00A0304E" w:rsidRDefault="00A0304E" w:rsidP="00824B11">
      <w:pPr>
        <w:spacing w:after="0" w:line="240" w:lineRule="auto"/>
      </w:pPr>
      <w:r>
        <w:separator/>
      </w:r>
    </w:p>
  </w:endnote>
  <w:endnote w:type="continuationSeparator" w:id="0">
    <w:p w14:paraId="2A142151" w14:textId="77777777" w:rsidR="00A0304E" w:rsidRDefault="00A0304E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9B35" w14:textId="77777777" w:rsidR="00A0304E" w:rsidRDefault="00AE2D41" w:rsidP="00824B11">
    <w:pPr>
      <w:pStyle w:val="Footer"/>
    </w:pPr>
    <w:sdt>
      <w:sdtPr>
        <w:id w:val="-531412475"/>
        <w:docPartObj>
          <w:docPartGallery w:val="Page Numbers (Bottom of Page)"/>
          <w:docPartUnique/>
        </w:docPartObj>
      </w:sdtPr>
      <w:sdtEndPr/>
      <w:sdtContent>
        <w:sdt>
          <w:sdtPr>
            <w:id w:val="-327743005"/>
            <w:docPartObj>
              <w:docPartGallery w:val="Page Numbers (Top of Page)"/>
              <w:docPartUnique/>
            </w:docPartObj>
          </w:sdtPr>
          <w:sdtEndPr/>
          <w:sdtContent>
            <w:r w:rsidR="00A0304E">
              <w:t xml:space="preserve">Page </w:t>
            </w:r>
            <w:r w:rsidR="00A0304E">
              <w:rPr>
                <w:b/>
                <w:bCs/>
                <w:sz w:val="24"/>
                <w:szCs w:val="24"/>
              </w:rPr>
              <w:fldChar w:fldCharType="begin"/>
            </w:r>
            <w:r w:rsidR="00A0304E">
              <w:rPr>
                <w:b/>
                <w:bCs/>
              </w:rPr>
              <w:instrText xml:space="preserve"> PAGE </w:instrText>
            </w:r>
            <w:r w:rsidR="00A0304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A0304E">
              <w:rPr>
                <w:b/>
                <w:bCs/>
                <w:sz w:val="24"/>
                <w:szCs w:val="24"/>
              </w:rPr>
              <w:fldChar w:fldCharType="end"/>
            </w:r>
            <w:r w:rsidR="00A0304E">
              <w:t xml:space="preserve"> of </w:t>
            </w:r>
            <w:r w:rsidR="00A0304E">
              <w:rPr>
                <w:b/>
                <w:bCs/>
                <w:sz w:val="24"/>
                <w:szCs w:val="24"/>
              </w:rPr>
              <w:fldChar w:fldCharType="begin"/>
            </w:r>
            <w:r w:rsidR="00A0304E">
              <w:rPr>
                <w:b/>
                <w:bCs/>
              </w:rPr>
              <w:instrText xml:space="preserve"> NUMPAGES  </w:instrText>
            </w:r>
            <w:r w:rsidR="00A0304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A0304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26FEF7" w14:textId="77777777" w:rsidR="00A0304E" w:rsidRDefault="00A03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0B42" w14:textId="77777777" w:rsidR="00A0304E" w:rsidRDefault="00A0304E" w:rsidP="00824B11">
      <w:pPr>
        <w:spacing w:after="0" w:line="240" w:lineRule="auto"/>
      </w:pPr>
      <w:r>
        <w:separator/>
      </w:r>
    </w:p>
  </w:footnote>
  <w:footnote w:type="continuationSeparator" w:id="0">
    <w:p w14:paraId="4991BD5D" w14:textId="77777777" w:rsidR="00A0304E" w:rsidRDefault="00A0304E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BF92" w14:textId="77777777" w:rsidR="00A0304E" w:rsidRDefault="00A0304E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October 21,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F5A"/>
    <w:multiLevelType w:val="hybridMultilevel"/>
    <w:tmpl w:val="D87CC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812FB"/>
    <w:multiLevelType w:val="hybridMultilevel"/>
    <w:tmpl w:val="AA2E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D1F82"/>
    <w:multiLevelType w:val="hybridMultilevel"/>
    <w:tmpl w:val="0E8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C8F249D"/>
    <w:multiLevelType w:val="hybridMultilevel"/>
    <w:tmpl w:val="D26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405BC"/>
    <w:multiLevelType w:val="hybridMultilevel"/>
    <w:tmpl w:val="72E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453D29"/>
    <w:multiLevelType w:val="hybridMultilevel"/>
    <w:tmpl w:val="3FF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55F2"/>
    <w:multiLevelType w:val="hybridMultilevel"/>
    <w:tmpl w:val="D998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8"/>
  </w:num>
  <w:num w:numId="5">
    <w:abstractNumId w:val="20"/>
  </w:num>
  <w:num w:numId="6">
    <w:abstractNumId w:val="2"/>
  </w:num>
  <w:num w:numId="7">
    <w:abstractNumId w:val="11"/>
  </w:num>
  <w:num w:numId="8">
    <w:abstractNumId w:val="16"/>
  </w:num>
  <w:num w:numId="9">
    <w:abstractNumId w:val="17"/>
  </w:num>
  <w:num w:numId="10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0"/>
  </w:num>
  <w:num w:numId="19">
    <w:abstractNumId w:val="21"/>
  </w:num>
  <w:num w:numId="20">
    <w:abstractNumId w:val="6"/>
  </w:num>
  <w:num w:numId="21">
    <w:abstractNumId w:val="9"/>
  </w:num>
  <w:num w:numId="22">
    <w:abstractNumId w:val="19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31AD3"/>
    <w:rsid w:val="000322D7"/>
    <w:rsid w:val="000369A6"/>
    <w:rsid w:val="00041007"/>
    <w:rsid w:val="00041157"/>
    <w:rsid w:val="000460A3"/>
    <w:rsid w:val="00053ABE"/>
    <w:rsid w:val="000560A6"/>
    <w:rsid w:val="00056957"/>
    <w:rsid w:val="0006188D"/>
    <w:rsid w:val="00063E33"/>
    <w:rsid w:val="00067268"/>
    <w:rsid w:val="0007071F"/>
    <w:rsid w:val="0007448B"/>
    <w:rsid w:val="000775E3"/>
    <w:rsid w:val="00080B34"/>
    <w:rsid w:val="00081E66"/>
    <w:rsid w:val="00082C0B"/>
    <w:rsid w:val="000834FF"/>
    <w:rsid w:val="00084C9C"/>
    <w:rsid w:val="00085CD3"/>
    <w:rsid w:val="00092BFD"/>
    <w:rsid w:val="000A0BD5"/>
    <w:rsid w:val="000A2228"/>
    <w:rsid w:val="000A268D"/>
    <w:rsid w:val="000A3334"/>
    <w:rsid w:val="000A39C7"/>
    <w:rsid w:val="000A4A23"/>
    <w:rsid w:val="000A6E3E"/>
    <w:rsid w:val="000B0DD7"/>
    <w:rsid w:val="000B24B9"/>
    <w:rsid w:val="000B549B"/>
    <w:rsid w:val="000B73FD"/>
    <w:rsid w:val="000C088D"/>
    <w:rsid w:val="000C590F"/>
    <w:rsid w:val="000C6965"/>
    <w:rsid w:val="000C6ABB"/>
    <w:rsid w:val="000D2E8D"/>
    <w:rsid w:val="000D344C"/>
    <w:rsid w:val="000E1FC5"/>
    <w:rsid w:val="000E29B7"/>
    <w:rsid w:val="000E33F5"/>
    <w:rsid w:val="000E37C6"/>
    <w:rsid w:val="000E5B69"/>
    <w:rsid w:val="000F7351"/>
    <w:rsid w:val="0010197E"/>
    <w:rsid w:val="00104F64"/>
    <w:rsid w:val="00110489"/>
    <w:rsid w:val="001115D2"/>
    <w:rsid w:val="00115ED3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57ED2"/>
    <w:rsid w:val="001602C4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A2024"/>
    <w:rsid w:val="001A402A"/>
    <w:rsid w:val="001B2F46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7FBC"/>
    <w:rsid w:val="00202F5F"/>
    <w:rsid w:val="002045FC"/>
    <w:rsid w:val="00210E5E"/>
    <w:rsid w:val="0021323D"/>
    <w:rsid w:val="00221BB6"/>
    <w:rsid w:val="002226D4"/>
    <w:rsid w:val="0022283E"/>
    <w:rsid w:val="002239D5"/>
    <w:rsid w:val="0022516F"/>
    <w:rsid w:val="00225B4D"/>
    <w:rsid w:val="002346EE"/>
    <w:rsid w:val="002359C0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80B85"/>
    <w:rsid w:val="00281349"/>
    <w:rsid w:val="00286C22"/>
    <w:rsid w:val="00291FBB"/>
    <w:rsid w:val="00292784"/>
    <w:rsid w:val="002931CE"/>
    <w:rsid w:val="00294F2B"/>
    <w:rsid w:val="002A330D"/>
    <w:rsid w:val="002A7823"/>
    <w:rsid w:val="002A7C11"/>
    <w:rsid w:val="002B17A2"/>
    <w:rsid w:val="002B3F24"/>
    <w:rsid w:val="002B5848"/>
    <w:rsid w:val="002C1686"/>
    <w:rsid w:val="002C328F"/>
    <w:rsid w:val="002C5461"/>
    <w:rsid w:val="002D2FBA"/>
    <w:rsid w:val="002D3686"/>
    <w:rsid w:val="002D4853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537C"/>
    <w:rsid w:val="00357D99"/>
    <w:rsid w:val="00357E9F"/>
    <w:rsid w:val="00357F9D"/>
    <w:rsid w:val="00361A53"/>
    <w:rsid w:val="003623A6"/>
    <w:rsid w:val="003627F7"/>
    <w:rsid w:val="00365B63"/>
    <w:rsid w:val="00365B91"/>
    <w:rsid w:val="00372E38"/>
    <w:rsid w:val="00374A6A"/>
    <w:rsid w:val="003774C0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F0F07"/>
    <w:rsid w:val="003F2CD3"/>
    <w:rsid w:val="003F5FBD"/>
    <w:rsid w:val="003F62B5"/>
    <w:rsid w:val="0040049C"/>
    <w:rsid w:val="004026B2"/>
    <w:rsid w:val="00407A61"/>
    <w:rsid w:val="00410860"/>
    <w:rsid w:val="00414999"/>
    <w:rsid w:val="00415A08"/>
    <w:rsid w:val="00417729"/>
    <w:rsid w:val="00421BC0"/>
    <w:rsid w:val="00421E39"/>
    <w:rsid w:val="00425AAE"/>
    <w:rsid w:val="004271BC"/>
    <w:rsid w:val="0042749C"/>
    <w:rsid w:val="0042783F"/>
    <w:rsid w:val="0043073F"/>
    <w:rsid w:val="00431C67"/>
    <w:rsid w:val="00433BCD"/>
    <w:rsid w:val="0043461A"/>
    <w:rsid w:val="00437FCD"/>
    <w:rsid w:val="0044228B"/>
    <w:rsid w:val="00447611"/>
    <w:rsid w:val="00450CAC"/>
    <w:rsid w:val="00452E29"/>
    <w:rsid w:val="00464DDE"/>
    <w:rsid w:val="00467D5B"/>
    <w:rsid w:val="004705AF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91AE5"/>
    <w:rsid w:val="004949AC"/>
    <w:rsid w:val="00497EDB"/>
    <w:rsid w:val="004A4BB0"/>
    <w:rsid w:val="004A618B"/>
    <w:rsid w:val="004A658F"/>
    <w:rsid w:val="004B3F98"/>
    <w:rsid w:val="004B488F"/>
    <w:rsid w:val="004B7EEB"/>
    <w:rsid w:val="004C101C"/>
    <w:rsid w:val="004C10A8"/>
    <w:rsid w:val="004C17FA"/>
    <w:rsid w:val="004C4ED5"/>
    <w:rsid w:val="004E66A7"/>
    <w:rsid w:val="004F1266"/>
    <w:rsid w:val="004F6ECC"/>
    <w:rsid w:val="00500A0F"/>
    <w:rsid w:val="00501A23"/>
    <w:rsid w:val="00501CB8"/>
    <w:rsid w:val="0050214E"/>
    <w:rsid w:val="00503279"/>
    <w:rsid w:val="00507201"/>
    <w:rsid w:val="00510355"/>
    <w:rsid w:val="005126C3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57D2"/>
    <w:rsid w:val="00560C19"/>
    <w:rsid w:val="00561AD7"/>
    <w:rsid w:val="00562430"/>
    <w:rsid w:val="0056273F"/>
    <w:rsid w:val="005669E1"/>
    <w:rsid w:val="00570CF6"/>
    <w:rsid w:val="005721DF"/>
    <w:rsid w:val="00574C63"/>
    <w:rsid w:val="00577537"/>
    <w:rsid w:val="00581D69"/>
    <w:rsid w:val="00591AAF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65DB"/>
    <w:rsid w:val="005D49EB"/>
    <w:rsid w:val="005D74BE"/>
    <w:rsid w:val="005E0579"/>
    <w:rsid w:val="005E14F4"/>
    <w:rsid w:val="005E4C55"/>
    <w:rsid w:val="005E7646"/>
    <w:rsid w:val="005F4CA8"/>
    <w:rsid w:val="00600860"/>
    <w:rsid w:val="00605CFD"/>
    <w:rsid w:val="00605FBE"/>
    <w:rsid w:val="0060741C"/>
    <w:rsid w:val="00611367"/>
    <w:rsid w:val="00611E71"/>
    <w:rsid w:val="00611F50"/>
    <w:rsid w:val="00613A61"/>
    <w:rsid w:val="00624655"/>
    <w:rsid w:val="006248B4"/>
    <w:rsid w:val="00624C89"/>
    <w:rsid w:val="006300AC"/>
    <w:rsid w:val="00635421"/>
    <w:rsid w:val="0064109C"/>
    <w:rsid w:val="00645583"/>
    <w:rsid w:val="0064708E"/>
    <w:rsid w:val="00652E47"/>
    <w:rsid w:val="00652FC8"/>
    <w:rsid w:val="00655454"/>
    <w:rsid w:val="0066025C"/>
    <w:rsid w:val="00662013"/>
    <w:rsid w:val="00662B08"/>
    <w:rsid w:val="00664CA3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9718E"/>
    <w:rsid w:val="006A25CA"/>
    <w:rsid w:val="006A68A9"/>
    <w:rsid w:val="006B16E8"/>
    <w:rsid w:val="006B28CC"/>
    <w:rsid w:val="006B3DCF"/>
    <w:rsid w:val="006B7C31"/>
    <w:rsid w:val="006C066C"/>
    <w:rsid w:val="006C0A8A"/>
    <w:rsid w:val="006C0DAA"/>
    <w:rsid w:val="006C1C40"/>
    <w:rsid w:val="006C282A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700783"/>
    <w:rsid w:val="00706EEC"/>
    <w:rsid w:val="00714E1C"/>
    <w:rsid w:val="00716F43"/>
    <w:rsid w:val="007211B7"/>
    <w:rsid w:val="0072349A"/>
    <w:rsid w:val="00723756"/>
    <w:rsid w:val="00724745"/>
    <w:rsid w:val="007338DE"/>
    <w:rsid w:val="00734232"/>
    <w:rsid w:val="007428BF"/>
    <w:rsid w:val="00752CA4"/>
    <w:rsid w:val="00754FA0"/>
    <w:rsid w:val="00761C56"/>
    <w:rsid w:val="00763D92"/>
    <w:rsid w:val="007660C6"/>
    <w:rsid w:val="007675CE"/>
    <w:rsid w:val="00771600"/>
    <w:rsid w:val="007726EC"/>
    <w:rsid w:val="00772DD8"/>
    <w:rsid w:val="00775129"/>
    <w:rsid w:val="007771CE"/>
    <w:rsid w:val="00781DD8"/>
    <w:rsid w:val="00786D1A"/>
    <w:rsid w:val="00787AF3"/>
    <w:rsid w:val="00787D26"/>
    <w:rsid w:val="007915C3"/>
    <w:rsid w:val="00791997"/>
    <w:rsid w:val="00795893"/>
    <w:rsid w:val="00795C3C"/>
    <w:rsid w:val="00796C46"/>
    <w:rsid w:val="007A6DCA"/>
    <w:rsid w:val="007B1626"/>
    <w:rsid w:val="007C3FFE"/>
    <w:rsid w:val="007C5760"/>
    <w:rsid w:val="007D2DFC"/>
    <w:rsid w:val="007D38DB"/>
    <w:rsid w:val="007D5775"/>
    <w:rsid w:val="007D5D0E"/>
    <w:rsid w:val="007E431F"/>
    <w:rsid w:val="007E4673"/>
    <w:rsid w:val="007E7BA1"/>
    <w:rsid w:val="007E7D1C"/>
    <w:rsid w:val="007F05CC"/>
    <w:rsid w:val="007F2252"/>
    <w:rsid w:val="008019B6"/>
    <w:rsid w:val="00805C85"/>
    <w:rsid w:val="00806B9D"/>
    <w:rsid w:val="00812ED5"/>
    <w:rsid w:val="0081513E"/>
    <w:rsid w:val="008175B2"/>
    <w:rsid w:val="00824B11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4F62"/>
    <w:rsid w:val="00876C18"/>
    <w:rsid w:val="00876D1A"/>
    <w:rsid w:val="00877F50"/>
    <w:rsid w:val="00884946"/>
    <w:rsid w:val="00885039"/>
    <w:rsid w:val="00885FD1"/>
    <w:rsid w:val="00887527"/>
    <w:rsid w:val="00887A21"/>
    <w:rsid w:val="0089236F"/>
    <w:rsid w:val="00892526"/>
    <w:rsid w:val="00894354"/>
    <w:rsid w:val="008A3C3D"/>
    <w:rsid w:val="008B1FEA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E62E2"/>
    <w:rsid w:val="008F0604"/>
    <w:rsid w:val="008F1751"/>
    <w:rsid w:val="008F2635"/>
    <w:rsid w:val="008F2B7D"/>
    <w:rsid w:val="008F73A1"/>
    <w:rsid w:val="00900390"/>
    <w:rsid w:val="00901D98"/>
    <w:rsid w:val="0090755F"/>
    <w:rsid w:val="00911C12"/>
    <w:rsid w:val="00912893"/>
    <w:rsid w:val="00914E6A"/>
    <w:rsid w:val="00914F8C"/>
    <w:rsid w:val="009204CE"/>
    <w:rsid w:val="00921DAC"/>
    <w:rsid w:val="00921EB0"/>
    <w:rsid w:val="009273F3"/>
    <w:rsid w:val="009311B5"/>
    <w:rsid w:val="00932EF8"/>
    <w:rsid w:val="00933CAB"/>
    <w:rsid w:val="009347FF"/>
    <w:rsid w:val="00937F63"/>
    <w:rsid w:val="009520A1"/>
    <w:rsid w:val="00952FA6"/>
    <w:rsid w:val="00954F24"/>
    <w:rsid w:val="009654E5"/>
    <w:rsid w:val="00990EE8"/>
    <w:rsid w:val="009A03AB"/>
    <w:rsid w:val="009A1ADF"/>
    <w:rsid w:val="009A29CE"/>
    <w:rsid w:val="009A3925"/>
    <w:rsid w:val="009A494A"/>
    <w:rsid w:val="009A5637"/>
    <w:rsid w:val="009A72AC"/>
    <w:rsid w:val="009B1BF2"/>
    <w:rsid w:val="009B4DB0"/>
    <w:rsid w:val="009B6229"/>
    <w:rsid w:val="009C60B8"/>
    <w:rsid w:val="009C62F9"/>
    <w:rsid w:val="009D21E3"/>
    <w:rsid w:val="009D4637"/>
    <w:rsid w:val="009D5C5C"/>
    <w:rsid w:val="009E1372"/>
    <w:rsid w:val="009E50D5"/>
    <w:rsid w:val="009E5989"/>
    <w:rsid w:val="009F3592"/>
    <w:rsid w:val="009F384F"/>
    <w:rsid w:val="009F3B33"/>
    <w:rsid w:val="00A0304E"/>
    <w:rsid w:val="00A036D8"/>
    <w:rsid w:val="00A07609"/>
    <w:rsid w:val="00A10208"/>
    <w:rsid w:val="00A12EB3"/>
    <w:rsid w:val="00A1742B"/>
    <w:rsid w:val="00A1743A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3BC"/>
    <w:rsid w:val="00A559A8"/>
    <w:rsid w:val="00A60BB5"/>
    <w:rsid w:val="00A619C6"/>
    <w:rsid w:val="00A70FAD"/>
    <w:rsid w:val="00A7729D"/>
    <w:rsid w:val="00A77A2E"/>
    <w:rsid w:val="00A808D6"/>
    <w:rsid w:val="00A83A1C"/>
    <w:rsid w:val="00A85972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C4D56"/>
    <w:rsid w:val="00AD0628"/>
    <w:rsid w:val="00AD64DE"/>
    <w:rsid w:val="00AD65F2"/>
    <w:rsid w:val="00AE180E"/>
    <w:rsid w:val="00AE2990"/>
    <w:rsid w:val="00AE2D41"/>
    <w:rsid w:val="00AE4F28"/>
    <w:rsid w:val="00AE653B"/>
    <w:rsid w:val="00AE6841"/>
    <w:rsid w:val="00AF03FF"/>
    <w:rsid w:val="00AF295B"/>
    <w:rsid w:val="00AF34E1"/>
    <w:rsid w:val="00AF49BF"/>
    <w:rsid w:val="00AF61AB"/>
    <w:rsid w:val="00AF6F66"/>
    <w:rsid w:val="00B032C1"/>
    <w:rsid w:val="00B04C41"/>
    <w:rsid w:val="00B10E08"/>
    <w:rsid w:val="00B11D13"/>
    <w:rsid w:val="00B138D3"/>
    <w:rsid w:val="00B13D93"/>
    <w:rsid w:val="00B13F17"/>
    <w:rsid w:val="00B223F0"/>
    <w:rsid w:val="00B23F0B"/>
    <w:rsid w:val="00B27000"/>
    <w:rsid w:val="00B31934"/>
    <w:rsid w:val="00B328AA"/>
    <w:rsid w:val="00B32FD9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87D41"/>
    <w:rsid w:val="00B9137C"/>
    <w:rsid w:val="00B9233D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F2341"/>
    <w:rsid w:val="00BF39FA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22CF2"/>
    <w:rsid w:val="00C25D97"/>
    <w:rsid w:val="00C26EB7"/>
    <w:rsid w:val="00C30540"/>
    <w:rsid w:val="00C30585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4CCD"/>
    <w:rsid w:val="00C820E0"/>
    <w:rsid w:val="00C90C1C"/>
    <w:rsid w:val="00C90C35"/>
    <w:rsid w:val="00C94D0B"/>
    <w:rsid w:val="00C95FB3"/>
    <w:rsid w:val="00CA2962"/>
    <w:rsid w:val="00CA6981"/>
    <w:rsid w:val="00CB625F"/>
    <w:rsid w:val="00CC46D7"/>
    <w:rsid w:val="00CC4DC4"/>
    <w:rsid w:val="00CC6DCE"/>
    <w:rsid w:val="00CD0C91"/>
    <w:rsid w:val="00CD5D0F"/>
    <w:rsid w:val="00CE2167"/>
    <w:rsid w:val="00CE3915"/>
    <w:rsid w:val="00CE6A85"/>
    <w:rsid w:val="00CF0869"/>
    <w:rsid w:val="00CF3672"/>
    <w:rsid w:val="00CF41EE"/>
    <w:rsid w:val="00D02AFB"/>
    <w:rsid w:val="00D047C8"/>
    <w:rsid w:val="00D102BE"/>
    <w:rsid w:val="00D132B2"/>
    <w:rsid w:val="00D14384"/>
    <w:rsid w:val="00D2080B"/>
    <w:rsid w:val="00D21298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3404"/>
    <w:rsid w:val="00D800D4"/>
    <w:rsid w:val="00D81D97"/>
    <w:rsid w:val="00D836B4"/>
    <w:rsid w:val="00D8495F"/>
    <w:rsid w:val="00D909F5"/>
    <w:rsid w:val="00D93E7C"/>
    <w:rsid w:val="00D95319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4558"/>
    <w:rsid w:val="00DD5261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32989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750C7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C6AB9"/>
    <w:rsid w:val="00ED008E"/>
    <w:rsid w:val="00ED185B"/>
    <w:rsid w:val="00ED3C55"/>
    <w:rsid w:val="00ED52D5"/>
    <w:rsid w:val="00ED6133"/>
    <w:rsid w:val="00ED68CE"/>
    <w:rsid w:val="00EE05AC"/>
    <w:rsid w:val="00EE1C0E"/>
    <w:rsid w:val="00EE1C40"/>
    <w:rsid w:val="00EE338E"/>
    <w:rsid w:val="00EF0333"/>
    <w:rsid w:val="00EF0F4A"/>
    <w:rsid w:val="00EF283B"/>
    <w:rsid w:val="00EF3732"/>
    <w:rsid w:val="00EF527A"/>
    <w:rsid w:val="00EF7013"/>
    <w:rsid w:val="00F004AC"/>
    <w:rsid w:val="00F01399"/>
    <w:rsid w:val="00F07E67"/>
    <w:rsid w:val="00F16565"/>
    <w:rsid w:val="00F1678F"/>
    <w:rsid w:val="00F21A7E"/>
    <w:rsid w:val="00F23C2B"/>
    <w:rsid w:val="00F247E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6183F"/>
    <w:rsid w:val="00F618D5"/>
    <w:rsid w:val="00F6651D"/>
    <w:rsid w:val="00F7481B"/>
    <w:rsid w:val="00F81118"/>
    <w:rsid w:val="00F83204"/>
    <w:rsid w:val="00F847CD"/>
    <w:rsid w:val="00F85BFE"/>
    <w:rsid w:val="00F87AB7"/>
    <w:rsid w:val="00F910CA"/>
    <w:rsid w:val="00F919B5"/>
    <w:rsid w:val="00F93ACA"/>
    <w:rsid w:val="00F947B2"/>
    <w:rsid w:val="00F957C0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84FB8DE"/>
  <w15:docId w15:val="{976BE833-6B39-43CA-8A33-919F67DE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7B5F-815E-4934-A893-41FFA75E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5</cp:revision>
  <cp:lastPrinted>2015-10-28T21:43:00Z</cp:lastPrinted>
  <dcterms:created xsi:type="dcterms:W3CDTF">2015-10-28T21:39:00Z</dcterms:created>
  <dcterms:modified xsi:type="dcterms:W3CDTF">2015-11-04T23:16:00Z</dcterms:modified>
</cp:coreProperties>
</file>