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1561F3F9" w:rsidR="009F0474" w:rsidRPr="00B04172" w:rsidRDefault="009F0474" w:rsidP="009F0474">
      <w:pPr>
        <w:spacing w:after="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Present</w:t>
      </w:r>
      <w:r w:rsidRPr="00B04172">
        <w:rPr>
          <w:rFonts w:cs="Times New Roman"/>
          <w:sz w:val="21"/>
          <w:szCs w:val="21"/>
        </w:rPr>
        <w:t xml:space="preserve">:  </w:t>
      </w:r>
      <w:r w:rsidR="0016753F" w:rsidRPr="00B04172">
        <w:rPr>
          <w:rFonts w:cs="Times New Roman"/>
          <w:b/>
          <w:i/>
          <w:sz w:val="21"/>
          <w:szCs w:val="21"/>
        </w:rPr>
        <w:t>Penny Wilkins (Louie</w:t>
      </w:r>
      <w:r w:rsidRPr="00B04172">
        <w:rPr>
          <w:rFonts w:cs="Times New Roman"/>
          <w:b/>
          <w:i/>
          <w:sz w:val="21"/>
          <w:szCs w:val="21"/>
        </w:rPr>
        <w:t xml:space="preserve"> Giambattista</w:t>
      </w:r>
      <w:r w:rsidR="0016753F" w:rsidRPr="00B04172">
        <w:rPr>
          <w:rFonts w:cs="Times New Roman"/>
          <w:b/>
          <w:i/>
          <w:sz w:val="21"/>
          <w:szCs w:val="21"/>
        </w:rPr>
        <w:t>)</w:t>
      </w:r>
      <w:r w:rsidRPr="00B04172">
        <w:rPr>
          <w:rFonts w:cs="Times New Roman"/>
          <w:b/>
          <w:i/>
          <w:sz w:val="21"/>
          <w:szCs w:val="21"/>
        </w:rPr>
        <w:t>,</w:t>
      </w:r>
      <w:r w:rsidRPr="00B04172">
        <w:rPr>
          <w:rFonts w:cs="Times New Roman"/>
          <w:i/>
          <w:sz w:val="21"/>
          <w:szCs w:val="21"/>
        </w:rPr>
        <w:t xml:space="preserve"> </w:t>
      </w:r>
      <w:r w:rsidRPr="00B04172">
        <w:rPr>
          <w:rFonts w:cs="Times New Roman"/>
          <w:b/>
          <w:i/>
          <w:sz w:val="21"/>
          <w:szCs w:val="21"/>
        </w:rPr>
        <w:t>Chair</w:t>
      </w:r>
      <w:r w:rsidRPr="00B04172">
        <w:rPr>
          <w:rFonts w:cs="Times New Roman"/>
          <w:sz w:val="21"/>
          <w:szCs w:val="21"/>
        </w:rPr>
        <w:t xml:space="preserve">; Dann Gesink, </w:t>
      </w:r>
      <w:r w:rsidR="0016753F" w:rsidRPr="00B04172">
        <w:rPr>
          <w:rFonts w:cs="Times New Roman"/>
          <w:sz w:val="21"/>
          <w:szCs w:val="21"/>
        </w:rPr>
        <w:t xml:space="preserve">Kim Wentworth (Christina Goff), </w:t>
      </w:r>
      <w:r w:rsidRPr="00B04172">
        <w:rPr>
          <w:rFonts w:cs="Times New Roman"/>
          <w:sz w:val="21"/>
          <w:szCs w:val="21"/>
        </w:rPr>
        <w:t xml:space="preserve">Rikki Hall, Morgan Lynn, </w:t>
      </w:r>
      <w:r w:rsidR="00CF14E2" w:rsidRPr="00B04172">
        <w:rPr>
          <w:rFonts w:cs="Times New Roman"/>
          <w:sz w:val="21"/>
          <w:szCs w:val="21"/>
        </w:rPr>
        <w:t xml:space="preserve">Michelle Mack, </w:t>
      </w:r>
      <w:r w:rsidR="0016753F" w:rsidRPr="00B04172">
        <w:rPr>
          <w:rFonts w:cs="Times New Roman"/>
          <w:sz w:val="21"/>
          <w:szCs w:val="21"/>
        </w:rPr>
        <w:t xml:space="preserve">Ryan Pedersen, Bertha Proctor, </w:t>
      </w:r>
      <w:r w:rsidRPr="00B04172">
        <w:rPr>
          <w:rFonts w:cs="Times New Roman"/>
          <w:sz w:val="21"/>
          <w:szCs w:val="21"/>
        </w:rPr>
        <w:t xml:space="preserve">Jancy Rickman, Eileen Valenzuela, Grace Villegas and Shondra West (Note taker) </w:t>
      </w:r>
    </w:p>
    <w:p w14:paraId="0922CF29" w14:textId="69D966BB" w:rsidR="009F0474" w:rsidRPr="00B04172" w:rsidRDefault="009F0474" w:rsidP="009F0474">
      <w:pPr>
        <w:spacing w:after="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Absent</w:t>
      </w:r>
      <w:r w:rsidRPr="00B04172">
        <w:rPr>
          <w:rFonts w:cs="Times New Roman"/>
          <w:sz w:val="21"/>
          <w:szCs w:val="21"/>
        </w:rPr>
        <w:t xml:space="preserve">: </w:t>
      </w:r>
      <w:r w:rsidR="0016753F" w:rsidRPr="00B04172">
        <w:rPr>
          <w:rFonts w:cs="Times New Roman"/>
          <w:sz w:val="21"/>
          <w:szCs w:val="21"/>
        </w:rPr>
        <w:t>Erich Holtmann, Natalie Hannum, Kevin Horan, Nancy Ybarra</w:t>
      </w:r>
    </w:p>
    <w:p w14:paraId="46D0E2B6" w14:textId="2DB9422C" w:rsidR="00716ECA" w:rsidRPr="00B04172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Guest</w:t>
      </w:r>
      <w:r w:rsidR="004E6F76">
        <w:rPr>
          <w:rFonts w:cs="Times New Roman"/>
          <w:b/>
          <w:sz w:val="21"/>
          <w:szCs w:val="21"/>
          <w:u w:val="single"/>
        </w:rPr>
        <w:t>s</w:t>
      </w:r>
      <w:r w:rsidR="00714D5A" w:rsidRPr="00B04172">
        <w:rPr>
          <w:rFonts w:cs="Times New Roman"/>
          <w:sz w:val="21"/>
          <w:szCs w:val="21"/>
        </w:rPr>
        <w:t>:</w:t>
      </w:r>
      <w:r w:rsidR="00F93F25" w:rsidRPr="00B04172">
        <w:rPr>
          <w:rFonts w:cs="Times New Roman"/>
          <w:sz w:val="21"/>
          <w:szCs w:val="21"/>
        </w:rPr>
        <w:t xml:space="preserve"> </w:t>
      </w:r>
      <w:r w:rsidR="0016753F" w:rsidRPr="00B04172">
        <w:rPr>
          <w:rFonts w:cs="Times New Roman"/>
          <w:sz w:val="21"/>
          <w:szCs w:val="21"/>
        </w:rPr>
        <w:t xml:space="preserve"> Rachel Anicetti, Sara Toruno-Conley, POLSC Students: Kimberley, Lisa, and Collen</w:t>
      </w:r>
    </w:p>
    <w:p w14:paraId="5696420C" w14:textId="77777777" w:rsidR="00B747F0" w:rsidRPr="00B04172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70666E86" w:rsidR="0043073F" w:rsidRPr="00B04172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Meeting called to order:</w:t>
      </w:r>
      <w:r w:rsidR="00B72DD8" w:rsidRPr="00B04172">
        <w:rPr>
          <w:rFonts w:cs="Times New Roman"/>
          <w:sz w:val="21"/>
          <w:szCs w:val="21"/>
        </w:rPr>
        <w:t xml:space="preserve"> </w:t>
      </w:r>
      <w:r w:rsidR="001C7D47" w:rsidRPr="00B04172">
        <w:rPr>
          <w:rFonts w:cs="Times New Roman"/>
          <w:sz w:val="21"/>
          <w:szCs w:val="21"/>
          <w:u w:val="single"/>
        </w:rPr>
        <w:t>1:08</w:t>
      </w:r>
      <w:r w:rsidR="00EE2F4A" w:rsidRPr="00B04172">
        <w:rPr>
          <w:rFonts w:cs="Times New Roman"/>
          <w:sz w:val="21"/>
          <w:szCs w:val="21"/>
          <w:u w:val="single"/>
        </w:rPr>
        <w:t>pm</w:t>
      </w:r>
      <w:r w:rsidR="00832B3B" w:rsidRPr="00B04172">
        <w:rPr>
          <w:rFonts w:cs="Times New Roman"/>
          <w:sz w:val="21"/>
          <w:szCs w:val="21"/>
        </w:rPr>
        <w:t xml:space="preserve"> Location</w:t>
      </w:r>
      <w:r w:rsidR="00F74046" w:rsidRPr="00B04172">
        <w:rPr>
          <w:rFonts w:cs="Times New Roman"/>
          <w:sz w:val="21"/>
          <w:szCs w:val="21"/>
        </w:rPr>
        <w:t>: CO-420</w:t>
      </w:r>
    </w:p>
    <w:p w14:paraId="09849B4A" w14:textId="77777777" w:rsidR="00EA5782" w:rsidRPr="00B04172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B04172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B04172">
        <w:rPr>
          <w:rFonts w:cs="Times New Roman"/>
          <w:b/>
          <w:sz w:val="21"/>
          <w:szCs w:val="21"/>
          <w:u w:val="single"/>
        </w:rPr>
        <w:t>:</w:t>
      </w:r>
      <w:r w:rsidR="00E72FE0" w:rsidRPr="00B04172">
        <w:rPr>
          <w:rFonts w:cs="Times New Roman"/>
          <w:b/>
          <w:sz w:val="21"/>
          <w:szCs w:val="21"/>
        </w:rPr>
        <w:t xml:space="preserve"> </w:t>
      </w:r>
    </w:p>
    <w:p w14:paraId="7CF51BE6" w14:textId="410B0D9A" w:rsidR="001C512A" w:rsidRPr="00B04172" w:rsidRDefault="0016753F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Welcome POLSC </w:t>
      </w:r>
      <w:r w:rsidR="001C7D47" w:rsidRPr="00B04172">
        <w:rPr>
          <w:rFonts w:cs="Times New Roman"/>
          <w:sz w:val="21"/>
          <w:szCs w:val="21"/>
        </w:rPr>
        <w:t>students</w:t>
      </w:r>
      <w:r w:rsidRPr="00B04172">
        <w:rPr>
          <w:rFonts w:cs="Times New Roman"/>
          <w:sz w:val="21"/>
          <w:szCs w:val="21"/>
        </w:rPr>
        <w:t xml:space="preserve"> to curriculum</w:t>
      </w:r>
      <w:r w:rsidR="001C7D47" w:rsidRPr="00B04172">
        <w:rPr>
          <w:rFonts w:cs="Times New Roman"/>
          <w:sz w:val="21"/>
          <w:szCs w:val="21"/>
        </w:rPr>
        <w:t xml:space="preserve"> </w:t>
      </w:r>
    </w:p>
    <w:p w14:paraId="25D20FB1" w14:textId="77777777" w:rsidR="001C7D47" w:rsidRPr="00B04172" w:rsidRDefault="001C7D47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B04172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B04172">
        <w:rPr>
          <w:rFonts w:cs="Times New Roman"/>
          <w:b/>
          <w:sz w:val="21"/>
          <w:szCs w:val="21"/>
        </w:rPr>
        <w:t xml:space="preserve"> </w:t>
      </w:r>
    </w:p>
    <w:p w14:paraId="2F69257A" w14:textId="0ECCB6A6" w:rsidR="00572370" w:rsidRPr="00B04172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="00C17529" w:rsidRPr="00B04172">
        <w:rPr>
          <w:rFonts w:cs="Times New Roman"/>
          <w:sz w:val="21"/>
          <w:szCs w:val="21"/>
        </w:rPr>
        <w:t xml:space="preserve"> </w:t>
      </w:r>
      <w:r w:rsidR="009F0474" w:rsidRPr="00B04172">
        <w:rPr>
          <w:rFonts w:cs="Times New Roman"/>
          <w:sz w:val="21"/>
          <w:szCs w:val="21"/>
        </w:rPr>
        <w:t xml:space="preserve">Approved </w:t>
      </w:r>
      <w:r w:rsidR="001C7D47" w:rsidRPr="00B04172">
        <w:rPr>
          <w:rFonts w:cs="Times New Roman"/>
          <w:sz w:val="21"/>
          <w:szCs w:val="21"/>
        </w:rPr>
        <w:t xml:space="preserve">with changes </w:t>
      </w:r>
      <w:r w:rsidR="009F0474" w:rsidRPr="00B04172">
        <w:rPr>
          <w:rFonts w:cs="Times New Roman"/>
          <w:sz w:val="21"/>
          <w:szCs w:val="21"/>
        </w:rPr>
        <w:t>(</w:t>
      </w:r>
      <w:r w:rsidR="002E4408" w:rsidRPr="00B04172">
        <w:rPr>
          <w:rFonts w:cs="Times New Roman"/>
          <w:sz w:val="21"/>
          <w:szCs w:val="21"/>
        </w:rPr>
        <w:t>M/S:</w:t>
      </w:r>
      <w:r w:rsidR="001B620B" w:rsidRPr="00B04172">
        <w:rPr>
          <w:rFonts w:cs="Times New Roman"/>
          <w:sz w:val="21"/>
          <w:szCs w:val="21"/>
        </w:rPr>
        <w:t xml:space="preserve"> </w:t>
      </w:r>
      <w:r w:rsidR="0016753F" w:rsidRPr="00B04172">
        <w:rPr>
          <w:rFonts w:cs="Times New Roman"/>
          <w:sz w:val="21"/>
          <w:szCs w:val="21"/>
        </w:rPr>
        <w:t>Wentworth</w:t>
      </w:r>
      <w:r w:rsidR="00CF14E2"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Proctor</w:t>
      </w:r>
      <w:r w:rsidR="002E4408" w:rsidRPr="00B04172">
        <w:rPr>
          <w:rFonts w:cs="Times New Roman"/>
          <w:sz w:val="21"/>
          <w:szCs w:val="21"/>
        </w:rPr>
        <w:t>)</w:t>
      </w:r>
      <w:r w:rsidR="00C26EB7" w:rsidRPr="00B04172">
        <w:rPr>
          <w:rFonts w:cs="Times New Roman"/>
          <w:sz w:val="21"/>
          <w:szCs w:val="21"/>
        </w:rPr>
        <w:t xml:space="preserve">; </w:t>
      </w:r>
      <w:r w:rsidR="005C6CF8" w:rsidRPr="00B04172">
        <w:rPr>
          <w:rFonts w:cs="Times New Roman"/>
          <w:sz w:val="21"/>
          <w:szCs w:val="21"/>
        </w:rPr>
        <w:t>unanimous</w:t>
      </w:r>
    </w:p>
    <w:p w14:paraId="1D26B9FC" w14:textId="0E4E98BB" w:rsidR="00F74046" w:rsidRPr="00B04172" w:rsidRDefault="001C7D47" w:rsidP="0068316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Remove</w:t>
      </w:r>
      <w:r w:rsidR="0016753F" w:rsidRPr="00B04172">
        <w:rPr>
          <w:rFonts w:cs="Times New Roman"/>
          <w:sz w:val="21"/>
          <w:szCs w:val="21"/>
        </w:rPr>
        <w:t xml:space="preserve"> from the agenda:</w:t>
      </w:r>
      <w:r w:rsidRPr="00B04172">
        <w:rPr>
          <w:rFonts w:cs="Times New Roman"/>
          <w:sz w:val="21"/>
          <w:szCs w:val="21"/>
        </w:rPr>
        <w:t xml:space="preserve"> </w:t>
      </w:r>
      <w:r w:rsidR="0016753F" w:rsidRPr="00B04172">
        <w:rPr>
          <w:rFonts w:cs="Times New Roman"/>
          <w:sz w:val="21"/>
          <w:szCs w:val="21"/>
        </w:rPr>
        <w:t>S</w:t>
      </w:r>
      <w:r w:rsidRPr="00B04172">
        <w:rPr>
          <w:rFonts w:cs="Times New Roman"/>
          <w:sz w:val="21"/>
          <w:szCs w:val="21"/>
        </w:rPr>
        <w:t xml:space="preserve">ign </w:t>
      </w:r>
      <w:r w:rsidR="0016753F" w:rsidRPr="00B04172">
        <w:rPr>
          <w:rFonts w:cs="Times New Roman"/>
          <w:sz w:val="21"/>
          <w:szCs w:val="21"/>
        </w:rPr>
        <w:t>L</w:t>
      </w:r>
      <w:r w:rsidRPr="00B04172">
        <w:rPr>
          <w:rFonts w:cs="Times New Roman"/>
          <w:sz w:val="21"/>
          <w:szCs w:val="21"/>
        </w:rPr>
        <w:t xml:space="preserve">anguage </w:t>
      </w:r>
      <w:r w:rsidR="0016753F" w:rsidRPr="00B04172">
        <w:rPr>
          <w:rFonts w:cs="Times New Roman"/>
          <w:sz w:val="21"/>
          <w:szCs w:val="21"/>
        </w:rPr>
        <w:t>C</w:t>
      </w:r>
      <w:r w:rsidRPr="00B04172">
        <w:rPr>
          <w:rFonts w:cs="Times New Roman"/>
          <w:sz w:val="21"/>
          <w:szCs w:val="21"/>
        </w:rPr>
        <w:t xml:space="preserve">ollege </w:t>
      </w:r>
      <w:r w:rsidR="0016753F" w:rsidRPr="00B04172">
        <w:rPr>
          <w:rFonts w:cs="Times New Roman"/>
          <w:sz w:val="21"/>
          <w:szCs w:val="21"/>
        </w:rPr>
        <w:t>S</w:t>
      </w:r>
      <w:r w:rsidRPr="00B04172">
        <w:rPr>
          <w:rFonts w:cs="Times New Roman"/>
          <w:sz w:val="21"/>
          <w:szCs w:val="21"/>
        </w:rPr>
        <w:t xml:space="preserve">kills </w:t>
      </w:r>
      <w:r w:rsidR="0016753F" w:rsidRPr="00B04172">
        <w:rPr>
          <w:rFonts w:cs="Times New Roman"/>
          <w:sz w:val="21"/>
          <w:szCs w:val="21"/>
        </w:rPr>
        <w:t>C</w:t>
      </w:r>
      <w:r w:rsidRPr="00B04172">
        <w:rPr>
          <w:rFonts w:cs="Times New Roman"/>
          <w:sz w:val="21"/>
          <w:szCs w:val="21"/>
        </w:rPr>
        <w:t>ertificate</w:t>
      </w:r>
    </w:p>
    <w:p w14:paraId="57EC681F" w14:textId="77777777" w:rsidR="00B04172" w:rsidRDefault="00B04172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679F8898" w14:textId="3B11C167" w:rsidR="00A97AAD" w:rsidRPr="00B04172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B04172">
        <w:rPr>
          <w:rFonts w:cs="Times New Roman"/>
          <w:b/>
          <w:sz w:val="21"/>
          <w:szCs w:val="21"/>
          <w:u w:val="single"/>
        </w:rPr>
        <w:t xml:space="preserve">Minutes from </w:t>
      </w:r>
      <w:r w:rsidR="00F74046" w:rsidRPr="00B04172">
        <w:rPr>
          <w:rFonts w:cs="Times New Roman"/>
          <w:b/>
          <w:sz w:val="21"/>
          <w:szCs w:val="21"/>
          <w:u w:val="single"/>
        </w:rPr>
        <w:t>October 4, 2017</w:t>
      </w:r>
    </w:p>
    <w:p w14:paraId="6E482EAC" w14:textId="51B44387" w:rsidR="00486123" w:rsidRPr="00B04172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="002E4408" w:rsidRPr="00B04172">
        <w:rPr>
          <w:rFonts w:cs="Times New Roman"/>
          <w:sz w:val="21"/>
          <w:szCs w:val="21"/>
        </w:rPr>
        <w:t xml:space="preserve"> Approved</w:t>
      </w:r>
      <w:r w:rsidR="00572370" w:rsidRPr="00B04172">
        <w:rPr>
          <w:rFonts w:cs="Times New Roman"/>
          <w:sz w:val="21"/>
          <w:szCs w:val="21"/>
        </w:rPr>
        <w:t xml:space="preserve"> </w:t>
      </w:r>
      <w:r w:rsidR="002E4408" w:rsidRPr="00B04172">
        <w:rPr>
          <w:rFonts w:cs="Times New Roman"/>
          <w:sz w:val="21"/>
          <w:szCs w:val="21"/>
        </w:rPr>
        <w:t>(M/S:</w:t>
      </w:r>
      <w:r w:rsidR="00CF14E2" w:rsidRPr="00B04172">
        <w:rPr>
          <w:rFonts w:cs="Times New Roman"/>
          <w:sz w:val="21"/>
          <w:szCs w:val="21"/>
        </w:rPr>
        <w:t xml:space="preserve"> </w:t>
      </w:r>
      <w:r w:rsidR="0016753F" w:rsidRPr="00B04172">
        <w:rPr>
          <w:rFonts w:cs="Times New Roman"/>
          <w:sz w:val="21"/>
          <w:szCs w:val="21"/>
        </w:rPr>
        <w:t>Wentworth</w:t>
      </w:r>
      <w:r w:rsidR="00CF14E2"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Gesink</w:t>
      </w:r>
      <w:r w:rsidR="00486123" w:rsidRPr="00B04172">
        <w:rPr>
          <w:rFonts w:cs="Times New Roman"/>
          <w:sz w:val="21"/>
          <w:szCs w:val="21"/>
        </w:rPr>
        <w:t>)</w:t>
      </w:r>
      <w:r w:rsidR="00450CAC" w:rsidRPr="00B04172">
        <w:rPr>
          <w:rFonts w:cs="Times New Roman"/>
          <w:sz w:val="21"/>
          <w:szCs w:val="21"/>
        </w:rPr>
        <w:t xml:space="preserve">; </w:t>
      </w:r>
      <w:r w:rsidR="0016753F" w:rsidRPr="00B04172">
        <w:rPr>
          <w:rFonts w:cs="Times New Roman"/>
          <w:sz w:val="21"/>
          <w:szCs w:val="21"/>
        </w:rPr>
        <w:t>one abstention B. Proctor</w:t>
      </w:r>
    </w:p>
    <w:p w14:paraId="31D92CA0" w14:textId="728BA504" w:rsidR="001C7D47" w:rsidRPr="00B04172" w:rsidRDefault="001C7D47" w:rsidP="006E4D38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B04172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B04172">
        <w:rPr>
          <w:rFonts w:cs="Times New Roman"/>
          <w:b/>
          <w:sz w:val="21"/>
          <w:szCs w:val="21"/>
          <w:u w:val="single"/>
        </w:rPr>
        <w:t xml:space="preserve"> </w:t>
      </w:r>
    </w:p>
    <w:p w14:paraId="77E1CA3F" w14:textId="296DD7A0" w:rsidR="00B50F91" w:rsidRPr="00B04172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16753F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236177A1" w14:textId="3B76AB78" w:rsidR="00CF14E2" w:rsidRPr="00B04172" w:rsidRDefault="0010313A" w:rsidP="006E4D38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 </w:t>
      </w:r>
    </w:p>
    <w:p w14:paraId="65AA586B" w14:textId="3CD0618C" w:rsidR="00445DAB" w:rsidRPr="00B04172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 w:rsidRPr="00B04172">
        <w:rPr>
          <w:rFonts w:cs="Times New Roman"/>
          <w:b/>
          <w:sz w:val="21"/>
          <w:szCs w:val="21"/>
          <w:u w:val="single"/>
        </w:rPr>
        <w:t>-</w:t>
      </w:r>
      <w:r w:rsidRPr="00B04172">
        <w:rPr>
          <w:rFonts w:cs="Times New Roman"/>
          <w:b/>
          <w:sz w:val="21"/>
          <w:szCs w:val="21"/>
          <w:u w:val="single"/>
        </w:rPr>
        <w:t>requisites</w:t>
      </w:r>
    </w:p>
    <w:p w14:paraId="33355241" w14:textId="767A2A5E" w:rsidR="00F74046" w:rsidRPr="00B04172" w:rsidRDefault="00F74046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ENGIN 020</w:t>
      </w:r>
      <w:r w:rsidR="00B04172">
        <w:rPr>
          <w:rFonts w:cs="Times New Roman"/>
          <w:b/>
          <w:sz w:val="21"/>
          <w:szCs w:val="21"/>
        </w:rPr>
        <w:t xml:space="preserve"> - </w:t>
      </w:r>
      <w:r w:rsidR="0016753F" w:rsidRPr="00B04172">
        <w:rPr>
          <w:rFonts w:cs="Times New Roman"/>
          <w:b/>
          <w:sz w:val="21"/>
          <w:szCs w:val="21"/>
        </w:rPr>
        <w:t xml:space="preserve">Programming with C++ for Engineers and Scientists </w:t>
      </w:r>
    </w:p>
    <w:p w14:paraId="52DB3933" w14:textId="22EEF84D" w:rsidR="00B50F91" w:rsidRPr="00B04172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16753F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3B0652DF" w14:textId="77C48C35" w:rsidR="006E4D38" w:rsidRPr="00B04172" w:rsidRDefault="006E4D38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A43C451" w14:textId="0EB14CF5" w:rsidR="006E4D38" w:rsidRPr="00B04172" w:rsidRDefault="0016753F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ENGIN 020 Prerequisite</w:t>
      </w:r>
    </w:p>
    <w:p w14:paraId="383E352F" w14:textId="23CF6E2C" w:rsidR="006E4D38" w:rsidRPr="00B04172" w:rsidRDefault="006E4D38" w:rsidP="006E4D38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16753F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Gesink</w:t>
      </w:r>
      <w:r w:rsidRPr="00B04172">
        <w:rPr>
          <w:rFonts w:cs="Times New Roman"/>
          <w:sz w:val="21"/>
          <w:szCs w:val="21"/>
        </w:rPr>
        <w:t>); unanimous</w:t>
      </w:r>
    </w:p>
    <w:p w14:paraId="1A90B910" w14:textId="77777777" w:rsidR="00F74046" w:rsidRPr="00B04172" w:rsidRDefault="00F74046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8C53B73" w14:textId="0333E4C9" w:rsidR="00F74046" w:rsidRPr="00B04172" w:rsidRDefault="0016753F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 xml:space="preserve">ESL Courses - Removal </w:t>
      </w:r>
      <w:r w:rsidR="00F74046" w:rsidRPr="00B04172">
        <w:rPr>
          <w:rFonts w:cs="Times New Roman"/>
          <w:b/>
          <w:sz w:val="21"/>
          <w:szCs w:val="21"/>
        </w:rPr>
        <w:t xml:space="preserve">ENGL-070 placement as </w:t>
      </w:r>
      <w:r w:rsidRPr="00B04172">
        <w:rPr>
          <w:rFonts w:cs="Times New Roman"/>
          <w:b/>
          <w:sz w:val="21"/>
          <w:szCs w:val="21"/>
        </w:rPr>
        <w:t xml:space="preserve">the </w:t>
      </w:r>
      <w:r w:rsidR="00F74046" w:rsidRPr="00B04172">
        <w:rPr>
          <w:rFonts w:cs="Times New Roman"/>
          <w:b/>
          <w:sz w:val="21"/>
          <w:szCs w:val="21"/>
        </w:rPr>
        <w:t>pre-requisite</w:t>
      </w:r>
    </w:p>
    <w:p w14:paraId="71869459" w14:textId="258BB18F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16753F" w:rsidRPr="00B04172">
        <w:rPr>
          <w:rFonts w:cs="Times New Roman"/>
          <w:sz w:val="21"/>
          <w:szCs w:val="21"/>
        </w:rPr>
        <w:t>Gesink</w:t>
      </w:r>
      <w:r w:rsidRPr="00B04172">
        <w:rPr>
          <w:rFonts w:cs="Times New Roman"/>
          <w:sz w:val="21"/>
          <w:szCs w:val="21"/>
        </w:rPr>
        <w:t>/</w:t>
      </w:r>
      <w:r w:rsidR="0016753F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3D185016" w14:textId="58314FCD" w:rsidR="00F74046" w:rsidRPr="00B04172" w:rsidRDefault="0016753F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English 070</w:t>
      </w:r>
      <w:r w:rsidR="00E32B66" w:rsidRPr="00B04172">
        <w:rPr>
          <w:rFonts w:cs="Times New Roman"/>
          <w:sz w:val="21"/>
          <w:szCs w:val="21"/>
        </w:rPr>
        <w:t xml:space="preserve"> and 90</w:t>
      </w:r>
      <w:r w:rsidRPr="00B04172">
        <w:rPr>
          <w:rFonts w:cs="Times New Roman"/>
          <w:sz w:val="21"/>
          <w:szCs w:val="21"/>
        </w:rPr>
        <w:t xml:space="preserve"> was inactivated</w:t>
      </w:r>
      <w:r w:rsidR="00E32B66" w:rsidRPr="00B04172">
        <w:rPr>
          <w:rFonts w:cs="Times New Roman"/>
          <w:sz w:val="21"/>
          <w:szCs w:val="21"/>
        </w:rPr>
        <w:t xml:space="preserve">; </w:t>
      </w:r>
      <w:r w:rsidRPr="00B04172">
        <w:rPr>
          <w:rFonts w:cs="Times New Roman"/>
          <w:sz w:val="21"/>
          <w:szCs w:val="21"/>
        </w:rPr>
        <w:t>ESL COORs are being updated to reflect the removal of the course</w:t>
      </w:r>
      <w:r w:rsidR="00E32B66" w:rsidRPr="00B04172">
        <w:rPr>
          <w:rFonts w:cs="Times New Roman"/>
          <w:sz w:val="21"/>
          <w:szCs w:val="21"/>
        </w:rPr>
        <w:t>s</w:t>
      </w:r>
      <w:r w:rsidRPr="00B04172">
        <w:rPr>
          <w:rFonts w:cs="Times New Roman"/>
          <w:sz w:val="21"/>
          <w:szCs w:val="21"/>
        </w:rPr>
        <w:t>.</w:t>
      </w:r>
    </w:p>
    <w:p w14:paraId="25E59D57" w14:textId="77777777" w:rsidR="006E4D38" w:rsidRPr="00B04172" w:rsidRDefault="006E4D38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3170CD0" w14:textId="4C31EDF8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MATH-025</w:t>
      </w:r>
      <w:r w:rsidR="0016753F" w:rsidRPr="00B04172">
        <w:rPr>
          <w:rFonts w:cs="Times New Roman"/>
          <w:b/>
          <w:sz w:val="21"/>
          <w:szCs w:val="21"/>
        </w:rPr>
        <w:t xml:space="preserve"> </w:t>
      </w:r>
      <w:r w:rsidR="00773BC3" w:rsidRPr="00B04172">
        <w:rPr>
          <w:rFonts w:cs="Times New Roman"/>
          <w:b/>
          <w:sz w:val="21"/>
          <w:szCs w:val="21"/>
        </w:rPr>
        <w:t xml:space="preserve">Elementary Algebra </w:t>
      </w:r>
    </w:p>
    <w:p w14:paraId="58A77F72" w14:textId="4E5D7800" w:rsidR="00F74046" w:rsidRPr="00B04172" w:rsidRDefault="00F74046" w:rsidP="00773BC3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73BC3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/</w:t>
      </w:r>
      <w:r w:rsidR="00773BC3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); unanimous</w:t>
      </w:r>
    </w:p>
    <w:p w14:paraId="3F50D76B" w14:textId="77777777" w:rsidR="00773BC3" w:rsidRPr="00B04172" w:rsidRDefault="00773BC3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Removal of </w:t>
      </w:r>
      <w:r w:rsidR="006E4D38" w:rsidRPr="00B04172">
        <w:rPr>
          <w:rFonts w:cs="Times New Roman"/>
          <w:sz w:val="21"/>
          <w:szCs w:val="21"/>
        </w:rPr>
        <w:t>the prerequisite</w:t>
      </w:r>
      <w:r w:rsidRPr="00B04172">
        <w:rPr>
          <w:rFonts w:cs="Times New Roman"/>
          <w:sz w:val="21"/>
          <w:szCs w:val="21"/>
        </w:rPr>
        <w:t xml:space="preserve">: Math 12 or 1 year high school algebra. </w:t>
      </w:r>
    </w:p>
    <w:p w14:paraId="48E64198" w14:textId="5905B7A1" w:rsidR="00F74046" w:rsidRPr="00B04172" w:rsidRDefault="00773BC3" w:rsidP="007B27D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  <w:r w:rsidR="007B27D7" w:rsidRPr="00B04172">
        <w:rPr>
          <w:rFonts w:cs="Times New Roman"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 xml:space="preserve">Page </w:t>
      </w:r>
      <w:r w:rsidR="006E4D38" w:rsidRPr="00B04172">
        <w:rPr>
          <w:rFonts w:cs="Times New Roman"/>
          <w:sz w:val="21"/>
          <w:szCs w:val="21"/>
        </w:rPr>
        <w:t>3-</w:t>
      </w:r>
      <w:r w:rsidRPr="00B04172">
        <w:rPr>
          <w:rFonts w:cs="Times New Roman"/>
          <w:sz w:val="21"/>
          <w:szCs w:val="21"/>
        </w:rPr>
        <w:t xml:space="preserve">remove </w:t>
      </w:r>
      <w:r w:rsidR="006E4D38" w:rsidRPr="00B04172">
        <w:rPr>
          <w:rFonts w:cs="Times New Roman"/>
          <w:sz w:val="21"/>
          <w:szCs w:val="21"/>
        </w:rPr>
        <w:t xml:space="preserve">DESLO </w:t>
      </w:r>
      <w:r w:rsidRPr="00B04172">
        <w:rPr>
          <w:rFonts w:cs="Times New Roman"/>
          <w:sz w:val="21"/>
          <w:szCs w:val="21"/>
        </w:rPr>
        <w:t xml:space="preserve">(preexisting requirement) </w:t>
      </w:r>
    </w:p>
    <w:p w14:paraId="7A5E6447" w14:textId="77777777" w:rsidR="006E4D38" w:rsidRPr="00B04172" w:rsidRDefault="006E4D38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92AD4D8" w14:textId="72EAFC07" w:rsidR="006E4D38" w:rsidRPr="00B04172" w:rsidRDefault="006E4D38" w:rsidP="006E4D3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MATH-029</w:t>
      </w:r>
      <w:r w:rsidR="00773BC3" w:rsidRPr="00B04172">
        <w:rPr>
          <w:rFonts w:cs="Times New Roman"/>
          <w:b/>
          <w:sz w:val="21"/>
          <w:szCs w:val="21"/>
        </w:rPr>
        <w:t xml:space="preserve"> Accelerate</w:t>
      </w:r>
      <w:r w:rsidR="006733F0">
        <w:rPr>
          <w:rFonts w:cs="Times New Roman"/>
          <w:b/>
          <w:sz w:val="21"/>
          <w:szCs w:val="21"/>
        </w:rPr>
        <w:t>d</w:t>
      </w:r>
      <w:r w:rsidR="00773BC3" w:rsidRPr="00B04172">
        <w:rPr>
          <w:rFonts w:cs="Times New Roman"/>
          <w:b/>
          <w:sz w:val="21"/>
          <w:szCs w:val="21"/>
        </w:rPr>
        <w:t xml:space="preserve"> Elementary &amp; Intermediate Algebra</w:t>
      </w:r>
    </w:p>
    <w:p w14:paraId="2B3441DB" w14:textId="3536731D" w:rsidR="006E4D38" w:rsidRPr="00B04172" w:rsidRDefault="006E4D38" w:rsidP="006E4D38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73BC3" w:rsidRPr="00B04172">
        <w:rPr>
          <w:rFonts w:cs="Times New Roman"/>
          <w:sz w:val="21"/>
          <w:szCs w:val="21"/>
        </w:rPr>
        <w:t>Gesink</w:t>
      </w:r>
      <w:r w:rsidRPr="00B04172">
        <w:rPr>
          <w:rFonts w:cs="Times New Roman"/>
          <w:sz w:val="21"/>
          <w:szCs w:val="21"/>
        </w:rPr>
        <w:t>/</w:t>
      </w:r>
      <w:r w:rsidR="00773BC3" w:rsidRPr="00B04172">
        <w:rPr>
          <w:rFonts w:cs="Times New Roman"/>
          <w:sz w:val="21"/>
          <w:szCs w:val="21"/>
        </w:rPr>
        <w:t>Proctor</w:t>
      </w:r>
      <w:r w:rsidRPr="00B04172">
        <w:rPr>
          <w:rFonts w:cs="Times New Roman"/>
          <w:sz w:val="21"/>
          <w:szCs w:val="21"/>
        </w:rPr>
        <w:t xml:space="preserve">); </w:t>
      </w:r>
      <w:r w:rsidR="00773BC3" w:rsidRPr="00B04172">
        <w:rPr>
          <w:rFonts w:cs="Times New Roman"/>
          <w:sz w:val="21"/>
          <w:szCs w:val="21"/>
        </w:rPr>
        <w:t>one abstention: M. Mack</w:t>
      </w:r>
    </w:p>
    <w:p w14:paraId="7BDFC1A9" w14:textId="77777777" w:rsidR="00773BC3" w:rsidRPr="00B04172" w:rsidRDefault="00773BC3" w:rsidP="00773BC3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Removal of the prerequisite: Math 12 or 1 year high school algebra. </w:t>
      </w:r>
    </w:p>
    <w:p w14:paraId="1CCF60D9" w14:textId="3BF968E7" w:rsidR="00773BC3" w:rsidRPr="00B04172" w:rsidRDefault="00773BC3" w:rsidP="007B27D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</w:t>
      </w:r>
      <w:r w:rsidRPr="00B04172">
        <w:rPr>
          <w:rFonts w:cs="Times New Roman"/>
          <w:sz w:val="21"/>
          <w:szCs w:val="21"/>
        </w:rPr>
        <w:t>:</w:t>
      </w:r>
      <w:r w:rsidR="007B27D7" w:rsidRPr="00B04172">
        <w:rPr>
          <w:rFonts w:cs="Times New Roman"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 xml:space="preserve">Page 3-remove DESLO (preexisting requirement) </w:t>
      </w:r>
    </w:p>
    <w:p w14:paraId="1BF3930F" w14:textId="77777777" w:rsidR="006E4D38" w:rsidRPr="00B04172" w:rsidRDefault="006E4D38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46F313F" w14:textId="13D38889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PSYCH-017</w:t>
      </w:r>
      <w:r w:rsidR="00773BC3" w:rsidRPr="00B04172">
        <w:rPr>
          <w:rFonts w:cs="Times New Roman"/>
          <w:b/>
          <w:sz w:val="21"/>
          <w:szCs w:val="21"/>
        </w:rPr>
        <w:t xml:space="preserve"> Introduction to Research Methods in Psychology</w:t>
      </w:r>
    </w:p>
    <w:p w14:paraId="2CD12510" w14:textId="02FA9AA9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73BC3" w:rsidRPr="00B04172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/</w:t>
      </w:r>
      <w:r w:rsidR="00773BC3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6FA1A566" w14:textId="77777777" w:rsidR="00773BC3" w:rsidRPr="00B04172" w:rsidRDefault="00773BC3" w:rsidP="00E609B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5 year course review; </w:t>
      </w:r>
      <w:r w:rsidR="00E609BD" w:rsidRPr="00B04172">
        <w:rPr>
          <w:rFonts w:cs="Times New Roman"/>
          <w:sz w:val="21"/>
          <w:szCs w:val="21"/>
        </w:rPr>
        <w:t xml:space="preserve">updated the </w:t>
      </w:r>
      <w:r w:rsidRPr="00B04172">
        <w:rPr>
          <w:rFonts w:cs="Times New Roman"/>
          <w:sz w:val="21"/>
          <w:szCs w:val="21"/>
        </w:rPr>
        <w:t>SLOs</w:t>
      </w:r>
      <w:r w:rsidR="00E609BD" w:rsidRPr="00B04172">
        <w:rPr>
          <w:rFonts w:cs="Times New Roman"/>
          <w:sz w:val="21"/>
          <w:szCs w:val="21"/>
        </w:rPr>
        <w:t xml:space="preserve"> and text</w:t>
      </w:r>
      <w:r w:rsidRPr="00B04172">
        <w:rPr>
          <w:rFonts w:cs="Times New Roman"/>
          <w:sz w:val="21"/>
          <w:szCs w:val="21"/>
        </w:rPr>
        <w:t>book</w:t>
      </w:r>
    </w:p>
    <w:p w14:paraId="372D1C67" w14:textId="3EE96952" w:rsidR="00F74046" w:rsidRPr="00B04172" w:rsidRDefault="00773BC3" w:rsidP="007B27D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  <w:r w:rsidR="007B27D7" w:rsidRPr="00B04172">
        <w:rPr>
          <w:rFonts w:cs="Times New Roman"/>
          <w:b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 xml:space="preserve">Add CSU </w:t>
      </w:r>
      <w:r w:rsidR="00E609BD" w:rsidRPr="00B04172">
        <w:rPr>
          <w:rFonts w:cs="Times New Roman"/>
          <w:sz w:val="21"/>
          <w:szCs w:val="21"/>
        </w:rPr>
        <w:t xml:space="preserve">GE area </w:t>
      </w:r>
      <w:r w:rsidR="007B27D7" w:rsidRPr="00B04172">
        <w:rPr>
          <w:rFonts w:cs="Times New Roman"/>
          <w:sz w:val="21"/>
          <w:szCs w:val="21"/>
        </w:rPr>
        <w:t>D and a</w:t>
      </w:r>
      <w:r w:rsidR="00E609BD" w:rsidRPr="00B04172">
        <w:rPr>
          <w:rFonts w:cs="Times New Roman"/>
          <w:sz w:val="21"/>
          <w:szCs w:val="21"/>
        </w:rPr>
        <w:t>dd the 2016 textbook</w:t>
      </w:r>
      <w:r w:rsidRPr="00B04172">
        <w:rPr>
          <w:rFonts w:cs="Times New Roman"/>
          <w:sz w:val="21"/>
          <w:szCs w:val="21"/>
        </w:rPr>
        <w:t xml:space="preserve"> information</w:t>
      </w:r>
    </w:p>
    <w:p w14:paraId="15CA1A4F" w14:textId="19E9D3BE" w:rsidR="00E609BD" w:rsidRPr="00B04172" w:rsidRDefault="00773BC3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 xml:space="preserve">PSYCH 017 </w:t>
      </w:r>
      <w:r w:rsidR="00D82634" w:rsidRPr="00B04172">
        <w:rPr>
          <w:rFonts w:cs="Times New Roman"/>
          <w:b/>
          <w:sz w:val="21"/>
          <w:szCs w:val="21"/>
        </w:rPr>
        <w:t>Prerequisite</w:t>
      </w:r>
      <w:r w:rsidR="00E609BD" w:rsidRPr="00B04172">
        <w:rPr>
          <w:rFonts w:cs="Times New Roman"/>
          <w:b/>
          <w:sz w:val="21"/>
          <w:szCs w:val="21"/>
        </w:rPr>
        <w:t xml:space="preserve"> </w:t>
      </w:r>
    </w:p>
    <w:p w14:paraId="107C2410" w14:textId="2EBFEC28" w:rsidR="00E609BD" w:rsidRPr="00B04172" w:rsidRDefault="00E609BD" w:rsidP="00D8263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73BC3" w:rsidRPr="00B04172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/</w:t>
      </w:r>
      <w:r w:rsidR="00773BC3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033EB818" w14:textId="77777777" w:rsidR="00583458" w:rsidRPr="00B04172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E632836" w14:textId="14703771" w:rsidR="00B50F91" w:rsidRPr="00B04172" w:rsidRDefault="0010313A" w:rsidP="00773BC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New Courses</w:t>
      </w:r>
    </w:p>
    <w:p w14:paraId="21259E5A" w14:textId="47B8476B" w:rsidR="00F74046" w:rsidRPr="00B04172" w:rsidRDefault="00F74046" w:rsidP="00773BC3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ENGL-113</w:t>
      </w:r>
      <w:r w:rsidR="00B04172">
        <w:rPr>
          <w:rFonts w:cs="Times New Roman"/>
          <w:b/>
          <w:sz w:val="21"/>
          <w:szCs w:val="21"/>
        </w:rPr>
        <w:t xml:space="preserve"> Creative Writing - Poetry</w:t>
      </w:r>
    </w:p>
    <w:p w14:paraId="4AEBCB18" w14:textId="2EAB86D1" w:rsidR="00B50F91" w:rsidRPr="00B04172" w:rsidRDefault="00B50F91" w:rsidP="00B50F91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73BC3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/</w:t>
      </w:r>
      <w:r w:rsidR="00773BC3" w:rsidRPr="00B04172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); unanimous</w:t>
      </w:r>
    </w:p>
    <w:p w14:paraId="055FD44D" w14:textId="084554C7" w:rsidR="00773BC3" w:rsidRPr="00B04172" w:rsidRDefault="00773BC3" w:rsidP="00773BC3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lastRenderedPageBreak/>
        <w:t xml:space="preserve">Sara shared as a member of the creative writing committee, this course is being submitted to expand </w:t>
      </w:r>
      <w:r w:rsidR="00B04172" w:rsidRPr="00B04172">
        <w:rPr>
          <w:rFonts w:cs="Times New Roman"/>
          <w:sz w:val="21"/>
          <w:szCs w:val="21"/>
        </w:rPr>
        <w:t>student</w:t>
      </w:r>
      <w:r w:rsidR="00B04172">
        <w:rPr>
          <w:rFonts w:cs="Times New Roman"/>
          <w:sz w:val="21"/>
          <w:szCs w:val="21"/>
        </w:rPr>
        <w:t>s</w:t>
      </w:r>
      <w:r w:rsidR="00B04172" w:rsidRPr="00B04172">
        <w:rPr>
          <w:rFonts w:cs="Times New Roman"/>
          <w:sz w:val="21"/>
          <w:szCs w:val="21"/>
        </w:rPr>
        <w:t xml:space="preserve"> transfer</w:t>
      </w:r>
      <w:r w:rsidRPr="00B04172">
        <w:rPr>
          <w:rFonts w:cs="Times New Roman"/>
          <w:sz w:val="21"/>
          <w:szCs w:val="21"/>
        </w:rPr>
        <w:t xml:space="preserve"> </w:t>
      </w:r>
      <w:r w:rsidR="00353A50">
        <w:rPr>
          <w:rFonts w:cs="Times New Roman"/>
          <w:sz w:val="21"/>
          <w:szCs w:val="21"/>
        </w:rPr>
        <w:t xml:space="preserve">options within </w:t>
      </w:r>
      <w:r w:rsidRPr="00B04172">
        <w:rPr>
          <w:rFonts w:cs="Times New Roman"/>
          <w:sz w:val="21"/>
          <w:szCs w:val="21"/>
        </w:rPr>
        <w:t>creative writing</w:t>
      </w:r>
      <w:r w:rsidR="00B04172">
        <w:rPr>
          <w:rFonts w:cs="Times New Roman"/>
          <w:sz w:val="21"/>
          <w:szCs w:val="21"/>
        </w:rPr>
        <w:t xml:space="preserve">.  </w:t>
      </w:r>
      <w:r w:rsidRPr="00B04172">
        <w:rPr>
          <w:rFonts w:cs="Times New Roman"/>
          <w:sz w:val="21"/>
          <w:szCs w:val="21"/>
        </w:rPr>
        <w:t xml:space="preserve">This course is </w:t>
      </w:r>
      <w:r w:rsidR="00B04172">
        <w:rPr>
          <w:rFonts w:cs="Times New Roman"/>
          <w:sz w:val="21"/>
          <w:szCs w:val="21"/>
        </w:rPr>
        <w:t xml:space="preserve">genre specific to </w:t>
      </w:r>
      <w:r w:rsidRPr="00B04172">
        <w:rPr>
          <w:rFonts w:cs="Times New Roman"/>
          <w:sz w:val="21"/>
          <w:szCs w:val="21"/>
        </w:rPr>
        <w:t xml:space="preserve">poetry whereas the other courses are </w:t>
      </w:r>
      <w:r w:rsidR="00E32B66" w:rsidRPr="00B04172">
        <w:rPr>
          <w:rFonts w:cs="Times New Roman"/>
          <w:sz w:val="21"/>
          <w:szCs w:val="21"/>
        </w:rPr>
        <w:t>border</w:t>
      </w:r>
      <w:r w:rsidRPr="00B04172">
        <w:rPr>
          <w:rFonts w:cs="Times New Roman"/>
          <w:sz w:val="21"/>
          <w:szCs w:val="21"/>
        </w:rPr>
        <w:t xml:space="preserve">.  The SLOs require </w:t>
      </w:r>
      <w:r w:rsidR="00353A50">
        <w:rPr>
          <w:rFonts w:cs="Times New Roman"/>
          <w:sz w:val="21"/>
          <w:szCs w:val="21"/>
        </w:rPr>
        <w:t xml:space="preserve">the </w:t>
      </w:r>
      <w:r w:rsidRPr="00B04172">
        <w:rPr>
          <w:rFonts w:cs="Times New Roman"/>
          <w:sz w:val="21"/>
          <w:szCs w:val="21"/>
        </w:rPr>
        <w:t xml:space="preserve">use </w:t>
      </w:r>
      <w:r w:rsidR="00B04172">
        <w:rPr>
          <w:rFonts w:cs="Times New Roman"/>
          <w:sz w:val="21"/>
          <w:szCs w:val="21"/>
        </w:rPr>
        <w:t xml:space="preserve">of </w:t>
      </w:r>
      <w:r w:rsidR="007B27D7" w:rsidRPr="00B04172">
        <w:rPr>
          <w:rFonts w:cs="Times New Roman"/>
          <w:sz w:val="21"/>
          <w:szCs w:val="21"/>
        </w:rPr>
        <w:t>analytical</w:t>
      </w:r>
      <w:r w:rsidRPr="00B04172">
        <w:rPr>
          <w:rFonts w:cs="Times New Roman"/>
          <w:sz w:val="21"/>
          <w:szCs w:val="21"/>
        </w:rPr>
        <w:t xml:space="preserve"> crea</w:t>
      </w:r>
      <w:r w:rsidR="00B04172">
        <w:rPr>
          <w:rFonts w:cs="Times New Roman"/>
          <w:sz w:val="21"/>
          <w:szCs w:val="21"/>
        </w:rPr>
        <w:t xml:space="preserve">tive writing skills and poem development </w:t>
      </w:r>
      <w:r w:rsidRPr="00B04172">
        <w:rPr>
          <w:rFonts w:cs="Times New Roman"/>
          <w:sz w:val="21"/>
          <w:szCs w:val="21"/>
        </w:rPr>
        <w:t xml:space="preserve">to enhance their appreciation for poetry. </w:t>
      </w:r>
    </w:p>
    <w:p w14:paraId="0C7D980B" w14:textId="44935D67" w:rsidR="00773BC3" w:rsidRPr="00B04172" w:rsidRDefault="00773BC3" w:rsidP="00773BC3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</w:p>
    <w:p w14:paraId="08F61DA3" w14:textId="2F41D333" w:rsidR="00EC6806" w:rsidRPr="00B04172" w:rsidRDefault="00EC6806" w:rsidP="0068316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T</w:t>
      </w:r>
      <w:r w:rsidR="00773BC3" w:rsidRPr="00B04172">
        <w:rPr>
          <w:rFonts w:cs="Times New Roman"/>
          <w:sz w:val="21"/>
          <w:szCs w:val="21"/>
        </w:rPr>
        <w:t>his course will ex</w:t>
      </w:r>
      <w:r w:rsidRPr="00B04172">
        <w:rPr>
          <w:rFonts w:cs="Times New Roman"/>
          <w:sz w:val="21"/>
          <w:szCs w:val="21"/>
        </w:rPr>
        <w:t xml:space="preserve">pand students’ creative </w:t>
      </w:r>
      <w:r w:rsidR="00773BC3" w:rsidRPr="00B04172">
        <w:rPr>
          <w:rFonts w:cs="Times New Roman"/>
          <w:sz w:val="21"/>
          <w:szCs w:val="21"/>
        </w:rPr>
        <w:t xml:space="preserve">CSU </w:t>
      </w:r>
      <w:r w:rsidRPr="00B04172">
        <w:rPr>
          <w:rFonts w:cs="Times New Roman"/>
          <w:sz w:val="21"/>
          <w:szCs w:val="21"/>
        </w:rPr>
        <w:t>requirement, area C2 besides Drama.</w:t>
      </w:r>
    </w:p>
    <w:p w14:paraId="7EC772FD" w14:textId="6095A182" w:rsidR="00773BC3" w:rsidRPr="00B04172" w:rsidRDefault="00EC6806" w:rsidP="0068316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This course would help students majoring in creative writing; satisfy a CSU program requirement.  </w:t>
      </w:r>
    </w:p>
    <w:p w14:paraId="6761D583" w14:textId="41AC59EC" w:rsidR="00EC6806" w:rsidRPr="00B04172" w:rsidRDefault="00EC6806" w:rsidP="00683167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If this course requires a prerequisite/advisory upon articulation submission, th</w:t>
      </w:r>
      <w:r w:rsidR="00353A50">
        <w:rPr>
          <w:rFonts w:cs="Times New Roman"/>
          <w:sz w:val="21"/>
          <w:szCs w:val="21"/>
        </w:rPr>
        <w:t>is</w:t>
      </w:r>
      <w:r w:rsidRPr="00B04172">
        <w:rPr>
          <w:rFonts w:cs="Times New Roman"/>
          <w:sz w:val="21"/>
          <w:szCs w:val="21"/>
        </w:rPr>
        <w:t xml:space="preserve"> course will be resubmitted to curriculum </w:t>
      </w:r>
      <w:r w:rsidR="00353A50">
        <w:rPr>
          <w:rFonts w:cs="Times New Roman"/>
          <w:sz w:val="21"/>
          <w:szCs w:val="21"/>
        </w:rPr>
        <w:t xml:space="preserve">with the prerequisite/advisory </w:t>
      </w:r>
      <w:r w:rsidRPr="00B04172">
        <w:rPr>
          <w:rFonts w:cs="Times New Roman"/>
          <w:sz w:val="21"/>
          <w:szCs w:val="21"/>
        </w:rPr>
        <w:t xml:space="preserve">addition. </w:t>
      </w:r>
    </w:p>
    <w:p w14:paraId="300B9AFB" w14:textId="77777777" w:rsidR="00B50F91" w:rsidRPr="00B04172" w:rsidRDefault="00B50F91" w:rsidP="00B50F91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675B8FAB" w14:textId="4A93A4D5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ENGL-114</w:t>
      </w:r>
      <w:r w:rsidR="00EC6806" w:rsidRPr="00B04172">
        <w:rPr>
          <w:rFonts w:cs="Times New Roman"/>
          <w:b/>
          <w:sz w:val="21"/>
          <w:szCs w:val="21"/>
        </w:rPr>
        <w:t xml:space="preserve"> Creative Writing: Introduction to Story</w:t>
      </w:r>
    </w:p>
    <w:p w14:paraId="3EA38DB4" w14:textId="116435A9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C6806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EC6806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7563057B" w14:textId="0FC2493D" w:rsidR="00D65EF1" w:rsidRPr="00B04172" w:rsidRDefault="00EC6806" w:rsidP="00B0417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  <w:r w:rsidR="00B04172">
        <w:rPr>
          <w:rFonts w:cs="Times New Roman"/>
          <w:b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 xml:space="preserve">Add CSU area </w:t>
      </w:r>
      <w:r w:rsidR="00B04172" w:rsidRPr="00B04172">
        <w:rPr>
          <w:rFonts w:cs="Times New Roman"/>
          <w:sz w:val="21"/>
          <w:szCs w:val="21"/>
        </w:rPr>
        <w:t>C2 and</w:t>
      </w:r>
      <w:r w:rsidR="00EA6E18" w:rsidRPr="00B04172">
        <w:rPr>
          <w:rFonts w:cs="Times New Roman"/>
          <w:sz w:val="21"/>
          <w:szCs w:val="21"/>
        </w:rPr>
        <w:t xml:space="preserve"> update </w:t>
      </w:r>
      <w:r w:rsidR="00D65EF1" w:rsidRPr="00B04172">
        <w:rPr>
          <w:rFonts w:cs="Times New Roman"/>
          <w:sz w:val="21"/>
          <w:szCs w:val="21"/>
        </w:rPr>
        <w:t xml:space="preserve">grammatical </w:t>
      </w:r>
      <w:r w:rsidRPr="00B04172">
        <w:rPr>
          <w:rFonts w:cs="Times New Roman"/>
          <w:sz w:val="21"/>
          <w:szCs w:val="21"/>
        </w:rPr>
        <w:t xml:space="preserve">changes </w:t>
      </w:r>
    </w:p>
    <w:p w14:paraId="5B07FDAA" w14:textId="77777777" w:rsidR="00B50F91" w:rsidRPr="00B04172" w:rsidRDefault="00B50F91" w:rsidP="00F74046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</w:p>
    <w:p w14:paraId="0AE622C1" w14:textId="78ACFE49" w:rsidR="0041343D" w:rsidRPr="00B04172" w:rsidRDefault="0041343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Online Supplement</w:t>
      </w:r>
    </w:p>
    <w:p w14:paraId="07FFA8A4" w14:textId="5F99646C" w:rsidR="00F74046" w:rsidRPr="00B04172" w:rsidRDefault="00F74046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ENGL-129</w:t>
      </w:r>
      <w:r w:rsidR="00EC6806" w:rsidRPr="00B04172">
        <w:rPr>
          <w:rFonts w:cs="Times New Roman"/>
          <w:b/>
          <w:sz w:val="21"/>
          <w:szCs w:val="21"/>
        </w:rPr>
        <w:t xml:space="preserve"> Intro to African-American Literature</w:t>
      </w:r>
    </w:p>
    <w:p w14:paraId="759B72E5" w14:textId="71C768C2" w:rsidR="00B50F91" w:rsidRPr="00B04172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C6806" w:rsidRPr="00B04172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EC6806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); unanimous</w:t>
      </w:r>
    </w:p>
    <w:p w14:paraId="5AFBB368" w14:textId="587039BB" w:rsidR="00EC6806" w:rsidRPr="00B04172" w:rsidRDefault="00EC6806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This course was previously reviewed and updated based on the </w:t>
      </w:r>
      <w:r w:rsidR="00353A50" w:rsidRPr="00B04172">
        <w:rPr>
          <w:rFonts w:cs="Times New Roman"/>
          <w:sz w:val="21"/>
          <w:szCs w:val="21"/>
        </w:rPr>
        <w:t>online</w:t>
      </w:r>
      <w:r w:rsidRPr="00B04172">
        <w:rPr>
          <w:rFonts w:cs="Times New Roman"/>
          <w:sz w:val="21"/>
          <w:szCs w:val="21"/>
        </w:rPr>
        <w:t xml:space="preserve"> lecture hour </w:t>
      </w:r>
      <w:r w:rsidR="00EA6E18" w:rsidRPr="00B04172">
        <w:rPr>
          <w:rFonts w:cs="Times New Roman"/>
          <w:sz w:val="21"/>
          <w:szCs w:val="21"/>
        </w:rPr>
        <w:t xml:space="preserve">adjustment. </w:t>
      </w:r>
    </w:p>
    <w:p w14:paraId="4DBA3B79" w14:textId="5B869C86" w:rsidR="004E2470" w:rsidRPr="00B04172" w:rsidRDefault="00EA6E18" w:rsidP="00B0417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  <w:r w:rsidR="00B04172">
        <w:rPr>
          <w:rFonts w:cs="Times New Roman"/>
          <w:b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>P</w:t>
      </w:r>
      <w:r w:rsidR="004E2470" w:rsidRPr="00B04172">
        <w:rPr>
          <w:rFonts w:cs="Times New Roman"/>
          <w:sz w:val="21"/>
          <w:szCs w:val="21"/>
        </w:rPr>
        <w:t xml:space="preserve">age 2-3 change </w:t>
      </w:r>
      <w:r w:rsidRPr="00B04172">
        <w:rPr>
          <w:rFonts w:cs="Times New Roman"/>
          <w:sz w:val="21"/>
          <w:szCs w:val="21"/>
        </w:rPr>
        <w:t>C</w:t>
      </w:r>
      <w:r w:rsidR="004E2470" w:rsidRPr="00B04172">
        <w:rPr>
          <w:rFonts w:cs="Times New Roman"/>
          <w:sz w:val="21"/>
          <w:szCs w:val="21"/>
        </w:rPr>
        <w:t xml:space="preserve">anvas to </w:t>
      </w:r>
      <w:r w:rsidRPr="00B04172">
        <w:rPr>
          <w:rFonts w:cs="Times New Roman"/>
          <w:sz w:val="21"/>
          <w:szCs w:val="21"/>
        </w:rPr>
        <w:t xml:space="preserve">LMS </w:t>
      </w:r>
      <w:r w:rsidR="004E2470" w:rsidRPr="00B04172">
        <w:rPr>
          <w:rFonts w:cs="Times New Roman"/>
          <w:sz w:val="21"/>
          <w:szCs w:val="21"/>
        </w:rPr>
        <w:t xml:space="preserve">and </w:t>
      </w:r>
      <w:r w:rsidRPr="00B04172">
        <w:rPr>
          <w:rFonts w:cs="Times New Roman"/>
          <w:sz w:val="21"/>
          <w:szCs w:val="21"/>
        </w:rPr>
        <w:t xml:space="preserve">update </w:t>
      </w:r>
      <w:r w:rsidR="004E2470" w:rsidRPr="00B04172">
        <w:rPr>
          <w:rFonts w:cs="Times New Roman"/>
          <w:sz w:val="21"/>
          <w:szCs w:val="21"/>
        </w:rPr>
        <w:t>grammatical changes</w:t>
      </w:r>
    </w:p>
    <w:p w14:paraId="17A3F521" w14:textId="77777777" w:rsidR="00F74046" w:rsidRPr="00B04172" w:rsidRDefault="00F74046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FF289F4" w14:textId="3ED2B39F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COUNS-034</w:t>
      </w:r>
    </w:p>
    <w:p w14:paraId="76A33C4A" w14:textId="5623802C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</w:t>
      </w:r>
      <w:r w:rsidR="0091741E" w:rsidRPr="00B04172">
        <w:rPr>
          <w:rFonts w:cs="Times New Roman"/>
          <w:sz w:val="21"/>
          <w:szCs w:val="21"/>
        </w:rPr>
        <w:t xml:space="preserve"> with the recommendations</w:t>
      </w:r>
      <w:r w:rsidRPr="00B04172">
        <w:rPr>
          <w:rFonts w:cs="Times New Roman"/>
          <w:sz w:val="21"/>
          <w:szCs w:val="21"/>
        </w:rPr>
        <w:t xml:space="preserve"> (M/S: </w:t>
      </w:r>
      <w:r w:rsidR="00EA6E18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/</w:t>
      </w:r>
      <w:r w:rsidR="00EA6E18" w:rsidRPr="00B04172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 xml:space="preserve">); </w:t>
      </w:r>
      <w:r w:rsidR="0091741E" w:rsidRPr="00B04172">
        <w:rPr>
          <w:rFonts w:cs="Times New Roman"/>
          <w:sz w:val="21"/>
          <w:szCs w:val="21"/>
        </w:rPr>
        <w:t>unanimous</w:t>
      </w:r>
    </w:p>
    <w:p w14:paraId="2AF8EB3B" w14:textId="77777777" w:rsidR="00EA6E18" w:rsidRPr="00B04172" w:rsidRDefault="00EA6E18" w:rsidP="00EA6E1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Committee Feedback:</w:t>
      </w:r>
    </w:p>
    <w:p w14:paraId="1BD2D479" w14:textId="3F677D7B" w:rsidR="00EA6E18" w:rsidRPr="00B04172" w:rsidRDefault="00EA6E18" w:rsidP="00683167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Change Canvas to LMS</w:t>
      </w:r>
      <w:r w:rsidR="007B27D7" w:rsidRPr="00B04172">
        <w:rPr>
          <w:rFonts w:cs="Times New Roman"/>
          <w:sz w:val="21"/>
          <w:szCs w:val="21"/>
        </w:rPr>
        <w:t xml:space="preserve"> - Learning Management System</w:t>
      </w:r>
    </w:p>
    <w:p w14:paraId="6EFAEFA0" w14:textId="12A0D48A" w:rsidR="004E2470" w:rsidRPr="00B04172" w:rsidRDefault="006733F0" w:rsidP="00683167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Revise CSLO</w:t>
      </w:r>
      <w:r w:rsidR="00EA6E18" w:rsidRPr="00B04172">
        <w:rPr>
          <w:rFonts w:cs="Times New Roman"/>
          <w:sz w:val="21"/>
          <w:szCs w:val="21"/>
        </w:rPr>
        <w:t xml:space="preserve">1 and 2 to illustrate substantive interaction with students: </w:t>
      </w:r>
      <w:r>
        <w:rPr>
          <w:rFonts w:cs="Times New Roman"/>
          <w:sz w:val="21"/>
          <w:szCs w:val="21"/>
        </w:rPr>
        <w:t>CSLO</w:t>
      </w:r>
      <w:r w:rsidR="00EA6E18" w:rsidRPr="00B04172">
        <w:rPr>
          <w:rFonts w:cs="Times New Roman"/>
          <w:sz w:val="21"/>
          <w:szCs w:val="21"/>
        </w:rPr>
        <w:t xml:space="preserve"> 1change “utilize” - student with the use of... And </w:t>
      </w:r>
      <w:r w:rsidR="0091741E" w:rsidRPr="00B04172">
        <w:rPr>
          <w:rFonts w:cs="Times New Roman"/>
          <w:sz w:val="21"/>
          <w:szCs w:val="21"/>
        </w:rPr>
        <w:t xml:space="preserve">CSLO 2 </w:t>
      </w:r>
      <w:r w:rsidR="004E2470" w:rsidRPr="00B04172">
        <w:rPr>
          <w:rFonts w:cs="Times New Roman"/>
          <w:sz w:val="21"/>
          <w:szCs w:val="21"/>
        </w:rPr>
        <w:t>Instructor will use…</w:t>
      </w:r>
      <w:r w:rsidR="0091741E" w:rsidRPr="00B04172">
        <w:rPr>
          <w:rFonts w:cs="Times New Roman"/>
          <w:sz w:val="21"/>
          <w:szCs w:val="21"/>
        </w:rPr>
        <w:t xml:space="preserve">  </w:t>
      </w:r>
    </w:p>
    <w:p w14:paraId="105D82E6" w14:textId="77777777" w:rsidR="004E2470" w:rsidRPr="00B04172" w:rsidRDefault="004E2470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647F529" w14:textId="77777777" w:rsidR="00B50F91" w:rsidRPr="00B04172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Programs</w:t>
      </w:r>
    </w:p>
    <w:p w14:paraId="0CB3BEBA" w14:textId="5A7A8B2C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AS Engineering</w:t>
      </w:r>
      <w:r w:rsidR="00353A50">
        <w:rPr>
          <w:rFonts w:cs="Times New Roman"/>
          <w:b/>
          <w:sz w:val="21"/>
          <w:szCs w:val="21"/>
        </w:rPr>
        <w:t xml:space="preserve"> </w:t>
      </w:r>
    </w:p>
    <w:p w14:paraId="66A8A209" w14:textId="20ED794C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A6E18" w:rsidRPr="00B04172">
        <w:rPr>
          <w:rFonts w:cs="Times New Roman"/>
          <w:sz w:val="21"/>
          <w:szCs w:val="21"/>
        </w:rPr>
        <w:t>Rickman</w:t>
      </w:r>
      <w:r w:rsidR="0091741E" w:rsidRPr="00B04172">
        <w:rPr>
          <w:rFonts w:cs="Times New Roman"/>
          <w:sz w:val="21"/>
          <w:szCs w:val="21"/>
        </w:rPr>
        <w:t>/</w:t>
      </w:r>
      <w:r w:rsidR="00EA6E18" w:rsidRPr="00B04172">
        <w:rPr>
          <w:rFonts w:cs="Times New Roman"/>
          <w:sz w:val="21"/>
          <w:szCs w:val="21"/>
        </w:rPr>
        <w:t>Gesink</w:t>
      </w:r>
      <w:r w:rsidR="0091741E" w:rsidRPr="00B04172">
        <w:rPr>
          <w:rFonts w:cs="Times New Roman"/>
          <w:sz w:val="21"/>
          <w:szCs w:val="21"/>
        </w:rPr>
        <w:t>);</w:t>
      </w:r>
      <w:r w:rsidRPr="00B04172">
        <w:rPr>
          <w:rFonts w:cs="Times New Roman"/>
          <w:sz w:val="21"/>
          <w:szCs w:val="21"/>
        </w:rPr>
        <w:t xml:space="preserve"> unanimous</w:t>
      </w:r>
    </w:p>
    <w:p w14:paraId="2874E9A6" w14:textId="7CCD46FF" w:rsidR="00F74046" w:rsidRPr="00B04172" w:rsidRDefault="00EA6E18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Program units changed from 49 to 50 due to course unit change from 3 to 4</w:t>
      </w:r>
    </w:p>
    <w:p w14:paraId="6A299F5E" w14:textId="2A39EE6D" w:rsidR="007B27D7" w:rsidRPr="00B04172" w:rsidRDefault="007B27D7" w:rsidP="007B27D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 xml:space="preserve">Committee Feedback: </w:t>
      </w:r>
      <w:r w:rsidRPr="00B04172">
        <w:rPr>
          <w:rFonts w:cs="Times New Roman"/>
          <w:sz w:val="21"/>
          <w:szCs w:val="21"/>
        </w:rPr>
        <w:t>Page 1 check</w:t>
      </w:r>
      <w:r w:rsidR="00353A50">
        <w:rPr>
          <w:rFonts w:cs="Times New Roman"/>
          <w:sz w:val="21"/>
          <w:szCs w:val="21"/>
        </w:rPr>
        <w:t xml:space="preserve"> </w:t>
      </w:r>
      <w:r w:rsidRPr="00B04172">
        <w:rPr>
          <w:rFonts w:cs="Times New Roman"/>
          <w:sz w:val="21"/>
          <w:szCs w:val="21"/>
        </w:rPr>
        <w:t>box #1</w:t>
      </w:r>
    </w:p>
    <w:p w14:paraId="3F78C040" w14:textId="77777777" w:rsidR="0091741E" w:rsidRPr="00B04172" w:rsidRDefault="0091741E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6E61D27" w14:textId="0D9B242F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COA Fire Academy</w:t>
      </w:r>
    </w:p>
    <w:p w14:paraId="74F95587" w14:textId="11DFAD6E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B27D7" w:rsidRPr="00B04172">
        <w:rPr>
          <w:rFonts w:cs="Times New Roman"/>
          <w:sz w:val="21"/>
          <w:szCs w:val="21"/>
        </w:rPr>
        <w:t>Wentworth</w:t>
      </w:r>
      <w:r w:rsidRPr="00B04172">
        <w:rPr>
          <w:rFonts w:cs="Times New Roman"/>
          <w:sz w:val="21"/>
          <w:szCs w:val="21"/>
        </w:rPr>
        <w:t>/</w:t>
      </w:r>
      <w:r w:rsidR="007B27D7" w:rsidRPr="00B04172">
        <w:rPr>
          <w:rFonts w:cs="Times New Roman"/>
          <w:sz w:val="21"/>
          <w:szCs w:val="21"/>
        </w:rPr>
        <w:t>Gesink</w:t>
      </w:r>
      <w:r w:rsidRPr="00B04172">
        <w:rPr>
          <w:rFonts w:cs="Times New Roman"/>
          <w:sz w:val="21"/>
          <w:szCs w:val="21"/>
        </w:rPr>
        <w:t>); unanimous</w:t>
      </w:r>
    </w:p>
    <w:p w14:paraId="13C7D40D" w14:textId="30B0F0B2" w:rsidR="00F74046" w:rsidRPr="00B04172" w:rsidRDefault="0091741E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Units remain the same</w:t>
      </w:r>
      <w:r w:rsidR="00353A50">
        <w:rPr>
          <w:rFonts w:cs="Times New Roman"/>
          <w:sz w:val="21"/>
          <w:szCs w:val="21"/>
        </w:rPr>
        <w:t xml:space="preserve"> with the change of removal FIRE 107 to be </w:t>
      </w:r>
      <w:r w:rsidR="007B27D7" w:rsidRPr="00B04172">
        <w:rPr>
          <w:rFonts w:cs="Times New Roman"/>
          <w:sz w:val="21"/>
          <w:szCs w:val="21"/>
        </w:rPr>
        <w:t>replaced with FIRE 102</w:t>
      </w:r>
    </w:p>
    <w:p w14:paraId="10E9BF51" w14:textId="77777777" w:rsidR="0091741E" w:rsidRPr="00B04172" w:rsidRDefault="0091741E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9DE3C65" w14:textId="44EF7E84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Fire Science College Skills Certificate</w:t>
      </w:r>
    </w:p>
    <w:p w14:paraId="3DBFC47C" w14:textId="66EE846F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7B27D7" w:rsidRPr="00B04172">
        <w:rPr>
          <w:rFonts w:cs="Times New Roman"/>
          <w:sz w:val="21"/>
          <w:szCs w:val="21"/>
        </w:rPr>
        <w:t>Wentworth/Mack</w:t>
      </w:r>
      <w:r w:rsidRPr="00B04172">
        <w:rPr>
          <w:rFonts w:cs="Times New Roman"/>
          <w:sz w:val="21"/>
          <w:szCs w:val="21"/>
        </w:rPr>
        <w:t>); unanimous</w:t>
      </w:r>
    </w:p>
    <w:p w14:paraId="506A5CF2" w14:textId="71D575B3" w:rsidR="0091741E" w:rsidRPr="00B04172" w:rsidRDefault="007B27D7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Increase in program units. </w:t>
      </w:r>
    </w:p>
    <w:p w14:paraId="741EBA4E" w14:textId="77777777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DFDEB26" w14:textId="26D12B1A" w:rsidR="00B50F91" w:rsidRPr="00B04172" w:rsidRDefault="00B50F91" w:rsidP="007B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Standing Meetings</w:t>
      </w:r>
    </w:p>
    <w:p w14:paraId="5132D98F" w14:textId="32A04ED8" w:rsidR="00B50F91" w:rsidRPr="00B04172" w:rsidRDefault="00B50F91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SGC</w:t>
      </w:r>
      <w:r w:rsidR="00324D6F" w:rsidRPr="00B04172">
        <w:rPr>
          <w:rFonts w:cs="Times New Roman"/>
          <w:sz w:val="21"/>
          <w:szCs w:val="21"/>
        </w:rPr>
        <w:t xml:space="preserve"> -</w:t>
      </w:r>
      <w:r w:rsidR="007B27D7" w:rsidRPr="00B04172">
        <w:rPr>
          <w:rFonts w:cs="Times New Roman"/>
          <w:sz w:val="21"/>
          <w:szCs w:val="21"/>
        </w:rPr>
        <w:t xml:space="preserve"> </w:t>
      </w:r>
      <w:r w:rsidR="00324D6F" w:rsidRPr="00B04172">
        <w:rPr>
          <w:rFonts w:cs="Times New Roman"/>
          <w:sz w:val="21"/>
          <w:szCs w:val="21"/>
        </w:rPr>
        <w:t>none</w:t>
      </w:r>
    </w:p>
    <w:p w14:paraId="416F4A5B" w14:textId="7D40733F" w:rsidR="00B50F91" w:rsidRPr="00B04172" w:rsidRDefault="007B27D7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Articulation</w:t>
      </w:r>
      <w:r w:rsidR="00324D6F" w:rsidRPr="00B04172">
        <w:rPr>
          <w:rFonts w:cs="Times New Roman"/>
          <w:sz w:val="21"/>
          <w:szCs w:val="21"/>
        </w:rPr>
        <w:t xml:space="preserve"> -</w:t>
      </w:r>
      <w:r w:rsidRPr="00B04172">
        <w:rPr>
          <w:rFonts w:cs="Times New Roman"/>
          <w:sz w:val="21"/>
          <w:szCs w:val="21"/>
        </w:rPr>
        <w:t xml:space="preserve"> </w:t>
      </w:r>
      <w:r w:rsidR="00324D6F" w:rsidRPr="00B04172">
        <w:rPr>
          <w:rFonts w:cs="Times New Roman"/>
          <w:sz w:val="21"/>
          <w:szCs w:val="21"/>
        </w:rPr>
        <w:t>none</w:t>
      </w:r>
    </w:p>
    <w:p w14:paraId="1F2E7247" w14:textId="55A734BB" w:rsidR="00B50F91" w:rsidRPr="00B04172" w:rsidRDefault="00B50F91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bookmarkStart w:id="0" w:name="_GoBack"/>
      <w:bookmarkEnd w:id="0"/>
      <w:r w:rsidRPr="00B04172">
        <w:rPr>
          <w:rFonts w:cs="Times New Roman"/>
          <w:b/>
          <w:sz w:val="21"/>
          <w:szCs w:val="21"/>
        </w:rPr>
        <w:t>T</w:t>
      </w:r>
      <w:r w:rsidR="007B27D7" w:rsidRPr="00B04172">
        <w:rPr>
          <w:rFonts w:cs="Times New Roman"/>
          <w:b/>
          <w:sz w:val="21"/>
          <w:szCs w:val="21"/>
        </w:rPr>
        <w:t>L</w:t>
      </w:r>
      <w:r w:rsidRPr="00B04172">
        <w:rPr>
          <w:rFonts w:cs="Times New Roman"/>
          <w:b/>
          <w:sz w:val="21"/>
          <w:szCs w:val="21"/>
        </w:rPr>
        <w:t>C</w:t>
      </w:r>
      <w:r w:rsidR="00324D6F" w:rsidRPr="00B04172">
        <w:rPr>
          <w:rFonts w:cs="Times New Roman"/>
          <w:sz w:val="21"/>
          <w:szCs w:val="21"/>
          <w:u w:val="single"/>
        </w:rPr>
        <w:t xml:space="preserve"> </w:t>
      </w:r>
      <w:r w:rsidR="00324D6F" w:rsidRPr="00B04172">
        <w:rPr>
          <w:rFonts w:cs="Times New Roman"/>
          <w:sz w:val="21"/>
          <w:szCs w:val="21"/>
        </w:rPr>
        <w:t>–</w:t>
      </w:r>
      <w:r w:rsidR="007B27D7" w:rsidRPr="00B04172">
        <w:rPr>
          <w:rFonts w:cs="Times New Roman"/>
          <w:sz w:val="21"/>
          <w:szCs w:val="21"/>
        </w:rPr>
        <w:t xml:space="preserve"> There was discussion who should </w:t>
      </w:r>
      <w:r w:rsidR="00324D6F" w:rsidRPr="00B04172">
        <w:rPr>
          <w:rFonts w:cs="Times New Roman"/>
          <w:sz w:val="21"/>
          <w:szCs w:val="21"/>
        </w:rPr>
        <w:t xml:space="preserve">govern </w:t>
      </w:r>
      <w:r w:rsidR="007B27D7" w:rsidRPr="00B04172">
        <w:rPr>
          <w:rFonts w:cs="Times New Roman"/>
          <w:sz w:val="21"/>
          <w:szCs w:val="21"/>
        </w:rPr>
        <w:t xml:space="preserve">PSLOs </w:t>
      </w:r>
      <w:r w:rsidR="00324D6F" w:rsidRPr="00B04172">
        <w:rPr>
          <w:rFonts w:cs="Times New Roman"/>
          <w:sz w:val="21"/>
          <w:szCs w:val="21"/>
        </w:rPr>
        <w:t xml:space="preserve">for student service program; </w:t>
      </w:r>
      <w:r w:rsidR="007B27D7" w:rsidRPr="00B04172">
        <w:rPr>
          <w:rFonts w:cs="Times New Roman"/>
          <w:sz w:val="21"/>
          <w:szCs w:val="21"/>
        </w:rPr>
        <w:t xml:space="preserve">should TLC focus be faculty/curriculum assessment or much </w:t>
      </w:r>
      <w:r w:rsidR="006733F0">
        <w:rPr>
          <w:rFonts w:cs="Times New Roman"/>
          <w:sz w:val="21"/>
          <w:szCs w:val="21"/>
        </w:rPr>
        <w:t>broader</w:t>
      </w:r>
      <w:r w:rsidR="007B27D7" w:rsidRPr="00B04172">
        <w:rPr>
          <w:rFonts w:cs="Times New Roman"/>
          <w:sz w:val="21"/>
          <w:szCs w:val="21"/>
        </w:rPr>
        <w:t>. In addition, TLC will look at</w:t>
      </w:r>
      <w:r w:rsidR="00324D6F" w:rsidRPr="00B04172">
        <w:rPr>
          <w:rFonts w:cs="Times New Roman"/>
          <w:sz w:val="21"/>
          <w:szCs w:val="21"/>
        </w:rPr>
        <w:t xml:space="preserve"> the different types of assessment</w:t>
      </w:r>
      <w:r w:rsidR="007B27D7" w:rsidRPr="00B04172">
        <w:rPr>
          <w:rFonts w:cs="Times New Roman"/>
          <w:sz w:val="21"/>
          <w:szCs w:val="21"/>
        </w:rPr>
        <w:t xml:space="preserve">s to determine examples to model. </w:t>
      </w:r>
    </w:p>
    <w:p w14:paraId="3DAFDF25" w14:textId="4DF45CFE" w:rsidR="00B50F91" w:rsidRPr="00B04172" w:rsidRDefault="007B27D7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Academic Senate</w:t>
      </w:r>
      <w:r w:rsidRPr="00B04172">
        <w:rPr>
          <w:rFonts w:cs="Times New Roman"/>
          <w:sz w:val="21"/>
          <w:szCs w:val="21"/>
        </w:rPr>
        <w:t xml:space="preserve"> - None</w:t>
      </w:r>
    </w:p>
    <w:p w14:paraId="2649122D" w14:textId="289BDD4C" w:rsidR="003F0F07" w:rsidRPr="00B04172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 xml:space="preserve">Meeting </w:t>
      </w:r>
      <w:r w:rsidR="00855F01" w:rsidRPr="00B04172">
        <w:rPr>
          <w:rFonts w:cs="Times New Roman"/>
          <w:sz w:val="21"/>
          <w:szCs w:val="21"/>
          <w:u w:val="single"/>
        </w:rPr>
        <w:t>adjourned</w:t>
      </w:r>
      <w:r w:rsidR="00624986" w:rsidRPr="00B04172">
        <w:rPr>
          <w:rFonts w:cs="Times New Roman"/>
          <w:sz w:val="21"/>
          <w:szCs w:val="21"/>
        </w:rPr>
        <w:t xml:space="preserve">: </w:t>
      </w:r>
      <w:r w:rsidR="007B27D7" w:rsidRPr="00B04172">
        <w:rPr>
          <w:rFonts w:cs="Times New Roman"/>
          <w:sz w:val="21"/>
          <w:szCs w:val="21"/>
        </w:rPr>
        <w:t>1:55</w:t>
      </w:r>
      <w:r w:rsidR="00F376C5" w:rsidRPr="00B04172">
        <w:rPr>
          <w:rFonts w:cs="Times New Roman"/>
          <w:sz w:val="21"/>
          <w:szCs w:val="21"/>
        </w:rPr>
        <w:t>pm</w:t>
      </w:r>
    </w:p>
    <w:p w14:paraId="47F2CE0D" w14:textId="2C9461D7" w:rsidR="00552CEE" w:rsidRPr="00B04172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>Meeting Dates</w:t>
      </w:r>
      <w:r w:rsidR="00C40F4A" w:rsidRPr="00B04172">
        <w:rPr>
          <w:rFonts w:cs="Times New Roman"/>
          <w:sz w:val="21"/>
          <w:szCs w:val="21"/>
        </w:rPr>
        <w:t>:</w:t>
      </w:r>
      <w:r w:rsidR="00552CEE" w:rsidRPr="00B04172">
        <w:rPr>
          <w:rFonts w:cs="Times New Roman"/>
          <w:sz w:val="21"/>
          <w:szCs w:val="21"/>
        </w:rPr>
        <w:t xml:space="preserve"> </w:t>
      </w:r>
      <w:r w:rsidR="008C4476" w:rsidRPr="00B04172">
        <w:rPr>
          <w:rFonts w:cs="Times New Roman"/>
          <w:sz w:val="21"/>
          <w:szCs w:val="21"/>
        </w:rPr>
        <w:t xml:space="preserve"> </w:t>
      </w:r>
      <w:r w:rsidR="00E36C78" w:rsidRPr="00B04172">
        <w:rPr>
          <w:rFonts w:cs="Times New Roman"/>
          <w:sz w:val="21"/>
          <w:szCs w:val="21"/>
        </w:rPr>
        <w:tab/>
        <w:t>Fall 2017: November 1, 15 December 6</w:t>
      </w:r>
    </w:p>
    <w:p w14:paraId="346184F3" w14:textId="1D32FF57" w:rsidR="00E36C78" w:rsidRPr="00B04172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ab/>
      </w:r>
      <w:r w:rsidRPr="00B04172"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13DD5BFA" w14:textId="13ACF24A" w:rsidR="008F2635" w:rsidRPr="00B04172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>Location and T</w:t>
      </w:r>
      <w:r w:rsidR="00552CEE" w:rsidRPr="00B04172">
        <w:rPr>
          <w:rFonts w:cs="Times New Roman"/>
          <w:sz w:val="21"/>
          <w:szCs w:val="21"/>
          <w:u w:val="single"/>
        </w:rPr>
        <w:t>ime</w:t>
      </w:r>
      <w:r w:rsidR="00552CEE" w:rsidRPr="00B04172">
        <w:rPr>
          <w:rFonts w:cs="Times New Roman"/>
          <w:sz w:val="21"/>
          <w:szCs w:val="21"/>
        </w:rPr>
        <w:t xml:space="preserve">: </w:t>
      </w:r>
      <w:r w:rsidR="008F2635" w:rsidRPr="00B04172">
        <w:rPr>
          <w:rFonts w:cs="Times New Roman"/>
          <w:sz w:val="21"/>
          <w:szCs w:val="21"/>
        </w:rPr>
        <w:t>CO-420</w:t>
      </w:r>
      <w:r w:rsidR="00552CEE" w:rsidRPr="00B04172">
        <w:rPr>
          <w:rFonts w:cs="Times New Roman"/>
          <w:sz w:val="21"/>
          <w:szCs w:val="21"/>
        </w:rPr>
        <w:t xml:space="preserve"> / </w:t>
      </w:r>
      <w:r w:rsidR="008F2635" w:rsidRPr="00B04172">
        <w:rPr>
          <w:rFonts w:cs="Times New Roman"/>
          <w:sz w:val="21"/>
          <w:szCs w:val="21"/>
        </w:rPr>
        <w:t>1-3pm</w:t>
      </w:r>
    </w:p>
    <w:sectPr w:rsidR="008F2635" w:rsidRPr="00B04172" w:rsidSect="00C9090A">
      <w:headerReference w:type="default" r:id="rId8"/>
      <w:footerReference w:type="default" r:id="rId9"/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61417" w14:textId="77777777" w:rsidR="00683167" w:rsidRDefault="00683167" w:rsidP="00824B11">
      <w:pPr>
        <w:spacing w:after="0" w:line="240" w:lineRule="auto"/>
      </w:pPr>
      <w:r>
        <w:separator/>
      </w:r>
    </w:p>
  </w:endnote>
  <w:endnote w:type="continuationSeparator" w:id="0">
    <w:p w14:paraId="6EE7596C" w14:textId="77777777" w:rsidR="00683167" w:rsidRDefault="00683167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0FDA907A" w:rsidR="00714116" w:rsidRDefault="006733F0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19AA3" w14:textId="77777777" w:rsidR="00683167" w:rsidRDefault="00683167" w:rsidP="00824B11">
      <w:pPr>
        <w:spacing w:after="0" w:line="240" w:lineRule="auto"/>
      </w:pPr>
      <w:r>
        <w:separator/>
      </w:r>
    </w:p>
  </w:footnote>
  <w:footnote w:type="continuationSeparator" w:id="0">
    <w:p w14:paraId="0D2B61C2" w14:textId="77777777" w:rsidR="00683167" w:rsidRDefault="00683167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4A3308CE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F74046">
      <w:tab/>
    </w:r>
    <w:r w:rsidR="00F74046">
      <w:tab/>
    </w:r>
    <w:r w:rsidR="00F74046">
      <w:tab/>
    </w:r>
    <w:r w:rsidR="00F74046">
      <w:tab/>
      <w:t>October 18,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A0CB5"/>
    <w:multiLevelType w:val="hybridMultilevel"/>
    <w:tmpl w:val="54C80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7434F"/>
    <w:multiLevelType w:val="hybridMultilevel"/>
    <w:tmpl w:val="C1E28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719D8"/>
    <w:multiLevelType w:val="hybridMultilevel"/>
    <w:tmpl w:val="96861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A42D2"/>
    <w:multiLevelType w:val="hybridMultilevel"/>
    <w:tmpl w:val="5A0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766C7"/>
    <w:multiLevelType w:val="hybridMultilevel"/>
    <w:tmpl w:val="58CA9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53F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C7D47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4D6F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3A50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2470"/>
    <w:rsid w:val="004E66A7"/>
    <w:rsid w:val="004E6F76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733F0"/>
    <w:rsid w:val="00682AF3"/>
    <w:rsid w:val="00683167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4D38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BC3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B27D7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1741E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172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16169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5EF1"/>
    <w:rsid w:val="00D673BC"/>
    <w:rsid w:val="00D712E0"/>
    <w:rsid w:val="00D73404"/>
    <w:rsid w:val="00D800D4"/>
    <w:rsid w:val="00D81D97"/>
    <w:rsid w:val="00D82634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B66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09BD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6E18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C6806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046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49C5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07BF-0B49-4071-BC9A-0FBA14B9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2017-10-18T22:48:00Z</cp:lastPrinted>
  <dcterms:created xsi:type="dcterms:W3CDTF">2017-10-18T23:06:00Z</dcterms:created>
  <dcterms:modified xsi:type="dcterms:W3CDTF">2017-11-02T17:46:00Z</dcterms:modified>
</cp:coreProperties>
</file>