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09B444E7" w:rsidR="002F409D" w:rsidRPr="00EC5FC3" w:rsidRDefault="00714E1C">
      <w:pPr>
        <w:rPr>
          <w:rFonts w:cstheme="minorHAnsi"/>
        </w:rPr>
      </w:pPr>
      <w:r w:rsidRPr="00C01BEF">
        <w:rPr>
          <w:rFonts w:cstheme="minorHAnsi"/>
          <w:b/>
          <w:u w:val="single"/>
        </w:rPr>
        <w:t>Present</w:t>
      </w:r>
      <w:r w:rsidRPr="00EC5FC3">
        <w:rPr>
          <w:rFonts w:cstheme="minorHAnsi"/>
        </w:rPr>
        <w:t xml:space="preserve">:  </w:t>
      </w:r>
      <w:r w:rsidR="00A9774A" w:rsidRPr="00EC5FC3">
        <w:rPr>
          <w:rFonts w:cstheme="minorHAnsi"/>
        </w:rPr>
        <w:t>Louie Giambattista, Chair; Christine Park, Anthony Hailey, Natalie Hannum, Susie Hansen, Marie Karp, A’kilah Moore, Ry</w:t>
      </w:r>
      <w:r w:rsidR="00787D26" w:rsidRPr="00EC5FC3">
        <w:rPr>
          <w:rFonts w:cstheme="minorHAnsi"/>
        </w:rPr>
        <w:t xml:space="preserve">an Pedersen, Matthew Stricker, </w:t>
      </w:r>
      <w:r w:rsidR="00A9774A" w:rsidRPr="00EC5FC3">
        <w:rPr>
          <w:rFonts w:cstheme="minorHAnsi"/>
        </w:rPr>
        <w:t>Eileen Valenzuela, Grace Villegas, Kim Wentworth, Nancy Ybarra, Yongmin Zhu, Shondra West, Note taker</w:t>
      </w:r>
      <w:r w:rsidR="00787D26" w:rsidRPr="00EC5FC3">
        <w:rPr>
          <w:rFonts w:cstheme="minorHAnsi"/>
        </w:rPr>
        <w:t>; Dennis Gravert</w:t>
      </w:r>
    </w:p>
    <w:p w14:paraId="560A1892" w14:textId="686397E6" w:rsidR="00714E1C" w:rsidRPr="00EC5FC3" w:rsidRDefault="002F409D">
      <w:pPr>
        <w:rPr>
          <w:rFonts w:cstheme="minorHAnsi"/>
          <w:color w:val="4BACC6" w:themeColor="accent5"/>
        </w:rPr>
      </w:pPr>
      <w:r w:rsidRPr="00C01BEF">
        <w:rPr>
          <w:rFonts w:cstheme="minorHAnsi"/>
          <w:b/>
          <w:u w:val="single"/>
        </w:rPr>
        <w:t>Absent</w:t>
      </w:r>
      <w:r w:rsidRPr="00EC5FC3">
        <w:rPr>
          <w:rFonts w:cstheme="minorHAnsi"/>
          <w:u w:val="single"/>
        </w:rPr>
        <w:t>:</w:t>
      </w:r>
      <w:r w:rsidR="00AB1D72" w:rsidRPr="00EC5FC3">
        <w:rPr>
          <w:rFonts w:cstheme="minorHAnsi"/>
        </w:rPr>
        <w:t xml:space="preserve"> </w:t>
      </w:r>
      <w:r w:rsidR="002E0DCC" w:rsidRPr="00EC5FC3">
        <w:rPr>
          <w:rFonts w:cstheme="minorHAnsi"/>
        </w:rPr>
        <w:t>Mike Grillo</w:t>
      </w:r>
    </w:p>
    <w:p w14:paraId="5C5D7A4B" w14:textId="7903668C" w:rsidR="002F409D" w:rsidRPr="00EC5FC3" w:rsidRDefault="00714E1C" w:rsidP="002C328F">
      <w:pPr>
        <w:spacing w:after="0" w:line="240" w:lineRule="auto"/>
        <w:rPr>
          <w:rFonts w:cstheme="minorHAnsi"/>
        </w:rPr>
      </w:pPr>
      <w:r w:rsidRPr="00C01BEF">
        <w:rPr>
          <w:rFonts w:cstheme="minorHAnsi"/>
          <w:b/>
          <w:u w:val="single"/>
        </w:rPr>
        <w:t>Guests</w:t>
      </w:r>
      <w:r w:rsidRPr="00EC5FC3">
        <w:rPr>
          <w:rFonts w:cstheme="minorHAnsi"/>
        </w:rPr>
        <w:t>:</w:t>
      </w:r>
      <w:r w:rsidR="00E977BA" w:rsidRPr="00EC5FC3">
        <w:rPr>
          <w:rFonts w:cstheme="minorHAnsi"/>
        </w:rPr>
        <w:t xml:space="preserve"> </w:t>
      </w:r>
      <w:r w:rsidR="002E0DCC" w:rsidRPr="00EC5FC3">
        <w:rPr>
          <w:rFonts w:cstheme="minorHAnsi"/>
        </w:rPr>
        <w:t>Kevin Horan</w:t>
      </w:r>
    </w:p>
    <w:p w14:paraId="0929869C" w14:textId="77777777" w:rsidR="002C328F" w:rsidRPr="00EC5FC3" w:rsidRDefault="002C328F" w:rsidP="002C328F">
      <w:pPr>
        <w:spacing w:after="0" w:line="240" w:lineRule="auto"/>
        <w:rPr>
          <w:rFonts w:cstheme="minorHAnsi"/>
        </w:rPr>
      </w:pPr>
    </w:p>
    <w:p w14:paraId="191DCFB6" w14:textId="2846C02B" w:rsidR="00EA5782" w:rsidRPr="00EC5FC3" w:rsidRDefault="00EA5782" w:rsidP="002C328F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Meeting called to order:</w:t>
      </w:r>
      <w:r w:rsidR="00256079" w:rsidRPr="00EC5FC3">
        <w:rPr>
          <w:rFonts w:cstheme="minorHAnsi"/>
        </w:rPr>
        <w:t xml:space="preserve"> </w:t>
      </w:r>
      <w:r w:rsidR="00A9774A" w:rsidRPr="00EC5FC3">
        <w:rPr>
          <w:rFonts w:cstheme="minorHAnsi"/>
        </w:rPr>
        <w:t xml:space="preserve"> </w:t>
      </w:r>
      <w:r w:rsidR="00787D26" w:rsidRPr="00EC5FC3">
        <w:rPr>
          <w:rFonts w:cstheme="minorHAnsi"/>
        </w:rPr>
        <w:t>1:03pm</w:t>
      </w:r>
    </w:p>
    <w:p w14:paraId="4AEB312C" w14:textId="77777777" w:rsidR="00D309B7" w:rsidRPr="00EC5FC3" w:rsidRDefault="00D309B7" w:rsidP="002C328F">
      <w:pPr>
        <w:spacing w:after="0" w:line="240" w:lineRule="auto"/>
        <w:rPr>
          <w:rFonts w:cstheme="minorHAnsi"/>
        </w:rPr>
      </w:pPr>
    </w:p>
    <w:p w14:paraId="27B64612" w14:textId="77777777" w:rsidR="0043073F" w:rsidRPr="00EC5FC3" w:rsidRDefault="006B7C31" w:rsidP="002C328F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Location: CO-420</w:t>
      </w:r>
      <w:r w:rsidR="0043073F" w:rsidRPr="00EC5FC3">
        <w:rPr>
          <w:rFonts w:cstheme="minorHAnsi"/>
        </w:rPr>
        <w:t xml:space="preserve"> </w:t>
      </w:r>
    </w:p>
    <w:p w14:paraId="6228DF7C" w14:textId="77777777" w:rsidR="003C2966" w:rsidRPr="00EC5FC3" w:rsidRDefault="003C2966" w:rsidP="002C328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5B66B0B" w14:textId="77777777" w:rsidR="00EA5782" w:rsidRPr="00EC5FC3" w:rsidRDefault="00EA5782" w:rsidP="002C328F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t>CURRENT ITEMS</w:t>
      </w:r>
    </w:p>
    <w:p w14:paraId="32355F83" w14:textId="77777777" w:rsidR="00EA5782" w:rsidRPr="00EC5FC3" w:rsidRDefault="00EA5782" w:rsidP="002C328F">
      <w:pPr>
        <w:spacing w:after="0" w:line="240" w:lineRule="auto"/>
        <w:rPr>
          <w:rFonts w:cstheme="minorHAnsi"/>
          <w:u w:val="single"/>
        </w:rPr>
      </w:pPr>
    </w:p>
    <w:p w14:paraId="2041A9C2" w14:textId="77777777" w:rsidR="006B16E8" w:rsidRPr="00EC5FC3" w:rsidRDefault="00714E1C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Announcements &amp; Public Comment</w:t>
      </w:r>
      <w:r w:rsidR="006B16E8" w:rsidRPr="00EC5FC3">
        <w:rPr>
          <w:rFonts w:cstheme="minorHAnsi"/>
          <w:b/>
          <w:u w:val="single"/>
        </w:rPr>
        <w:t>:</w:t>
      </w:r>
    </w:p>
    <w:p w14:paraId="084EE852" w14:textId="6500E5D0" w:rsidR="00CF0869" w:rsidRPr="00EC5FC3" w:rsidRDefault="002E0DCC" w:rsidP="001B2F4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The 2014 G</w:t>
      </w:r>
      <w:r w:rsidR="00787D26" w:rsidRPr="00EC5FC3">
        <w:rPr>
          <w:rFonts w:cstheme="minorHAnsi"/>
        </w:rPr>
        <w:t xml:space="preserve">raduation </w:t>
      </w:r>
      <w:r w:rsidRPr="00EC5FC3">
        <w:rPr>
          <w:rFonts w:cstheme="minorHAnsi"/>
        </w:rPr>
        <w:t>v</w:t>
      </w:r>
      <w:r w:rsidR="00787D26" w:rsidRPr="00EC5FC3">
        <w:rPr>
          <w:rFonts w:cstheme="minorHAnsi"/>
        </w:rPr>
        <w:t xml:space="preserve">ideo </w:t>
      </w:r>
      <w:r w:rsidRPr="00EC5FC3">
        <w:rPr>
          <w:rFonts w:cstheme="minorHAnsi"/>
        </w:rPr>
        <w:t>was played and watched by the committee. It was</w:t>
      </w:r>
      <w:r w:rsidR="00990EE8">
        <w:rPr>
          <w:rFonts w:cstheme="minorHAnsi"/>
        </w:rPr>
        <w:t xml:space="preserve"> a</w:t>
      </w:r>
      <w:r w:rsidRPr="00EC5FC3">
        <w:rPr>
          <w:rFonts w:cstheme="minorHAnsi"/>
        </w:rPr>
        <w:t xml:space="preserve"> nice commentary of </w:t>
      </w:r>
      <w:r w:rsidR="00990EE8">
        <w:rPr>
          <w:rFonts w:cstheme="minorHAnsi"/>
        </w:rPr>
        <w:t xml:space="preserve">students’ </w:t>
      </w:r>
      <w:r w:rsidR="00155DDF" w:rsidRPr="00EC5FC3">
        <w:rPr>
          <w:rFonts w:cstheme="minorHAnsi"/>
        </w:rPr>
        <w:t>educational journey</w:t>
      </w:r>
      <w:r w:rsidRPr="00EC5FC3">
        <w:rPr>
          <w:rFonts w:cstheme="minorHAnsi"/>
        </w:rPr>
        <w:t xml:space="preserve"> at LMC.</w:t>
      </w:r>
    </w:p>
    <w:p w14:paraId="057ABF1C" w14:textId="46B4CBCB" w:rsidR="003323E8" w:rsidRDefault="00041007" w:rsidP="003323E8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41007">
        <w:rPr>
          <w:rFonts w:cstheme="minorHAnsi"/>
        </w:rPr>
        <w:t>O</w:t>
      </w:r>
      <w:r w:rsidR="0081513E" w:rsidRPr="00041007">
        <w:rPr>
          <w:rFonts w:cstheme="minorHAnsi"/>
        </w:rPr>
        <w:t xml:space="preserve">n behalf of the </w:t>
      </w:r>
      <w:r w:rsidR="00787D26" w:rsidRPr="00041007">
        <w:rPr>
          <w:rFonts w:cstheme="minorHAnsi"/>
        </w:rPr>
        <w:t>D</w:t>
      </w:r>
      <w:r w:rsidR="002E0DCC" w:rsidRPr="00041007">
        <w:rPr>
          <w:rFonts w:cstheme="minorHAnsi"/>
        </w:rPr>
        <w:t xml:space="preserve">istant </w:t>
      </w:r>
      <w:r w:rsidR="00787D26" w:rsidRPr="00041007">
        <w:rPr>
          <w:rFonts w:cstheme="minorHAnsi"/>
        </w:rPr>
        <w:t>E</w:t>
      </w:r>
      <w:r w:rsidR="002E0DCC" w:rsidRPr="00041007">
        <w:rPr>
          <w:rFonts w:cstheme="minorHAnsi"/>
        </w:rPr>
        <w:t>d</w:t>
      </w:r>
      <w:r w:rsidR="00787D26" w:rsidRPr="00041007">
        <w:rPr>
          <w:rFonts w:cstheme="minorHAnsi"/>
        </w:rPr>
        <w:t xml:space="preserve"> </w:t>
      </w:r>
      <w:r w:rsidR="003071B6" w:rsidRPr="00041007">
        <w:rPr>
          <w:rFonts w:cstheme="minorHAnsi"/>
        </w:rPr>
        <w:t xml:space="preserve">(DE) </w:t>
      </w:r>
      <w:r w:rsidR="002E0DCC" w:rsidRPr="00041007">
        <w:rPr>
          <w:rFonts w:cstheme="minorHAnsi"/>
        </w:rPr>
        <w:t xml:space="preserve">committee, </w:t>
      </w:r>
      <w:r w:rsidRPr="00041007">
        <w:rPr>
          <w:rFonts w:cstheme="minorHAnsi"/>
        </w:rPr>
        <w:t xml:space="preserve">which </w:t>
      </w:r>
      <w:r w:rsidR="002E0DCC" w:rsidRPr="00041007">
        <w:rPr>
          <w:rFonts w:cstheme="minorHAnsi"/>
        </w:rPr>
        <w:t>is s</w:t>
      </w:r>
      <w:r w:rsidRPr="00041007">
        <w:rPr>
          <w:rFonts w:cstheme="minorHAnsi"/>
        </w:rPr>
        <w:t xml:space="preserve">ub-committee of curriculum, </w:t>
      </w:r>
      <w:r w:rsidR="002E0DCC" w:rsidRPr="00041007">
        <w:rPr>
          <w:rFonts w:cstheme="minorHAnsi"/>
        </w:rPr>
        <w:t>is responsible for reviewing online supplements for courses o</w:t>
      </w:r>
      <w:r w:rsidR="00787D26" w:rsidRPr="00041007">
        <w:rPr>
          <w:rFonts w:cstheme="minorHAnsi"/>
        </w:rPr>
        <w:t>ffer</w:t>
      </w:r>
      <w:r w:rsidR="002E0DCC" w:rsidRPr="00041007">
        <w:rPr>
          <w:rFonts w:cstheme="minorHAnsi"/>
        </w:rPr>
        <w:t>ed</w:t>
      </w:r>
      <w:r w:rsidRPr="00041007">
        <w:rPr>
          <w:rFonts w:cstheme="minorHAnsi"/>
        </w:rPr>
        <w:t xml:space="preserve"> online; hybrid and </w:t>
      </w:r>
      <w:r w:rsidR="00155DDF" w:rsidRPr="00041007">
        <w:rPr>
          <w:rFonts w:cstheme="minorHAnsi"/>
        </w:rPr>
        <w:t>100%</w:t>
      </w:r>
      <w:r w:rsidR="002E0DCC" w:rsidRPr="00041007">
        <w:rPr>
          <w:rFonts w:cstheme="minorHAnsi"/>
        </w:rPr>
        <w:t xml:space="preserve"> online.  </w:t>
      </w:r>
      <w:r w:rsidRPr="00041007">
        <w:rPr>
          <w:rFonts w:cstheme="minorHAnsi"/>
        </w:rPr>
        <w:t xml:space="preserve">The </w:t>
      </w:r>
      <w:r w:rsidR="003071B6" w:rsidRPr="00041007">
        <w:rPr>
          <w:rFonts w:cstheme="minorHAnsi"/>
        </w:rPr>
        <w:t xml:space="preserve">DE committee is seeking to improve the online supplement process and would like to work </w:t>
      </w:r>
      <w:r w:rsidR="007D2DFC" w:rsidRPr="00041007">
        <w:rPr>
          <w:rFonts w:cstheme="minorHAnsi"/>
        </w:rPr>
        <w:t>collaboratively</w:t>
      </w:r>
      <w:r w:rsidR="003071B6" w:rsidRPr="00041007">
        <w:rPr>
          <w:rFonts w:cstheme="minorHAnsi"/>
        </w:rPr>
        <w:t xml:space="preserve"> </w:t>
      </w:r>
      <w:r w:rsidR="002E0DCC" w:rsidRPr="00041007">
        <w:rPr>
          <w:rFonts w:cstheme="minorHAnsi"/>
        </w:rPr>
        <w:t xml:space="preserve">with </w:t>
      </w:r>
      <w:r w:rsidR="003071B6" w:rsidRPr="00041007">
        <w:rPr>
          <w:rFonts w:cstheme="minorHAnsi"/>
        </w:rPr>
        <w:t xml:space="preserve">the </w:t>
      </w:r>
      <w:r w:rsidR="002E0DCC" w:rsidRPr="00041007">
        <w:rPr>
          <w:rFonts w:cstheme="minorHAnsi"/>
        </w:rPr>
        <w:t>curriculum</w:t>
      </w:r>
      <w:r w:rsidR="003071B6" w:rsidRPr="00041007">
        <w:rPr>
          <w:rFonts w:cstheme="minorHAnsi"/>
        </w:rPr>
        <w:t xml:space="preserve"> committee</w:t>
      </w:r>
      <w:r w:rsidR="002E0DCC" w:rsidRPr="00041007">
        <w:rPr>
          <w:rFonts w:cstheme="minorHAnsi"/>
        </w:rPr>
        <w:t xml:space="preserve">. </w:t>
      </w:r>
      <w:r w:rsidRPr="00041007">
        <w:rPr>
          <w:rFonts w:cstheme="minorHAnsi"/>
        </w:rPr>
        <w:t xml:space="preserve">A request </w:t>
      </w:r>
      <w:r w:rsidR="0081513E" w:rsidRPr="00041007">
        <w:rPr>
          <w:rFonts w:cstheme="minorHAnsi"/>
        </w:rPr>
        <w:t xml:space="preserve">for </w:t>
      </w:r>
      <w:r w:rsidR="007E4673" w:rsidRPr="00041007">
        <w:rPr>
          <w:rFonts w:cstheme="minorHAnsi"/>
        </w:rPr>
        <w:t xml:space="preserve">volunteers </w:t>
      </w:r>
      <w:r w:rsidRPr="00041007">
        <w:rPr>
          <w:rFonts w:cstheme="minorHAnsi"/>
        </w:rPr>
        <w:t xml:space="preserve">is needed </w:t>
      </w:r>
      <w:r w:rsidR="007E4673" w:rsidRPr="00041007">
        <w:rPr>
          <w:rFonts w:cstheme="minorHAnsi"/>
        </w:rPr>
        <w:t xml:space="preserve">to </w:t>
      </w:r>
      <w:r w:rsidR="0081513E" w:rsidRPr="00041007">
        <w:rPr>
          <w:rFonts w:cstheme="minorHAnsi"/>
        </w:rPr>
        <w:t xml:space="preserve">take part with reviewing </w:t>
      </w:r>
      <w:r w:rsidR="002E0DCC" w:rsidRPr="00041007">
        <w:rPr>
          <w:rFonts w:cstheme="minorHAnsi"/>
        </w:rPr>
        <w:t>online supplement</w:t>
      </w:r>
      <w:r w:rsidR="003071B6" w:rsidRPr="00041007">
        <w:rPr>
          <w:rFonts w:cstheme="minorHAnsi"/>
        </w:rPr>
        <w:t>s</w:t>
      </w:r>
      <w:r w:rsidR="0081513E" w:rsidRPr="00041007">
        <w:rPr>
          <w:rFonts w:cstheme="minorHAnsi"/>
        </w:rPr>
        <w:t xml:space="preserve">; </w:t>
      </w:r>
      <w:r w:rsidR="002E0DCC" w:rsidRPr="00041007">
        <w:rPr>
          <w:rFonts w:cstheme="minorHAnsi"/>
        </w:rPr>
        <w:t xml:space="preserve">research </w:t>
      </w:r>
      <w:r w:rsidRPr="00041007">
        <w:rPr>
          <w:rFonts w:cstheme="minorHAnsi"/>
        </w:rPr>
        <w:t xml:space="preserve">how </w:t>
      </w:r>
      <w:r w:rsidR="002E0DCC" w:rsidRPr="00041007">
        <w:rPr>
          <w:rFonts w:cstheme="minorHAnsi"/>
        </w:rPr>
        <w:t>other colleges</w:t>
      </w:r>
      <w:r w:rsidR="0081513E" w:rsidRPr="00041007">
        <w:rPr>
          <w:rFonts w:cstheme="minorHAnsi"/>
        </w:rPr>
        <w:t xml:space="preserve"> </w:t>
      </w:r>
      <w:r w:rsidR="003071B6" w:rsidRPr="00041007">
        <w:rPr>
          <w:rFonts w:cstheme="minorHAnsi"/>
        </w:rPr>
        <w:t xml:space="preserve">are approving their online supplements </w:t>
      </w:r>
      <w:r w:rsidR="002E0DCC" w:rsidRPr="00041007">
        <w:rPr>
          <w:rFonts w:cstheme="minorHAnsi"/>
        </w:rPr>
        <w:t xml:space="preserve">and </w:t>
      </w:r>
      <w:r w:rsidRPr="00041007">
        <w:rPr>
          <w:rFonts w:cstheme="minorHAnsi"/>
        </w:rPr>
        <w:t xml:space="preserve">what’s the </w:t>
      </w:r>
      <w:r w:rsidR="007E4673" w:rsidRPr="00041007">
        <w:rPr>
          <w:rFonts w:cstheme="minorHAnsi"/>
        </w:rPr>
        <w:t xml:space="preserve">online </w:t>
      </w:r>
      <w:r w:rsidR="002E0DCC" w:rsidRPr="00041007">
        <w:rPr>
          <w:rFonts w:cstheme="minorHAnsi"/>
        </w:rPr>
        <w:t xml:space="preserve">supplement </w:t>
      </w:r>
      <w:r w:rsidR="00787D26" w:rsidRPr="00041007">
        <w:rPr>
          <w:rFonts w:cstheme="minorHAnsi"/>
        </w:rPr>
        <w:t xml:space="preserve">approval process </w:t>
      </w:r>
      <w:r w:rsidRPr="00041007">
        <w:rPr>
          <w:rFonts w:cstheme="minorHAnsi"/>
        </w:rPr>
        <w:t xml:space="preserve">via </w:t>
      </w:r>
      <w:proofErr w:type="spellStart"/>
      <w:r w:rsidR="002E0DCC" w:rsidRPr="00041007">
        <w:rPr>
          <w:rFonts w:cstheme="minorHAnsi"/>
        </w:rPr>
        <w:t>CurricuNet</w:t>
      </w:r>
      <w:proofErr w:type="spellEnd"/>
      <w:r w:rsidR="002E0DCC" w:rsidRPr="00041007">
        <w:rPr>
          <w:rFonts w:cstheme="minorHAnsi"/>
        </w:rPr>
        <w:t xml:space="preserve">.  Volunteers </w:t>
      </w:r>
      <w:r w:rsidR="007E4673" w:rsidRPr="00041007">
        <w:rPr>
          <w:rFonts w:cstheme="minorHAnsi"/>
        </w:rPr>
        <w:t>can be those</w:t>
      </w:r>
      <w:r w:rsidR="003071B6" w:rsidRPr="00041007">
        <w:rPr>
          <w:rFonts w:cstheme="minorHAnsi"/>
        </w:rPr>
        <w:t xml:space="preserve"> with familiarity with th</w:t>
      </w:r>
      <w:r w:rsidR="00B70040" w:rsidRPr="00041007">
        <w:rPr>
          <w:rFonts w:cstheme="minorHAnsi"/>
        </w:rPr>
        <w:t xml:space="preserve">e online process that either </w:t>
      </w:r>
      <w:r w:rsidR="002E0DCC" w:rsidRPr="00041007">
        <w:rPr>
          <w:rFonts w:cstheme="minorHAnsi"/>
        </w:rPr>
        <w:t>taught or wrote online supplements in the past</w:t>
      </w:r>
      <w:r w:rsidR="00787D26" w:rsidRPr="00041007">
        <w:rPr>
          <w:rFonts w:cstheme="minorHAnsi"/>
        </w:rPr>
        <w:t>.</w:t>
      </w:r>
      <w:r w:rsidR="003323E8" w:rsidRPr="00041007">
        <w:rPr>
          <w:rFonts w:cstheme="minorHAnsi"/>
        </w:rPr>
        <w:t xml:space="preserve"> Yongmin and Dennis volunteered.</w:t>
      </w:r>
      <w:r w:rsidR="003071B6" w:rsidRPr="00041007">
        <w:rPr>
          <w:rFonts w:cstheme="minorHAnsi"/>
        </w:rPr>
        <w:t xml:space="preserve">  </w:t>
      </w:r>
    </w:p>
    <w:p w14:paraId="20FB17B2" w14:textId="77777777" w:rsidR="00041007" w:rsidRPr="00041007" w:rsidRDefault="00041007" w:rsidP="00041007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360179B" w14:textId="77777777" w:rsidR="003A16AE" w:rsidRPr="00EC5FC3" w:rsidRDefault="00714E1C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Approval of the Agenda</w:t>
      </w:r>
      <w:r w:rsidR="003A16AE" w:rsidRPr="00EC5FC3">
        <w:rPr>
          <w:rFonts w:cstheme="minorHAnsi"/>
          <w:b/>
        </w:rPr>
        <w:t xml:space="preserve"> </w:t>
      </w:r>
    </w:p>
    <w:p w14:paraId="705F1CB6" w14:textId="3B9914AF" w:rsidR="0017040B" w:rsidRPr="00EC5FC3" w:rsidRDefault="002E79D4" w:rsidP="005E4C55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Change</w:t>
      </w:r>
      <w:r w:rsidR="0017040B" w:rsidRPr="00EC5FC3">
        <w:rPr>
          <w:rFonts w:cstheme="minorHAnsi"/>
          <w:b/>
        </w:rPr>
        <w:t>:</w:t>
      </w:r>
      <w:r w:rsidR="003323E8" w:rsidRPr="00EC5FC3">
        <w:rPr>
          <w:rFonts w:cstheme="minorHAnsi"/>
          <w:b/>
        </w:rPr>
        <w:t xml:space="preserve"> </w:t>
      </w:r>
      <w:r w:rsidR="003323E8" w:rsidRPr="00EC5FC3">
        <w:rPr>
          <w:rFonts w:cstheme="minorHAnsi"/>
        </w:rPr>
        <w:t>Music 13 and 14 tabled next meeting</w:t>
      </w:r>
    </w:p>
    <w:p w14:paraId="15C95976" w14:textId="1246AA1B" w:rsidR="001569AF" w:rsidRPr="00EC5FC3" w:rsidRDefault="001569AF" w:rsidP="00A85972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="00C17529" w:rsidRPr="00EC5FC3">
        <w:rPr>
          <w:rFonts w:cstheme="minorHAnsi"/>
        </w:rPr>
        <w:t xml:space="preserve"> Approved</w:t>
      </w:r>
      <w:r w:rsidR="002E79D4" w:rsidRPr="00EC5FC3">
        <w:rPr>
          <w:rFonts w:cstheme="minorHAnsi"/>
        </w:rPr>
        <w:t xml:space="preserve"> with changes</w:t>
      </w:r>
      <w:r w:rsidRPr="00EC5FC3">
        <w:rPr>
          <w:rFonts w:cstheme="minorHAnsi"/>
        </w:rPr>
        <w:t xml:space="preserve">; </w:t>
      </w:r>
      <w:r w:rsidRPr="00EC5FC3">
        <w:rPr>
          <w:rFonts w:eastAsia="Times New Roman" w:cstheme="minorHAnsi"/>
        </w:rPr>
        <w:t xml:space="preserve">(M/S; </w:t>
      </w:r>
      <w:r w:rsidR="003323E8" w:rsidRPr="00EC5FC3">
        <w:rPr>
          <w:rFonts w:eastAsia="Times New Roman" w:cstheme="minorHAnsi"/>
        </w:rPr>
        <w:t>Stricker</w:t>
      </w:r>
      <w:r w:rsidR="00787D26" w:rsidRPr="00EC5FC3">
        <w:rPr>
          <w:rFonts w:eastAsia="Times New Roman" w:cstheme="minorHAnsi"/>
        </w:rPr>
        <w:t>/</w:t>
      </w:r>
      <w:r w:rsidR="003323E8" w:rsidRPr="00EC5FC3">
        <w:rPr>
          <w:rFonts w:eastAsia="Times New Roman" w:cstheme="minorHAnsi"/>
        </w:rPr>
        <w:t>Karp</w:t>
      </w:r>
      <w:r w:rsidRPr="00EC5FC3">
        <w:rPr>
          <w:rFonts w:eastAsia="Times New Roman" w:cstheme="minorHAnsi"/>
        </w:rPr>
        <w:t>) Unanimous</w:t>
      </w:r>
    </w:p>
    <w:p w14:paraId="7F46566C" w14:textId="77777777" w:rsidR="00B328AA" w:rsidRPr="00EC5FC3" w:rsidRDefault="00B328AA" w:rsidP="002C328F">
      <w:pPr>
        <w:spacing w:after="0" w:line="240" w:lineRule="auto"/>
        <w:rPr>
          <w:rFonts w:cstheme="minorHAnsi"/>
        </w:rPr>
      </w:pPr>
    </w:p>
    <w:p w14:paraId="486E6379" w14:textId="663356F1" w:rsidR="00714E1C" w:rsidRPr="00EC5FC3" w:rsidRDefault="002F409D" w:rsidP="005C17CD">
      <w:pPr>
        <w:spacing w:after="0" w:line="240" w:lineRule="auto"/>
        <w:rPr>
          <w:rFonts w:cstheme="minorHAnsi"/>
          <w:b/>
          <w:u w:val="single"/>
        </w:rPr>
      </w:pPr>
      <w:r w:rsidRPr="00EC5FC3">
        <w:rPr>
          <w:rFonts w:cstheme="minorHAnsi"/>
          <w:b/>
        </w:rPr>
        <w:t xml:space="preserve">       </w:t>
      </w:r>
      <w:r w:rsidRPr="00EC5FC3">
        <w:rPr>
          <w:rFonts w:cstheme="minorHAnsi"/>
          <w:b/>
          <w:u w:val="single"/>
        </w:rPr>
        <w:t xml:space="preserve">Approval of the </w:t>
      </w:r>
      <w:r w:rsidR="00C51706" w:rsidRPr="00EC5FC3">
        <w:rPr>
          <w:rFonts w:cstheme="minorHAnsi"/>
          <w:b/>
          <w:u w:val="single"/>
        </w:rPr>
        <w:t xml:space="preserve">Minutes from </w:t>
      </w:r>
      <w:r w:rsidR="00A9774A" w:rsidRPr="00EC5FC3">
        <w:rPr>
          <w:rFonts w:cstheme="minorHAnsi"/>
          <w:b/>
          <w:u w:val="single"/>
        </w:rPr>
        <w:t>May 7</w:t>
      </w:r>
      <w:r w:rsidR="005E4C55" w:rsidRPr="00EC5FC3">
        <w:rPr>
          <w:rFonts w:cstheme="minorHAnsi"/>
          <w:b/>
          <w:u w:val="single"/>
        </w:rPr>
        <w:t>,</w:t>
      </w:r>
      <w:r w:rsidR="007660C6" w:rsidRPr="00EC5FC3">
        <w:rPr>
          <w:rFonts w:cstheme="minorHAnsi"/>
          <w:b/>
          <w:u w:val="single"/>
        </w:rPr>
        <w:t xml:space="preserve"> </w:t>
      </w:r>
      <w:r w:rsidR="00714E1C" w:rsidRPr="00EC5FC3">
        <w:rPr>
          <w:rFonts w:cstheme="minorHAnsi"/>
          <w:b/>
          <w:u w:val="single"/>
        </w:rPr>
        <w:t>2014</w:t>
      </w:r>
    </w:p>
    <w:p w14:paraId="0D5C0B3A" w14:textId="53EF0C77" w:rsidR="004E66A7" w:rsidRPr="00EC5FC3" w:rsidRDefault="001569AF" w:rsidP="001569AF">
      <w:pPr>
        <w:spacing w:after="0" w:line="240" w:lineRule="auto"/>
        <w:ind w:left="360"/>
        <w:rPr>
          <w:rFonts w:cstheme="minorHAnsi"/>
        </w:rPr>
      </w:pPr>
      <w:r w:rsidRPr="00EC5FC3">
        <w:rPr>
          <w:rFonts w:cstheme="minorHAnsi"/>
          <w:b/>
        </w:rPr>
        <w:t>Corrections:</w:t>
      </w:r>
      <w:r w:rsidR="00787D26" w:rsidRPr="00EC5FC3">
        <w:rPr>
          <w:rFonts w:cstheme="minorHAnsi"/>
          <w:b/>
        </w:rPr>
        <w:t xml:space="preserve"> </w:t>
      </w:r>
      <w:r w:rsidR="003323E8" w:rsidRPr="00EC5FC3">
        <w:rPr>
          <w:rFonts w:cstheme="minorHAnsi"/>
        </w:rPr>
        <w:t>none</w:t>
      </w:r>
    </w:p>
    <w:p w14:paraId="5FAA6B56" w14:textId="6D27286C" w:rsidR="00787D26" w:rsidRPr="00EC5FC3" w:rsidRDefault="00787D26" w:rsidP="00787D26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Pr="00EC5FC3">
        <w:rPr>
          <w:rFonts w:cstheme="minorHAnsi"/>
        </w:rPr>
        <w:t xml:space="preserve"> Approved; </w:t>
      </w:r>
      <w:r w:rsidRPr="00EC5FC3">
        <w:rPr>
          <w:rFonts w:eastAsia="Times New Roman" w:cstheme="minorHAnsi"/>
        </w:rPr>
        <w:t xml:space="preserve">(M/S; </w:t>
      </w:r>
      <w:r w:rsidR="003323E8" w:rsidRPr="00EC5FC3">
        <w:rPr>
          <w:rFonts w:eastAsia="Times New Roman" w:cstheme="minorHAnsi"/>
        </w:rPr>
        <w:t>Hailey</w:t>
      </w:r>
      <w:r w:rsidRPr="00EC5FC3">
        <w:rPr>
          <w:rFonts w:eastAsia="Times New Roman" w:cstheme="minorHAnsi"/>
        </w:rPr>
        <w:t>/</w:t>
      </w:r>
      <w:r w:rsidR="003323E8" w:rsidRPr="00EC5FC3">
        <w:rPr>
          <w:rFonts w:eastAsia="Times New Roman" w:cstheme="minorHAnsi"/>
        </w:rPr>
        <w:t>Stricker</w:t>
      </w:r>
      <w:r w:rsidRPr="00EC5FC3">
        <w:rPr>
          <w:rFonts w:eastAsia="Times New Roman" w:cstheme="minorHAnsi"/>
        </w:rPr>
        <w:t xml:space="preserve">) </w:t>
      </w:r>
      <w:r w:rsidR="003323E8" w:rsidRPr="00EC5FC3">
        <w:rPr>
          <w:rFonts w:eastAsia="Times New Roman" w:cstheme="minorHAnsi"/>
        </w:rPr>
        <w:t>and one abstention; Park</w:t>
      </w:r>
    </w:p>
    <w:p w14:paraId="2B8C7377" w14:textId="67C5B649" w:rsidR="00B328AA" w:rsidRPr="00EC5FC3" w:rsidRDefault="005E4C55" w:rsidP="005E4C55">
      <w:pPr>
        <w:tabs>
          <w:tab w:val="left" w:pos="4035"/>
        </w:tabs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ab/>
      </w:r>
    </w:p>
    <w:p w14:paraId="6AF9E395" w14:textId="5D49DA8A" w:rsidR="00662013" w:rsidRPr="00EC5FC3" w:rsidRDefault="00A9774A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FC3">
        <w:rPr>
          <w:rFonts w:cstheme="minorHAnsi"/>
          <w:b/>
          <w:u w:val="single"/>
        </w:rPr>
        <w:t>Stand-Alone Training</w:t>
      </w:r>
      <w:r w:rsidR="00824B11" w:rsidRPr="00EC5FC3">
        <w:rPr>
          <w:rFonts w:cstheme="minorHAnsi"/>
        </w:rPr>
        <w:t xml:space="preserve"> </w:t>
      </w:r>
      <w:r w:rsidR="005557D2" w:rsidRPr="00EC5FC3">
        <w:rPr>
          <w:rFonts w:cstheme="minorHAnsi"/>
        </w:rPr>
        <w:t xml:space="preserve">- </w:t>
      </w:r>
      <w:r w:rsidR="00041007">
        <w:rPr>
          <w:rFonts w:cstheme="minorHAnsi"/>
        </w:rPr>
        <w:t>T</w:t>
      </w:r>
      <w:r w:rsidR="0064109C" w:rsidRPr="00EC5FC3">
        <w:rPr>
          <w:rFonts w:cstheme="minorHAnsi"/>
        </w:rPr>
        <w:t>raining</w:t>
      </w:r>
      <w:r w:rsidR="0081513E" w:rsidRPr="00EC5FC3">
        <w:rPr>
          <w:rFonts w:cstheme="minorHAnsi"/>
        </w:rPr>
        <w:t xml:space="preserve"> is not required</w:t>
      </w:r>
      <w:r w:rsidR="0064109C" w:rsidRPr="00EC5FC3">
        <w:rPr>
          <w:rFonts w:cstheme="minorHAnsi"/>
        </w:rPr>
        <w:t xml:space="preserve">; the state </w:t>
      </w:r>
      <w:r w:rsidR="00041007">
        <w:rPr>
          <w:rFonts w:cstheme="minorHAnsi"/>
        </w:rPr>
        <w:t xml:space="preserve">has </w:t>
      </w:r>
      <w:r w:rsidR="0064109C" w:rsidRPr="00EC5FC3">
        <w:rPr>
          <w:rFonts w:cstheme="minorHAnsi"/>
        </w:rPr>
        <w:t xml:space="preserve">reverted </w:t>
      </w:r>
      <w:r w:rsidR="005557D2" w:rsidRPr="00EC5FC3">
        <w:rPr>
          <w:rFonts w:cstheme="minorHAnsi"/>
        </w:rPr>
        <w:t xml:space="preserve">back </w:t>
      </w:r>
      <w:r w:rsidR="00041007">
        <w:rPr>
          <w:rFonts w:cstheme="minorHAnsi"/>
        </w:rPr>
        <w:t xml:space="preserve">to approving courses whereas before, </w:t>
      </w:r>
      <w:r w:rsidR="00041007" w:rsidRPr="00EC5FC3">
        <w:rPr>
          <w:rFonts w:cstheme="minorHAnsi"/>
        </w:rPr>
        <w:t>colleges’</w:t>
      </w:r>
      <w:r w:rsidR="0064109C" w:rsidRPr="00EC5FC3">
        <w:rPr>
          <w:rFonts w:cstheme="minorHAnsi"/>
        </w:rPr>
        <w:t xml:space="preserve"> </w:t>
      </w:r>
      <w:r w:rsidR="00041007">
        <w:rPr>
          <w:rFonts w:cstheme="minorHAnsi"/>
        </w:rPr>
        <w:t xml:space="preserve">curriculum committee </w:t>
      </w:r>
      <w:r w:rsidR="0064109C" w:rsidRPr="00EC5FC3">
        <w:rPr>
          <w:rFonts w:cstheme="minorHAnsi"/>
        </w:rPr>
        <w:t xml:space="preserve">could </w:t>
      </w:r>
      <w:r w:rsidR="00041007">
        <w:rPr>
          <w:rFonts w:cstheme="minorHAnsi"/>
        </w:rPr>
        <w:t xml:space="preserve">approve </w:t>
      </w:r>
      <w:r w:rsidR="0081513E" w:rsidRPr="00EC5FC3">
        <w:rPr>
          <w:rFonts w:cstheme="minorHAnsi"/>
        </w:rPr>
        <w:t>them</w:t>
      </w:r>
      <w:r w:rsidR="005557D2" w:rsidRPr="00EC5FC3">
        <w:rPr>
          <w:rFonts w:cstheme="minorHAnsi"/>
        </w:rPr>
        <w:t>.</w:t>
      </w:r>
    </w:p>
    <w:p w14:paraId="14AC5C01" w14:textId="77777777" w:rsidR="00A9774A" w:rsidRPr="00EC5FC3" w:rsidRDefault="00A9774A" w:rsidP="00A9774A">
      <w:pPr>
        <w:pStyle w:val="ListParagraph"/>
        <w:spacing w:after="0" w:line="240" w:lineRule="auto"/>
        <w:ind w:left="360"/>
        <w:rPr>
          <w:rFonts w:cstheme="minorHAnsi"/>
        </w:rPr>
      </w:pPr>
    </w:p>
    <w:p w14:paraId="180AC167" w14:textId="4201CBFC" w:rsidR="00C30585" w:rsidRDefault="00A9774A" w:rsidP="00C305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30585">
        <w:rPr>
          <w:rFonts w:cstheme="minorHAnsi"/>
          <w:b/>
          <w:u w:val="single"/>
        </w:rPr>
        <w:t>Assessment Component and ACCJC</w:t>
      </w:r>
      <w:r w:rsidR="005557D2" w:rsidRPr="00C30585">
        <w:rPr>
          <w:rFonts w:cstheme="minorHAnsi"/>
          <w:b/>
        </w:rPr>
        <w:t xml:space="preserve"> – </w:t>
      </w:r>
      <w:r w:rsidR="005557D2" w:rsidRPr="00C30585">
        <w:rPr>
          <w:rFonts w:cstheme="minorHAnsi"/>
        </w:rPr>
        <w:t xml:space="preserve">Louie </w:t>
      </w:r>
      <w:r w:rsidR="0081513E" w:rsidRPr="00C30585">
        <w:rPr>
          <w:rFonts w:cstheme="minorHAnsi"/>
        </w:rPr>
        <w:t>attended the</w:t>
      </w:r>
      <w:r w:rsidR="0064109C" w:rsidRPr="00C30585">
        <w:rPr>
          <w:rFonts w:cstheme="minorHAnsi"/>
        </w:rPr>
        <w:t xml:space="preserve"> </w:t>
      </w:r>
      <w:r w:rsidR="0081513E" w:rsidRPr="00C30585">
        <w:rPr>
          <w:rFonts w:cstheme="minorHAnsi"/>
        </w:rPr>
        <w:t>C</w:t>
      </w:r>
      <w:r w:rsidR="0064109C" w:rsidRPr="00C30585">
        <w:rPr>
          <w:rFonts w:cstheme="minorHAnsi"/>
        </w:rPr>
        <w:t xml:space="preserve">urriculum </w:t>
      </w:r>
      <w:r w:rsidR="0081513E" w:rsidRPr="00C30585">
        <w:rPr>
          <w:rFonts w:cstheme="minorHAnsi"/>
        </w:rPr>
        <w:t>I</w:t>
      </w:r>
      <w:r w:rsidR="0064109C" w:rsidRPr="00C30585">
        <w:rPr>
          <w:rFonts w:cstheme="minorHAnsi"/>
        </w:rPr>
        <w:t>nstitute</w:t>
      </w:r>
      <w:r w:rsidR="0081513E" w:rsidRPr="00C30585">
        <w:rPr>
          <w:rFonts w:cstheme="minorHAnsi"/>
        </w:rPr>
        <w:t xml:space="preserve"> over the summer and information </w:t>
      </w:r>
      <w:r w:rsidR="00041007" w:rsidRPr="00C30585">
        <w:rPr>
          <w:rFonts w:cstheme="minorHAnsi"/>
        </w:rPr>
        <w:t xml:space="preserve">was shared </w:t>
      </w:r>
      <w:r w:rsidR="000369A6" w:rsidRPr="00C30585">
        <w:rPr>
          <w:rFonts w:cstheme="minorHAnsi"/>
        </w:rPr>
        <w:t xml:space="preserve">from that </w:t>
      </w:r>
      <w:r w:rsidR="0081513E" w:rsidRPr="00C30585">
        <w:rPr>
          <w:rFonts w:cstheme="minorHAnsi"/>
        </w:rPr>
        <w:t>conference</w:t>
      </w:r>
      <w:r w:rsidR="00C01BEF">
        <w:rPr>
          <w:rFonts w:cstheme="minorHAnsi"/>
        </w:rPr>
        <w:t xml:space="preserve"> in regards to adding </w:t>
      </w:r>
      <w:r w:rsidR="005557D2" w:rsidRPr="00C30585">
        <w:rPr>
          <w:rFonts w:cstheme="minorHAnsi"/>
        </w:rPr>
        <w:t>s</w:t>
      </w:r>
      <w:r w:rsidR="00B70040" w:rsidRPr="00C30585">
        <w:rPr>
          <w:rFonts w:cstheme="minorHAnsi"/>
        </w:rPr>
        <w:t>o</w:t>
      </w:r>
      <w:r w:rsidR="000369A6" w:rsidRPr="00C30585">
        <w:rPr>
          <w:rFonts w:cstheme="minorHAnsi"/>
        </w:rPr>
        <w:t>mething besides assessment</w:t>
      </w:r>
      <w:r w:rsidR="002045FC" w:rsidRPr="00C30585">
        <w:rPr>
          <w:rFonts w:cstheme="minorHAnsi"/>
        </w:rPr>
        <w:t xml:space="preserve"> </w:t>
      </w:r>
      <w:r w:rsidR="00C01BEF">
        <w:rPr>
          <w:rFonts w:cstheme="minorHAnsi"/>
        </w:rPr>
        <w:t xml:space="preserve">into </w:t>
      </w:r>
      <w:r w:rsidR="000369A6" w:rsidRPr="00C30585">
        <w:rPr>
          <w:rFonts w:cstheme="minorHAnsi"/>
        </w:rPr>
        <w:t xml:space="preserve">the </w:t>
      </w:r>
      <w:r w:rsidR="00B70040" w:rsidRPr="00C30585">
        <w:rPr>
          <w:rFonts w:cstheme="minorHAnsi"/>
        </w:rPr>
        <w:t>curriculum process.</w:t>
      </w:r>
      <w:r w:rsidR="000460A3" w:rsidRPr="00C30585">
        <w:rPr>
          <w:rFonts w:cstheme="minorHAnsi"/>
        </w:rPr>
        <w:t xml:space="preserve"> </w:t>
      </w:r>
      <w:r w:rsidR="00041007" w:rsidRPr="00C30585">
        <w:rPr>
          <w:rFonts w:cstheme="minorHAnsi"/>
        </w:rPr>
        <w:t xml:space="preserve"> </w:t>
      </w:r>
      <w:r w:rsidR="002F12E6" w:rsidRPr="00C30585">
        <w:rPr>
          <w:rFonts w:cstheme="minorHAnsi"/>
        </w:rPr>
        <w:t>LM</w:t>
      </w:r>
      <w:r w:rsidR="002045FC" w:rsidRPr="00C30585">
        <w:rPr>
          <w:rFonts w:cstheme="minorHAnsi"/>
        </w:rPr>
        <w:t>C a</w:t>
      </w:r>
      <w:r w:rsidR="002F12E6" w:rsidRPr="00C30585">
        <w:rPr>
          <w:rFonts w:cstheme="minorHAnsi"/>
        </w:rPr>
        <w:t xml:space="preserve">ssessment process is the college own purview and </w:t>
      </w:r>
      <w:r w:rsidR="00C01BEF">
        <w:rPr>
          <w:rFonts w:cstheme="minorHAnsi"/>
        </w:rPr>
        <w:t xml:space="preserve">research will be conducted to determine if it needs </w:t>
      </w:r>
      <w:r w:rsidR="002F12E6" w:rsidRPr="00C30585">
        <w:rPr>
          <w:rFonts w:cstheme="minorHAnsi"/>
        </w:rPr>
        <w:t xml:space="preserve">to be </w:t>
      </w:r>
      <w:r w:rsidR="00C01BEF">
        <w:rPr>
          <w:rFonts w:cstheme="minorHAnsi"/>
        </w:rPr>
        <w:t>Title (</w:t>
      </w:r>
      <w:r w:rsidR="000369A6" w:rsidRPr="00C30585">
        <w:rPr>
          <w:rFonts w:cstheme="minorHAnsi"/>
        </w:rPr>
        <w:t>T5</w:t>
      </w:r>
      <w:r w:rsidR="00C01BEF">
        <w:rPr>
          <w:rFonts w:cstheme="minorHAnsi"/>
        </w:rPr>
        <w:t>)</w:t>
      </w:r>
      <w:r w:rsidR="002F12E6" w:rsidRPr="00C30585">
        <w:rPr>
          <w:rFonts w:cstheme="minorHAnsi"/>
        </w:rPr>
        <w:t xml:space="preserve"> regulated</w:t>
      </w:r>
      <w:r w:rsidR="00C01BEF">
        <w:rPr>
          <w:rFonts w:cstheme="minorHAnsi"/>
        </w:rPr>
        <w:t xml:space="preserve">, </w:t>
      </w:r>
      <w:r w:rsidR="002045FC" w:rsidRPr="00C30585">
        <w:rPr>
          <w:rFonts w:cstheme="minorHAnsi"/>
        </w:rPr>
        <w:t xml:space="preserve">the implications </w:t>
      </w:r>
      <w:r w:rsidR="00BB04A5" w:rsidRPr="00C30585">
        <w:rPr>
          <w:rFonts w:cstheme="minorHAnsi"/>
        </w:rPr>
        <w:t>with assessme</w:t>
      </w:r>
      <w:r w:rsidR="002045FC" w:rsidRPr="00C30585">
        <w:rPr>
          <w:rFonts w:cstheme="minorHAnsi"/>
        </w:rPr>
        <w:t xml:space="preserve">nt, </w:t>
      </w:r>
      <w:r w:rsidR="00041007" w:rsidRPr="00C30585">
        <w:rPr>
          <w:rFonts w:cstheme="minorHAnsi"/>
        </w:rPr>
        <w:t xml:space="preserve">and check </w:t>
      </w:r>
      <w:r w:rsidR="00C01BEF">
        <w:rPr>
          <w:rFonts w:cstheme="minorHAnsi"/>
        </w:rPr>
        <w:t xml:space="preserve">if </w:t>
      </w:r>
      <w:r w:rsidR="005557D2" w:rsidRPr="00C30585">
        <w:rPr>
          <w:rFonts w:cstheme="minorHAnsi"/>
        </w:rPr>
        <w:t>the right process in place</w:t>
      </w:r>
      <w:r w:rsidR="000460A3" w:rsidRPr="00C30585">
        <w:rPr>
          <w:rFonts w:cstheme="minorHAnsi"/>
        </w:rPr>
        <w:t xml:space="preserve">. </w:t>
      </w:r>
      <w:r w:rsidR="00C01BEF">
        <w:rPr>
          <w:rFonts w:cstheme="minorHAnsi"/>
        </w:rPr>
        <w:t>C</w:t>
      </w:r>
      <w:r w:rsidR="00041007" w:rsidRPr="00C30585">
        <w:rPr>
          <w:rFonts w:cstheme="minorHAnsi"/>
        </w:rPr>
        <w:t xml:space="preserve">urriculum </w:t>
      </w:r>
      <w:r w:rsidR="00C01BEF">
        <w:rPr>
          <w:rFonts w:cstheme="minorHAnsi"/>
        </w:rPr>
        <w:t xml:space="preserve">is </w:t>
      </w:r>
      <w:r w:rsidR="00BB04A5" w:rsidRPr="00C30585">
        <w:rPr>
          <w:rFonts w:cstheme="minorHAnsi"/>
        </w:rPr>
        <w:t xml:space="preserve">directed by </w:t>
      </w:r>
      <w:r w:rsidR="000369A6" w:rsidRPr="00C30585">
        <w:rPr>
          <w:rFonts w:cstheme="minorHAnsi"/>
        </w:rPr>
        <w:t>T5</w:t>
      </w:r>
      <w:r w:rsidR="00BB04A5" w:rsidRPr="00C30585">
        <w:rPr>
          <w:rFonts w:cstheme="minorHAnsi"/>
        </w:rPr>
        <w:t xml:space="preserve"> </w:t>
      </w:r>
      <w:r w:rsidR="000460A3" w:rsidRPr="00C30585">
        <w:rPr>
          <w:rFonts w:cstheme="minorHAnsi"/>
        </w:rPr>
        <w:t xml:space="preserve">and </w:t>
      </w:r>
      <w:r w:rsidR="00C01BEF">
        <w:rPr>
          <w:rFonts w:cstheme="minorHAnsi"/>
        </w:rPr>
        <w:t xml:space="preserve">members are committed to update </w:t>
      </w:r>
      <w:r w:rsidR="00041007" w:rsidRPr="00C30585">
        <w:rPr>
          <w:rFonts w:cstheme="minorHAnsi"/>
        </w:rPr>
        <w:t xml:space="preserve">their </w:t>
      </w:r>
      <w:r w:rsidR="000460A3" w:rsidRPr="00C30585">
        <w:rPr>
          <w:rFonts w:cstheme="minorHAnsi"/>
        </w:rPr>
        <w:t>knowledge</w:t>
      </w:r>
      <w:r w:rsidR="005557D2" w:rsidRPr="00C30585">
        <w:rPr>
          <w:rFonts w:cstheme="minorHAnsi"/>
        </w:rPr>
        <w:t xml:space="preserve"> </w:t>
      </w:r>
      <w:r w:rsidR="00C01BEF">
        <w:rPr>
          <w:rFonts w:cstheme="minorHAnsi"/>
        </w:rPr>
        <w:t xml:space="preserve">of course outline of records (COORs) </w:t>
      </w:r>
      <w:r w:rsidR="000460A3" w:rsidRPr="00C30585">
        <w:rPr>
          <w:rFonts w:cstheme="minorHAnsi"/>
        </w:rPr>
        <w:t xml:space="preserve">governed </w:t>
      </w:r>
      <w:r w:rsidR="005557D2" w:rsidRPr="00C30585">
        <w:rPr>
          <w:rFonts w:cstheme="minorHAnsi"/>
        </w:rPr>
        <w:t xml:space="preserve">by </w:t>
      </w:r>
      <w:r w:rsidR="000369A6" w:rsidRPr="00C30585">
        <w:rPr>
          <w:rFonts w:cstheme="minorHAnsi"/>
        </w:rPr>
        <w:t>T5</w:t>
      </w:r>
      <w:r w:rsidR="00041007" w:rsidRPr="00C30585">
        <w:rPr>
          <w:rFonts w:cstheme="minorHAnsi"/>
        </w:rPr>
        <w:t xml:space="preserve"> regulations and </w:t>
      </w:r>
      <w:r w:rsidR="00C01BEF">
        <w:rPr>
          <w:rFonts w:cstheme="minorHAnsi"/>
        </w:rPr>
        <w:t xml:space="preserve">review </w:t>
      </w:r>
      <w:r w:rsidR="000460A3" w:rsidRPr="00C30585">
        <w:rPr>
          <w:rFonts w:cstheme="minorHAnsi"/>
        </w:rPr>
        <w:t xml:space="preserve">the assessment process to assure the college is in compliance. </w:t>
      </w:r>
    </w:p>
    <w:p w14:paraId="3D8CCA3B" w14:textId="77777777" w:rsidR="00C01BEF" w:rsidRPr="00C01BEF" w:rsidRDefault="00C01BEF" w:rsidP="00C01BEF">
      <w:pPr>
        <w:pStyle w:val="ListParagraph"/>
        <w:rPr>
          <w:rFonts w:cstheme="minorHAnsi"/>
        </w:rPr>
      </w:pPr>
    </w:p>
    <w:p w14:paraId="5A7E6245" w14:textId="0A3C9784" w:rsidR="00C01BEF" w:rsidRDefault="00C01BEF">
      <w:pPr>
        <w:rPr>
          <w:rFonts w:cstheme="minorHAnsi"/>
        </w:rPr>
      </w:pPr>
      <w:r>
        <w:rPr>
          <w:rFonts w:cstheme="minorHAnsi"/>
        </w:rPr>
        <w:br w:type="page"/>
      </w:r>
    </w:p>
    <w:p w14:paraId="71CB9C8A" w14:textId="2BC8F215" w:rsidR="00C30585" w:rsidRPr="00C30585" w:rsidRDefault="00C30585" w:rsidP="00C30585">
      <w:pPr>
        <w:spacing w:after="0" w:line="240" w:lineRule="auto"/>
        <w:ind w:left="360"/>
        <w:rPr>
          <w:rFonts w:cstheme="minorHAnsi"/>
          <w:u w:val="single"/>
        </w:rPr>
      </w:pPr>
      <w:r w:rsidRPr="00C30585">
        <w:rPr>
          <w:rFonts w:cstheme="minorHAnsi"/>
          <w:u w:val="single"/>
        </w:rPr>
        <w:lastRenderedPageBreak/>
        <w:t>Committee’s Feedback</w:t>
      </w:r>
    </w:p>
    <w:p w14:paraId="6C1B3904" w14:textId="05F59154" w:rsidR="008F1751" w:rsidRDefault="008F1751" w:rsidP="00C3058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COORs are legal documents.</w:t>
      </w:r>
    </w:p>
    <w:p w14:paraId="050B1D32" w14:textId="03280A97" w:rsidR="00C30585" w:rsidRDefault="00CA2962" w:rsidP="00C30585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Linking </w:t>
      </w:r>
      <w:r w:rsidR="00C30585">
        <w:rPr>
          <w:rFonts w:cstheme="minorHAnsi"/>
        </w:rPr>
        <w:t xml:space="preserve">assessments </w:t>
      </w:r>
      <w:r w:rsidR="008F1751">
        <w:rPr>
          <w:rFonts w:cstheme="minorHAnsi"/>
        </w:rPr>
        <w:t xml:space="preserve">to COORs, which is </w:t>
      </w:r>
      <w:r w:rsidR="00FB575D" w:rsidRPr="00EC5FC3">
        <w:rPr>
          <w:rFonts w:cstheme="minorHAnsi"/>
        </w:rPr>
        <w:t>a contr</w:t>
      </w:r>
      <w:r w:rsidR="008F1751">
        <w:rPr>
          <w:rFonts w:cstheme="minorHAnsi"/>
        </w:rPr>
        <w:t>actual agreement with students that outlines what students should be doing in class, can potentially cause legal issues.</w:t>
      </w:r>
    </w:p>
    <w:p w14:paraId="632C9196" w14:textId="79D06909" w:rsidR="00A9774A" w:rsidRDefault="000369A6" w:rsidP="00A9774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C30585">
        <w:rPr>
          <w:rFonts w:cstheme="minorHAnsi"/>
        </w:rPr>
        <w:t>T5</w:t>
      </w:r>
      <w:r w:rsidR="00C30585" w:rsidRPr="00C30585">
        <w:rPr>
          <w:rFonts w:cstheme="minorHAnsi"/>
        </w:rPr>
        <w:t xml:space="preserve"> </w:t>
      </w:r>
      <w:r w:rsidR="00C01BEF">
        <w:rPr>
          <w:rFonts w:cstheme="minorHAnsi"/>
        </w:rPr>
        <w:t xml:space="preserve">outlines </w:t>
      </w:r>
      <w:r w:rsidR="00F5261C">
        <w:rPr>
          <w:rFonts w:cstheme="minorHAnsi"/>
        </w:rPr>
        <w:t xml:space="preserve">the </w:t>
      </w:r>
      <w:r w:rsidR="00C01BEF">
        <w:rPr>
          <w:rFonts w:cstheme="minorHAnsi"/>
        </w:rPr>
        <w:t xml:space="preserve">requirement </w:t>
      </w:r>
      <w:r w:rsidR="002045FC" w:rsidRPr="00C30585">
        <w:rPr>
          <w:rFonts w:cstheme="minorHAnsi"/>
        </w:rPr>
        <w:t xml:space="preserve">for COORs and </w:t>
      </w:r>
      <w:r w:rsidR="00C30585" w:rsidRPr="00C30585">
        <w:rPr>
          <w:rFonts w:cstheme="minorHAnsi"/>
        </w:rPr>
        <w:t xml:space="preserve">checking pre-co/requisite </w:t>
      </w:r>
      <w:r w:rsidR="002045FC" w:rsidRPr="00C30585">
        <w:rPr>
          <w:rFonts w:cstheme="minorHAnsi"/>
        </w:rPr>
        <w:t>for CTE courses</w:t>
      </w:r>
      <w:r w:rsidR="00F5261C">
        <w:rPr>
          <w:rFonts w:cstheme="minorHAnsi"/>
        </w:rPr>
        <w:t xml:space="preserve">. It’s </w:t>
      </w:r>
      <w:r w:rsidR="008F1751">
        <w:rPr>
          <w:rFonts w:cstheme="minorHAnsi"/>
        </w:rPr>
        <w:t>un</w:t>
      </w:r>
      <w:r w:rsidR="00F5261C">
        <w:rPr>
          <w:rFonts w:cstheme="minorHAnsi"/>
        </w:rPr>
        <w:t xml:space="preserve">certain </w:t>
      </w:r>
      <w:r w:rsidR="00C01BEF">
        <w:rPr>
          <w:rFonts w:cstheme="minorHAnsi"/>
        </w:rPr>
        <w:t xml:space="preserve">if </w:t>
      </w:r>
      <w:r w:rsidR="00C01BEF" w:rsidRPr="00C30585">
        <w:rPr>
          <w:rFonts w:cstheme="minorHAnsi"/>
        </w:rPr>
        <w:t>minimum requirements regarding assessment</w:t>
      </w:r>
      <w:r w:rsidR="00C01BEF">
        <w:rPr>
          <w:rFonts w:cstheme="minorHAnsi"/>
        </w:rPr>
        <w:t xml:space="preserve"> </w:t>
      </w:r>
      <w:r w:rsidR="00F5261C">
        <w:rPr>
          <w:rFonts w:cstheme="minorHAnsi"/>
        </w:rPr>
        <w:t xml:space="preserve">currently </w:t>
      </w:r>
      <w:r w:rsidR="00C01BEF">
        <w:rPr>
          <w:rFonts w:cstheme="minorHAnsi"/>
        </w:rPr>
        <w:t>exist</w:t>
      </w:r>
      <w:r w:rsidR="001264B7">
        <w:rPr>
          <w:rFonts w:cstheme="minorHAnsi"/>
        </w:rPr>
        <w:t>.</w:t>
      </w:r>
    </w:p>
    <w:p w14:paraId="52A3B21E" w14:textId="77777777" w:rsidR="00C30585" w:rsidRPr="00C30585" w:rsidRDefault="00C30585" w:rsidP="00C30585">
      <w:pPr>
        <w:pStyle w:val="ListParagraph"/>
        <w:spacing w:after="0" w:line="240" w:lineRule="auto"/>
        <w:ind w:left="1080"/>
        <w:rPr>
          <w:rFonts w:cstheme="minorHAnsi"/>
        </w:rPr>
      </w:pPr>
    </w:p>
    <w:p w14:paraId="0BD77C6F" w14:textId="5B2362BC" w:rsidR="0064109C" w:rsidRPr="00EC5FC3" w:rsidRDefault="00A9774A" w:rsidP="00911C1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FC3">
        <w:rPr>
          <w:rFonts w:cstheme="minorHAnsi"/>
          <w:b/>
          <w:u w:val="single"/>
        </w:rPr>
        <w:t>Purple Sheet</w:t>
      </w:r>
      <w:r w:rsidR="0064109C" w:rsidRPr="008F1751">
        <w:rPr>
          <w:rFonts w:cstheme="minorHAnsi"/>
          <w:b/>
        </w:rPr>
        <w:t xml:space="preserve"> –</w:t>
      </w:r>
      <w:r w:rsidR="0064109C" w:rsidRPr="00EC5FC3">
        <w:rPr>
          <w:rFonts w:cstheme="minorHAnsi"/>
        </w:rPr>
        <w:t xml:space="preserve"> contains highlight</w:t>
      </w:r>
      <w:r w:rsidR="00DD105F" w:rsidRPr="00EC5FC3">
        <w:rPr>
          <w:rFonts w:cstheme="minorHAnsi"/>
        </w:rPr>
        <w:t>s from the curriculum handbook</w:t>
      </w:r>
      <w:r w:rsidR="002045FC">
        <w:rPr>
          <w:rFonts w:cstheme="minorHAnsi"/>
        </w:rPr>
        <w:t xml:space="preserve"> regarding </w:t>
      </w:r>
      <w:r w:rsidR="00DD105F" w:rsidRPr="00EC5FC3">
        <w:rPr>
          <w:rFonts w:cstheme="minorHAnsi"/>
        </w:rPr>
        <w:t xml:space="preserve">the process of developing and approving COORs. </w:t>
      </w:r>
    </w:p>
    <w:p w14:paraId="1B131E0C" w14:textId="77777777" w:rsidR="00911C12" w:rsidRPr="00EC5FC3" w:rsidRDefault="00911C12" w:rsidP="00911C12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</w:p>
    <w:p w14:paraId="1F6E569F" w14:textId="257B3294" w:rsidR="00911C12" w:rsidRPr="00EC5FC3" w:rsidRDefault="00911C12" w:rsidP="00911C12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  <w:r w:rsidRPr="00EC5FC3">
        <w:rPr>
          <w:rFonts w:cstheme="minorHAnsi"/>
          <w:u w:val="single"/>
        </w:rPr>
        <w:t>Committee’s Feedback</w:t>
      </w:r>
    </w:p>
    <w:p w14:paraId="713F53B5" w14:textId="24FF7ADC" w:rsidR="00911C12" w:rsidRPr="00EC5FC3" w:rsidRDefault="00C30585" w:rsidP="00911C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What is the </w:t>
      </w:r>
      <w:r w:rsidR="00911C12" w:rsidRPr="00EC5FC3">
        <w:rPr>
          <w:rFonts w:cstheme="minorHAnsi"/>
        </w:rPr>
        <w:t>purple sheet in reference to the handbook</w:t>
      </w:r>
      <w:r>
        <w:rPr>
          <w:rFonts w:cstheme="minorHAnsi"/>
        </w:rPr>
        <w:t>?</w:t>
      </w:r>
    </w:p>
    <w:p w14:paraId="258ACAF0" w14:textId="21AEDB2C" w:rsidR="00911C12" w:rsidRPr="00EC5FC3" w:rsidRDefault="00C30585" w:rsidP="00911C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911C12" w:rsidRPr="00EC5FC3">
        <w:rPr>
          <w:rFonts w:cstheme="minorHAnsi"/>
        </w:rPr>
        <w:t xml:space="preserve">he handbook has all the forms and </w:t>
      </w:r>
      <w:r w:rsidR="008F1751">
        <w:rPr>
          <w:rFonts w:cstheme="minorHAnsi"/>
        </w:rPr>
        <w:t>instructions</w:t>
      </w:r>
      <w:r w:rsidR="00605FBE">
        <w:rPr>
          <w:rFonts w:cstheme="minorHAnsi"/>
        </w:rPr>
        <w:t xml:space="preserve">, </w:t>
      </w:r>
      <w:r>
        <w:rPr>
          <w:rFonts w:cstheme="minorHAnsi"/>
        </w:rPr>
        <w:t xml:space="preserve">whereas </w:t>
      </w:r>
      <w:r w:rsidR="00605FBE">
        <w:rPr>
          <w:rFonts w:cstheme="minorHAnsi"/>
        </w:rPr>
        <w:t>the purple sheet does not.</w:t>
      </w:r>
    </w:p>
    <w:p w14:paraId="1C359E8D" w14:textId="17883854" w:rsidR="00911C12" w:rsidRPr="00EC5FC3" w:rsidRDefault="00C30585" w:rsidP="00911C12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911C12" w:rsidRPr="00EC5FC3">
        <w:rPr>
          <w:rFonts w:cstheme="minorHAnsi"/>
        </w:rPr>
        <w:t>he purple sheet is a reference document of the handbook</w:t>
      </w:r>
      <w:r w:rsidR="001264B7">
        <w:rPr>
          <w:rFonts w:cstheme="minorHAnsi"/>
        </w:rPr>
        <w:t>.</w:t>
      </w:r>
    </w:p>
    <w:p w14:paraId="4EF9097D" w14:textId="77777777" w:rsidR="00C30585" w:rsidRDefault="00C30585" w:rsidP="00C3058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30585">
        <w:rPr>
          <w:rFonts w:cstheme="minorHAnsi"/>
        </w:rPr>
        <w:t>T</w:t>
      </w:r>
      <w:r w:rsidR="00911C12" w:rsidRPr="00C30585">
        <w:rPr>
          <w:rFonts w:cstheme="minorHAnsi"/>
        </w:rPr>
        <w:t xml:space="preserve">he handbook and purple sheet is </w:t>
      </w:r>
      <w:r w:rsidRPr="00C30585">
        <w:rPr>
          <w:rFonts w:cstheme="minorHAnsi"/>
        </w:rPr>
        <w:t xml:space="preserve">a </w:t>
      </w:r>
      <w:r w:rsidR="00911C12" w:rsidRPr="00C30585">
        <w:rPr>
          <w:rFonts w:cstheme="minorHAnsi"/>
        </w:rPr>
        <w:t xml:space="preserve">consolidated version of the state’s PACA (Program and Course Approval Handbook) and curriculum approval process. </w:t>
      </w:r>
      <w:r w:rsidRPr="00C30585">
        <w:rPr>
          <w:rFonts w:cstheme="minorHAnsi"/>
        </w:rPr>
        <w:t xml:space="preserve">The purple sheet </w:t>
      </w:r>
      <w:r w:rsidR="00911C12" w:rsidRPr="00C30585">
        <w:rPr>
          <w:rFonts w:cstheme="minorHAnsi"/>
        </w:rPr>
        <w:t xml:space="preserve">will help with </w:t>
      </w:r>
      <w:r w:rsidR="00605FBE" w:rsidRPr="00C30585">
        <w:rPr>
          <w:rFonts w:cstheme="minorHAnsi"/>
        </w:rPr>
        <w:t>the content review process</w:t>
      </w:r>
      <w:r w:rsidR="00911C12" w:rsidRPr="00C30585">
        <w:rPr>
          <w:rFonts w:cstheme="minorHAnsi"/>
        </w:rPr>
        <w:t>.</w:t>
      </w:r>
    </w:p>
    <w:p w14:paraId="0F544DFB" w14:textId="28B91F55" w:rsidR="004734B3" w:rsidRPr="00C30585" w:rsidRDefault="00C30585" w:rsidP="00C30585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4734B3" w:rsidRPr="00C30585">
        <w:rPr>
          <w:rFonts w:cstheme="minorHAnsi"/>
        </w:rPr>
        <w:t>he content review process will be review</w:t>
      </w:r>
      <w:r w:rsidR="00F5261C">
        <w:rPr>
          <w:rFonts w:cstheme="minorHAnsi"/>
        </w:rPr>
        <w:t xml:space="preserve">ed </w:t>
      </w:r>
      <w:r w:rsidR="008F1751">
        <w:rPr>
          <w:rFonts w:cstheme="minorHAnsi"/>
        </w:rPr>
        <w:t>by the curriculum committee. T</w:t>
      </w:r>
      <w:r>
        <w:rPr>
          <w:rFonts w:cstheme="minorHAnsi"/>
        </w:rPr>
        <w:t xml:space="preserve">he </w:t>
      </w:r>
      <w:r w:rsidR="008F1751">
        <w:rPr>
          <w:rFonts w:cstheme="minorHAnsi"/>
        </w:rPr>
        <w:t xml:space="preserve">recommended approval </w:t>
      </w:r>
      <w:r w:rsidR="00F5261C">
        <w:rPr>
          <w:rFonts w:cstheme="minorHAnsi"/>
        </w:rPr>
        <w:t>process</w:t>
      </w:r>
      <w:r w:rsidR="00C820E0" w:rsidRPr="00C30585">
        <w:rPr>
          <w:rFonts w:cstheme="minorHAnsi"/>
        </w:rPr>
        <w:t>; 1</w:t>
      </w:r>
      <w:r w:rsidR="004734B3" w:rsidRPr="00C30585">
        <w:rPr>
          <w:rFonts w:cstheme="minorHAnsi"/>
        </w:rPr>
        <w:t xml:space="preserve">.) </w:t>
      </w:r>
      <w:proofErr w:type="gramStart"/>
      <w:r w:rsidR="004734B3" w:rsidRPr="00C30585">
        <w:rPr>
          <w:rFonts w:cstheme="minorHAnsi"/>
        </w:rPr>
        <w:t>review</w:t>
      </w:r>
      <w:proofErr w:type="gramEnd"/>
      <w:r w:rsidR="004734B3" w:rsidRPr="00C30585">
        <w:rPr>
          <w:rFonts w:cstheme="minorHAnsi"/>
        </w:rPr>
        <w:t xml:space="preserve"> the </w:t>
      </w:r>
      <w:r w:rsidR="00605FBE" w:rsidRPr="00C30585">
        <w:rPr>
          <w:rFonts w:cstheme="minorHAnsi"/>
        </w:rPr>
        <w:t>1</w:t>
      </w:r>
      <w:r w:rsidR="00605FBE" w:rsidRPr="00C30585">
        <w:rPr>
          <w:rFonts w:cstheme="minorHAnsi"/>
          <w:vertAlign w:val="superscript"/>
        </w:rPr>
        <w:t>st</w:t>
      </w:r>
      <w:r w:rsidR="00605FBE" w:rsidRPr="00C30585">
        <w:rPr>
          <w:rFonts w:cstheme="minorHAnsi"/>
        </w:rPr>
        <w:t xml:space="preserve"> </w:t>
      </w:r>
      <w:r w:rsidR="00C820E0" w:rsidRPr="00C30585">
        <w:rPr>
          <w:rFonts w:cstheme="minorHAnsi"/>
        </w:rPr>
        <w:t xml:space="preserve">week </w:t>
      </w:r>
      <w:r w:rsidR="004734B3" w:rsidRPr="00C30585">
        <w:rPr>
          <w:rFonts w:cstheme="minorHAnsi"/>
        </w:rPr>
        <w:t xml:space="preserve">and put for vote </w:t>
      </w:r>
      <w:r w:rsidR="00C820E0" w:rsidRPr="00C30585">
        <w:rPr>
          <w:rFonts w:cstheme="minorHAnsi"/>
        </w:rPr>
        <w:t xml:space="preserve"> the 2</w:t>
      </w:r>
      <w:r w:rsidR="00C820E0" w:rsidRPr="00C30585">
        <w:rPr>
          <w:rFonts w:cstheme="minorHAnsi"/>
          <w:vertAlign w:val="superscript"/>
        </w:rPr>
        <w:t>nd</w:t>
      </w:r>
      <w:r w:rsidR="00C820E0" w:rsidRPr="00C30585">
        <w:rPr>
          <w:rFonts w:cstheme="minorHAnsi"/>
        </w:rPr>
        <w:t xml:space="preserve"> week for approval, </w:t>
      </w:r>
      <w:r w:rsidR="00C820E0" w:rsidRPr="00C30585">
        <w:rPr>
          <w:rFonts w:cstheme="minorHAnsi"/>
          <w:b/>
          <w:u w:val="single"/>
        </w:rPr>
        <w:t>or</w:t>
      </w:r>
      <w:r w:rsidR="00C820E0" w:rsidRPr="00C30585">
        <w:rPr>
          <w:rFonts w:cstheme="minorHAnsi"/>
        </w:rPr>
        <w:t xml:space="preserve"> 2.) </w:t>
      </w:r>
      <w:proofErr w:type="gramStart"/>
      <w:r w:rsidR="004734B3" w:rsidRPr="00C30585">
        <w:rPr>
          <w:rFonts w:cstheme="minorHAnsi"/>
        </w:rPr>
        <w:t>review</w:t>
      </w:r>
      <w:proofErr w:type="gramEnd"/>
      <w:r w:rsidR="004734B3" w:rsidRPr="00C30585">
        <w:rPr>
          <w:rFonts w:cstheme="minorHAnsi"/>
        </w:rPr>
        <w:t xml:space="preserve"> and approve simultaneously. </w:t>
      </w:r>
      <w:r w:rsidR="00C820E0" w:rsidRPr="00C30585">
        <w:rPr>
          <w:rFonts w:cstheme="minorHAnsi"/>
        </w:rPr>
        <w:t xml:space="preserve">  </w:t>
      </w:r>
    </w:p>
    <w:p w14:paraId="30140A83" w14:textId="77777777" w:rsidR="004734B3" w:rsidRPr="00EC5FC3" w:rsidRDefault="004734B3" w:rsidP="0064109C">
      <w:pPr>
        <w:pStyle w:val="ListParagraph"/>
        <w:spacing w:after="0" w:line="240" w:lineRule="auto"/>
        <w:ind w:left="360"/>
        <w:rPr>
          <w:rFonts w:cstheme="minorHAnsi"/>
        </w:rPr>
      </w:pPr>
    </w:p>
    <w:p w14:paraId="7109597E" w14:textId="29CF5030" w:rsidR="00C820E0" w:rsidRPr="00EC5FC3" w:rsidRDefault="00A9774A" w:rsidP="00C820E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C5FC3">
        <w:rPr>
          <w:rFonts w:cstheme="minorHAnsi"/>
          <w:b/>
          <w:u w:val="single"/>
        </w:rPr>
        <w:t>COOR Documents Update</w:t>
      </w:r>
      <w:r w:rsidR="00F30F55" w:rsidRPr="001264B7">
        <w:rPr>
          <w:rFonts w:cstheme="minorHAnsi"/>
          <w:b/>
        </w:rPr>
        <w:t xml:space="preserve"> </w:t>
      </w:r>
      <w:r w:rsidR="00F30F55" w:rsidRPr="00F5261C">
        <w:rPr>
          <w:rFonts w:cstheme="minorHAnsi"/>
          <w:b/>
        </w:rPr>
        <w:t>–</w:t>
      </w:r>
      <w:r w:rsidR="00D81D97" w:rsidRPr="00F5261C">
        <w:rPr>
          <w:rFonts w:cstheme="minorHAnsi"/>
          <w:b/>
        </w:rPr>
        <w:t xml:space="preserve"> </w:t>
      </w:r>
      <w:r w:rsidR="004734B3" w:rsidRPr="00F5261C">
        <w:rPr>
          <w:rFonts w:cstheme="minorHAnsi"/>
        </w:rPr>
        <w:t>a subcommittee</w:t>
      </w:r>
      <w:r w:rsidR="004734B3" w:rsidRPr="00EC5FC3">
        <w:rPr>
          <w:rFonts w:cstheme="minorHAnsi"/>
        </w:rPr>
        <w:t xml:space="preserve"> </w:t>
      </w:r>
      <w:r w:rsidR="00D81D97">
        <w:rPr>
          <w:rFonts w:cstheme="minorHAnsi"/>
        </w:rPr>
        <w:t xml:space="preserve">was developed to </w:t>
      </w:r>
      <w:r w:rsidR="00C820E0" w:rsidRPr="00EC5FC3">
        <w:rPr>
          <w:rFonts w:cstheme="minorHAnsi"/>
        </w:rPr>
        <w:t xml:space="preserve">consolidate </w:t>
      </w:r>
      <w:r w:rsidR="004734B3" w:rsidRPr="00EC5FC3">
        <w:rPr>
          <w:rFonts w:cstheme="minorHAnsi"/>
        </w:rPr>
        <w:t>the current four COOR training documents into one reference tool.  The subcommittee consists of</w:t>
      </w:r>
      <w:r w:rsidR="00C820E0" w:rsidRPr="00EC5FC3">
        <w:rPr>
          <w:rFonts w:cstheme="minorHAnsi"/>
        </w:rPr>
        <w:t xml:space="preserve"> </w:t>
      </w:r>
      <w:r w:rsidR="004734B3" w:rsidRPr="00EC5FC3">
        <w:rPr>
          <w:rFonts w:cstheme="minorHAnsi"/>
        </w:rPr>
        <w:t>Eileen, A’kilah</w:t>
      </w:r>
      <w:r w:rsidR="00C820E0" w:rsidRPr="00EC5FC3">
        <w:rPr>
          <w:rFonts w:cstheme="minorHAnsi"/>
        </w:rPr>
        <w:t xml:space="preserve">, </w:t>
      </w:r>
      <w:r w:rsidR="00F7481B" w:rsidRPr="00EC5FC3">
        <w:rPr>
          <w:rFonts w:cstheme="minorHAnsi"/>
        </w:rPr>
        <w:t xml:space="preserve">Nancy, </w:t>
      </w:r>
      <w:r w:rsidR="00C820E0" w:rsidRPr="00EC5FC3">
        <w:rPr>
          <w:rFonts w:cstheme="minorHAnsi"/>
        </w:rPr>
        <w:t>and Laurie</w:t>
      </w:r>
      <w:r w:rsidR="004734B3" w:rsidRPr="00EC5FC3">
        <w:rPr>
          <w:rFonts w:cstheme="minorHAnsi"/>
        </w:rPr>
        <w:t xml:space="preserve">. </w:t>
      </w:r>
      <w:r w:rsidR="00D81D97">
        <w:rPr>
          <w:rFonts w:cstheme="minorHAnsi"/>
        </w:rPr>
        <w:t>T</w:t>
      </w:r>
      <w:r w:rsidR="00C820E0" w:rsidRPr="00EC5FC3">
        <w:rPr>
          <w:rFonts w:cstheme="minorHAnsi"/>
        </w:rPr>
        <w:t xml:space="preserve">he consolidated sheet has </w:t>
      </w:r>
      <w:r w:rsidR="001264B7">
        <w:rPr>
          <w:rFonts w:cstheme="minorHAnsi"/>
        </w:rPr>
        <w:t xml:space="preserve">information </w:t>
      </w:r>
      <w:r w:rsidR="00C820E0" w:rsidRPr="00EC5FC3">
        <w:rPr>
          <w:rFonts w:cstheme="minorHAnsi"/>
        </w:rPr>
        <w:t xml:space="preserve">what the committee is looking for and what will be evaluated </w:t>
      </w:r>
      <w:r w:rsidR="001264B7">
        <w:rPr>
          <w:rFonts w:cstheme="minorHAnsi"/>
        </w:rPr>
        <w:t xml:space="preserve">for </w:t>
      </w:r>
      <w:r w:rsidR="00C820E0" w:rsidRPr="00EC5FC3">
        <w:rPr>
          <w:rFonts w:cstheme="minorHAnsi"/>
        </w:rPr>
        <w:t>COOR</w:t>
      </w:r>
      <w:r w:rsidR="001264B7">
        <w:rPr>
          <w:rFonts w:cstheme="minorHAnsi"/>
        </w:rPr>
        <w:t>s</w:t>
      </w:r>
      <w:r w:rsidR="00C820E0" w:rsidRPr="00EC5FC3">
        <w:rPr>
          <w:rFonts w:cstheme="minorHAnsi"/>
        </w:rPr>
        <w:t xml:space="preserve">. </w:t>
      </w:r>
      <w:r w:rsidR="00D81D97">
        <w:rPr>
          <w:rFonts w:cstheme="minorHAnsi"/>
        </w:rPr>
        <w:t xml:space="preserve">The </w:t>
      </w:r>
      <w:r w:rsidR="004734B3" w:rsidRPr="00EC5FC3">
        <w:rPr>
          <w:rFonts w:cstheme="minorHAnsi"/>
        </w:rPr>
        <w:t>changes made</w:t>
      </w:r>
      <w:r w:rsidR="00605FBE">
        <w:rPr>
          <w:rFonts w:cstheme="minorHAnsi"/>
        </w:rPr>
        <w:t xml:space="preserve"> </w:t>
      </w:r>
      <w:r w:rsidR="001264B7">
        <w:rPr>
          <w:rFonts w:cstheme="minorHAnsi"/>
        </w:rPr>
        <w:t xml:space="preserve">to the consolidated sheet </w:t>
      </w:r>
      <w:r w:rsidR="00605FBE">
        <w:rPr>
          <w:rFonts w:cstheme="minorHAnsi"/>
        </w:rPr>
        <w:t xml:space="preserve">include; </w:t>
      </w:r>
      <w:r w:rsidR="00C820E0" w:rsidRPr="00EC5FC3">
        <w:rPr>
          <w:rFonts w:cstheme="minorHAnsi"/>
        </w:rPr>
        <w:t xml:space="preserve">assessment criteria </w:t>
      </w:r>
      <w:r w:rsidR="00F5261C">
        <w:rPr>
          <w:rFonts w:cstheme="minorHAnsi"/>
        </w:rPr>
        <w:t xml:space="preserve">and </w:t>
      </w:r>
      <w:r w:rsidR="00F5261C" w:rsidRPr="00EC5FC3">
        <w:rPr>
          <w:rFonts w:cstheme="minorHAnsi"/>
        </w:rPr>
        <w:t xml:space="preserve">instructional method check boxes </w:t>
      </w:r>
      <w:r w:rsidR="00F5261C">
        <w:rPr>
          <w:rFonts w:cstheme="minorHAnsi"/>
        </w:rPr>
        <w:t xml:space="preserve">removed </w:t>
      </w:r>
      <w:r w:rsidR="00F5261C" w:rsidRPr="00EC5FC3">
        <w:rPr>
          <w:rFonts w:cstheme="minorHAnsi"/>
        </w:rPr>
        <w:t>(</w:t>
      </w:r>
      <w:r w:rsidR="00F5261C">
        <w:rPr>
          <w:rFonts w:cstheme="minorHAnsi"/>
        </w:rPr>
        <w:t xml:space="preserve">not T5 required), and </w:t>
      </w:r>
      <w:r w:rsidR="00F7481B" w:rsidRPr="00EC5FC3">
        <w:rPr>
          <w:rFonts w:cstheme="minorHAnsi"/>
        </w:rPr>
        <w:t xml:space="preserve">instructions </w:t>
      </w:r>
      <w:r w:rsidR="00F5261C">
        <w:rPr>
          <w:rFonts w:cstheme="minorHAnsi"/>
        </w:rPr>
        <w:t>fro</w:t>
      </w:r>
      <w:r w:rsidR="008F1751">
        <w:rPr>
          <w:rFonts w:cstheme="minorHAnsi"/>
        </w:rPr>
        <w:t xml:space="preserve">m all four sheets were embedded </w:t>
      </w:r>
      <w:r w:rsidR="001264B7">
        <w:rPr>
          <w:rFonts w:cstheme="minorHAnsi"/>
        </w:rPr>
        <w:t xml:space="preserve">based on </w:t>
      </w:r>
      <w:r w:rsidR="008F1751">
        <w:rPr>
          <w:rFonts w:cstheme="minorHAnsi"/>
        </w:rPr>
        <w:t xml:space="preserve">the </w:t>
      </w:r>
      <w:r w:rsidR="001264B7">
        <w:rPr>
          <w:rFonts w:cstheme="minorHAnsi"/>
        </w:rPr>
        <w:t>committee’s feedback</w:t>
      </w:r>
      <w:r w:rsidR="00F7481B" w:rsidRPr="00EC5FC3">
        <w:rPr>
          <w:rFonts w:cstheme="minorHAnsi"/>
        </w:rPr>
        <w:t xml:space="preserve">.  </w:t>
      </w:r>
      <w:r w:rsidR="001264B7">
        <w:rPr>
          <w:rFonts w:cstheme="minorHAnsi"/>
        </w:rPr>
        <w:t>A</w:t>
      </w:r>
      <w:r w:rsidR="008F1751">
        <w:rPr>
          <w:rFonts w:cstheme="minorHAnsi"/>
        </w:rPr>
        <w:t>t the next meeting, a</w:t>
      </w:r>
      <w:r w:rsidR="001264B7">
        <w:rPr>
          <w:rFonts w:cstheme="minorHAnsi"/>
        </w:rPr>
        <w:t xml:space="preserve"> decision is needed </w:t>
      </w:r>
      <w:r w:rsidR="00F5261C">
        <w:rPr>
          <w:rFonts w:cstheme="minorHAnsi"/>
        </w:rPr>
        <w:t xml:space="preserve">which </w:t>
      </w:r>
      <w:r w:rsidR="00F5261C" w:rsidRPr="00EC5FC3">
        <w:rPr>
          <w:rFonts w:cstheme="minorHAnsi"/>
        </w:rPr>
        <w:t>forms</w:t>
      </w:r>
      <w:r w:rsidR="00F7481B" w:rsidRPr="00EC5FC3">
        <w:rPr>
          <w:rFonts w:cstheme="minorHAnsi"/>
        </w:rPr>
        <w:t xml:space="preserve"> </w:t>
      </w:r>
      <w:r w:rsidR="001264B7">
        <w:rPr>
          <w:rFonts w:cstheme="minorHAnsi"/>
        </w:rPr>
        <w:t>to use</w:t>
      </w:r>
      <w:r w:rsidR="008F1751">
        <w:rPr>
          <w:rFonts w:cstheme="minorHAnsi"/>
        </w:rPr>
        <w:t xml:space="preserve"> i</w:t>
      </w:r>
      <w:r w:rsidR="001264B7">
        <w:rPr>
          <w:rFonts w:cstheme="minorHAnsi"/>
        </w:rPr>
        <w:t xml:space="preserve">; new consolidated chart or </w:t>
      </w:r>
      <w:r w:rsidR="00CA2962">
        <w:rPr>
          <w:rFonts w:cstheme="minorHAnsi"/>
        </w:rPr>
        <w:t xml:space="preserve">the </w:t>
      </w:r>
      <w:r w:rsidR="001264B7">
        <w:rPr>
          <w:rFonts w:cstheme="minorHAnsi"/>
        </w:rPr>
        <w:t xml:space="preserve">original </w:t>
      </w:r>
      <w:r w:rsidR="00CA2962">
        <w:rPr>
          <w:rFonts w:cstheme="minorHAnsi"/>
        </w:rPr>
        <w:t>four</w:t>
      </w:r>
      <w:r w:rsidR="001264B7">
        <w:rPr>
          <w:rFonts w:cstheme="minorHAnsi"/>
        </w:rPr>
        <w:t xml:space="preserve"> documents</w:t>
      </w:r>
      <w:r w:rsidR="00F5261C">
        <w:rPr>
          <w:rFonts w:cstheme="minorHAnsi"/>
        </w:rPr>
        <w:t>.</w:t>
      </w:r>
    </w:p>
    <w:p w14:paraId="3C374851" w14:textId="375FCB5C" w:rsidR="00C820E0" w:rsidRPr="00EC5FC3" w:rsidRDefault="00C820E0" w:rsidP="00C820E0">
      <w:pPr>
        <w:pStyle w:val="ListParagraph"/>
        <w:spacing w:after="0" w:line="240" w:lineRule="auto"/>
        <w:ind w:left="360"/>
        <w:rPr>
          <w:rFonts w:cstheme="minorHAnsi"/>
        </w:rPr>
      </w:pPr>
    </w:p>
    <w:p w14:paraId="32B96CE8" w14:textId="440984C5" w:rsidR="00C820E0" w:rsidRPr="00EC5FC3" w:rsidRDefault="00C820E0" w:rsidP="00C820E0">
      <w:pPr>
        <w:pStyle w:val="ListParagraph"/>
        <w:spacing w:after="0" w:line="240" w:lineRule="auto"/>
        <w:ind w:left="360"/>
        <w:rPr>
          <w:rFonts w:cstheme="minorHAnsi"/>
          <w:u w:val="single"/>
        </w:rPr>
      </w:pPr>
      <w:r w:rsidRPr="00EC5FC3">
        <w:rPr>
          <w:rFonts w:cstheme="minorHAnsi"/>
          <w:u w:val="single"/>
        </w:rPr>
        <w:t>Committee’s Feedback:</w:t>
      </w:r>
    </w:p>
    <w:p w14:paraId="6329575D" w14:textId="77777777" w:rsidR="00C820E0" w:rsidRPr="00EC5FC3" w:rsidRDefault="00C820E0" w:rsidP="00C820E0">
      <w:pPr>
        <w:pStyle w:val="ListParagraph"/>
        <w:spacing w:after="0" w:line="240" w:lineRule="auto"/>
        <w:ind w:left="360"/>
        <w:rPr>
          <w:rFonts w:cstheme="minorHAnsi"/>
        </w:rPr>
      </w:pPr>
    </w:p>
    <w:p w14:paraId="7E9B9693" w14:textId="5F38D83E" w:rsidR="00C820E0" w:rsidRPr="00EC5FC3" w:rsidRDefault="00BB09BB" w:rsidP="00C820E0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Recommendation </w:t>
      </w:r>
      <w:r w:rsidR="001264B7">
        <w:rPr>
          <w:rFonts w:cstheme="minorHAnsi"/>
        </w:rPr>
        <w:t xml:space="preserve">- </w:t>
      </w:r>
      <w:r>
        <w:rPr>
          <w:rFonts w:cstheme="minorHAnsi"/>
        </w:rPr>
        <w:t xml:space="preserve">add </w:t>
      </w:r>
      <w:r w:rsidR="00605FBE">
        <w:rPr>
          <w:rFonts w:cstheme="minorHAnsi"/>
        </w:rPr>
        <w:t>1</w:t>
      </w:r>
      <w:r w:rsidR="00605FBE" w:rsidRPr="00605FBE">
        <w:rPr>
          <w:rFonts w:cstheme="minorHAnsi"/>
          <w:vertAlign w:val="superscript"/>
        </w:rPr>
        <w:t>st</w:t>
      </w:r>
      <w:r w:rsidR="00605FBE">
        <w:rPr>
          <w:rFonts w:cstheme="minorHAnsi"/>
        </w:rPr>
        <w:t xml:space="preserve"> page </w:t>
      </w:r>
      <w:r w:rsidR="00C820E0" w:rsidRPr="00EC5FC3">
        <w:rPr>
          <w:rFonts w:cstheme="minorHAnsi"/>
        </w:rPr>
        <w:t>header on all the</w:t>
      </w:r>
      <w:r w:rsidR="00551286">
        <w:rPr>
          <w:rFonts w:cstheme="minorHAnsi"/>
        </w:rPr>
        <w:t xml:space="preserve"> other</w:t>
      </w:r>
      <w:r w:rsidR="00C820E0" w:rsidRPr="00EC5FC3">
        <w:rPr>
          <w:rFonts w:cstheme="minorHAnsi"/>
        </w:rPr>
        <w:t xml:space="preserve"> pages</w:t>
      </w:r>
      <w:r w:rsidR="001264B7">
        <w:rPr>
          <w:rFonts w:cstheme="minorHAnsi"/>
        </w:rPr>
        <w:t xml:space="preserve"> of the consolidated </w:t>
      </w:r>
      <w:r w:rsidR="008F1751">
        <w:rPr>
          <w:rFonts w:cstheme="minorHAnsi"/>
        </w:rPr>
        <w:t>document</w:t>
      </w:r>
      <w:r>
        <w:rPr>
          <w:rFonts w:cstheme="minorHAnsi"/>
        </w:rPr>
        <w:t>.</w:t>
      </w:r>
    </w:p>
    <w:p w14:paraId="186452C7" w14:textId="30F3B34C" w:rsidR="00F7481B" w:rsidRPr="001264B7" w:rsidRDefault="00BB09BB" w:rsidP="00BB09B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1264B7">
        <w:rPr>
          <w:rFonts w:cstheme="minorHAnsi"/>
        </w:rPr>
        <w:t>T</w:t>
      </w:r>
      <w:r w:rsidR="00C820E0" w:rsidRPr="001264B7">
        <w:rPr>
          <w:rFonts w:cstheme="minorHAnsi"/>
        </w:rPr>
        <w:t>he assessment component</w:t>
      </w:r>
      <w:r w:rsidR="00551286">
        <w:rPr>
          <w:rFonts w:cstheme="minorHAnsi"/>
        </w:rPr>
        <w:t xml:space="preserve"> was questionable -</w:t>
      </w:r>
      <w:r w:rsidR="001264B7" w:rsidRPr="001264B7">
        <w:rPr>
          <w:rFonts w:cstheme="minorHAnsi"/>
        </w:rPr>
        <w:t xml:space="preserve"> </w:t>
      </w:r>
      <w:r w:rsidR="004B7EEB">
        <w:rPr>
          <w:rFonts w:cstheme="minorHAnsi"/>
        </w:rPr>
        <w:t xml:space="preserve">removing the assessment </w:t>
      </w:r>
      <w:r w:rsidR="001264B7" w:rsidRPr="001264B7">
        <w:rPr>
          <w:rFonts w:cstheme="minorHAnsi"/>
        </w:rPr>
        <w:t xml:space="preserve">criteria </w:t>
      </w:r>
      <w:r w:rsidR="001264B7">
        <w:rPr>
          <w:rFonts w:cstheme="minorHAnsi"/>
        </w:rPr>
        <w:t xml:space="preserve">vs. </w:t>
      </w:r>
      <w:r w:rsidR="004B7EEB">
        <w:rPr>
          <w:rFonts w:cstheme="minorHAnsi"/>
        </w:rPr>
        <w:t xml:space="preserve">maintaining </w:t>
      </w:r>
      <w:r w:rsidR="001264B7">
        <w:rPr>
          <w:rFonts w:cstheme="minorHAnsi"/>
        </w:rPr>
        <w:t xml:space="preserve">the </w:t>
      </w:r>
      <w:r w:rsidR="00C820E0" w:rsidRPr="001264B7">
        <w:rPr>
          <w:rFonts w:cstheme="minorHAnsi"/>
        </w:rPr>
        <w:t>assessment instrument</w:t>
      </w:r>
      <w:r w:rsidR="001264B7">
        <w:rPr>
          <w:rFonts w:cstheme="minorHAnsi"/>
        </w:rPr>
        <w:t xml:space="preserve"> section</w:t>
      </w:r>
      <w:r w:rsidR="004B7EEB">
        <w:rPr>
          <w:rFonts w:cstheme="minorHAnsi"/>
        </w:rPr>
        <w:t xml:space="preserve"> </w:t>
      </w:r>
      <w:r w:rsidR="00551286">
        <w:rPr>
          <w:rFonts w:cstheme="minorHAnsi"/>
        </w:rPr>
        <w:t xml:space="preserve">as </w:t>
      </w:r>
      <w:r w:rsidR="004B7EEB">
        <w:rPr>
          <w:rFonts w:cstheme="minorHAnsi"/>
        </w:rPr>
        <w:t>acceptable</w:t>
      </w:r>
      <w:r w:rsidR="00C820E0" w:rsidRPr="001264B7">
        <w:rPr>
          <w:rFonts w:cstheme="minorHAnsi"/>
        </w:rPr>
        <w:t>.</w:t>
      </w:r>
    </w:p>
    <w:p w14:paraId="5F828206" w14:textId="517E8886" w:rsidR="0089236F" w:rsidRPr="00EC5FC3" w:rsidRDefault="00BB09BB" w:rsidP="00F7481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CA2962">
        <w:rPr>
          <w:rFonts w:cstheme="minorHAnsi"/>
        </w:rPr>
        <w:t xml:space="preserve">ssessment is </w:t>
      </w:r>
      <w:r w:rsidR="0089236F" w:rsidRPr="00EC5FC3">
        <w:rPr>
          <w:rFonts w:cstheme="minorHAnsi"/>
        </w:rPr>
        <w:t>a requirement</w:t>
      </w:r>
      <w:r w:rsidR="00CA2962">
        <w:rPr>
          <w:rFonts w:cstheme="minorHAnsi"/>
        </w:rPr>
        <w:t xml:space="preserve"> of ACCJC.</w:t>
      </w:r>
    </w:p>
    <w:p w14:paraId="4C162D68" w14:textId="707B21A8" w:rsidR="00BB09BB" w:rsidRDefault="00BB09BB" w:rsidP="00BB09BB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BB09BB">
        <w:rPr>
          <w:rFonts w:cstheme="minorHAnsi"/>
        </w:rPr>
        <w:t>T</w:t>
      </w:r>
      <w:r w:rsidR="0089236F" w:rsidRPr="00BB09BB">
        <w:rPr>
          <w:rFonts w:cstheme="minorHAnsi"/>
        </w:rPr>
        <w:t>he rationale area</w:t>
      </w:r>
      <w:r w:rsidRPr="00BB09BB">
        <w:rPr>
          <w:rFonts w:cstheme="minorHAnsi"/>
        </w:rPr>
        <w:t xml:space="preserve"> was questioned </w:t>
      </w:r>
      <w:r w:rsidR="0089236F" w:rsidRPr="00BB09BB">
        <w:rPr>
          <w:rFonts w:cstheme="minorHAnsi"/>
        </w:rPr>
        <w:t xml:space="preserve">should </w:t>
      </w:r>
      <w:r w:rsidR="00CA2962" w:rsidRPr="00BB09BB">
        <w:rPr>
          <w:rFonts w:cstheme="minorHAnsi"/>
        </w:rPr>
        <w:t xml:space="preserve">instructors </w:t>
      </w:r>
      <w:r w:rsidR="0089236F" w:rsidRPr="00BB09BB">
        <w:rPr>
          <w:rFonts w:cstheme="minorHAnsi"/>
        </w:rPr>
        <w:t xml:space="preserve">write </w:t>
      </w:r>
      <w:r w:rsidR="00CA2962" w:rsidRPr="00BB09BB">
        <w:rPr>
          <w:rFonts w:cstheme="minorHAnsi"/>
        </w:rPr>
        <w:t xml:space="preserve">a narrative </w:t>
      </w:r>
      <w:r w:rsidR="0089236F" w:rsidRPr="00BB09BB">
        <w:rPr>
          <w:rFonts w:cstheme="minorHAnsi"/>
        </w:rPr>
        <w:t xml:space="preserve">for </w:t>
      </w:r>
      <w:r w:rsidR="00CA2962" w:rsidRPr="00BB09BB">
        <w:rPr>
          <w:rFonts w:cstheme="minorHAnsi"/>
        </w:rPr>
        <w:t xml:space="preserve">the </w:t>
      </w:r>
      <w:r w:rsidR="004B7EEB">
        <w:rPr>
          <w:rFonts w:cstheme="minorHAnsi"/>
        </w:rPr>
        <w:t>instructional method and/or CSLOs</w:t>
      </w:r>
      <w:r w:rsidR="0089236F" w:rsidRPr="00BB09BB">
        <w:rPr>
          <w:rFonts w:cstheme="minorHAnsi"/>
        </w:rPr>
        <w:t xml:space="preserve">.  </w:t>
      </w:r>
    </w:p>
    <w:p w14:paraId="29043419" w14:textId="10323C49" w:rsidR="00D132B2" w:rsidRPr="00EC5FC3" w:rsidRDefault="000369A6" w:rsidP="0089236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T5</w:t>
      </w:r>
      <w:r w:rsidR="00D132B2" w:rsidRPr="00EC5FC3">
        <w:rPr>
          <w:rFonts w:cstheme="minorHAnsi"/>
        </w:rPr>
        <w:t xml:space="preserve"> document </w:t>
      </w:r>
      <w:r w:rsidR="00551286">
        <w:rPr>
          <w:rFonts w:cstheme="minorHAnsi"/>
        </w:rPr>
        <w:t xml:space="preserve">was </w:t>
      </w:r>
      <w:r w:rsidR="004B7EEB">
        <w:rPr>
          <w:rFonts w:cstheme="minorHAnsi"/>
        </w:rPr>
        <w:t xml:space="preserve">discussed and reviewed about </w:t>
      </w:r>
      <w:r w:rsidR="00D132B2" w:rsidRPr="00EC5FC3">
        <w:rPr>
          <w:rFonts w:cstheme="minorHAnsi"/>
        </w:rPr>
        <w:t>ins</w:t>
      </w:r>
      <w:r w:rsidR="00BB09BB">
        <w:rPr>
          <w:rFonts w:cstheme="minorHAnsi"/>
        </w:rPr>
        <w:t xml:space="preserve">tructional method requirements, </w:t>
      </w:r>
      <w:r w:rsidR="004B7EEB">
        <w:rPr>
          <w:rFonts w:cstheme="minorHAnsi"/>
        </w:rPr>
        <w:t xml:space="preserve">whether check boxes are not needed, which was determined they are not acceptable </w:t>
      </w:r>
      <w:r w:rsidR="00D132B2" w:rsidRPr="00EC5FC3">
        <w:rPr>
          <w:rFonts w:cstheme="minorHAnsi"/>
        </w:rPr>
        <w:t xml:space="preserve">instead </w:t>
      </w:r>
      <w:r w:rsidR="004B7EEB">
        <w:rPr>
          <w:rFonts w:cstheme="minorHAnsi"/>
        </w:rPr>
        <w:t xml:space="preserve">what’s needed is </w:t>
      </w:r>
      <w:r w:rsidR="00CA2962">
        <w:rPr>
          <w:rFonts w:cstheme="minorHAnsi"/>
        </w:rPr>
        <w:t xml:space="preserve">a </w:t>
      </w:r>
      <w:r w:rsidR="00D132B2" w:rsidRPr="00EC5FC3">
        <w:rPr>
          <w:rFonts w:cstheme="minorHAnsi"/>
        </w:rPr>
        <w:t>narrative.</w:t>
      </w:r>
    </w:p>
    <w:p w14:paraId="71A2FDD3" w14:textId="1F6D64A5" w:rsidR="00D132B2" w:rsidRPr="00CA2962" w:rsidRDefault="00BB09BB" w:rsidP="00CA2962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</w:t>
      </w:r>
      <w:r w:rsidR="00D132B2" w:rsidRPr="00EC5FC3">
        <w:rPr>
          <w:rFonts w:cstheme="minorHAnsi"/>
        </w:rPr>
        <w:t xml:space="preserve">ased on </w:t>
      </w:r>
      <w:r>
        <w:rPr>
          <w:rFonts w:cstheme="minorHAnsi"/>
        </w:rPr>
        <w:t xml:space="preserve">previous </w:t>
      </w:r>
      <w:r w:rsidR="00D132B2" w:rsidRPr="00EC5FC3">
        <w:rPr>
          <w:rFonts w:cstheme="minorHAnsi"/>
        </w:rPr>
        <w:t>review</w:t>
      </w:r>
      <w:r>
        <w:rPr>
          <w:rFonts w:cstheme="minorHAnsi"/>
        </w:rPr>
        <w:t>s</w:t>
      </w:r>
      <w:r w:rsidR="00D132B2" w:rsidRPr="00EC5FC3">
        <w:rPr>
          <w:rFonts w:cstheme="minorHAnsi"/>
        </w:rPr>
        <w:t xml:space="preserve"> of </w:t>
      </w:r>
      <w:r w:rsidR="00605FBE">
        <w:rPr>
          <w:rFonts w:cstheme="minorHAnsi"/>
        </w:rPr>
        <w:t xml:space="preserve">COORs, </w:t>
      </w:r>
      <w:r w:rsidR="00D132B2" w:rsidRPr="00EC5FC3">
        <w:rPr>
          <w:rFonts w:cstheme="minorHAnsi"/>
        </w:rPr>
        <w:t xml:space="preserve">the CSLO </w:t>
      </w:r>
      <w:r w:rsidR="00605FBE">
        <w:rPr>
          <w:rFonts w:cstheme="minorHAnsi"/>
        </w:rPr>
        <w:t>section varies</w:t>
      </w:r>
      <w:r>
        <w:rPr>
          <w:rFonts w:cstheme="minorHAnsi"/>
        </w:rPr>
        <w:t xml:space="preserve"> </w:t>
      </w:r>
      <w:r w:rsidR="004B7EEB">
        <w:rPr>
          <w:rFonts w:cstheme="minorHAnsi"/>
        </w:rPr>
        <w:t xml:space="preserve">where </w:t>
      </w:r>
      <w:r w:rsidR="00D132B2" w:rsidRPr="00EC5FC3">
        <w:rPr>
          <w:rFonts w:cstheme="minorHAnsi"/>
        </w:rPr>
        <w:t xml:space="preserve">methodologies </w:t>
      </w:r>
      <w:r w:rsidR="00551286">
        <w:rPr>
          <w:rFonts w:cstheme="minorHAnsi"/>
        </w:rPr>
        <w:t xml:space="preserve">were </w:t>
      </w:r>
      <w:r w:rsidR="00D132B2" w:rsidRPr="00EC5FC3">
        <w:rPr>
          <w:rFonts w:cstheme="minorHAnsi"/>
        </w:rPr>
        <w:t xml:space="preserve">not </w:t>
      </w:r>
      <w:r>
        <w:rPr>
          <w:rFonts w:cstheme="minorHAnsi"/>
        </w:rPr>
        <w:t xml:space="preserve">provided for every </w:t>
      </w:r>
      <w:r w:rsidR="008F1751">
        <w:rPr>
          <w:rFonts w:cstheme="minorHAnsi"/>
        </w:rPr>
        <w:t>CSLO</w:t>
      </w:r>
      <w:r w:rsidR="00551286">
        <w:rPr>
          <w:rFonts w:cstheme="minorHAnsi"/>
        </w:rPr>
        <w:t xml:space="preserve">, </w:t>
      </w:r>
      <w:r w:rsidR="008F1751">
        <w:rPr>
          <w:rFonts w:cstheme="minorHAnsi"/>
        </w:rPr>
        <w:t>yet the</w:t>
      </w:r>
      <w:r w:rsidR="00551286">
        <w:rPr>
          <w:rFonts w:cstheme="minorHAnsi"/>
        </w:rPr>
        <w:t xml:space="preserve"> </w:t>
      </w:r>
      <w:r w:rsidR="008F1751">
        <w:rPr>
          <w:rFonts w:cstheme="minorHAnsi"/>
        </w:rPr>
        <w:t>ones</w:t>
      </w:r>
      <w:r w:rsidR="00551286">
        <w:rPr>
          <w:rFonts w:cstheme="minorHAnsi"/>
        </w:rPr>
        <w:t xml:space="preserve"> </w:t>
      </w:r>
      <w:r w:rsidR="004B7EEB">
        <w:rPr>
          <w:rFonts w:cstheme="minorHAnsi"/>
        </w:rPr>
        <w:t>provided are very detailed.</w:t>
      </w:r>
    </w:p>
    <w:p w14:paraId="7ED97AA3" w14:textId="5DA21063" w:rsidR="00EC5FC3" w:rsidRPr="00EC5FC3" w:rsidRDefault="00EC5FC3" w:rsidP="0089236F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 xml:space="preserve">The committee </w:t>
      </w:r>
      <w:r w:rsidR="00415A08">
        <w:rPr>
          <w:rFonts w:cstheme="minorHAnsi"/>
        </w:rPr>
        <w:t xml:space="preserve">continued to discuss </w:t>
      </w:r>
      <w:r w:rsidRPr="00EC5FC3">
        <w:rPr>
          <w:rFonts w:cstheme="minorHAnsi"/>
        </w:rPr>
        <w:t xml:space="preserve">the interpretation of </w:t>
      </w:r>
      <w:r w:rsidR="000369A6">
        <w:rPr>
          <w:rFonts w:cstheme="minorHAnsi"/>
        </w:rPr>
        <w:t>T5</w:t>
      </w:r>
      <w:r w:rsidRPr="00EC5FC3">
        <w:rPr>
          <w:rFonts w:cstheme="minorHAnsi"/>
        </w:rPr>
        <w:t xml:space="preserve"> </w:t>
      </w:r>
      <w:r w:rsidR="004B7EEB">
        <w:rPr>
          <w:rFonts w:cstheme="minorHAnsi"/>
        </w:rPr>
        <w:t xml:space="preserve">around </w:t>
      </w:r>
      <w:r w:rsidRPr="00EC5FC3">
        <w:rPr>
          <w:rFonts w:cstheme="minorHAnsi"/>
        </w:rPr>
        <w:t xml:space="preserve">the instructional method area criteria.  The committee was </w:t>
      </w:r>
      <w:r w:rsidR="00415A08">
        <w:rPr>
          <w:rFonts w:cstheme="minorHAnsi"/>
        </w:rPr>
        <w:t>indecisive</w:t>
      </w:r>
      <w:r w:rsidRPr="00EC5FC3">
        <w:rPr>
          <w:rFonts w:cstheme="minorHAnsi"/>
        </w:rPr>
        <w:t xml:space="preserve"> how to proceed and </w:t>
      </w:r>
      <w:r w:rsidR="00551286">
        <w:rPr>
          <w:rFonts w:cstheme="minorHAnsi"/>
        </w:rPr>
        <w:t>w</w:t>
      </w:r>
      <w:r w:rsidR="008F1751">
        <w:rPr>
          <w:rFonts w:cstheme="minorHAnsi"/>
        </w:rPr>
        <w:t xml:space="preserve">ill discuss at a later meeting once the </w:t>
      </w:r>
      <w:r w:rsidRPr="00EC5FC3">
        <w:rPr>
          <w:rFonts w:cstheme="minorHAnsi"/>
        </w:rPr>
        <w:t>information</w:t>
      </w:r>
      <w:r w:rsidR="008F1751">
        <w:rPr>
          <w:rFonts w:cstheme="minorHAnsi"/>
        </w:rPr>
        <w:t xml:space="preserve"> has been researched what’s required</w:t>
      </w:r>
      <w:r w:rsidRPr="00EC5FC3">
        <w:rPr>
          <w:rFonts w:cstheme="minorHAnsi"/>
        </w:rPr>
        <w:t xml:space="preserve">. </w:t>
      </w:r>
    </w:p>
    <w:p w14:paraId="69295D49" w14:textId="4791D75A" w:rsidR="00BB09BB" w:rsidRDefault="00BB09BB">
      <w:pPr>
        <w:rPr>
          <w:rFonts w:cstheme="minorHAnsi"/>
        </w:rPr>
      </w:pPr>
      <w:r>
        <w:rPr>
          <w:rFonts w:cstheme="minorHAnsi"/>
        </w:rPr>
        <w:br w:type="page"/>
      </w:r>
    </w:p>
    <w:p w14:paraId="40815607" w14:textId="77777777" w:rsidR="00551DDB" w:rsidRPr="00EC5FC3" w:rsidRDefault="002C328F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EC5FC3">
        <w:rPr>
          <w:rFonts w:cstheme="minorHAnsi"/>
          <w:b/>
          <w:u w:val="single"/>
        </w:rPr>
        <w:lastRenderedPageBreak/>
        <w:t>Existing Course Outlines of Record</w:t>
      </w:r>
    </w:p>
    <w:p w14:paraId="546C9AAB" w14:textId="77777777" w:rsidR="00BE0E11" w:rsidRPr="00EC5FC3" w:rsidRDefault="00BE0E11" w:rsidP="00BE0E11">
      <w:pPr>
        <w:pStyle w:val="ListParagraph"/>
        <w:spacing w:after="0" w:line="240" w:lineRule="auto"/>
        <w:rPr>
          <w:rFonts w:cstheme="minorHAnsi"/>
          <w:b/>
        </w:rPr>
      </w:pPr>
    </w:p>
    <w:p w14:paraId="446AE249" w14:textId="77777777" w:rsidR="004734B3" w:rsidRPr="00EC5FC3" w:rsidRDefault="004734B3" w:rsidP="001B2F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  <w:sectPr w:rsidR="004734B3" w:rsidRPr="00EC5FC3" w:rsidSect="003C2966">
          <w:headerReference w:type="default" r:id="rId9"/>
          <w:footerReference w:type="default" r:id="rId10"/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14:paraId="2A2CBC67" w14:textId="3CFCAC4D" w:rsidR="00EC22DF" w:rsidRPr="00EC5FC3" w:rsidRDefault="00A9774A" w:rsidP="001B2F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lastRenderedPageBreak/>
        <w:t>MUSIC-013 – Musicianship I</w:t>
      </w:r>
    </w:p>
    <w:p w14:paraId="5E26DAB4" w14:textId="7A5DC271" w:rsidR="003C0A78" w:rsidRPr="00EC5FC3" w:rsidRDefault="003C0A78" w:rsidP="003C0A78">
      <w:pPr>
        <w:spacing w:after="0" w:line="240" w:lineRule="auto"/>
        <w:ind w:left="360"/>
        <w:rPr>
          <w:rFonts w:cstheme="minorHAnsi"/>
          <w:b/>
        </w:rPr>
      </w:pPr>
      <w:r w:rsidRPr="00EC5FC3">
        <w:rPr>
          <w:rFonts w:cstheme="minorHAnsi"/>
          <w:b/>
        </w:rPr>
        <w:t xml:space="preserve">Representative: </w:t>
      </w:r>
    </w:p>
    <w:p w14:paraId="047213B7" w14:textId="654DA2BF" w:rsidR="00EC22DF" w:rsidRPr="00EC5FC3" w:rsidRDefault="00EC22DF" w:rsidP="00B9137C">
      <w:pPr>
        <w:spacing w:after="0" w:line="36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 xml:space="preserve">Action: </w:t>
      </w:r>
      <w:r w:rsidR="004734B3" w:rsidRPr="00EC5FC3">
        <w:rPr>
          <w:rFonts w:cstheme="minorHAnsi"/>
        </w:rPr>
        <w:t>Tabled</w:t>
      </w:r>
    </w:p>
    <w:p w14:paraId="138D2B31" w14:textId="6E6963C8" w:rsidR="00C05542" w:rsidRPr="00EC5FC3" w:rsidRDefault="00256079" w:rsidP="00C17529">
      <w:pPr>
        <w:spacing w:after="0" w:line="240" w:lineRule="auto"/>
        <w:ind w:left="360"/>
        <w:rPr>
          <w:rFonts w:cstheme="minorHAnsi"/>
        </w:rPr>
      </w:pPr>
      <w:r w:rsidRPr="00EC5FC3">
        <w:rPr>
          <w:rFonts w:cstheme="minorHAnsi"/>
        </w:rPr>
        <w:t xml:space="preserve"> </w:t>
      </w:r>
    </w:p>
    <w:p w14:paraId="6A1EF359" w14:textId="7DCCA04F" w:rsidR="00EC22DF" w:rsidRPr="00EC5FC3" w:rsidRDefault="00A9774A" w:rsidP="001B2F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lastRenderedPageBreak/>
        <w:t>MUSIC-014 – Musicianship II</w:t>
      </w:r>
    </w:p>
    <w:p w14:paraId="238AA2B7" w14:textId="5C9D1840" w:rsidR="003C0A78" w:rsidRPr="00EC5FC3" w:rsidRDefault="003C0A78" w:rsidP="003C0A78">
      <w:pPr>
        <w:spacing w:after="0" w:line="240" w:lineRule="auto"/>
        <w:ind w:left="360"/>
        <w:rPr>
          <w:rFonts w:cstheme="minorHAnsi"/>
          <w:b/>
        </w:rPr>
      </w:pPr>
      <w:r w:rsidRPr="00EC5FC3">
        <w:rPr>
          <w:rFonts w:cstheme="minorHAnsi"/>
          <w:b/>
        </w:rPr>
        <w:t xml:space="preserve">Representative: </w:t>
      </w:r>
    </w:p>
    <w:p w14:paraId="754C7886" w14:textId="70F3486A" w:rsidR="00562430" w:rsidRPr="00EC5FC3" w:rsidRDefault="00EC22DF" w:rsidP="004734B3">
      <w:pPr>
        <w:spacing w:after="0" w:line="240" w:lineRule="auto"/>
        <w:ind w:left="360"/>
        <w:rPr>
          <w:rFonts w:cstheme="minorHAnsi"/>
        </w:rPr>
      </w:pPr>
      <w:r w:rsidRPr="00EC5FC3">
        <w:rPr>
          <w:rFonts w:cstheme="minorHAnsi"/>
          <w:b/>
        </w:rPr>
        <w:t xml:space="preserve">Action: </w:t>
      </w:r>
      <w:r w:rsidR="004734B3" w:rsidRPr="00EC5FC3">
        <w:rPr>
          <w:rFonts w:cstheme="minorHAnsi"/>
        </w:rPr>
        <w:t>Tabled</w:t>
      </w:r>
    </w:p>
    <w:p w14:paraId="383E7D94" w14:textId="77777777" w:rsidR="004734B3" w:rsidRPr="00EC5FC3" w:rsidRDefault="004734B3" w:rsidP="00EE1C40">
      <w:pPr>
        <w:spacing w:after="0" w:line="240" w:lineRule="auto"/>
        <w:ind w:left="360"/>
        <w:rPr>
          <w:rFonts w:cstheme="minorHAnsi"/>
          <w:b/>
        </w:rPr>
        <w:sectPr w:rsidR="004734B3" w:rsidRPr="00EC5FC3" w:rsidSect="004734B3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7284EE32" w14:textId="1F45FC42" w:rsidR="00AF49BF" w:rsidRPr="00EC5FC3" w:rsidRDefault="00A9774A" w:rsidP="001B2F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lastRenderedPageBreak/>
        <w:t>MUSIC-035 – Introduction to the Guitar</w:t>
      </w:r>
    </w:p>
    <w:p w14:paraId="1EE251ED" w14:textId="1EA81741" w:rsidR="004E66A7" w:rsidRPr="00EC5FC3" w:rsidRDefault="004E66A7" w:rsidP="004E66A7">
      <w:pPr>
        <w:spacing w:after="0" w:line="240" w:lineRule="auto"/>
        <w:ind w:left="360"/>
        <w:rPr>
          <w:rFonts w:cstheme="minorHAnsi"/>
          <w:b/>
        </w:rPr>
      </w:pPr>
      <w:r w:rsidRPr="00EC5FC3">
        <w:rPr>
          <w:rFonts w:cstheme="minorHAnsi"/>
          <w:b/>
        </w:rPr>
        <w:t xml:space="preserve">Representative: </w:t>
      </w:r>
      <w:r w:rsidR="009F384F" w:rsidRPr="00EC5FC3">
        <w:rPr>
          <w:rFonts w:cstheme="minorHAnsi"/>
          <w:b/>
        </w:rPr>
        <w:t>none</w:t>
      </w:r>
    </w:p>
    <w:p w14:paraId="1CB05381" w14:textId="77777777" w:rsidR="004A658F" w:rsidRPr="00EC5FC3" w:rsidRDefault="00AF49BF" w:rsidP="00AF49BF">
      <w:pPr>
        <w:spacing w:after="0" w:line="360" w:lineRule="auto"/>
        <w:ind w:left="360"/>
        <w:rPr>
          <w:rFonts w:cstheme="minorHAnsi"/>
        </w:rPr>
      </w:pPr>
      <w:r w:rsidRPr="00EC5FC3">
        <w:rPr>
          <w:rFonts w:cstheme="minorHAnsi"/>
          <w:b/>
        </w:rPr>
        <w:t xml:space="preserve">Action: </w:t>
      </w:r>
      <w:r w:rsidR="004A658F" w:rsidRPr="00EC5FC3">
        <w:rPr>
          <w:rFonts w:cstheme="minorHAnsi"/>
        </w:rPr>
        <w:t>Approved with recommendations that the department:</w:t>
      </w:r>
    </w:p>
    <w:p w14:paraId="00988CFF" w14:textId="7765B926" w:rsidR="004A658F" w:rsidRPr="00EC5FC3" w:rsidRDefault="004A658F" w:rsidP="004A658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EC5FC3">
        <w:rPr>
          <w:rFonts w:eastAsia="Times New Roman" w:cstheme="minorHAnsi"/>
        </w:rPr>
        <w:t>Uncheck the activity box</w:t>
      </w:r>
    </w:p>
    <w:p w14:paraId="1B031B0C" w14:textId="1198F95C" w:rsidR="004A658F" w:rsidRPr="00EC5FC3" w:rsidRDefault="004A658F" w:rsidP="004A658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 w:rsidRPr="00EC5FC3">
        <w:rPr>
          <w:rFonts w:cstheme="minorHAnsi"/>
        </w:rPr>
        <w:t>A</w:t>
      </w:r>
      <w:r w:rsidR="00EC5FC3">
        <w:rPr>
          <w:rFonts w:cstheme="minorHAnsi"/>
        </w:rPr>
        <w:t>dd problem solving example</w:t>
      </w:r>
    </w:p>
    <w:p w14:paraId="5612E194" w14:textId="1D344E07" w:rsidR="004A658F" w:rsidRPr="00EC5FC3" w:rsidRDefault="00EC5FC3" w:rsidP="004A658F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Add </w:t>
      </w:r>
      <w:r w:rsidR="004A658F" w:rsidRPr="00EC5FC3">
        <w:rPr>
          <w:rFonts w:cstheme="minorHAnsi"/>
        </w:rPr>
        <w:t xml:space="preserve">textbook </w:t>
      </w:r>
      <w:r>
        <w:rPr>
          <w:rFonts w:cstheme="minorHAnsi"/>
        </w:rPr>
        <w:t xml:space="preserve">date </w:t>
      </w:r>
      <w:r w:rsidR="004A658F" w:rsidRPr="00EC5FC3">
        <w:rPr>
          <w:rFonts w:cstheme="minorHAnsi"/>
        </w:rPr>
        <w:t xml:space="preserve">within 5 years. </w:t>
      </w:r>
    </w:p>
    <w:p w14:paraId="1BBD32AD" w14:textId="4FBDFE12" w:rsidR="00AF49BF" w:rsidRPr="00EC5FC3" w:rsidRDefault="00AF49BF" w:rsidP="004A658F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eastAsia="Times New Roman" w:cstheme="minorHAnsi"/>
        </w:rPr>
        <w:t>(M/S;</w:t>
      </w:r>
      <w:r w:rsidR="004A658F" w:rsidRPr="00EC5FC3">
        <w:rPr>
          <w:rFonts w:eastAsia="Times New Roman" w:cstheme="minorHAnsi"/>
        </w:rPr>
        <w:t xml:space="preserve"> Pedersen/Karp</w:t>
      </w:r>
      <w:r w:rsidRPr="00EC5FC3">
        <w:rPr>
          <w:rFonts w:eastAsia="Times New Roman" w:cstheme="minorHAnsi"/>
        </w:rPr>
        <w:t>)</w:t>
      </w:r>
      <w:r w:rsidR="00635421" w:rsidRPr="00EC5FC3">
        <w:rPr>
          <w:rFonts w:eastAsia="Times New Roman" w:cstheme="minorHAnsi"/>
        </w:rPr>
        <w:t>;</w:t>
      </w:r>
      <w:r w:rsidRPr="00EC5FC3">
        <w:rPr>
          <w:rFonts w:eastAsia="Times New Roman" w:cstheme="minorHAnsi"/>
        </w:rPr>
        <w:t xml:space="preserve"> </w:t>
      </w:r>
      <w:r w:rsidR="00EE1C40" w:rsidRPr="00EC5FC3">
        <w:rPr>
          <w:rFonts w:eastAsia="Times New Roman" w:cstheme="minorHAnsi"/>
        </w:rPr>
        <w:t>Unanimous</w:t>
      </w:r>
      <w:r w:rsidR="00901D98" w:rsidRPr="00EC5FC3">
        <w:rPr>
          <w:rFonts w:eastAsia="Times New Roman" w:cstheme="minorHAnsi"/>
        </w:rPr>
        <w:t xml:space="preserve"> </w:t>
      </w:r>
    </w:p>
    <w:p w14:paraId="2837FD5C" w14:textId="77777777" w:rsidR="004A658F" w:rsidRPr="004A658F" w:rsidRDefault="004A658F" w:rsidP="004A658F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44DE48C" w14:textId="143209BB" w:rsidR="00AF49BF" w:rsidRDefault="00AF49BF" w:rsidP="00EC5FC3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 xml:space="preserve">: </w:t>
      </w:r>
      <w:r w:rsidR="00BB09BB">
        <w:rPr>
          <w:rFonts w:cstheme="minorHAnsi"/>
        </w:rPr>
        <w:t>U</w:t>
      </w:r>
      <w:r w:rsidR="00EC5FC3">
        <w:rPr>
          <w:rFonts w:cstheme="minorHAnsi"/>
        </w:rPr>
        <w:t>nder</w:t>
      </w:r>
      <w:r w:rsidR="00FD56D2">
        <w:rPr>
          <w:rFonts w:cstheme="minorHAnsi"/>
        </w:rPr>
        <w:t xml:space="preserve"> the degree applicable section </w:t>
      </w:r>
      <w:r w:rsidR="00551286">
        <w:rPr>
          <w:rFonts w:cstheme="minorHAnsi"/>
        </w:rPr>
        <w:t xml:space="preserve">an example was not provided, and </w:t>
      </w:r>
      <w:r w:rsidR="000369A6">
        <w:rPr>
          <w:rFonts w:cstheme="minorHAnsi"/>
        </w:rPr>
        <w:t>T5</w:t>
      </w:r>
      <w:r w:rsidR="00BD6C7E">
        <w:rPr>
          <w:rFonts w:cstheme="minorHAnsi"/>
        </w:rPr>
        <w:t xml:space="preserve"> </w:t>
      </w:r>
      <w:r w:rsidR="004B7EEB">
        <w:rPr>
          <w:rFonts w:cstheme="minorHAnsi"/>
        </w:rPr>
        <w:t xml:space="preserve">indicates </w:t>
      </w:r>
      <w:r w:rsidR="00BD6C7E">
        <w:rPr>
          <w:rFonts w:cstheme="minorHAnsi"/>
        </w:rPr>
        <w:t>a sample essay or problem example is required</w:t>
      </w:r>
      <w:r w:rsidR="004B7EEB">
        <w:rPr>
          <w:rFonts w:cstheme="minorHAnsi"/>
        </w:rPr>
        <w:t>. T</w:t>
      </w:r>
      <w:r w:rsidR="009F384F">
        <w:rPr>
          <w:rFonts w:cstheme="minorHAnsi"/>
        </w:rPr>
        <w:t xml:space="preserve">he </w:t>
      </w:r>
      <w:r w:rsidR="00EC5FC3">
        <w:rPr>
          <w:rFonts w:cstheme="minorHAnsi"/>
        </w:rPr>
        <w:t xml:space="preserve">committee </w:t>
      </w:r>
      <w:r w:rsidR="00BD6C7E">
        <w:rPr>
          <w:rFonts w:cstheme="minorHAnsi"/>
        </w:rPr>
        <w:t xml:space="preserve">discussed </w:t>
      </w:r>
      <w:r w:rsidR="00EC5FC3">
        <w:rPr>
          <w:rFonts w:cstheme="minorHAnsi"/>
        </w:rPr>
        <w:t xml:space="preserve">whether </w:t>
      </w:r>
      <w:r w:rsidR="00BD6C7E">
        <w:rPr>
          <w:rFonts w:cstheme="minorHAnsi"/>
        </w:rPr>
        <w:t xml:space="preserve">other </w:t>
      </w:r>
      <w:r w:rsidR="00EC5FC3">
        <w:rPr>
          <w:rFonts w:cstheme="minorHAnsi"/>
        </w:rPr>
        <w:t xml:space="preserve">sections </w:t>
      </w:r>
      <w:r w:rsidR="00BD6C7E">
        <w:rPr>
          <w:rFonts w:cstheme="minorHAnsi"/>
        </w:rPr>
        <w:t xml:space="preserve">within </w:t>
      </w:r>
      <w:r w:rsidR="00EC5FC3">
        <w:rPr>
          <w:rFonts w:cstheme="minorHAnsi"/>
        </w:rPr>
        <w:t>the COO</w:t>
      </w:r>
      <w:r w:rsidR="00BD6C7E">
        <w:rPr>
          <w:rFonts w:cstheme="minorHAnsi"/>
        </w:rPr>
        <w:t xml:space="preserve">R meets the example requirement; playing solo and duets, performing ability, and </w:t>
      </w:r>
      <w:r w:rsidR="009F384F">
        <w:rPr>
          <w:rFonts w:cstheme="minorHAnsi"/>
        </w:rPr>
        <w:t>keyboarding dexterity</w:t>
      </w:r>
      <w:r w:rsidR="00BD6C7E">
        <w:rPr>
          <w:rFonts w:cstheme="minorHAnsi"/>
        </w:rPr>
        <w:t xml:space="preserve"> – the committee agreed </w:t>
      </w:r>
      <w:r w:rsidR="00280B85">
        <w:rPr>
          <w:rFonts w:cstheme="minorHAnsi"/>
        </w:rPr>
        <w:t xml:space="preserve">to approve the proposal </w:t>
      </w:r>
      <w:r w:rsidR="00BD6C7E">
        <w:rPr>
          <w:rFonts w:cstheme="minorHAnsi"/>
        </w:rPr>
        <w:t xml:space="preserve">with conditions that </w:t>
      </w:r>
      <w:r w:rsidR="00280B85">
        <w:rPr>
          <w:rFonts w:cstheme="minorHAnsi"/>
        </w:rPr>
        <w:t xml:space="preserve">the </w:t>
      </w:r>
      <w:r w:rsidR="00BD6C7E">
        <w:rPr>
          <w:rFonts w:cstheme="minorHAnsi"/>
        </w:rPr>
        <w:t xml:space="preserve">department </w:t>
      </w:r>
      <w:r w:rsidR="00280B85">
        <w:rPr>
          <w:rFonts w:cstheme="minorHAnsi"/>
        </w:rPr>
        <w:t xml:space="preserve">provide </w:t>
      </w:r>
      <w:r w:rsidR="00BD6C7E">
        <w:rPr>
          <w:rFonts w:cstheme="minorHAnsi"/>
        </w:rPr>
        <w:t xml:space="preserve">the </w:t>
      </w:r>
      <w:r w:rsidR="00280B85">
        <w:rPr>
          <w:rFonts w:cstheme="minorHAnsi"/>
        </w:rPr>
        <w:t xml:space="preserve">missing </w:t>
      </w:r>
      <w:r w:rsidR="00BD6C7E">
        <w:rPr>
          <w:rFonts w:cstheme="minorHAnsi"/>
        </w:rPr>
        <w:t>information</w:t>
      </w:r>
      <w:r w:rsidR="00280B85">
        <w:rPr>
          <w:rFonts w:cstheme="minorHAnsi"/>
        </w:rPr>
        <w:t>.  In addition it was</w:t>
      </w:r>
      <w:r w:rsidR="00901D98">
        <w:rPr>
          <w:rFonts w:cstheme="minorHAnsi"/>
        </w:rPr>
        <w:t xml:space="preserve"> </w:t>
      </w:r>
      <w:r w:rsidR="00BD6C7E">
        <w:rPr>
          <w:rFonts w:cstheme="minorHAnsi"/>
        </w:rPr>
        <w:t>noted removing the checkbox from activity and adding a date within five years for the textbook.</w:t>
      </w:r>
      <w:r w:rsidR="00901D98">
        <w:rPr>
          <w:rFonts w:cstheme="minorHAnsi"/>
        </w:rPr>
        <w:t xml:space="preserve"> </w:t>
      </w:r>
    </w:p>
    <w:p w14:paraId="00C85832" w14:textId="77777777" w:rsidR="00D309B7" w:rsidRPr="00635421" w:rsidRDefault="00D309B7" w:rsidP="00417729">
      <w:pPr>
        <w:spacing w:after="0" w:line="240" w:lineRule="auto"/>
        <w:ind w:left="360"/>
        <w:rPr>
          <w:rFonts w:cstheme="minorHAnsi"/>
        </w:rPr>
      </w:pPr>
    </w:p>
    <w:p w14:paraId="1A81AE44" w14:textId="734B720E" w:rsidR="00AF49BF" w:rsidRPr="00635421" w:rsidRDefault="00A9774A" w:rsidP="001B2F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MUSIC-040 – Concert Band</w:t>
      </w:r>
    </w:p>
    <w:p w14:paraId="5C164DE4" w14:textId="5EAC16C2" w:rsidR="004A658F" w:rsidRDefault="00AF49BF" w:rsidP="004A658F">
      <w:pPr>
        <w:spacing w:after="0" w:line="36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cstheme="minorHAnsi"/>
          <w:b/>
        </w:rPr>
        <w:t xml:space="preserve">Action: </w:t>
      </w:r>
      <w:r w:rsidR="004A658F">
        <w:rPr>
          <w:rFonts w:cstheme="minorHAnsi"/>
        </w:rPr>
        <w:t>Denied</w:t>
      </w:r>
      <w:r w:rsidR="00FD56D2">
        <w:rPr>
          <w:rFonts w:cstheme="minorHAnsi"/>
        </w:rPr>
        <w:t xml:space="preserve"> -</w:t>
      </w:r>
      <w:r w:rsidRPr="00635421">
        <w:rPr>
          <w:rFonts w:cstheme="minorHAnsi"/>
        </w:rPr>
        <w:t xml:space="preserve"> </w:t>
      </w:r>
      <w:r w:rsidR="004A658F">
        <w:rPr>
          <w:rFonts w:eastAsia="Times New Roman" w:cstheme="minorHAnsi"/>
          <w:sz w:val="24"/>
          <w:szCs w:val="24"/>
        </w:rPr>
        <w:t>return to the department for revisions:</w:t>
      </w:r>
    </w:p>
    <w:p w14:paraId="51ECAE52" w14:textId="77777777" w:rsidR="004A658F" w:rsidRDefault="004A658F" w:rsidP="004A658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textbook (missing)</w:t>
      </w:r>
    </w:p>
    <w:p w14:paraId="3B751AFD" w14:textId="30CE9192" w:rsidR="00AF49BF" w:rsidRDefault="004A658F" w:rsidP="004A658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Remove the lecture piece; class is strictly LABAR</w:t>
      </w:r>
      <w:r w:rsidR="00FE3219" w:rsidRPr="004A658F">
        <w:rPr>
          <w:rFonts w:eastAsia="Times New Roman" w:cstheme="minorHAnsi"/>
          <w:sz w:val="24"/>
          <w:szCs w:val="24"/>
        </w:rPr>
        <w:t xml:space="preserve"> </w:t>
      </w:r>
    </w:p>
    <w:p w14:paraId="2DB4B210" w14:textId="3CFEA01C" w:rsidR="00A60BB5" w:rsidRPr="00A60BB5" w:rsidRDefault="00A60BB5" w:rsidP="00A60BB5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635421">
        <w:rPr>
          <w:rFonts w:eastAsia="Times New Roman" w:cstheme="minorHAnsi"/>
          <w:sz w:val="24"/>
          <w:szCs w:val="24"/>
        </w:rPr>
        <w:t>(M/S;</w:t>
      </w:r>
      <w:r>
        <w:rPr>
          <w:rFonts w:eastAsia="Times New Roman" w:cstheme="minorHAnsi"/>
          <w:sz w:val="24"/>
          <w:szCs w:val="24"/>
        </w:rPr>
        <w:t xml:space="preserve"> Hailey/Gravert</w:t>
      </w:r>
      <w:r w:rsidRPr="00635421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;</w:t>
      </w:r>
      <w:r w:rsidRPr="00635421">
        <w:rPr>
          <w:rFonts w:eastAsia="Times New Roman" w:cstheme="minorHAnsi"/>
          <w:sz w:val="24"/>
          <w:szCs w:val="24"/>
        </w:rPr>
        <w:t xml:space="preserve"> Unanimous</w:t>
      </w:r>
    </w:p>
    <w:p w14:paraId="01F38F65" w14:textId="77777777" w:rsidR="004A658F" w:rsidRDefault="004A658F" w:rsidP="00A9774A">
      <w:pPr>
        <w:spacing w:after="0" w:line="240" w:lineRule="auto"/>
        <w:ind w:left="360"/>
        <w:rPr>
          <w:rFonts w:cstheme="minorHAnsi"/>
          <w:b/>
        </w:rPr>
      </w:pPr>
    </w:p>
    <w:p w14:paraId="55598ABA" w14:textId="4BE66179" w:rsidR="00600860" w:rsidRDefault="00AF49BF" w:rsidP="00A9774A">
      <w:pPr>
        <w:spacing w:after="0" w:line="240" w:lineRule="auto"/>
        <w:ind w:left="360"/>
        <w:rPr>
          <w:rFonts w:cstheme="minorHAnsi"/>
        </w:rPr>
      </w:pPr>
      <w:r w:rsidRPr="00635421">
        <w:rPr>
          <w:rFonts w:cstheme="minorHAnsi"/>
          <w:b/>
        </w:rPr>
        <w:t>Notes</w:t>
      </w:r>
      <w:r w:rsidRPr="00635421">
        <w:rPr>
          <w:rFonts w:cstheme="minorHAnsi"/>
        </w:rPr>
        <w:t>:</w:t>
      </w:r>
      <w:r w:rsidR="00843510">
        <w:rPr>
          <w:rFonts w:cstheme="minorHAnsi"/>
        </w:rPr>
        <w:t xml:space="preserve"> </w:t>
      </w:r>
      <w:r w:rsidR="00280B85">
        <w:rPr>
          <w:rFonts w:cstheme="minorHAnsi"/>
        </w:rPr>
        <w:t xml:space="preserve">The example </w:t>
      </w:r>
      <w:r w:rsidR="00843510">
        <w:rPr>
          <w:rFonts w:cstheme="minorHAnsi"/>
        </w:rPr>
        <w:t xml:space="preserve">provided on pg. </w:t>
      </w:r>
      <w:r w:rsidR="00415A08">
        <w:rPr>
          <w:rFonts w:cstheme="minorHAnsi"/>
        </w:rPr>
        <w:t xml:space="preserve">4 was </w:t>
      </w:r>
      <w:r w:rsidR="00280B85">
        <w:rPr>
          <w:rFonts w:cstheme="minorHAnsi"/>
        </w:rPr>
        <w:t xml:space="preserve">deemed </w:t>
      </w:r>
      <w:r w:rsidR="00415A08">
        <w:rPr>
          <w:rFonts w:cstheme="minorHAnsi"/>
        </w:rPr>
        <w:t>acceptable</w:t>
      </w:r>
      <w:r w:rsidR="00280B85">
        <w:rPr>
          <w:rFonts w:cstheme="minorHAnsi"/>
        </w:rPr>
        <w:t xml:space="preserve"> by </w:t>
      </w:r>
      <w:r w:rsidR="00415A08">
        <w:rPr>
          <w:rFonts w:cstheme="minorHAnsi"/>
        </w:rPr>
        <w:t xml:space="preserve">the </w:t>
      </w:r>
      <w:r w:rsidR="00843510">
        <w:rPr>
          <w:rFonts w:cstheme="minorHAnsi"/>
        </w:rPr>
        <w:t>committee.</w:t>
      </w:r>
      <w:r w:rsidR="00BD6C7E">
        <w:rPr>
          <w:rFonts w:cstheme="minorHAnsi"/>
        </w:rPr>
        <w:t xml:space="preserve"> </w:t>
      </w:r>
      <w:r w:rsidR="00415A08">
        <w:rPr>
          <w:rFonts w:cstheme="minorHAnsi"/>
        </w:rPr>
        <w:t>In addition, t</w:t>
      </w:r>
      <w:r w:rsidR="00843510">
        <w:rPr>
          <w:rFonts w:cstheme="minorHAnsi"/>
        </w:rPr>
        <w:t xml:space="preserve">he committee agreed to remove duplicate verbiage under assessment </w:t>
      </w:r>
      <w:r w:rsidR="00260AF3">
        <w:rPr>
          <w:rFonts w:cstheme="minorHAnsi"/>
        </w:rPr>
        <w:t>criteria;</w:t>
      </w:r>
      <w:r w:rsidR="00843510">
        <w:rPr>
          <w:rFonts w:cstheme="minorHAnsi"/>
        </w:rPr>
        <w:t xml:space="preserve"> it’s </w:t>
      </w:r>
      <w:r w:rsidR="00280B85">
        <w:rPr>
          <w:rFonts w:cstheme="minorHAnsi"/>
        </w:rPr>
        <w:t xml:space="preserve">double </w:t>
      </w:r>
      <w:r w:rsidR="00843510">
        <w:rPr>
          <w:rFonts w:cstheme="minorHAnsi"/>
        </w:rPr>
        <w:t>listed under</w:t>
      </w:r>
      <w:r w:rsidR="00280B85">
        <w:rPr>
          <w:rFonts w:cstheme="minorHAnsi"/>
        </w:rPr>
        <w:t xml:space="preserve"> two sections</w:t>
      </w:r>
      <w:r w:rsidR="00415A08">
        <w:rPr>
          <w:rFonts w:cstheme="minorHAnsi"/>
        </w:rPr>
        <w:t>; method of evaluation/Grading</w:t>
      </w:r>
      <w:r w:rsidR="00843510">
        <w:rPr>
          <w:rFonts w:cstheme="minorHAnsi"/>
        </w:rPr>
        <w:t xml:space="preserve">. </w:t>
      </w:r>
      <w:r w:rsidR="00280B85">
        <w:rPr>
          <w:rFonts w:cstheme="minorHAnsi"/>
        </w:rPr>
        <w:t xml:space="preserve">The </w:t>
      </w:r>
      <w:r w:rsidR="00415A08">
        <w:rPr>
          <w:rFonts w:cstheme="minorHAnsi"/>
        </w:rPr>
        <w:t>t</w:t>
      </w:r>
      <w:r w:rsidR="00843510">
        <w:rPr>
          <w:rFonts w:cstheme="minorHAnsi"/>
        </w:rPr>
        <w:t>ext</w:t>
      </w:r>
      <w:r w:rsidR="00280B85">
        <w:rPr>
          <w:rFonts w:cstheme="minorHAnsi"/>
        </w:rPr>
        <w:t>book information is missing</w:t>
      </w:r>
      <w:r w:rsidR="00843510">
        <w:rPr>
          <w:rFonts w:cstheme="minorHAnsi"/>
        </w:rPr>
        <w:t>.</w:t>
      </w:r>
      <w:r w:rsidR="002528E8">
        <w:rPr>
          <w:rFonts w:cstheme="minorHAnsi"/>
        </w:rPr>
        <w:t xml:space="preserve"> The c</w:t>
      </w:r>
      <w:r w:rsidR="00843510">
        <w:rPr>
          <w:rFonts w:cstheme="minorHAnsi"/>
        </w:rPr>
        <w:t>ommittee agreed to t</w:t>
      </w:r>
      <w:r w:rsidR="00260AF3">
        <w:rPr>
          <w:rFonts w:cstheme="minorHAnsi"/>
        </w:rPr>
        <w:t>able the proposal</w:t>
      </w:r>
      <w:r w:rsidR="002528E8">
        <w:rPr>
          <w:rFonts w:cstheme="minorHAnsi"/>
        </w:rPr>
        <w:t xml:space="preserve"> until the following items are addressed</w:t>
      </w:r>
      <w:r w:rsidR="00260AF3">
        <w:rPr>
          <w:rFonts w:cstheme="minorHAnsi"/>
        </w:rPr>
        <w:t xml:space="preserve">; add textbook and </w:t>
      </w:r>
      <w:r w:rsidR="002528E8">
        <w:rPr>
          <w:rFonts w:cstheme="minorHAnsi"/>
        </w:rPr>
        <w:t xml:space="preserve">remove the lecture information, </w:t>
      </w:r>
      <w:r w:rsidR="00260AF3">
        <w:rPr>
          <w:rFonts w:cstheme="minorHAnsi"/>
        </w:rPr>
        <w:t xml:space="preserve">this class </w:t>
      </w:r>
      <w:r w:rsidR="00FE3219">
        <w:rPr>
          <w:rFonts w:cstheme="minorHAnsi"/>
        </w:rPr>
        <w:t>is LABAR</w:t>
      </w:r>
      <w:r w:rsidR="00260AF3">
        <w:rPr>
          <w:rFonts w:cstheme="minorHAnsi"/>
        </w:rPr>
        <w:t xml:space="preserve"> only.</w:t>
      </w:r>
    </w:p>
    <w:p w14:paraId="31E3D9D2" w14:textId="77777777" w:rsidR="00A9774A" w:rsidRPr="004E66A7" w:rsidRDefault="00A9774A" w:rsidP="00A9774A">
      <w:pPr>
        <w:spacing w:after="0" w:line="240" w:lineRule="auto"/>
        <w:ind w:left="360"/>
        <w:rPr>
          <w:rFonts w:cstheme="minorHAnsi"/>
        </w:rPr>
      </w:pPr>
    </w:p>
    <w:p w14:paraId="4539385A" w14:textId="0722BB13" w:rsidR="00C40F4A" w:rsidRPr="00A9774A" w:rsidRDefault="009F384F" w:rsidP="009F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9774A" w:rsidRPr="00A9774A">
        <w:rPr>
          <w:rFonts w:cstheme="minorHAnsi"/>
          <w:b/>
        </w:rPr>
        <w:t>STANDING ITEMS</w:t>
      </w:r>
    </w:p>
    <w:p w14:paraId="0D282E40" w14:textId="77777777" w:rsidR="00A9774A" w:rsidRDefault="00A9774A" w:rsidP="00C40F4A">
      <w:pPr>
        <w:spacing w:after="0" w:line="240" w:lineRule="auto"/>
        <w:rPr>
          <w:rFonts w:cstheme="minorHAnsi"/>
        </w:rPr>
      </w:pPr>
    </w:p>
    <w:p w14:paraId="570D2C47" w14:textId="13A498A2" w:rsidR="005D49EB" w:rsidRPr="002528E8" w:rsidRDefault="00A9774A" w:rsidP="00A9774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t>CurricUNET</w:t>
      </w:r>
      <w:proofErr w:type="spellEnd"/>
      <w:r w:rsidR="00FE3219">
        <w:rPr>
          <w:rFonts w:cstheme="minorHAnsi"/>
          <w:b/>
        </w:rPr>
        <w:t xml:space="preserve"> –</w:t>
      </w:r>
      <w:r w:rsidR="00280B85">
        <w:rPr>
          <w:rFonts w:cstheme="minorHAnsi"/>
          <w:b/>
        </w:rPr>
        <w:t xml:space="preserve"> </w:t>
      </w:r>
      <w:r w:rsidR="002528E8" w:rsidRPr="002528E8">
        <w:rPr>
          <w:rFonts w:cstheme="minorHAnsi"/>
        </w:rPr>
        <w:t>Is on hold; an</w:t>
      </w:r>
      <w:r w:rsidR="002528E8">
        <w:rPr>
          <w:rFonts w:cstheme="minorHAnsi"/>
          <w:b/>
        </w:rPr>
        <w:t xml:space="preserve"> </w:t>
      </w:r>
      <w:r w:rsidR="00BD6C7E">
        <w:rPr>
          <w:rFonts w:cstheme="minorHAnsi"/>
        </w:rPr>
        <w:t>upgrade</w:t>
      </w:r>
      <w:r w:rsidR="002528E8">
        <w:rPr>
          <w:rFonts w:cstheme="minorHAnsi"/>
        </w:rPr>
        <w:t xml:space="preserve"> was recently purchased which </w:t>
      </w:r>
      <w:r w:rsidR="00BD6C7E">
        <w:rPr>
          <w:rFonts w:cstheme="minorHAnsi"/>
        </w:rPr>
        <w:t xml:space="preserve">includes the </w:t>
      </w:r>
      <w:r w:rsidR="00FE3219" w:rsidRPr="00BD6C7E">
        <w:rPr>
          <w:rFonts w:cstheme="minorHAnsi"/>
        </w:rPr>
        <w:t xml:space="preserve">assessment piece. </w:t>
      </w:r>
      <w:r w:rsidR="00260AF3">
        <w:rPr>
          <w:rFonts w:cstheme="minorHAnsi"/>
        </w:rPr>
        <w:t xml:space="preserve">  </w:t>
      </w:r>
      <w:r w:rsidR="00280B85">
        <w:rPr>
          <w:rFonts w:cstheme="minorHAnsi"/>
        </w:rPr>
        <w:t>E</w:t>
      </w:r>
      <w:r w:rsidR="00FD56D2">
        <w:rPr>
          <w:rFonts w:cstheme="minorHAnsi"/>
        </w:rPr>
        <w:t xml:space="preserve">veryone will be trained on </w:t>
      </w:r>
      <w:r w:rsidR="00260AF3">
        <w:rPr>
          <w:rFonts w:cstheme="minorHAnsi"/>
        </w:rPr>
        <w:t xml:space="preserve">the </w:t>
      </w:r>
      <w:r w:rsidR="00280B85">
        <w:rPr>
          <w:rFonts w:cstheme="minorHAnsi"/>
        </w:rPr>
        <w:t>new electronic process</w:t>
      </w:r>
      <w:r w:rsidR="00FD56D2">
        <w:rPr>
          <w:rFonts w:cstheme="minorHAnsi"/>
        </w:rPr>
        <w:t xml:space="preserve"> for curriculum</w:t>
      </w:r>
      <w:r w:rsidR="00260AF3">
        <w:rPr>
          <w:rFonts w:cstheme="minorHAnsi"/>
        </w:rPr>
        <w:t>.</w:t>
      </w:r>
    </w:p>
    <w:p w14:paraId="7A6DBB01" w14:textId="77777777" w:rsidR="002528E8" w:rsidRDefault="002528E8" w:rsidP="002528E8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A53F580" w14:textId="3CC3D595" w:rsidR="002528E8" w:rsidRPr="002528E8" w:rsidRDefault="00A9774A" w:rsidP="002528E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2528E8">
        <w:rPr>
          <w:rFonts w:cstheme="minorHAnsi"/>
          <w:b/>
        </w:rPr>
        <w:t>Shared Governance Committee</w:t>
      </w:r>
      <w:r w:rsidR="00FE3219" w:rsidRPr="002528E8">
        <w:rPr>
          <w:rFonts w:cstheme="minorHAnsi"/>
          <w:b/>
        </w:rPr>
        <w:t xml:space="preserve"> </w:t>
      </w:r>
      <w:r w:rsidR="00260AF3" w:rsidRPr="002528E8">
        <w:rPr>
          <w:rFonts w:cstheme="minorHAnsi"/>
          <w:b/>
        </w:rPr>
        <w:t>–</w:t>
      </w:r>
      <w:r w:rsidR="00FE3219" w:rsidRPr="002528E8">
        <w:rPr>
          <w:rFonts w:cstheme="minorHAnsi"/>
          <w:b/>
        </w:rPr>
        <w:t xml:space="preserve"> </w:t>
      </w:r>
      <w:r w:rsidR="00FE3219" w:rsidRPr="002528E8">
        <w:rPr>
          <w:rFonts w:cstheme="minorHAnsi"/>
        </w:rPr>
        <w:t>none</w:t>
      </w:r>
    </w:p>
    <w:p w14:paraId="5EAC1B8F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61FE1BD8" w14:textId="7A953C9D" w:rsidR="002528E8" w:rsidRPr="002528E8" w:rsidRDefault="00A9774A" w:rsidP="002528E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2528E8">
        <w:rPr>
          <w:rFonts w:cstheme="minorHAnsi"/>
          <w:b/>
        </w:rPr>
        <w:t>Articulation</w:t>
      </w:r>
      <w:r w:rsidR="00FE3219" w:rsidRPr="002528E8">
        <w:rPr>
          <w:rFonts w:cstheme="minorHAnsi"/>
          <w:b/>
        </w:rPr>
        <w:t xml:space="preserve"> </w:t>
      </w:r>
      <w:r w:rsidR="002528E8">
        <w:rPr>
          <w:rFonts w:cstheme="minorHAnsi"/>
          <w:b/>
        </w:rPr>
        <w:t>–</w:t>
      </w:r>
      <w:r w:rsidR="00FE3219" w:rsidRPr="002528E8">
        <w:rPr>
          <w:rFonts w:cstheme="minorHAnsi"/>
          <w:b/>
        </w:rPr>
        <w:t xml:space="preserve"> </w:t>
      </w:r>
      <w:r w:rsidR="00BD6C7E" w:rsidRPr="002528E8">
        <w:rPr>
          <w:rFonts w:cstheme="minorHAnsi"/>
        </w:rPr>
        <w:t>none</w:t>
      </w:r>
    </w:p>
    <w:p w14:paraId="729BDADB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6C7F2055" w14:textId="23DD38E5" w:rsidR="002528E8" w:rsidRPr="002528E8" w:rsidRDefault="00A9774A" w:rsidP="002528E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2528E8">
        <w:rPr>
          <w:rFonts w:cstheme="minorHAnsi"/>
          <w:b/>
        </w:rPr>
        <w:t>Teaching &amp; Learning Committee</w:t>
      </w:r>
      <w:r w:rsidR="00FE3219" w:rsidRPr="002528E8">
        <w:rPr>
          <w:rFonts w:cstheme="minorHAnsi"/>
          <w:b/>
        </w:rPr>
        <w:t xml:space="preserve"> </w:t>
      </w:r>
      <w:r w:rsidR="002528E8">
        <w:rPr>
          <w:rFonts w:cstheme="minorHAnsi"/>
          <w:b/>
        </w:rPr>
        <w:t>–</w:t>
      </w:r>
      <w:r w:rsidR="00FE3219" w:rsidRPr="002528E8">
        <w:rPr>
          <w:rFonts w:cstheme="minorHAnsi"/>
          <w:b/>
        </w:rPr>
        <w:t xml:space="preserve"> </w:t>
      </w:r>
      <w:r w:rsidR="00BD6C7E" w:rsidRPr="002528E8">
        <w:rPr>
          <w:rFonts w:cstheme="minorHAnsi"/>
        </w:rPr>
        <w:t>none</w:t>
      </w:r>
    </w:p>
    <w:p w14:paraId="2122B1B8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2BEBE13A" w14:textId="3F235776" w:rsidR="00DF2DB7" w:rsidRPr="002528E8" w:rsidRDefault="00A9774A" w:rsidP="00DF2D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Academic Senate</w:t>
      </w:r>
      <w:r w:rsidR="00BD6C7E">
        <w:rPr>
          <w:rFonts w:cstheme="minorHAnsi"/>
          <w:b/>
        </w:rPr>
        <w:t xml:space="preserve"> </w:t>
      </w:r>
      <w:r w:rsidR="00DF2DB7">
        <w:rPr>
          <w:rFonts w:cstheme="minorHAnsi"/>
          <w:b/>
        </w:rPr>
        <w:t xml:space="preserve">– </w:t>
      </w:r>
      <w:r w:rsidR="00DF2DB7">
        <w:rPr>
          <w:rFonts w:cstheme="minorHAnsi"/>
        </w:rPr>
        <w:t>meets</w:t>
      </w:r>
      <w:r w:rsidR="00260AF3">
        <w:rPr>
          <w:rFonts w:cstheme="minorHAnsi"/>
        </w:rPr>
        <w:t xml:space="preserve"> Monday 8/25/14</w:t>
      </w:r>
      <w:r w:rsidR="00280B85">
        <w:rPr>
          <w:rFonts w:cstheme="minorHAnsi"/>
        </w:rPr>
        <w:t xml:space="preserve">. </w:t>
      </w:r>
      <w:r w:rsidR="00FD56D2">
        <w:rPr>
          <w:rFonts w:cstheme="minorHAnsi"/>
        </w:rPr>
        <w:t>Recruitment</w:t>
      </w:r>
      <w:r w:rsidR="00551286">
        <w:rPr>
          <w:rFonts w:cstheme="minorHAnsi"/>
        </w:rPr>
        <w:t xml:space="preserve"> for current</w:t>
      </w:r>
      <w:r w:rsidR="00C16848" w:rsidRPr="00280B85">
        <w:rPr>
          <w:rFonts w:cstheme="minorHAnsi"/>
        </w:rPr>
        <w:t xml:space="preserve"> vacancies; two liberal </w:t>
      </w:r>
      <w:proofErr w:type="gramStart"/>
      <w:r w:rsidR="00C16848" w:rsidRPr="00280B85">
        <w:rPr>
          <w:rFonts w:cstheme="minorHAnsi"/>
        </w:rPr>
        <w:t>art</w:t>
      </w:r>
      <w:proofErr w:type="gramEnd"/>
      <w:r w:rsidR="00C16848" w:rsidRPr="00280B85">
        <w:rPr>
          <w:rFonts w:cstheme="minorHAnsi"/>
        </w:rPr>
        <w:t>, one business/computer sciences, and one CTE</w:t>
      </w:r>
      <w:r w:rsidR="00FD56D2">
        <w:rPr>
          <w:rFonts w:cstheme="minorHAnsi"/>
        </w:rPr>
        <w:t xml:space="preserve"> </w:t>
      </w:r>
      <w:r w:rsidR="00280B85">
        <w:rPr>
          <w:rFonts w:cstheme="minorHAnsi"/>
        </w:rPr>
        <w:t xml:space="preserve">will be </w:t>
      </w:r>
      <w:r w:rsidR="00FD56D2">
        <w:rPr>
          <w:rFonts w:cstheme="minorHAnsi"/>
        </w:rPr>
        <w:t xml:space="preserve">confirmed </w:t>
      </w:r>
      <w:bookmarkStart w:id="0" w:name="_GoBack"/>
      <w:bookmarkEnd w:id="0"/>
      <w:r w:rsidR="00280B85">
        <w:rPr>
          <w:rFonts w:cstheme="minorHAnsi"/>
        </w:rPr>
        <w:t>on Monday</w:t>
      </w:r>
      <w:r w:rsidR="00C16848" w:rsidRPr="00280B85">
        <w:rPr>
          <w:rFonts w:cstheme="minorHAnsi"/>
        </w:rPr>
        <w:t xml:space="preserve">. </w:t>
      </w:r>
    </w:p>
    <w:p w14:paraId="78F968C9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4C518143" w14:textId="132C28BE" w:rsidR="00280B85" w:rsidRPr="00DF2DB7" w:rsidRDefault="00FE3219" w:rsidP="00DF2D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DF2DB7">
        <w:rPr>
          <w:rFonts w:cstheme="minorHAnsi"/>
          <w:b/>
        </w:rPr>
        <w:t>Other –</w:t>
      </w:r>
      <w:r w:rsidR="00280B85" w:rsidRPr="00DF2DB7">
        <w:rPr>
          <w:rFonts w:cstheme="minorHAnsi"/>
        </w:rPr>
        <w:t>T</w:t>
      </w:r>
      <w:r w:rsidR="00605FBE" w:rsidRPr="00DF2DB7">
        <w:rPr>
          <w:rFonts w:cstheme="minorHAnsi"/>
        </w:rPr>
        <w:t>he state level initiatives</w:t>
      </w:r>
      <w:r w:rsidR="0047796A" w:rsidRPr="00DF2DB7">
        <w:rPr>
          <w:rFonts w:cstheme="minorHAnsi"/>
        </w:rPr>
        <w:t xml:space="preserve"> </w:t>
      </w:r>
      <w:r w:rsidR="00280B85" w:rsidRPr="00DF2DB7">
        <w:rPr>
          <w:rFonts w:cstheme="minorHAnsi"/>
        </w:rPr>
        <w:t xml:space="preserve">are </w:t>
      </w:r>
      <w:r w:rsidR="0047796A" w:rsidRPr="00DF2DB7">
        <w:rPr>
          <w:rFonts w:cstheme="minorHAnsi"/>
        </w:rPr>
        <w:t xml:space="preserve">underway; SB86, career pathways, </w:t>
      </w:r>
      <w:r w:rsidR="00C16848" w:rsidRPr="00DF2DB7">
        <w:rPr>
          <w:rFonts w:cstheme="minorHAnsi"/>
        </w:rPr>
        <w:t>C</w:t>
      </w:r>
      <w:r w:rsidR="0047796A" w:rsidRPr="00DF2DB7">
        <w:rPr>
          <w:rFonts w:cstheme="minorHAnsi"/>
        </w:rPr>
        <w:t>.</w:t>
      </w:r>
      <w:r w:rsidR="00C16848" w:rsidRPr="00DF2DB7">
        <w:rPr>
          <w:rFonts w:cstheme="minorHAnsi"/>
        </w:rPr>
        <w:t>A</w:t>
      </w:r>
      <w:r w:rsidR="0047796A" w:rsidRPr="00DF2DB7">
        <w:rPr>
          <w:rFonts w:cstheme="minorHAnsi"/>
        </w:rPr>
        <w:t>.</w:t>
      </w:r>
      <w:r w:rsidR="00C16848" w:rsidRPr="00DF2DB7">
        <w:rPr>
          <w:rFonts w:cstheme="minorHAnsi"/>
        </w:rPr>
        <w:t xml:space="preserve"> assessment </w:t>
      </w:r>
      <w:r w:rsidR="00193240" w:rsidRPr="00DF2DB7">
        <w:rPr>
          <w:rFonts w:cstheme="minorHAnsi"/>
        </w:rPr>
        <w:t>initiative</w:t>
      </w:r>
      <w:r w:rsidR="00C16848" w:rsidRPr="00DF2DB7">
        <w:rPr>
          <w:rFonts w:cstheme="minorHAnsi"/>
        </w:rPr>
        <w:t xml:space="preserve"> primarily affecting the </w:t>
      </w:r>
      <w:r w:rsidR="00193240" w:rsidRPr="00DF2DB7">
        <w:rPr>
          <w:rFonts w:cstheme="minorHAnsi"/>
        </w:rPr>
        <w:t>m</w:t>
      </w:r>
      <w:r w:rsidR="00C16848" w:rsidRPr="00DF2DB7">
        <w:rPr>
          <w:rFonts w:cstheme="minorHAnsi"/>
        </w:rPr>
        <w:t xml:space="preserve">ath and </w:t>
      </w:r>
      <w:r w:rsidR="00605FBE" w:rsidRPr="00DF2DB7">
        <w:rPr>
          <w:rFonts w:cstheme="minorHAnsi"/>
        </w:rPr>
        <w:t>E</w:t>
      </w:r>
      <w:r w:rsidR="00C16848" w:rsidRPr="00DF2DB7">
        <w:rPr>
          <w:rFonts w:cstheme="minorHAnsi"/>
        </w:rPr>
        <w:t>nglish areas.</w:t>
      </w:r>
      <w:r w:rsidR="0047796A" w:rsidRPr="00DF2DB7">
        <w:rPr>
          <w:rFonts w:cstheme="minorHAnsi"/>
        </w:rPr>
        <w:t xml:space="preserve"> </w:t>
      </w:r>
    </w:p>
    <w:p w14:paraId="5F5CF569" w14:textId="77777777" w:rsidR="00DF2DB7" w:rsidRDefault="00DF2DB7" w:rsidP="0047796A">
      <w:pPr>
        <w:pStyle w:val="ListParagraph"/>
        <w:spacing w:after="0" w:line="240" w:lineRule="auto"/>
        <w:ind w:left="360"/>
        <w:rPr>
          <w:rFonts w:cstheme="minorHAnsi"/>
        </w:rPr>
      </w:pPr>
    </w:p>
    <w:p w14:paraId="4AE0861D" w14:textId="77777777" w:rsidR="00280B85" w:rsidRDefault="00193240" w:rsidP="00280B8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7796A">
        <w:rPr>
          <w:rFonts w:cstheme="minorHAnsi"/>
        </w:rPr>
        <w:t xml:space="preserve">The state is working on math and </w:t>
      </w:r>
      <w:r w:rsidR="00605FBE" w:rsidRPr="0047796A">
        <w:rPr>
          <w:rFonts w:cstheme="minorHAnsi"/>
        </w:rPr>
        <w:t>E</w:t>
      </w:r>
      <w:r w:rsidRPr="0047796A">
        <w:rPr>
          <w:rFonts w:cstheme="minorHAnsi"/>
        </w:rPr>
        <w:t xml:space="preserve">nglish test throughout the entire state, which the college will have purview where to place students in courses. </w:t>
      </w:r>
      <w:r w:rsidR="00280B85">
        <w:rPr>
          <w:rFonts w:cstheme="minorHAnsi"/>
        </w:rPr>
        <w:t>Th</w:t>
      </w:r>
      <w:r w:rsidRPr="0047796A">
        <w:rPr>
          <w:rFonts w:cstheme="minorHAnsi"/>
        </w:rPr>
        <w:t>e score i</w:t>
      </w:r>
      <w:r w:rsidR="00280B85">
        <w:rPr>
          <w:rFonts w:cstheme="minorHAnsi"/>
        </w:rPr>
        <w:t xml:space="preserve">dentifies different competency </w:t>
      </w:r>
      <w:r w:rsidRPr="0047796A">
        <w:rPr>
          <w:rFonts w:cstheme="minorHAnsi"/>
        </w:rPr>
        <w:t>to</w:t>
      </w:r>
      <w:r w:rsidR="00280B85">
        <w:rPr>
          <w:rFonts w:cstheme="minorHAnsi"/>
        </w:rPr>
        <w:t xml:space="preserve"> determine which areas students </w:t>
      </w:r>
      <w:r w:rsidR="0047796A" w:rsidRPr="0047796A">
        <w:rPr>
          <w:rFonts w:cstheme="minorHAnsi"/>
        </w:rPr>
        <w:t>are good in</w:t>
      </w:r>
    </w:p>
    <w:p w14:paraId="50621F70" w14:textId="77777777" w:rsidR="00DF2DB7" w:rsidRDefault="00DF2DB7" w:rsidP="00DF2DB7">
      <w:pPr>
        <w:spacing w:after="0" w:line="240" w:lineRule="auto"/>
        <w:ind w:left="360"/>
        <w:rPr>
          <w:rFonts w:cstheme="minorHAnsi"/>
        </w:rPr>
      </w:pPr>
    </w:p>
    <w:p w14:paraId="4CA3B1D5" w14:textId="0F293549" w:rsidR="0047796A" w:rsidRPr="00DF2DB7" w:rsidRDefault="00280B85" w:rsidP="00DF2DB7">
      <w:pPr>
        <w:spacing w:after="0" w:line="240" w:lineRule="auto"/>
        <w:ind w:left="360"/>
        <w:rPr>
          <w:rFonts w:cstheme="minorHAnsi"/>
        </w:rPr>
      </w:pPr>
      <w:r w:rsidRPr="00DF2DB7">
        <w:rPr>
          <w:rFonts w:cstheme="minorHAnsi"/>
        </w:rPr>
        <w:t xml:space="preserve">The </w:t>
      </w:r>
      <w:r w:rsidR="0047796A" w:rsidRPr="00DF2DB7">
        <w:rPr>
          <w:rFonts w:cstheme="minorHAnsi"/>
        </w:rPr>
        <w:t xml:space="preserve">online initiatives - any student can take online courses and receive credit throughout the community colleges. </w:t>
      </w:r>
    </w:p>
    <w:p w14:paraId="196EB059" w14:textId="77777777" w:rsidR="0047796A" w:rsidRDefault="0047796A" w:rsidP="00193240">
      <w:pPr>
        <w:spacing w:after="0" w:line="240" w:lineRule="auto"/>
        <w:rPr>
          <w:rFonts w:cstheme="minorHAnsi"/>
          <w:u w:val="single"/>
        </w:rPr>
      </w:pPr>
    </w:p>
    <w:p w14:paraId="0CCCB1CD" w14:textId="0FF7C60E" w:rsidR="003F0F07" w:rsidRPr="00193240" w:rsidRDefault="003A78B8" w:rsidP="00193240">
      <w:pPr>
        <w:spacing w:after="0" w:line="240" w:lineRule="auto"/>
        <w:rPr>
          <w:rFonts w:cstheme="minorHAnsi"/>
        </w:rPr>
      </w:pPr>
      <w:r w:rsidRPr="00193240">
        <w:rPr>
          <w:rFonts w:cstheme="minorHAnsi"/>
          <w:u w:val="single"/>
        </w:rPr>
        <w:t xml:space="preserve">Meeting </w:t>
      </w:r>
      <w:r w:rsidR="00855F01" w:rsidRPr="00193240">
        <w:rPr>
          <w:rFonts w:cstheme="minorHAnsi"/>
          <w:u w:val="single"/>
        </w:rPr>
        <w:t>adjourned</w:t>
      </w:r>
      <w:r w:rsidR="00855F01" w:rsidRPr="00193240">
        <w:rPr>
          <w:rFonts w:cstheme="minorHAnsi"/>
        </w:rPr>
        <w:t xml:space="preserve"> </w:t>
      </w:r>
      <w:r w:rsidR="00F5261C" w:rsidRPr="00193240">
        <w:rPr>
          <w:rFonts w:cstheme="minorHAnsi"/>
        </w:rPr>
        <w:t>– 2:45pm</w:t>
      </w:r>
    </w:p>
    <w:p w14:paraId="1046B43B" w14:textId="77777777" w:rsidR="00B10E08" w:rsidRDefault="00B10E0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42CFB05E" w14:textId="3118AFB1" w:rsidR="00552CEE" w:rsidRDefault="00C40F4A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8F2635">
        <w:rPr>
          <w:rFonts w:cstheme="minorHAnsi"/>
          <w:u w:val="single"/>
        </w:rPr>
        <w:t>Fall 2014</w:t>
      </w:r>
      <w:r w:rsidR="003C0A78">
        <w:rPr>
          <w:rFonts w:cstheme="minorHAnsi"/>
          <w:u w:val="single"/>
        </w:rPr>
        <w:t xml:space="preserve"> </w:t>
      </w:r>
      <w:r w:rsidR="003C0A78" w:rsidRPr="008F2635">
        <w:rPr>
          <w:rFonts w:cstheme="minorHAnsi"/>
          <w:u w:val="single"/>
        </w:rPr>
        <w:t>Meeting Dates</w:t>
      </w:r>
      <w:r>
        <w:rPr>
          <w:rFonts w:cstheme="minorHAnsi"/>
        </w:rPr>
        <w:t xml:space="preserve">: </w:t>
      </w:r>
      <w:r w:rsidR="00552CEE">
        <w:rPr>
          <w:rFonts w:cstheme="minorHAnsi"/>
        </w:rPr>
        <w:t xml:space="preserve">September 3, 17; </w:t>
      </w:r>
      <w:r>
        <w:rPr>
          <w:rFonts w:cstheme="minorHAnsi"/>
        </w:rPr>
        <w:t>Octob</w:t>
      </w:r>
      <w:r w:rsidR="00552CEE">
        <w:rPr>
          <w:rFonts w:cstheme="minorHAnsi"/>
        </w:rPr>
        <w:t xml:space="preserve">er 1, 15; </w:t>
      </w:r>
      <w:r>
        <w:rPr>
          <w:rFonts w:cstheme="minorHAnsi"/>
        </w:rPr>
        <w:t>November 5, 19</w:t>
      </w:r>
      <w:r w:rsidR="00552CEE">
        <w:rPr>
          <w:rFonts w:cstheme="minorHAnsi"/>
        </w:rPr>
        <w:t>;</w:t>
      </w:r>
      <w:r>
        <w:rPr>
          <w:rFonts w:cstheme="minorHAnsi"/>
        </w:rPr>
        <w:t xml:space="preserve"> December 3</w:t>
      </w:r>
    </w:p>
    <w:p w14:paraId="1E2C3263" w14:textId="77777777" w:rsidR="003C0A78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  <w:u w:val="single"/>
        </w:rPr>
      </w:pPr>
    </w:p>
    <w:p w14:paraId="20CF02B4" w14:textId="7A5ECC6C" w:rsidR="00C40F4A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Location and T</w:t>
      </w:r>
      <w:r w:rsidR="00552CEE" w:rsidRPr="00552CEE">
        <w:rPr>
          <w:rFonts w:cstheme="minorHAnsi"/>
          <w:u w:val="single"/>
        </w:rPr>
        <w:t>ime</w:t>
      </w:r>
      <w:r w:rsidR="00552CEE">
        <w:rPr>
          <w:rFonts w:cstheme="minorHAnsi"/>
        </w:rPr>
        <w:t xml:space="preserve">: </w:t>
      </w:r>
      <w:r w:rsidR="008F2635">
        <w:rPr>
          <w:rFonts w:cstheme="minorHAnsi"/>
        </w:rPr>
        <w:t>CO-420</w:t>
      </w:r>
      <w:r w:rsidR="00552CEE">
        <w:rPr>
          <w:rFonts w:cstheme="minorHAnsi"/>
        </w:rPr>
        <w:t xml:space="preserve"> / </w:t>
      </w:r>
      <w:r w:rsidR="008F2635">
        <w:rPr>
          <w:rFonts w:cstheme="minorHAnsi"/>
        </w:rPr>
        <w:t>1-3pm</w:t>
      </w:r>
    </w:p>
    <w:p w14:paraId="6C89A9F7" w14:textId="77777777" w:rsidR="008F2635" w:rsidRPr="00635421" w:rsidRDefault="008F2635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8F2635" w:rsidRPr="00635421" w:rsidSect="0047796A">
      <w:type w:val="continuous"/>
      <w:pgSz w:w="12240" w:h="15840"/>
      <w:pgMar w:top="1440" w:right="1152" w:bottom="144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8F1751" w:rsidRDefault="008F1751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8F1751" w:rsidRDefault="008F1751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8F1751" w:rsidRDefault="008F1751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6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6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8F1751" w:rsidRDefault="008F1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8F1751" w:rsidRDefault="008F1751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8F1751" w:rsidRDefault="008F1751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3F4D145E" w:rsidR="008F1751" w:rsidRDefault="008F1751" w:rsidP="00824B11"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August 20,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8B6E31"/>
    <w:multiLevelType w:val="hybridMultilevel"/>
    <w:tmpl w:val="9D7285D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E23808"/>
    <w:multiLevelType w:val="hybridMultilevel"/>
    <w:tmpl w:val="4406F2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8"/>
  </w:num>
  <w:num w:numId="5">
    <w:abstractNumId w:val="4"/>
  </w:num>
  <w:num w:numId="6">
    <w:abstractNumId w:val="7"/>
  </w:num>
  <w:num w:numId="7">
    <w:abstractNumId w:val="3"/>
  </w:num>
  <w:num w:numId="8">
    <w:abstractNumId w:val="19"/>
  </w:num>
  <w:num w:numId="9">
    <w:abstractNumId w:val="9"/>
  </w:num>
  <w:num w:numId="10">
    <w:abstractNumId w:val="16"/>
  </w:num>
  <w:num w:numId="11">
    <w:abstractNumId w:val="1"/>
  </w:num>
  <w:num w:numId="12">
    <w:abstractNumId w:val="12"/>
  </w:num>
  <w:num w:numId="13">
    <w:abstractNumId w:val="14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  <w:num w:numId="19">
    <w:abstractNumId w:val="10"/>
  </w:num>
  <w:num w:numId="20">
    <w:abstractNumId w:val="20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1039B"/>
    <w:rsid w:val="00015FD4"/>
    <w:rsid w:val="000322D7"/>
    <w:rsid w:val="000369A6"/>
    <w:rsid w:val="00041007"/>
    <w:rsid w:val="000460A3"/>
    <w:rsid w:val="000560A6"/>
    <w:rsid w:val="0006188D"/>
    <w:rsid w:val="00067268"/>
    <w:rsid w:val="0007448B"/>
    <w:rsid w:val="00080B34"/>
    <w:rsid w:val="00081E66"/>
    <w:rsid w:val="00082C0B"/>
    <w:rsid w:val="000A3334"/>
    <w:rsid w:val="000A4A23"/>
    <w:rsid w:val="000A6E3E"/>
    <w:rsid w:val="000B0DD7"/>
    <w:rsid w:val="000B24B9"/>
    <w:rsid w:val="000C6ABB"/>
    <w:rsid w:val="000D2E8D"/>
    <w:rsid w:val="000E1FC5"/>
    <w:rsid w:val="000E29B7"/>
    <w:rsid w:val="000E33F5"/>
    <w:rsid w:val="000E5B69"/>
    <w:rsid w:val="00123536"/>
    <w:rsid w:val="00125BAD"/>
    <w:rsid w:val="001264B7"/>
    <w:rsid w:val="0012730D"/>
    <w:rsid w:val="00133999"/>
    <w:rsid w:val="00140486"/>
    <w:rsid w:val="001408C1"/>
    <w:rsid w:val="00147B10"/>
    <w:rsid w:val="00151ADA"/>
    <w:rsid w:val="00155DDF"/>
    <w:rsid w:val="001569AF"/>
    <w:rsid w:val="001602C4"/>
    <w:rsid w:val="00167A8E"/>
    <w:rsid w:val="0017040B"/>
    <w:rsid w:val="00177F91"/>
    <w:rsid w:val="00185F71"/>
    <w:rsid w:val="00193240"/>
    <w:rsid w:val="001952BF"/>
    <w:rsid w:val="001B2F46"/>
    <w:rsid w:val="001B66D8"/>
    <w:rsid w:val="001B74A8"/>
    <w:rsid w:val="001C63C2"/>
    <w:rsid w:val="001D09B8"/>
    <w:rsid w:val="001E07B7"/>
    <w:rsid w:val="001E558C"/>
    <w:rsid w:val="001E6981"/>
    <w:rsid w:val="001E7A59"/>
    <w:rsid w:val="001F4691"/>
    <w:rsid w:val="001F7FBC"/>
    <w:rsid w:val="002045FC"/>
    <w:rsid w:val="00221BB6"/>
    <w:rsid w:val="0022283E"/>
    <w:rsid w:val="0022516F"/>
    <w:rsid w:val="002346EE"/>
    <w:rsid w:val="002368E4"/>
    <w:rsid w:val="002500BD"/>
    <w:rsid w:val="002528E8"/>
    <w:rsid w:val="00256079"/>
    <w:rsid w:val="00260AF3"/>
    <w:rsid w:val="002755EE"/>
    <w:rsid w:val="00280B85"/>
    <w:rsid w:val="00292784"/>
    <w:rsid w:val="002A330D"/>
    <w:rsid w:val="002A7823"/>
    <w:rsid w:val="002A7C11"/>
    <w:rsid w:val="002B5848"/>
    <w:rsid w:val="002C1686"/>
    <w:rsid w:val="002C328F"/>
    <w:rsid w:val="002C5461"/>
    <w:rsid w:val="002D2FBA"/>
    <w:rsid w:val="002D543A"/>
    <w:rsid w:val="002E0DCC"/>
    <w:rsid w:val="002E1A6B"/>
    <w:rsid w:val="002E65E3"/>
    <w:rsid w:val="002E79D4"/>
    <w:rsid w:val="002F12E6"/>
    <w:rsid w:val="002F2112"/>
    <w:rsid w:val="002F38A4"/>
    <w:rsid w:val="002F409D"/>
    <w:rsid w:val="002F58BD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5044E"/>
    <w:rsid w:val="003532A6"/>
    <w:rsid w:val="00357D99"/>
    <w:rsid w:val="003623A6"/>
    <w:rsid w:val="003627F7"/>
    <w:rsid w:val="00365B91"/>
    <w:rsid w:val="00372E38"/>
    <w:rsid w:val="003A16AE"/>
    <w:rsid w:val="003A78B8"/>
    <w:rsid w:val="003C0A78"/>
    <w:rsid w:val="003C2966"/>
    <w:rsid w:val="003D3A78"/>
    <w:rsid w:val="003F0F07"/>
    <w:rsid w:val="003F5FBD"/>
    <w:rsid w:val="003F62B5"/>
    <w:rsid w:val="00410860"/>
    <w:rsid w:val="00415A08"/>
    <w:rsid w:val="00417729"/>
    <w:rsid w:val="00425AAE"/>
    <w:rsid w:val="004271BC"/>
    <w:rsid w:val="0042749C"/>
    <w:rsid w:val="0043073F"/>
    <w:rsid w:val="00433BCD"/>
    <w:rsid w:val="00447611"/>
    <w:rsid w:val="00471349"/>
    <w:rsid w:val="004734B3"/>
    <w:rsid w:val="0047619A"/>
    <w:rsid w:val="0047796A"/>
    <w:rsid w:val="004814D1"/>
    <w:rsid w:val="0048424A"/>
    <w:rsid w:val="00486758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10355"/>
    <w:rsid w:val="005126C3"/>
    <w:rsid w:val="005272AD"/>
    <w:rsid w:val="005330F6"/>
    <w:rsid w:val="005376E0"/>
    <w:rsid w:val="00542573"/>
    <w:rsid w:val="00551286"/>
    <w:rsid w:val="00551DDB"/>
    <w:rsid w:val="00552CEE"/>
    <w:rsid w:val="005557D2"/>
    <w:rsid w:val="00562430"/>
    <w:rsid w:val="0056273F"/>
    <w:rsid w:val="00574C63"/>
    <w:rsid w:val="00581D69"/>
    <w:rsid w:val="00591AAF"/>
    <w:rsid w:val="00596D3D"/>
    <w:rsid w:val="005A32F9"/>
    <w:rsid w:val="005A60A6"/>
    <w:rsid w:val="005B2E82"/>
    <w:rsid w:val="005B5D56"/>
    <w:rsid w:val="005C17CD"/>
    <w:rsid w:val="005C65DB"/>
    <w:rsid w:val="005D49EB"/>
    <w:rsid w:val="005E14F4"/>
    <w:rsid w:val="005E4C55"/>
    <w:rsid w:val="005F4CA8"/>
    <w:rsid w:val="00600860"/>
    <w:rsid w:val="00605CFD"/>
    <w:rsid w:val="00605FBE"/>
    <w:rsid w:val="0060741C"/>
    <w:rsid w:val="00611E71"/>
    <w:rsid w:val="00613A61"/>
    <w:rsid w:val="00624C89"/>
    <w:rsid w:val="00635421"/>
    <w:rsid w:val="0064109C"/>
    <w:rsid w:val="00645583"/>
    <w:rsid w:val="0064708E"/>
    <w:rsid w:val="00652FC8"/>
    <w:rsid w:val="0066025C"/>
    <w:rsid w:val="00662013"/>
    <w:rsid w:val="00664CA3"/>
    <w:rsid w:val="00665CEA"/>
    <w:rsid w:val="0066742C"/>
    <w:rsid w:val="00686E92"/>
    <w:rsid w:val="006913A3"/>
    <w:rsid w:val="006B16E8"/>
    <w:rsid w:val="006B7C31"/>
    <w:rsid w:val="006C282A"/>
    <w:rsid w:val="006D5AF7"/>
    <w:rsid w:val="006E26CD"/>
    <w:rsid w:val="006E291B"/>
    <w:rsid w:val="006E4A7C"/>
    <w:rsid w:val="006E51F2"/>
    <w:rsid w:val="006F36D1"/>
    <w:rsid w:val="00700783"/>
    <w:rsid w:val="00706EEC"/>
    <w:rsid w:val="00714E1C"/>
    <w:rsid w:val="0072349A"/>
    <w:rsid w:val="007428BF"/>
    <w:rsid w:val="007660C6"/>
    <w:rsid w:val="00771600"/>
    <w:rsid w:val="007771CE"/>
    <w:rsid w:val="00787D26"/>
    <w:rsid w:val="00795893"/>
    <w:rsid w:val="00795C3C"/>
    <w:rsid w:val="00796C46"/>
    <w:rsid w:val="007A6DCA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513E"/>
    <w:rsid w:val="00824B11"/>
    <w:rsid w:val="00833F49"/>
    <w:rsid w:val="00842180"/>
    <w:rsid w:val="00843510"/>
    <w:rsid w:val="00855F01"/>
    <w:rsid w:val="00860F5E"/>
    <w:rsid w:val="00863AC9"/>
    <w:rsid w:val="00867620"/>
    <w:rsid w:val="00870D5C"/>
    <w:rsid w:val="00871830"/>
    <w:rsid w:val="00876D1A"/>
    <w:rsid w:val="00885039"/>
    <w:rsid w:val="00885FD1"/>
    <w:rsid w:val="00887A21"/>
    <w:rsid w:val="0089236F"/>
    <w:rsid w:val="00894354"/>
    <w:rsid w:val="008B1FEA"/>
    <w:rsid w:val="008B4FA2"/>
    <w:rsid w:val="008D0986"/>
    <w:rsid w:val="008D5BB2"/>
    <w:rsid w:val="008E246F"/>
    <w:rsid w:val="008F0604"/>
    <w:rsid w:val="008F1751"/>
    <w:rsid w:val="008F2635"/>
    <w:rsid w:val="008F2B7D"/>
    <w:rsid w:val="00901D98"/>
    <w:rsid w:val="00911C12"/>
    <w:rsid w:val="00912893"/>
    <w:rsid w:val="00914F8C"/>
    <w:rsid w:val="00921DAC"/>
    <w:rsid w:val="00937F63"/>
    <w:rsid w:val="009520A1"/>
    <w:rsid w:val="00952FA6"/>
    <w:rsid w:val="009654E5"/>
    <w:rsid w:val="00990EE8"/>
    <w:rsid w:val="009A03AB"/>
    <w:rsid w:val="009A3925"/>
    <w:rsid w:val="009A494A"/>
    <w:rsid w:val="009A72AC"/>
    <w:rsid w:val="009B1BF2"/>
    <w:rsid w:val="009B4DB0"/>
    <w:rsid w:val="009B6229"/>
    <w:rsid w:val="009C60B8"/>
    <w:rsid w:val="009C62F9"/>
    <w:rsid w:val="009D5C5C"/>
    <w:rsid w:val="009F3592"/>
    <w:rsid w:val="009F384F"/>
    <w:rsid w:val="009F3B33"/>
    <w:rsid w:val="00A036D8"/>
    <w:rsid w:val="00A12EB3"/>
    <w:rsid w:val="00A30C40"/>
    <w:rsid w:val="00A327FB"/>
    <w:rsid w:val="00A357B2"/>
    <w:rsid w:val="00A4651F"/>
    <w:rsid w:val="00A559A8"/>
    <w:rsid w:val="00A60BB5"/>
    <w:rsid w:val="00A85972"/>
    <w:rsid w:val="00A97471"/>
    <w:rsid w:val="00A9774A"/>
    <w:rsid w:val="00AA0D28"/>
    <w:rsid w:val="00AB1D72"/>
    <w:rsid w:val="00AB2D80"/>
    <w:rsid w:val="00AB7DFD"/>
    <w:rsid w:val="00AD64DE"/>
    <w:rsid w:val="00AD65F2"/>
    <w:rsid w:val="00AE4F28"/>
    <w:rsid w:val="00AE653B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28AA"/>
    <w:rsid w:val="00B446C3"/>
    <w:rsid w:val="00B45B76"/>
    <w:rsid w:val="00B612CD"/>
    <w:rsid w:val="00B65F1B"/>
    <w:rsid w:val="00B70040"/>
    <w:rsid w:val="00B716FD"/>
    <w:rsid w:val="00B74737"/>
    <w:rsid w:val="00B74F7E"/>
    <w:rsid w:val="00B82C15"/>
    <w:rsid w:val="00B84B47"/>
    <w:rsid w:val="00B9137C"/>
    <w:rsid w:val="00B94658"/>
    <w:rsid w:val="00BA52B7"/>
    <w:rsid w:val="00BA6030"/>
    <w:rsid w:val="00BA75F3"/>
    <w:rsid w:val="00BB04A5"/>
    <w:rsid w:val="00BB09BB"/>
    <w:rsid w:val="00BB435E"/>
    <w:rsid w:val="00BD0913"/>
    <w:rsid w:val="00BD0E69"/>
    <w:rsid w:val="00BD2535"/>
    <w:rsid w:val="00BD43B3"/>
    <w:rsid w:val="00BD6C7E"/>
    <w:rsid w:val="00BE0E11"/>
    <w:rsid w:val="00BE42C5"/>
    <w:rsid w:val="00BF2341"/>
    <w:rsid w:val="00BF39FA"/>
    <w:rsid w:val="00C01BEF"/>
    <w:rsid w:val="00C05542"/>
    <w:rsid w:val="00C11409"/>
    <w:rsid w:val="00C13812"/>
    <w:rsid w:val="00C16848"/>
    <w:rsid w:val="00C17529"/>
    <w:rsid w:val="00C25D97"/>
    <w:rsid w:val="00C30540"/>
    <w:rsid w:val="00C30585"/>
    <w:rsid w:val="00C32083"/>
    <w:rsid w:val="00C3753D"/>
    <w:rsid w:val="00C40F4A"/>
    <w:rsid w:val="00C51706"/>
    <w:rsid w:val="00C820E0"/>
    <w:rsid w:val="00C94D0B"/>
    <w:rsid w:val="00C95FB3"/>
    <w:rsid w:val="00CA2962"/>
    <w:rsid w:val="00CA6981"/>
    <w:rsid w:val="00CB625F"/>
    <w:rsid w:val="00CC46D7"/>
    <w:rsid w:val="00CC4DC4"/>
    <w:rsid w:val="00CF0869"/>
    <w:rsid w:val="00CF41EE"/>
    <w:rsid w:val="00D02AFB"/>
    <w:rsid w:val="00D102BE"/>
    <w:rsid w:val="00D132B2"/>
    <w:rsid w:val="00D21298"/>
    <w:rsid w:val="00D309B7"/>
    <w:rsid w:val="00D32F6E"/>
    <w:rsid w:val="00D57B6E"/>
    <w:rsid w:val="00D62D45"/>
    <w:rsid w:val="00D673BC"/>
    <w:rsid w:val="00D81D97"/>
    <w:rsid w:val="00D836B4"/>
    <w:rsid w:val="00D909F5"/>
    <w:rsid w:val="00DB267B"/>
    <w:rsid w:val="00DB2AC0"/>
    <w:rsid w:val="00DB737F"/>
    <w:rsid w:val="00DC2AF5"/>
    <w:rsid w:val="00DC75A7"/>
    <w:rsid w:val="00DD105F"/>
    <w:rsid w:val="00DD1D55"/>
    <w:rsid w:val="00DD4558"/>
    <w:rsid w:val="00DD5261"/>
    <w:rsid w:val="00DF0AEF"/>
    <w:rsid w:val="00DF185B"/>
    <w:rsid w:val="00DF2DB7"/>
    <w:rsid w:val="00DF53F0"/>
    <w:rsid w:val="00E01D05"/>
    <w:rsid w:val="00E067D9"/>
    <w:rsid w:val="00E14A08"/>
    <w:rsid w:val="00E16291"/>
    <w:rsid w:val="00E2087F"/>
    <w:rsid w:val="00E2092E"/>
    <w:rsid w:val="00E20F1A"/>
    <w:rsid w:val="00E412D9"/>
    <w:rsid w:val="00E41C76"/>
    <w:rsid w:val="00E452EC"/>
    <w:rsid w:val="00E51C06"/>
    <w:rsid w:val="00E71A0D"/>
    <w:rsid w:val="00E72C3B"/>
    <w:rsid w:val="00E81F01"/>
    <w:rsid w:val="00E84D62"/>
    <w:rsid w:val="00E870BA"/>
    <w:rsid w:val="00E977BA"/>
    <w:rsid w:val="00EA5782"/>
    <w:rsid w:val="00EA7B69"/>
    <w:rsid w:val="00EB697C"/>
    <w:rsid w:val="00EC2217"/>
    <w:rsid w:val="00EC22DF"/>
    <w:rsid w:val="00EC5FC3"/>
    <w:rsid w:val="00ED185B"/>
    <w:rsid w:val="00ED3C55"/>
    <w:rsid w:val="00ED52D5"/>
    <w:rsid w:val="00ED68CE"/>
    <w:rsid w:val="00EE1C0E"/>
    <w:rsid w:val="00EE1C40"/>
    <w:rsid w:val="00EE338E"/>
    <w:rsid w:val="00EF0F4A"/>
    <w:rsid w:val="00EF283B"/>
    <w:rsid w:val="00EF527A"/>
    <w:rsid w:val="00F07E67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7481B"/>
    <w:rsid w:val="00F83204"/>
    <w:rsid w:val="00F85BFE"/>
    <w:rsid w:val="00F87AB7"/>
    <w:rsid w:val="00F957C0"/>
    <w:rsid w:val="00FA033F"/>
    <w:rsid w:val="00FA1B26"/>
    <w:rsid w:val="00FA43C8"/>
    <w:rsid w:val="00FB3A21"/>
    <w:rsid w:val="00FB575D"/>
    <w:rsid w:val="00FB7FF7"/>
    <w:rsid w:val="00FD3EE9"/>
    <w:rsid w:val="00FD40BF"/>
    <w:rsid w:val="00FD4579"/>
    <w:rsid w:val="00FD56D2"/>
    <w:rsid w:val="00FD5C51"/>
    <w:rsid w:val="00FE2AA5"/>
    <w:rsid w:val="00FE3219"/>
    <w:rsid w:val="00FE6FE8"/>
    <w:rsid w:val="00FF12C3"/>
    <w:rsid w:val="00FF19BD"/>
    <w:rsid w:val="00FF1EE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F03B-A073-4CDD-A57F-E54D5836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4</cp:revision>
  <cp:lastPrinted>2014-08-28T18:57:00Z</cp:lastPrinted>
  <dcterms:created xsi:type="dcterms:W3CDTF">2014-08-28T16:52:00Z</dcterms:created>
  <dcterms:modified xsi:type="dcterms:W3CDTF">2014-08-28T18:58:00Z</dcterms:modified>
</cp:coreProperties>
</file>