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33A22" w14:textId="73B92271" w:rsidR="002F409D" w:rsidRPr="007338DE" w:rsidRDefault="00714E1C" w:rsidP="00176193">
      <w:pPr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Present</w:t>
      </w:r>
      <w:r w:rsidRPr="007338DE">
        <w:rPr>
          <w:rFonts w:ascii="Cambria" w:hAnsi="Cambria" w:cs="Times New Roman"/>
          <w:sz w:val="21"/>
          <w:szCs w:val="21"/>
        </w:rPr>
        <w:t xml:space="preserve">:  </w:t>
      </w:r>
      <w:r w:rsidR="00A9774A" w:rsidRPr="007338DE">
        <w:rPr>
          <w:rFonts w:ascii="Cambria" w:hAnsi="Cambria" w:cs="Times New Roman"/>
          <w:i/>
          <w:sz w:val="21"/>
          <w:szCs w:val="21"/>
        </w:rPr>
        <w:t>Louie Giambattista, Chair</w:t>
      </w:r>
      <w:r w:rsidR="00A9774A" w:rsidRPr="007338DE">
        <w:rPr>
          <w:rFonts w:ascii="Cambria" w:hAnsi="Cambria" w:cs="Times New Roman"/>
          <w:sz w:val="21"/>
          <w:szCs w:val="21"/>
        </w:rPr>
        <w:t>;</w:t>
      </w:r>
      <w:r w:rsidR="00884946" w:rsidRPr="007338DE">
        <w:rPr>
          <w:rFonts w:ascii="Cambria" w:hAnsi="Cambria" w:cs="Times New Roman"/>
          <w:sz w:val="21"/>
          <w:szCs w:val="21"/>
        </w:rPr>
        <w:t xml:space="preserve"> Dennis Gravert</w:t>
      </w:r>
      <w:r w:rsidR="00503279" w:rsidRPr="007338DE">
        <w:rPr>
          <w:rFonts w:ascii="Cambria" w:hAnsi="Cambria" w:cs="Times New Roman"/>
          <w:sz w:val="21"/>
          <w:szCs w:val="21"/>
        </w:rPr>
        <w:t xml:space="preserve">, </w:t>
      </w:r>
      <w:r w:rsidR="00B72DD8" w:rsidRPr="007338DE">
        <w:rPr>
          <w:rFonts w:ascii="Cambria" w:hAnsi="Cambria" w:cs="Times New Roman"/>
          <w:sz w:val="21"/>
          <w:szCs w:val="21"/>
        </w:rPr>
        <w:t xml:space="preserve">Natalie Hannum, Susie Hansen, </w:t>
      </w:r>
      <w:r w:rsidR="00A9774A" w:rsidRPr="007338DE">
        <w:rPr>
          <w:rFonts w:ascii="Cambria" w:hAnsi="Cambria" w:cs="Times New Roman"/>
          <w:sz w:val="21"/>
          <w:szCs w:val="21"/>
        </w:rPr>
        <w:t xml:space="preserve">Marie Karp, </w:t>
      </w:r>
      <w:r w:rsidR="0000265E" w:rsidRPr="007338DE">
        <w:rPr>
          <w:rFonts w:ascii="Cambria" w:hAnsi="Cambria" w:cs="Times New Roman"/>
          <w:sz w:val="21"/>
          <w:szCs w:val="21"/>
        </w:rPr>
        <w:t xml:space="preserve">Christine Park, </w:t>
      </w:r>
      <w:r w:rsidR="00A9774A" w:rsidRPr="007338DE">
        <w:rPr>
          <w:rFonts w:ascii="Cambria" w:hAnsi="Cambria" w:cs="Times New Roman"/>
          <w:sz w:val="21"/>
          <w:szCs w:val="21"/>
        </w:rPr>
        <w:t>Ry</w:t>
      </w:r>
      <w:r w:rsidR="00787D26" w:rsidRPr="007338DE">
        <w:rPr>
          <w:rFonts w:ascii="Cambria" w:hAnsi="Cambria" w:cs="Times New Roman"/>
          <w:sz w:val="21"/>
          <w:szCs w:val="21"/>
        </w:rPr>
        <w:t xml:space="preserve">an Pedersen, Matthew Stricker, </w:t>
      </w:r>
      <w:r w:rsidR="00884946" w:rsidRPr="007338DE">
        <w:rPr>
          <w:rFonts w:ascii="Cambria" w:hAnsi="Cambria" w:cs="Times New Roman"/>
          <w:sz w:val="21"/>
          <w:szCs w:val="21"/>
        </w:rPr>
        <w:t xml:space="preserve">Eileen Valenzuela, </w:t>
      </w:r>
      <w:r w:rsidR="00503279" w:rsidRPr="007338DE">
        <w:rPr>
          <w:rFonts w:ascii="Cambria" w:hAnsi="Cambria" w:cs="Times New Roman"/>
          <w:sz w:val="21"/>
          <w:szCs w:val="21"/>
        </w:rPr>
        <w:t xml:space="preserve">Grace Villegas, </w:t>
      </w:r>
      <w:r w:rsidR="00884946" w:rsidRPr="007338DE">
        <w:rPr>
          <w:rFonts w:ascii="Cambria" w:hAnsi="Cambria" w:cs="Times New Roman"/>
          <w:sz w:val="21"/>
          <w:szCs w:val="21"/>
        </w:rPr>
        <w:t xml:space="preserve">Kim Wentworth, </w:t>
      </w:r>
      <w:r w:rsidR="00B72DD8" w:rsidRPr="007338DE">
        <w:rPr>
          <w:rFonts w:ascii="Cambria" w:hAnsi="Cambria" w:cs="Times New Roman"/>
          <w:sz w:val="21"/>
          <w:szCs w:val="21"/>
        </w:rPr>
        <w:t xml:space="preserve">Nancy Ybarra, </w:t>
      </w:r>
      <w:r w:rsidR="00A9774A" w:rsidRPr="007338DE">
        <w:rPr>
          <w:rFonts w:ascii="Cambria" w:hAnsi="Cambria" w:cs="Times New Roman"/>
          <w:sz w:val="21"/>
          <w:szCs w:val="21"/>
        </w:rPr>
        <w:t>Yongmin</w:t>
      </w:r>
      <w:r w:rsidR="00503279" w:rsidRPr="007338DE">
        <w:rPr>
          <w:rFonts w:ascii="Cambria" w:hAnsi="Cambria" w:cs="Times New Roman"/>
          <w:sz w:val="21"/>
          <w:szCs w:val="21"/>
        </w:rPr>
        <w:t xml:space="preserve"> Zhu, Shondra West (</w:t>
      </w:r>
      <w:r w:rsidR="00A9774A" w:rsidRPr="007338DE">
        <w:rPr>
          <w:rFonts w:ascii="Cambria" w:hAnsi="Cambria" w:cs="Times New Roman"/>
          <w:sz w:val="21"/>
          <w:szCs w:val="21"/>
        </w:rPr>
        <w:t>Note taker</w:t>
      </w:r>
      <w:r w:rsidR="00503279" w:rsidRPr="007338DE">
        <w:rPr>
          <w:rFonts w:ascii="Cambria" w:hAnsi="Cambria" w:cs="Times New Roman"/>
          <w:sz w:val="21"/>
          <w:szCs w:val="21"/>
        </w:rPr>
        <w:t>)</w:t>
      </w:r>
    </w:p>
    <w:p w14:paraId="560A1892" w14:textId="605F2C61" w:rsidR="00714E1C" w:rsidRPr="007338DE" w:rsidRDefault="002F409D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Absent</w:t>
      </w:r>
      <w:r w:rsidRPr="007338DE">
        <w:rPr>
          <w:rFonts w:ascii="Cambria" w:hAnsi="Cambria" w:cs="Times New Roman"/>
          <w:sz w:val="21"/>
          <w:szCs w:val="21"/>
          <w:u w:val="single"/>
        </w:rPr>
        <w:t>:</w:t>
      </w:r>
      <w:r w:rsidR="00A97AAD" w:rsidRPr="007338DE">
        <w:rPr>
          <w:rFonts w:ascii="Cambria" w:hAnsi="Cambria" w:cs="Times New Roman"/>
          <w:sz w:val="21"/>
          <w:szCs w:val="21"/>
          <w:u w:val="single"/>
        </w:rPr>
        <w:t xml:space="preserve"> </w:t>
      </w:r>
      <w:r w:rsidR="002F5B56" w:rsidRPr="007338DE">
        <w:rPr>
          <w:rFonts w:ascii="Cambria" w:hAnsi="Cambria" w:cs="Times New Roman"/>
          <w:sz w:val="21"/>
          <w:szCs w:val="21"/>
        </w:rPr>
        <w:t xml:space="preserve"> Theodore Adkins, Anthony Hailey, </w:t>
      </w:r>
      <w:r w:rsidR="00D93E7C" w:rsidRPr="007338DE">
        <w:rPr>
          <w:rFonts w:ascii="Cambria" w:hAnsi="Cambria" w:cs="Times New Roman"/>
          <w:sz w:val="21"/>
          <w:szCs w:val="21"/>
        </w:rPr>
        <w:t xml:space="preserve">and </w:t>
      </w:r>
      <w:r w:rsidR="002F5B56" w:rsidRPr="007338DE">
        <w:rPr>
          <w:rFonts w:ascii="Cambria" w:hAnsi="Cambria" w:cs="Times New Roman"/>
          <w:sz w:val="21"/>
          <w:szCs w:val="21"/>
        </w:rPr>
        <w:t>A</w:t>
      </w:r>
      <w:r w:rsidR="005721DF" w:rsidRPr="007338DE">
        <w:rPr>
          <w:rFonts w:ascii="Cambria" w:hAnsi="Cambria" w:cs="Times New Roman"/>
          <w:sz w:val="21"/>
          <w:szCs w:val="21"/>
        </w:rPr>
        <w:t>’kilah Moore</w:t>
      </w:r>
    </w:p>
    <w:p w14:paraId="02196346" w14:textId="77777777" w:rsidR="00B747F0" w:rsidRPr="007338DE" w:rsidRDefault="00B747F0" w:rsidP="00176193">
      <w:pPr>
        <w:spacing w:after="0" w:line="240" w:lineRule="auto"/>
        <w:rPr>
          <w:rFonts w:ascii="Cambria" w:hAnsi="Cambria" w:cs="Times New Roman"/>
          <w:color w:val="4BACC6" w:themeColor="accent5"/>
          <w:sz w:val="21"/>
          <w:szCs w:val="21"/>
        </w:rPr>
      </w:pPr>
    </w:p>
    <w:p w14:paraId="5C5D7A4B" w14:textId="52FDF278" w:rsidR="002F409D" w:rsidRPr="007338DE" w:rsidRDefault="00714E1C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Guests</w:t>
      </w:r>
      <w:r w:rsidRPr="007338DE">
        <w:rPr>
          <w:rFonts w:ascii="Cambria" w:hAnsi="Cambria" w:cs="Times New Roman"/>
          <w:sz w:val="21"/>
          <w:szCs w:val="21"/>
        </w:rPr>
        <w:t>:</w:t>
      </w:r>
      <w:r w:rsidR="00E977BA" w:rsidRPr="007338DE">
        <w:rPr>
          <w:rFonts w:ascii="Cambria" w:hAnsi="Cambria" w:cs="Times New Roman"/>
          <w:sz w:val="21"/>
          <w:szCs w:val="21"/>
        </w:rPr>
        <w:t xml:space="preserve"> </w:t>
      </w:r>
      <w:r w:rsidR="007338DE" w:rsidRPr="007338DE">
        <w:rPr>
          <w:rFonts w:ascii="Cambria" w:hAnsi="Cambria" w:cs="Times New Roman"/>
          <w:sz w:val="21"/>
          <w:szCs w:val="21"/>
        </w:rPr>
        <w:t>J</w:t>
      </w:r>
      <w:r w:rsidR="002B17A2">
        <w:rPr>
          <w:rFonts w:ascii="Cambria" w:hAnsi="Cambria" w:cs="Times New Roman"/>
          <w:sz w:val="21"/>
          <w:szCs w:val="21"/>
        </w:rPr>
        <w:t>effery</w:t>
      </w:r>
      <w:r w:rsidR="007338DE" w:rsidRPr="007338DE">
        <w:rPr>
          <w:rFonts w:ascii="Cambria" w:hAnsi="Cambria" w:cs="Times New Roman"/>
          <w:sz w:val="21"/>
          <w:szCs w:val="21"/>
        </w:rPr>
        <w:t xml:space="preserve"> </w:t>
      </w:r>
      <w:r w:rsidR="002B17A2">
        <w:rPr>
          <w:rFonts w:ascii="Cambria" w:hAnsi="Cambria" w:cs="Times New Roman"/>
          <w:sz w:val="21"/>
          <w:szCs w:val="21"/>
        </w:rPr>
        <w:t>Matthews</w:t>
      </w:r>
      <w:r w:rsidR="000A268D" w:rsidRPr="007338DE">
        <w:rPr>
          <w:rFonts w:ascii="Cambria" w:hAnsi="Cambria" w:cs="Times New Roman"/>
          <w:sz w:val="21"/>
          <w:szCs w:val="21"/>
        </w:rPr>
        <w:t xml:space="preserve">, </w:t>
      </w:r>
      <w:r w:rsidR="007338DE" w:rsidRPr="007338DE">
        <w:rPr>
          <w:rFonts w:ascii="Cambria" w:hAnsi="Cambria" w:cs="Times New Roman"/>
          <w:sz w:val="21"/>
          <w:szCs w:val="21"/>
        </w:rPr>
        <w:t>J</w:t>
      </w:r>
      <w:r w:rsidR="002B17A2">
        <w:rPr>
          <w:rFonts w:ascii="Cambria" w:hAnsi="Cambria" w:cs="Times New Roman"/>
          <w:sz w:val="21"/>
          <w:szCs w:val="21"/>
        </w:rPr>
        <w:t>anice</w:t>
      </w:r>
      <w:r w:rsidR="007338DE" w:rsidRPr="007338DE">
        <w:rPr>
          <w:rFonts w:ascii="Cambria" w:hAnsi="Cambria" w:cs="Times New Roman"/>
          <w:sz w:val="21"/>
          <w:szCs w:val="21"/>
        </w:rPr>
        <w:t xml:space="preserve"> </w:t>
      </w:r>
      <w:r w:rsidR="002F5B56" w:rsidRPr="007338DE">
        <w:rPr>
          <w:rFonts w:ascii="Cambria" w:hAnsi="Cambria" w:cs="Times New Roman"/>
          <w:sz w:val="21"/>
          <w:szCs w:val="21"/>
        </w:rPr>
        <w:t xml:space="preserve">Townsend, </w:t>
      </w:r>
      <w:r w:rsidR="007338DE" w:rsidRPr="007338DE">
        <w:rPr>
          <w:rFonts w:ascii="Cambria" w:hAnsi="Cambria" w:cs="Times New Roman"/>
          <w:sz w:val="21"/>
          <w:szCs w:val="21"/>
        </w:rPr>
        <w:t>N</w:t>
      </w:r>
      <w:r w:rsidR="002B17A2">
        <w:rPr>
          <w:rFonts w:ascii="Cambria" w:hAnsi="Cambria" w:cs="Times New Roman"/>
          <w:sz w:val="21"/>
          <w:szCs w:val="21"/>
        </w:rPr>
        <w:t>ancy</w:t>
      </w:r>
      <w:r w:rsidR="007338DE" w:rsidRPr="007338DE">
        <w:rPr>
          <w:rFonts w:ascii="Cambria" w:hAnsi="Cambria" w:cs="Times New Roman"/>
          <w:sz w:val="21"/>
          <w:szCs w:val="21"/>
        </w:rPr>
        <w:t xml:space="preserve"> </w:t>
      </w:r>
      <w:r w:rsidR="006C066C" w:rsidRPr="007338DE">
        <w:rPr>
          <w:rFonts w:ascii="Cambria" w:hAnsi="Cambria" w:cs="Times New Roman"/>
          <w:sz w:val="21"/>
          <w:szCs w:val="21"/>
        </w:rPr>
        <w:t>Whitman</w:t>
      </w:r>
      <w:r w:rsidR="005721DF" w:rsidRPr="007338DE">
        <w:rPr>
          <w:rFonts w:ascii="Cambria" w:hAnsi="Cambria" w:cs="Times New Roman"/>
          <w:sz w:val="21"/>
          <w:szCs w:val="21"/>
        </w:rPr>
        <w:t xml:space="preserve">, </w:t>
      </w:r>
      <w:r w:rsidR="002B17A2" w:rsidRPr="007338DE">
        <w:rPr>
          <w:rFonts w:ascii="Cambria" w:hAnsi="Cambria" w:cs="Times New Roman"/>
          <w:sz w:val="21"/>
          <w:szCs w:val="21"/>
        </w:rPr>
        <w:t>D</w:t>
      </w:r>
      <w:r w:rsidR="002B17A2">
        <w:rPr>
          <w:rFonts w:ascii="Cambria" w:hAnsi="Cambria" w:cs="Times New Roman"/>
          <w:sz w:val="21"/>
          <w:szCs w:val="21"/>
        </w:rPr>
        <w:t>anielle</w:t>
      </w:r>
      <w:r w:rsidR="007338DE" w:rsidRPr="007338DE">
        <w:rPr>
          <w:rFonts w:ascii="Cambria" w:hAnsi="Cambria" w:cs="Times New Roman"/>
          <w:sz w:val="21"/>
          <w:szCs w:val="21"/>
        </w:rPr>
        <w:t xml:space="preserve"> </w:t>
      </w:r>
      <w:proofErr w:type="spellStart"/>
      <w:r w:rsidR="007338DE" w:rsidRPr="007338DE">
        <w:rPr>
          <w:rFonts w:ascii="Cambria" w:hAnsi="Cambria" w:cs="Times New Roman"/>
          <w:sz w:val="21"/>
          <w:szCs w:val="21"/>
        </w:rPr>
        <w:t>Liubicich</w:t>
      </w:r>
      <w:proofErr w:type="spellEnd"/>
      <w:r w:rsidR="006C066C" w:rsidRPr="007338DE">
        <w:rPr>
          <w:rFonts w:ascii="Cambria" w:hAnsi="Cambria" w:cs="Times New Roman"/>
          <w:sz w:val="21"/>
          <w:szCs w:val="21"/>
        </w:rPr>
        <w:t>, and student - Dominique</w:t>
      </w:r>
    </w:p>
    <w:p w14:paraId="0929869C" w14:textId="77777777" w:rsidR="002C328F" w:rsidRPr="007338DE" w:rsidRDefault="002C328F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</w:p>
    <w:p w14:paraId="191DCFB6" w14:textId="77F11351" w:rsidR="00EA5782" w:rsidRPr="007338DE" w:rsidRDefault="00EA5782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Meeting called to order:</w:t>
      </w:r>
      <w:r w:rsidR="00B72DD8" w:rsidRPr="007338DE">
        <w:rPr>
          <w:rFonts w:ascii="Cambria" w:hAnsi="Cambria" w:cs="Times New Roman"/>
          <w:sz w:val="21"/>
          <w:szCs w:val="21"/>
        </w:rPr>
        <w:t xml:space="preserve"> </w:t>
      </w:r>
      <w:r w:rsidR="000A268D" w:rsidRPr="007338DE">
        <w:rPr>
          <w:rFonts w:ascii="Cambria" w:hAnsi="Cambria" w:cs="Times New Roman"/>
          <w:sz w:val="21"/>
          <w:szCs w:val="21"/>
        </w:rPr>
        <w:t>1:09 pm</w:t>
      </w:r>
    </w:p>
    <w:p w14:paraId="27B64612" w14:textId="77777777" w:rsidR="0043073F" w:rsidRPr="007338DE" w:rsidRDefault="006B7C31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Location: CO-420</w:t>
      </w:r>
      <w:r w:rsidR="0043073F" w:rsidRPr="007338DE">
        <w:rPr>
          <w:rFonts w:ascii="Cambria" w:hAnsi="Cambria" w:cs="Times New Roman"/>
          <w:sz w:val="21"/>
          <w:szCs w:val="21"/>
        </w:rPr>
        <w:t xml:space="preserve"> </w:t>
      </w:r>
    </w:p>
    <w:p w14:paraId="6228DF7C" w14:textId="77777777" w:rsidR="003C2966" w:rsidRPr="007338DE" w:rsidRDefault="003C2966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</w:rPr>
      </w:pPr>
    </w:p>
    <w:p w14:paraId="35B66B0B" w14:textId="77777777" w:rsidR="00EA5782" w:rsidRPr="007338DE" w:rsidRDefault="00EA5782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CURRENT ITEMS</w:t>
      </w:r>
    </w:p>
    <w:p w14:paraId="32355F83" w14:textId="77777777" w:rsidR="00EA5782" w:rsidRPr="007338DE" w:rsidRDefault="00EA5782" w:rsidP="00176193">
      <w:pPr>
        <w:spacing w:after="0" w:line="240" w:lineRule="auto"/>
        <w:rPr>
          <w:rFonts w:ascii="Cambria" w:hAnsi="Cambria" w:cs="Times New Roman"/>
          <w:sz w:val="21"/>
          <w:szCs w:val="21"/>
          <w:u w:val="single"/>
        </w:rPr>
      </w:pPr>
    </w:p>
    <w:p w14:paraId="2041A9C2" w14:textId="0FCADB95" w:rsidR="006B16E8" w:rsidRPr="007338DE" w:rsidRDefault="00714E1C" w:rsidP="0017619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Announcements &amp; Public Comment</w:t>
      </w:r>
      <w:r w:rsidR="006B16E8" w:rsidRPr="007338DE">
        <w:rPr>
          <w:rFonts w:ascii="Cambria" w:hAnsi="Cambria" w:cs="Times New Roman"/>
          <w:b/>
          <w:sz w:val="21"/>
          <w:szCs w:val="21"/>
          <w:u w:val="single"/>
        </w:rPr>
        <w:t>:</w:t>
      </w:r>
      <w:r w:rsidR="00E72FE0" w:rsidRPr="007338DE">
        <w:rPr>
          <w:rFonts w:ascii="Cambria" w:hAnsi="Cambria" w:cs="Times New Roman"/>
          <w:b/>
          <w:sz w:val="21"/>
          <w:szCs w:val="21"/>
        </w:rPr>
        <w:t xml:space="preserve"> </w:t>
      </w:r>
    </w:p>
    <w:p w14:paraId="20FB17B2" w14:textId="28DE6F61" w:rsidR="00041007" w:rsidRPr="007338DE" w:rsidRDefault="006C066C" w:rsidP="00B72DD8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Holiday Lunch is December 10 and tickets are $1</w:t>
      </w:r>
      <w:r w:rsidR="00560C19" w:rsidRPr="007338DE">
        <w:rPr>
          <w:rFonts w:ascii="Cambria" w:hAnsi="Cambria" w:cs="Times New Roman"/>
          <w:sz w:val="21"/>
          <w:szCs w:val="21"/>
        </w:rPr>
        <w:t xml:space="preserve">5.  There will be lots of food and </w:t>
      </w:r>
      <w:r w:rsidR="005721DF" w:rsidRPr="007338DE">
        <w:rPr>
          <w:rFonts w:ascii="Cambria" w:hAnsi="Cambria" w:cs="Times New Roman"/>
          <w:sz w:val="21"/>
          <w:szCs w:val="21"/>
        </w:rPr>
        <w:t>fun</w:t>
      </w:r>
      <w:r w:rsidR="00560C19" w:rsidRPr="007338DE">
        <w:rPr>
          <w:rFonts w:ascii="Cambria" w:hAnsi="Cambria" w:cs="Times New Roman"/>
          <w:sz w:val="21"/>
          <w:szCs w:val="21"/>
        </w:rPr>
        <w:t>, ugly sweater contest</w:t>
      </w:r>
      <w:r w:rsidRPr="007338DE">
        <w:rPr>
          <w:rFonts w:ascii="Cambria" w:hAnsi="Cambria" w:cs="Times New Roman"/>
          <w:sz w:val="21"/>
          <w:szCs w:val="21"/>
        </w:rPr>
        <w:t xml:space="preserve">, tons of </w:t>
      </w:r>
      <w:r w:rsidR="000A268D" w:rsidRPr="007338DE">
        <w:rPr>
          <w:rFonts w:ascii="Cambria" w:hAnsi="Cambria" w:cs="Times New Roman"/>
          <w:sz w:val="21"/>
          <w:szCs w:val="21"/>
        </w:rPr>
        <w:t>prizes</w:t>
      </w:r>
      <w:r w:rsidR="00560C19" w:rsidRPr="007338DE">
        <w:rPr>
          <w:rFonts w:ascii="Cambria" w:hAnsi="Cambria" w:cs="Times New Roman"/>
          <w:sz w:val="21"/>
          <w:szCs w:val="21"/>
        </w:rPr>
        <w:t xml:space="preserve"> e.g. Disneyland tickets</w:t>
      </w:r>
      <w:r w:rsidR="000A268D" w:rsidRPr="007338DE">
        <w:rPr>
          <w:rFonts w:ascii="Cambria" w:hAnsi="Cambria" w:cs="Times New Roman"/>
          <w:sz w:val="21"/>
          <w:szCs w:val="21"/>
        </w:rPr>
        <w:t xml:space="preserve">, </w:t>
      </w:r>
      <w:r w:rsidRPr="007338DE">
        <w:rPr>
          <w:rFonts w:ascii="Cambria" w:hAnsi="Cambria" w:cs="Times New Roman"/>
          <w:sz w:val="21"/>
          <w:szCs w:val="21"/>
        </w:rPr>
        <w:t xml:space="preserve">and more.  The first </w:t>
      </w:r>
      <w:r w:rsidR="000A268D" w:rsidRPr="007338DE">
        <w:rPr>
          <w:rFonts w:ascii="Cambria" w:hAnsi="Cambria" w:cs="Times New Roman"/>
          <w:sz w:val="21"/>
          <w:szCs w:val="21"/>
        </w:rPr>
        <w:t xml:space="preserve">20 people </w:t>
      </w:r>
      <w:r w:rsidRPr="007338DE">
        <w:rPr>
          <w:rFonts w:ascii="Cambria" w:hAnsi="Cambria" w:cs="Times New Roman"/>
          <w:sz w:val="21"/>
          <w:szCs w:val="21"/>
        </w:rPr>
        <w:t xml:space="preserve">to sign-up will be entered in a drawing.  All </w:t>
      </w:r>
      <w:r w:rsidR="000A268D" w:rsidRPr="007338DE">
        <w:rPr>
          <w:rFonts w:ascii="Cambria" w:hAnsi="Cambria" w:cs="Times New Roman"/>
          <w:sz w:val="21"/>
          <w:szCs w:val="21"/>
        </w:rPr>
        <w:t xml:space="preserve">money </w:t>
      </w:r>
      <w:r w:rsidRPr="007338DE">
        <w:rPr>
          <w:rFonts w:ascii="Cambria" w:hAnsi="Cambria" w:cs="Times New Roman"/>
          <w:sz w:val="21"/>
          <w:szCs w:val="21"/>
        </w:rPr>
        <w:t xml:space="preserve">goes </w:t>
      </w:r>
      <w:r w:rsidR="000A268D" w:rsidRPr="007338DE">
        <w:rPr>
          <w:rFonts w:ascii="Cambria" w:hAnsi="Cambria" w:cs="Times New Roman"/>
          <w:sz w:val="21"/>
          <w:szCs w:val="21"/>
        </w:rPr>
        <w:t xml:space="preserve">to </w:t>
      </w:r>
      <w:r w:rsidRPr="007338DE">
        <w:rPr>
          <w:rFonts w:ascii="Cambria" w:hAnsi="Cambria" w:cs="Times New Roman"/>
          <w:sz w:val="21"/>
          <w:szCs w:val="21"/>
        </w:rPr>
        <w:t xml:space="preserve">student </w:t>
      </w:r>
      <w:r w:rsidR="000A268D" w:rsidRPr="007338DE">
        <w:rPr>
          <w:rFonts w:ascii="Cambria" w:hAnsi="Cambria" w:cs="Times New Roman"/>
          <w:sz w:val="21"/>
          <w:szCs w:val="21"/>
        </w:rPr>
        <w:t xml:space="preserve">scholarships. </w:t>
      </w:r>
    </w:p>
    <w:p w14:paraId="6CF983C4" w14:textId="77777777" w:rsidR="000F7351" w:rsidRPr="007338DE" w:rsidRDefault="000F7351" w:rsidP="000C590F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705F1CB6" w14:textId="6AE9BF7F" w:rsidR="0017040B" w:rsidRPr="007338DE" w:rsidRDefault="00714E1C" w:rsidP="0017619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Approval of the Agenda</w:t>
      </w:r>
      <w:r w:rsidR="003A16AE" w:rsidRPr="007338DE">
        <w:rPr>
          <w:rFonts w:ascii="Cambria" w:hAnsi="Cambria" w:cs="Times New Roman"/>
          <w:b/>
          <w:sz w:val="21"/>
          <w:szCs w:val="21"/>
        </w:rPr>
        <w:t xml:space="preserve"> </w:t>
      </w:r>
    </w:p>
    <w:p w14:paraId="15C95976" w14:textId="6F3E8272" w:rsidR="001569AF" w:rsidRPr="007338DE" w:rsidRDefault="001569AF" w:rsidP="00176193">
      <w:pPr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Action:</w:t>
      </w:r>
      <w:r w:rsidR="00C17529" w:rsidRPr="007338DE">
        <w:rPr>
          <w:rFonts w:ascii="Cambria" w:hAnsi="Cambria" w:cs="Times New Roman"/>
          <w:sz w:val="21"/>
          <w:szCs w:val="21"/>
        </w:rPr>
        <w:t xml:space="preserve"> </w:t>
      </w:r>
      <w:r w:rsidR="00884946" w:rsidRPr="007338DE">
        <w:rPr>
          <w:rFonts w:ascii="Cambria" w:hAnsi="Cambria" w:cs="Times New Roman"/>
          <w:sz w:val="21"/>
          <w:szCs w:val="21"/>
        </w:rPr>
        <w:t xml:space="preserve">Approved </w:t>
      </w:r>
      <w:r w:rsidR="006C066C" w:rsidRPr="007338DE">
        <w:rPr>
          <w:rFonts w:ascii="Cambria" w:hAnsi="Cambria" w:cs="Times New Roman"/>
          <w:sz w:val="21"/>
          <w:szCs w:val="21"/>
        </w:rPr>
        <w:t xml:space="preserve">with additions </w:t>
      </w:r>
      <w:r w:rsidR="00884946" w:rsidRPr="007338DE">
        <w:rPr>
          <w:rFonts w:ascii="Cambria" w:hAnsi="Cambria" w:cs="Times New Roman"/>
          <w:sz w:val="21"/>
          <w:szCs w:val="21"/>
        </w:rPr>
        <w:t xml:space="preserve">(M/S: </w:t>
      </w:r>
      <w:r w:rsidR="006C066C" w:rsidRPr="007338DE">
        <w:rPr>
          <w:rFonts w:ascii="Cambria" w:hAnsi="Cambria" w:cs="Times New Roman"/>
          <w:sz w:val="21"/>
          <w:szCs w:val="21"/>
        </w:rPr>
        <w:t>Zhu</w:t>
      </w:r>
      <w:r w:rsidR="00E72FE0" w:rsidRPr="007338DE">
        <w:rPr>
          <w:rFonts w:ascii="Cambria" w:hAnsi="Cambria" w:cs="Times New Roman"/>
          <w:sz w:val="21"/>
          <w:szCs w:val="21"/>
        </w:rPr>
        <w:t>/</w:t>
      </w:r>
      <w:r w:rsidR="006C066C" w:rsidRPr="007338DE">
        <w:rPr>
          <w:rFonts w:ascii="Cambria" w:hAnsi="Cambria" w:cs="Times New Roman"/>
          <w:sz w:val="21"/>
          <w:szCs w:val="21"/>
        </w:rPr>
        <w:t>Karp</w:t>
      </w:r>
      <w:r w:rsidR="00884946" w:rsidRPr="007338DE">
        <w:rPr>
          <w:rFonts w:ascii="Cambria" w:hAnsi="Cambria" w:cs="Times New Roman"/>
          <w:sz w:val="21"/>
          <w:szCs w:val="21"/>
        </w:rPr>
        <w:t>)</w:t>
      </w:r>
      <w:r w:rsidR="006C066C" w:rsidRPr="007338DE">
        <w:rPr>
          <w:rFonts w:ascii="Cambria" w:hAnsi="Cambria" w:cs="Times New Roman"/>
          <w:sz w:val="21"/>
          <w:szCs w:val="21"/>
        </w:rPr>
        <w:t xml:space="preserve">; </w:t>
      </w:r>
      <w:r w:rsidR="00884946" w:rsidRPr="007338DE">
        <w:rPr>
          <w:rFonts w:ascii="Cambria" w:hAnsi="Cambria" w:cs="Times New Roman"/>
          <w:sz w:val="21"/>
          <w:szCs w:val="21"/>
        </w:rPr>
        <w:t>Unanimous</w:t>
      </w:r>
    </w:p>
    <w:p w14:paraId="1A45B9A3" w14:textId="7D506FE0" w:rsidR="006C066C" w:rsidRPr="007338DE" w:rsidRDefault="000A268D" w:rsidP="006C066C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Add SPCH 150 </w:t>
      </w:r>
      <w:r w:rsidR="00B809CB" w:rsidRPr="007338DE">
        <w:rPr>
          <w:rFonts w:ascii="Cambria" w:hAnsi="Cambria" w:cs="Times New Roman"/>
          <w:sz w:val="21"/>
          <w:szCs w:val="21"/>
        </w:rPr>
        <w:t>O</w:t>
      </w:r>
      <w:r w:rsidR="006C066C" w:rsidRPr="007338DE">
        <w:rPr>
          <w:rFonts w:ascii="Cambria" w:hAnsi="Cambria" w:cs="Times New Roman"/>
          <w:sz w:val="21"/>
          <w:szCs w:val="21"/>
        </w:rPr>
        <w:t>nline</w:t>
      </w:r>
      <w:r w:rsidR="00B809CB" w:rsidRPr="007338DE">
        <w:rPr>
          <w:rFonts w:ascii="Cambria" w:hAnsi="Cambria" w:cs="Times New Roman"/>
          <w:sz w:val="21"/>
          <w:szCs w:val="21"/>
        </w:rPr>
        <w:t xml:space="preserve"> Supplement </w:t>
      </w:r>
      <w:r w:rsidRPr="007338DE">
        <w:rPr>
          <w:rFonts w:ascii="Cambria" w:hAnsi="Cambria" w:cs="Times New Roman"/>
          <w:sz w:val="21"/>
          <w:szCs w:val="21"/>
        </w:rPr>
        <w:t xml:space="preserve">to the agenda </w:t>
      </w:r>
    </w:p>
    <w:p w14:paraId="04077BC0" w14:textId="77777777" w:rsidR="00B809CB" w:rsidRPr="007338DE" w:rsidRDefault="00B809CB" w:rsidP="006C066C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</w:rPr>
      </w:pPr>
    </w:p>
    <w:p w14:paraId="1CE22B86" w14:textId="7EB9DC64" w:rsidR="006C066C" w:rsidRPr="007338DE" w:rsidRDefault="006C066C" w:rsidP="006C066C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</w:t>
      </w:r>
      <w:r w:rsidRPr="007338DE">
        <w:rPr>
          <w:rFonts w:ascii="Cambria" w:hAnsi="Cambria" w:cs="Times New Roman"/>
          <w:sz w:val="21"/>
          <w:szCs w:val="21"/>
        </w:rPr>
        <w:t>: Approved with changes (M/S: Park/Karp); Unanimous</w:t>
      </w:r>
    </w:p>
    <w:p w14:paraId="1CD2E027" w14:textId="2E232CB9" w:rsidR="000A268D" w:rsidRPr="007338DE" w:rsidRDefault="006C066C" w:rsidP="006C066C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Move item</w:t>
      </w:r>
      <w:r w:rsidR="00B809CB" w:rsidRPr="007338DE">
        <w:rPr>
          <w:rFonts w:ascii="Cambria" w:hAnsi="Cambria" w:cs="Times New Roman"/>
          <w:sz w:val="21"/>
          <w:szCs w:val="21"/>
        </w:rPr>
        <w:t>s</w:t>
      </w:r>
      <w:r w:rsidRPr="007338DE">
        <w:rPr>
          <w:rFonts w:ascii="Cambria" w:hAnsi="Cambria" w:cs="Times New Roman"/>
          <w:sz w:val="21"/>
          <w:szCs w:val="21"/>
        </w:rPr>
        <w:t xml:space="preserve"> </w:t>
      </w:r>
      <w:r w:rsidR="000A268D" w:rsidRPr="007338DE">
        <w:rPr>
          <w:rFonts w:ascii="Cambria" w:hAnsi="Cambria" w:cs="Times New Roman"/>
          <w:sz w:val="21"/>
          <w:szCs w:val="21"/>
        </w:rPr>
        <w:t xml:space="preserve">6, 7, </w:t>
      </w:r>
      <w:r w:rsidRPr="007338DE">
        <w:rPr>
          <w:rFonts w:ascii="Cambria" w:hAnsi="Cambria" w:cs="Times New Roman"/>
          <w:sz w:val="21"/>
          <w:szCs w:val="21"/>
        </w:rPr>
        <w:t xml:space="preserve">and </w:t>
      </w:r>
      <w:r w:rsidR="000A268D" w:rsidRPr="007338DE">
        <w:rPr>
          <w:rFonts w:ascii="Cambria" w:hAnsi="Cambria" w:cs="Times New Roman"/>
          <w:sz w:val="21"/>
          <w:szCs w:val="21"/>
        </w:rPr>
        <w:t xml:space="preserve">15 </w:t>
      </w:r>
      <w:r w:rsidRPr="007338DE">
        <w:rPr>
          <w:rFonts w:ascii="Cambria" w:hAnsi="Cambria" w:cs="Times New Roman"/>
          <w:sz w:val="21"/>
          <w:szCs w:val="21"/>
        </w:rPr>
        <w:t>between items 4-5</w:t>
      </w:r>
    </w:p>
    <w:p w14:paraId="7F46566C" w14:textId="77777777" w:rsidR="00B328AA" w:rsidRPr="007338DE" w:rsidRDefault="00B328AA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</w:p>
    <w:p w14:paraId="0BC4EFAB" w14:textId="10AB31A1" w:rsidR="00A97AAD" w:rsidRPr="007338DE" w:rsidRDefault="002F409D" w:rsidP="00176193">
      <w:p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       </w:t>
      </w:r>
      <w:r w:rsidRPr="007338DE">
        <w:rPr>
          <w:rFonts w:ascii="Cambria" w:hAnsi="Cambria" w:cs="Times New Roman"/>
          <w:b/>
          <w:sz w:val="21"/>
          <w:szCs w:val="21"/>
          <w:u w:val="single"/>
        </w:rPr>
        <w:t xml:space="preserve">Approval of the </w:t>
      </w:r>
      <w:r w:rsidR="00C51706" w:rsidRPr="007338DE">
        <w:rPr>
          <w:rFonts w:ascii="Cambria" w:hAnsi="Cambria" w:cs="Times New Roman"/>
          <w:b/>
          <w:sz w:val="21"/>
          <w:szCs w:val="21"/>
          <w:u w:val="single"/>
        </w:rPr>
        <w:t xml:space="preserve">Minutes from </w:t>
      </w:r>
      <w:r w:rsidR="000C590F" w:rsidRPr="007338DE">
        <w:rPr>
          <w:rFonts w:ascii="Cambria" w:hAnsi="Cambria" w:cs="Times New Roman"/>
          <w:b/>
          <w:sz w:val="21"/>
          <w:szCs w:val="21"/>
          <w:u w:val="single"/>
        </w:rPr>
        <w:t>November</w:t>
      </w:r>
      <w:r w:rsidR="00A97AAD" w:rsidRPr="007338DE">
        <w:rPr>
          <w:rFonts w:ascii="Cambria" w:hAnsi="Cambria" w:cs="Times New Roman"/>
          <w:b/>
          <w:sz w:val="21"/>
          <w:szCs w:val="21"/>
          <w:u w:val="single"/>
        </w:rPr>
        <w:t xml:space="preserve"> 1</w:t>
      </w:r>
      <w:r w:rsidR="000C590F" w:rsidRPr="007338DE">
        <w:rPr>
          <w:rFonts w:ascii="Cambria" w:hAnsi="Cambria" w:cs="Times New Roman"/>
          <w:b/>
          <w:sz w:val="21"/>
          <w:szCs w:val="21"/>
          <w:u w:val="single"/>
        </w:rPr>
        <w:t>9</w:t>
      </w:r>
      <w:r w:rsidR="00A97AAD" w:rsidRPr="007338DE">
        <w:rPr>
          <w:rFonts w:ascii="Cambria" w:hAnsi="Cambria" w:cs="Times New Roman"/>
          <w:b/>
          <w:sz w:val="21"/>
          <w:szCs w:val="21"/>
          <w:u w:val="single"/>
        </w:rPr>
        <w:t>, 2014</w:t>
      </w:r>
    </w:p>
    <w:p w14:paraId="5C3ECF9F" w14:textId="511A4689" w:rsidR="00291FBB" w:rsidRPr="007338DE" w:rsidRDefault="00291FBB" w:rsidP="006C066C">
      <w:pPr>
        <w:spacing w:after="0" w:line="240" w:lineRule="auto"/>
        <w:ind w:left="72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Action:</w:t>
      </w:r>
      <w:r w:rsidRPr="007338DE">
        <w:rPr>
          <w:rFonts w:ascii="Cambria" w:hAnsi="Cambria" w:cs="Times New Roman"/>
          <w:sz w:val="21"/>
          <w:szCs w:val="21"/>
        </w:rPr>
        <w:t xml:space="preserve"> Approved </w:t>
      </w:r>
      <w:r w:rsidR="006C0DAA" w:rsidRPr="007338DE">
        <w:rPr>
          <w:rFonts w:ascii="Cambria" w:hAnsi="Cambria" w:cs="Times New Roman"/>
          <w:sz w:val="21"/>
          <w:szCs w:val="21"/>
        </w:rPr>
        <w:t>to move</w:t>
      </w:r>
      <w:r w:rsidR="006C066C" w:rsidRPr="007338DE">
        <w:rPr>
          <w:rFonts w:ascii="Cambria" w:hAnsi="Cambria" w:cs="Times New Roman"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 xml:space="preserve">(M/S: </w:t>
      </w:r>
      <w:r w:rsidR="006C066C" w:rsidRPr="007338DE">
        <w:rPr>
          <w:rFonts w:ascii="Cambria" w:hAnsi="Cambria" w:cs="Times New Roman"/>
          <w:sz w:val="21"/>
          <w:szCs w:val="21"/>
        </w:rPr>
        <w:t>Gravert/Stricker); one abstention Park</w:t>
      </w:r>
    </w:p>
    <w:p w14:paraId="0AFF85BD" w14:textId="4BB7E451" w:rsidR="000A268D" w:rsidRPr="007338DE" w:rsidRDefault="006C066C" w:rsidP="006C066C">
      <w:pPr>
        <w:pStyle w:val="ListParagraph"/>
        <w:numPr>
          <w:ilvl w:val="0"/>
          <w:numId w:val="34"/>
        </w:numPr>
        <w:spacing w:after="0" w:line="240" w:lineRule="auto"/>
        <w:rPr>
          <w:rFonts w:ascii="Cambria" w:eastAsia="Times New Roman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Corrections: </w:t>
      </w:r>
      <w:r w:rsidR="000A268D" w:rsidRPr="007338DE">
        <w:rPr>
          <w:rFonts w:ascii="Cambria" w:hAnsi="Cambria" w:cs="Times New Roman"/>
          <w:sz w:val="21"/>
          <w:szCs w:val="21"/>
        </w:rPr>
        <w:t>P</w:t>
      </w:r>
      <w:r w:rsidRPr="007338DE">
        <w:rPr>
          <w:rFonts w:ascii="Cambria" w:hAnsi="Cambria" w:cs="Times New Roman"/>
          <w:sz w:val="21"/>
          <w:szCs w:val="21"/>
        </w:rPr>
        <w:t>a</w:t>
      </w:r>
      <w:r w:rsidR="000A268D" w:rsidRPr="007338DE">
        <w:rPr>
          <w:rFonts w:ascii="Cambria" w:hAnsi="Cambria" w:cs="Times New Roman"/>
          <w:sz w:val="21"/>
          <w:szCs w:val="21"/>
        </w:rPr>
        <w:t>g</w:t>
      </w:r>
      <w:r w:rsidRPr="007338DE">
        <w:rPr>
          <w:rFonts w:ascii="Cambria" w:hAnsi="Cambria" w:cs="Times New Roman"/>
          <w:sz w:val="21"/>
          <w:szCs w:val="21"/>
        </w:rPr>
        <w:t xml:space="preserve">e </w:t>
      </w:r>
      <w:r w:rsidR="000A268D" w:rsidRPr="007338DE">
        <w:rPr>
          <w:rFonts w:ascii="Cambria" w:eastAsia="Times New Roman" w:hAnsi="Cambria" w:cs="Times New Roman"/>
          <w:sz w:val="21"/>
          <w:szCs w:val="21"/>
        </w:rPr>
        <w:t>4</w:t>
      </w:r>
      <w:r w:rsidR="00560C19" w:rsidRPr="007338DE">
        <w:rPr>
          <w:rFonts w:ascii="Cambria" w:eastAsia="Times New Roman" w:hAnsi="Cambria" w:cs="Times New Roman"/>
          <w:sz w:val="21"/>
          <w:szCs w:val="21"/>
        </w:rPr>
        <w:t>,</w:t>
      </w:r>
      <w:r w:rsidR="00FE21C9" w:rsidRPr="007338DE">
        <w:rPr>
          <w:rFonts w:ascii="Cambria" w:eastAsia="Times New Roman" w:hAnsi="Cambria" w:cs="Times New Roman"/>
          <w:sz w:val="21"/>
          <w:szCs w:val="21"/>
        </w:rPr>
        <w:t xml:space="preserve"> </w:t>
      </w:r>
      <w:r w:rsidR="00560C19" w:rsidRPr="007338DE">
        <w:rPr>
          <w:rFonts w:ascii="Cambria" w:eastAsia="Times New Roman" w:hAnsi="Cambria" w:cs="Times New Roman"/>
          <w:sz w:val="21"/>
          <w:szCs w:val="21"/>
        </w:rPr>
        <w:t xml:space="preserve">Math 80, </w:t>
      </w:r>
      <w:r w:rsidRPr="007338DE">
        <w:rPr>
          <w:rFonts w:ascii="Cambria" w:eastAsia="Times New Roman" w:hAnsi="Cambria" w:cs="Times New Roman"/>
          <w:sz w:val="21"/>
          <w:szCs w:val="21"/>
        </w:rPr>
        <w:t xml:space="preserve">last </w:t>
      </w:r>
      <w:r w:rsidR="00560C19" w:rsidRPr="007338DE">
        <w:rPr>
          <w:rFonts w:ascii="Cambria" w:eastAsia="Times New Roman" w:hAnsi="Cambria" w:cs="Times New Roman"/>
          <w:sz w:val="21"/>
          <w:szCs w:val="21"/>
        </w:rPr>
        <w:t>lines</w:t>
      </w:r>
      <w:r w:rsidRPr="007338DE">
        <w:rPr>
          <w:rFonts w:ascii="Cambria" w:eastAsia="Times New Roman" w:hAnsi="Cambria" w:cs="Times New Roman"/>
          <w:sz w:val="21"/>
          <w:szCs w:val="21"/>
        </w:rPr>
        <w:t xml:space="preserve">; change some people to some </w:t>
      </w:r>
      <w:r w:rsidR="00B809CB" w:rsidRPr="007338DE">
        <w:rPr>
          <w:rFonts w:ascii="Cambria" w:eastAsia="Times New Roman" w:hAnsi="Cambria" w:cs="Times New Roman"/>
          <w:sz w:val="21"/>
          <w:szCs w:val="21"/>
        </w:rPr>
        <w:t>institutions</w:t>
      </w:r>
      <w:r w:rsidRPr="007338DE">
        <w:rPr>
          <w:rFonts w:ascii="Cambria" w:eastAsia="Times New Roman" w:hAnsi="Cambria" w:cs="Times New Roman"/>
          <w:sz w:val="21"/>
          <w:szCs w:val="21"/>
        </w:rPr>
        <w:t xml:space="preserve">. Page </w:t>
      </w:r>
      <w:r w:rsidR="00AB6D8E" w:rsidRPr="007338DE">
        <w:rPr>
          <w:rFonts w:ascii="Cambria" w:eastAsia="Times New Roman" w:hAnsi="Cambria" w:cs="Times New Roman"/>
          <w:sz w:val="21"/>
          <w:szCs w:val="21"/>
        </w:rPr>
        <w:t>4-5</w:t>
      </w:r>
      <w:r w:rsidR="000A268D" w:rsidRPr="007338DE">
        <w:rPr>
          <w:rFonts w:ascii="Cambria" w:eastAsia="Times New Roman" w:hAnsi="Cambria" w:cs="Times New Roman"/>
          <w:sz w:val="21"/>
          <w:szCs w:val="21"/>
        </w:rPr>
        <w:t xml:space="preserve"> </w:t>
      </w:r>
      <w:r w:rsidR="00AB6D8E" w:rsidRPr="007338DE">
        <w:rPr>
          <w:rFonts w:ascii="Cambria" w:eastAsia="Times New Roman" w:hAnsi="Cambria" w:cs="Times New Roman"/>
          <w:sz w:val="21"/>
          <w:szCs w:val="21"/>
        </w:rPr>
        <w:t>Summer Bridge</w:t>
      </w:r>
      <w:r w:rsidR="000A268D" w:rsidRPr="007338DE">
        <w:rPr>
          <w:rFonts w:ascii="Cambria" w:eastAsia="Times New Roman" w:hAnsi="Cambria" w:cs="Times New Roman"/>
          <w:sz w:val="21"/>
          <w:szCs w:val="21"/>
        </w:rPr>
        <w:t xml:space="preserve"> </w:t>
      </w:r>
      <w:r w:rsidR="00AB6D8E" w:rsidRPr="007338DE">
        <w:rPr>
          <w:rFonts w:ascii="Cambria" w:eastAsia="Times New Roman" w:hAnsi="Cambria" w:cs="Times New Roman"/>
          <w:sz w:val="21"/>
          <w:szCs w:val="21"/>
        </w:rPr>
        <w:t xml:space="preserve">section; remove the statement </w:t>
      </w:r>
      <w:r w:rsidR="000A268D" w:rsidRPr="007338DE">
        <w:rPr>
          <w:rFonts w:ascii="Cambria" w:eastAsia="Times New Roman" w:hAnsi="Cambria" w:cs="Times New Roman"/>
          <w:sz w:val="21"/>
          <w:szCs w:val="21"/>
        </w:rPr>
        <w:t>req</w:t>
      </w:r>
      <w:r w:rsidR="00B809CB" w:rsidRPr="007338DE">
        <w:rPr>
          <w:rFonts w:ascii="Cambria" w:eastAsia="Times New Roman" w:hAnsi="Cambria" w:cs="Times New Roman"/>
          <w:sz w:val="21"/>
          <w:szCs w:val="21"/>
        </w:rPr>
        <w:t>uirement</w:t>
      </w:r>
      <w:r w:rsidR="00AB6D8E" w:rsidRPr="007338DE">
        <w:rPr>
          <w:rFonts w:ascii="Cambria" w:eastAsia="Times New Roman" w:hAnsi="Cambria" w:cs="Times New Roman"/>
          <w:sz w:val="21"/>
          <w:szCs w:val="21"/>
        </w:rPr>
        <w:t xml:space="preserve"> for high school students and HS pay $1, </w:t>
      </w:r>
      <w:r w:rsidR="00560C19" w:rsidRPr="007338DE">
        <w:rPr>
          <w:rFonts w:ascii="Cambria" w:eastAsia="Times New Roman" w:hAnsi="Cambria" w:cs="Times New Roman"/>
          <w:sz w:val="21"/>
          <w:szCs w:val="21"/>
        </w:rPr>
        <w:t>con-</w:t>
      </w:r>
      <w:r w:rsidR="00AB6D8E" w:rsidRPr="007338DE">
        <w:rPr>
          <w:rFonts w:ascii="Cambria" w:eastAsia="Times New Roman" w:hAnsi="Cambria" w:cs="Times New Roman"/>
          <w:sz w:val="21"/>
          <w:szCs w:val="21"/>
        </w:rPr>
        <w:t>enrollment fees.</w:t>
      </w:r>
      <w:r w:rsidR="000A268D" w:rsidRPr="007338DE">
        <w:rPr>
          <w:rFonts w:ascii="Cambria" w:eastAsia="Times New Roman" w:hAnsi="Cambria" w:cs="Times New Roman"/>
          <w:sz w:val="21"/>
          <w:szCs w:val="21"/>
        </w:rPr>
        <w:t xml:space="preserve"> </w:t>
      </w:r>
      <w:r w:rsidR="00B809CB" w:rsidRPr="007338DE">
        <w:rPr>
          <w:rFonts w:ascii="Cambria" w:eastAsia="Times New Roman" w:hAnsi="Cambria" w:cs="Times New Roman"/>
          <w:sz w:val="21"/>
          <w:szCs w:val="21"/>
        </w:rPr>
        <w:t xml:space="preserve">This course is not </w:t>
      </w:r>
      <w:r w:rsidR="00A10208" w:rsidRPr="007338DE">
        <w:rPr>
          <w:rFonts w:ascii="Cambria" w:eastAsia="Times New Roman" w:hAnsi="Cambria" w:cs="Times New Roman"/>
          <w:sz w:val="21"/>
          <w:szCs w:val="21"/>
        </w:rPr>
        <w:t xml:space="preserve">a HS </w:t>
      </w:r>
      <w:r w:rsidR="00560C19" w:rsidRPr="007338DE">
        <w:rPr>
          <w:rFonts w:ascii="Cambria" w:eastAsia="Times New Roman" w:hAnsi="Cambria" w:cs="Times New Roman"/>
          <w:sz w:val="21"/>
          <w:szCs w:val="21"/>
        </w:rPr>
        <w:t>requirement;</w:t>
      </w:r>
      <w:r w:rsidR="008E2E52" w:rsidRPr="007338DE">
        <w:rPr>
          <w:rFonts w:ascii="Cambria" w:eastAsia="Times New Roman" w:hAnsi="Cambria" w:cs="Times New Roman"/>
          <w:sz w:val="21"/>
          <w:szCs w:val="21"/>
        </w:rPr>
        <w:t xml:space="preserve"> </w:t>
      </w:r>
      <w:r w:rsidR="00560C19" w:rsidRPr="007338DE">
        <w:rPr>
          <w:rFonts w:ascii="Cambria" w:eastAsia="Times New Roman" w:hAnsi="Cambria" w:cs="Times New Roman"/>
          <w:sz w:val="21"/>
          <w:szCs w:val="21"/>
        </w:rPr>
        <w:t xml:space="preserve">students will be graduates </w:t>
      </w:r>
      <w:r w:rsidR="008E2E52" w:rsidRPr="007338DE">
        <w:rPr>
          <w:rFonts w:ascii="Cambria" w:eastAsia="Times New Roman" w:hAnsi="Cambria" w:cs="Times New Roman"/>
          <w:sz w:val="21"/>
          <w:szCs w:val="21"/>
        </w:rPr>
        <w:t xml:space="preserve">and </w:t>
      </w:r>
      <w:r w:rsidR="00B809CB" w:rsidRPr="007338DE">
        <w:rPr>
          <w:rFonts w:ascii="Cambria" w:eastAsia="Times New Roman" w:hAnsi="Cambria" w:cs="Times New Roman"/>
          <w:sz w:val="21"/>
          <w:szCs w:val="21"/>
        </w:rPr>
        <w:t>not concurrent enrollment.</w:t>
      </w:r>
    </w:p>
    <w:p w14:paraId="2B8C7377" w14:textId="67C5B649" w:rsidR="00B328AA" w:rsidRPr="007338DE" w:rsidRDefault="005E4C55" w:rsidP="00176193">
      <w:pPr>
        <w:tabs>
          <w:tab w:val="left" w:pos="4035"/>
        </w:tabs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ab/>
      </w:r>
    </w:p>
    <w:p w14:paraId="6AF9E395" w14:textId="1109D0BC" w:rsidR="00662013" w:rsidRPr="007338DE" w:rsidRDefault="00437FCD" w:rsidP="0017619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Consent Agenda</w:t>
      </w:r>
      <w:r w:rsidRPr="007338DE">
        <w:rPr>
          <w:rFonts w:ascii="Cambria" w:hAnsi="Cambria" w:cs="Times New Roman"/>
          <w:sz w:val="21"/>
          <w:szCs w:val="21"/>
        </w:rPr>
        <w:t xml:space="preserve"> </w:t>
      </w:r>
    </w:p>
    <w:p w14:paraId="0DB506E0" w14:textId="263CD11C" w:rsidR="000B73FD" w:rsidRPr="007338DE" w:rsidRDefault="000B73FD" w:rsidP="000B73FD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 xml:space="preserve">Approved </w:t>
      </w:r>
      <w:r w:rsidR="000A268D" w:rsidRPr="007338DE">
        <w:rPr>
          <w:rFonts w:ascii="Cambria" w:hAnsi="Cambria" w:cs="Times New Roman"/>
          <w:sz w:val="21"/>
          <w:szCs w:val="21"/>
        </w:rPr>
        <w:t>w</w:t>
      </w:r>
      <w:r w:rsidR="00AB6D8E" w:rsidRPr="007338DE">
        <w:rPr>
          <w:rFonts w:ascii="Cambria" w:hAnsi="Cambria" w:cs="Times New Roman"/>
          <w:sz w:val="21"/>
          <w:szCs w:val="21"/>
        </w:rPr>
        <w:t xml:space="preserve">ithout </w:t>
      </w:r>
      <w:r w:rsidR="000A268D" w:rsidRPr="007338DE">
        <w:rPr>
          <w:rFonts w:ascii="Cambria" w:hAnsi="Cambria" w:cs="Times New Roman"/>
          <w:sz w:val="21"/>
          <w:szCs w:val="21"/>
        </w:rPr>
        <w:t>French 60</w:t>
      </w:r>
      <w:r w:rsidR="000A268D"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 xml:space="preserve">(MS: </w:t>
      </w:r>
      <w:r w:rsidR="00AB6D8E" w:rsidRPr="007338DE">
        <w:rPr>
          <w:rFonts w:ascii="Cambria" w:hAnsi="Cambria" w:cs="Times New Roman"/>
          <w:sz w:val="21"/>
          <w:szCs w:val="21"/>
        </w:rPr>
        <w:t>Stricker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AB6D8E" w:rsidRPr="007338DE">
        <w:rPr>
          <w:rFonts w:ascii="Cambria" w:hAnsi="Cambria" w:cs="Times New Roman"/>
          <w:sz w:val="21"/>
          <w:szCs w:val="21"/>
        </w:rPr>
        <w:t>Karp</w:t>
      </w:r>
      <w:r w:rsidRPr="007338DE">
        <w:rPr>
          <w:rFonts w:ascii="Cambria" w:hAnsi="Cambria" w:cs="Times New Roman"/>
          <w:sz w:val="21"/>
          <w:szCs w:val="21"/>
        </w:rPr>
        <w:t xml:space="preserve">) Unanimous </w:t>
      </w:r>
    </w:p>
    <w:p w14:paraId="062EDF3D" w14:textId="5967ADD7" w:rsidR="00AB6D8E" w:rsidRPr="007338DE" w:rsidRDefault="00AB6D8E" w:rsidP="00560C19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Pull French 60 from </w:t>
      </w:r>
      <w:r w:rsidR="00560C19" w:rsidRPr="007338DE">
        <w:rPr>
          <w:rFonts w:ascii="Cambria" w:hAnsi="Cambria" w:cs="Times New Roman"/>
          <w:sz w:val="21"/>
          <w:szCs w:val="21"/>
        </w:rPr>
        <w:t xml:space="preserve">the </w:t>
      </w:r>
      <w:r w:rsidRPr="007338DE">
        <w:rPr>
          <w:rFonts w:ascii="Cambria" w:hAnsi="Cambria" w:cs="Times New Roman"/>
          <w:sz w:val="21"/>
          <w:szCs w:val="21"/>
        </w:rPr>
        <w:t xml:space="preserve">consent agenda </w:t>
      </w:r>
      <w:r w:rsidR="00560C19" w:rsidRPr="007338DE">
        <w:rPr>
          <w:rFonts w:ascii="Cambria" w:hAnsi="Cambria" w:cs="Times New Roman"/>
          <w:sz w:val="21"/>
          <w:szCs w:val="21"/>
        </w:rPr>
        <w:t>for discussion</w:t>
      </w:r>
    </w:p>
    <w:p w14:paraId="7BE64E24" w14:textId="4D50ACE5" w:rsidR="000C590F" w:rsidRPr="007338DE" w:rsidRDefault="000C590F" w:rsidP="000C590F">
      <w:pPr>
        <w:pStyle w:val="ListParagraph"/>
        <w:ind w:left="360"/>
        <w:rPr>
          <w:rFonts w:ascii="Cambria" w:hAnsi="Cambria" w:cs="Times New Roman"/>
          <w:sz w:val="21"/>
          <w:szCs w:val="21"/>
        </w:rPr>
      </w:pPr>
      <w:bookmarkStart w:id="0" w:name="_GoBack"/>
      <w:bookmarkEnd w:id="0"/>
      <w:r w:rsidRPr="007338DE">
        <w:rPr>
          <w:rFonts w:ascii="Cambria" w:hAnsi="Cambria" w:cs="Times New Roman"/>
          <w:sz w:val="21"/>
          <w:szCs w:val="21"/>
        </w:rPr>
        <w:t>Inactivation:</w:t>
      </w:r>
    </w:p>
    <w:p w14:paraId="4DB07FFC" w14:textId="63EF733A" w:rsidR="000C590F" w:rsidRPr="007338DE" w:rsidRDefault="000C590F" w:rsidP="000C590F">
      <w:pPr>
        <w:pStyle w:val="ListParagraph"/>
        <w:numPr>
          <w:ilvl w:val="0"/>
          <w:numId w:val="34"/>
        </w:numPr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CHDEV-012 – Parenting Seminar A </w:t>
      </w:r>
    </w:p>
    <w:p w14:paraId="072ABFCA" w14:textId="126E4216" w:rsidR="000C590F" w:rsidRPr="007338DE" w:rsidRDefault="000C590F" w:rsidP="000C590F">
      <w:pPr>
        <w:pStyle w:val="ListParagraph"/>
        <w:numPr>
          <w:ilvl w:val="0"/>
          <w:numId w:val="34"/>
        </w:numPr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CHDEV-023 – Positive Discipline for the Young Child </w:t>
      </w:r>
    </w:p>
    <w:p w14:paraId="7900D2F0" w14:textId="73DA4F6B" w:rsidR="000C590F" w:rsidRPr="007338DE" w:rsidRDefault="000C590F" w:rsidP="000C590F">
      <w:pPr>
        <w:pStyle w:val="ListParagraph"/>
        <w:ind w:left="3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Title</w:t>
      </w:r>
      <w:r w:rsidR="000B73FD" w:rsidRPr="007338DE">
        <w:rPr>
          <w:rFonts w:ascii="Cambria" w:hAnsi="Cambria" w:cs="Times New Roman"/>
          <w:sz w:val="21"/>
          <w:szCs w:val="21"/>
        </w:rPr>
        <w:t>/Name or Number of Course</w:t>
      </w:r>
      <w:r w:rsidRPr="007338DE">
        <w:rPr>
          <w:rFonts w:ascii="Cambria" w:hAnsi="Cambria" w:cs="Times New Roman"/>
          <w:sz w:val="21"/>
          <w:szCs w:val="21"/>
        </w:rPr>
        <w:t>:</w:t>
      </w:r>
    </w:p>
    <w:p w14:paraId="0D18627C" w14:textId="77777777" w:rsidR="000C590F" w:rsidRPr="007338DE" w:rsidRDefault="000C590F" w:rsidP="000B73FD">
      <w:pPr>
        <w:pStyle w:val="ListParagraph"/>
        <w:numPr>
          <w:ilvl w:val="0"/>
          <w:numId w:val="38"/>
        </w:numPr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BUS-065 – Word Processing with MS Word 2013</w:t>
      </w:r>
    </w:p>
    <w:p w14:paraId="50065FB2" w14:textId="4BF520E4" w:rsidR="000B73FD" w:rsidRPr="007338DE" w:rsidRDefault="000B73FD" w:rsidP="000C590F">
      <w:pPr>
        <w:pStyle w:val="ListParagraph"/>
        <w:ind w:left="3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Discipline:</w:t>
      </w:r>
    </w:p>
    <w:p w14:paraId="3EDE4EEC" w14:textId="01537BD0" w:rsidR="006F335B" w:rsidRPr="007338DE" w:rsidRDefault="000C590F" w:rsidP="006F335B">
      <w:pPr>
        <w:pStyle w:val="ListParagraph"/>
        <w:numPr>
          <w:ilvl w:val="0"/>
          <w:numId w:val="38"/>
        </w:numPr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BUS-096 – Time Management &amp; Goal Setting</w:t>
      </w:r>
    </w:p>
    <w:p w14:paraId="3BC8B5DE" w14:textId="77777777" w:rsidR="006F335B" w:rsidRPr="007338DE" w:rsidRDefault="006F335B" w:rsidP="006F335B">
      <w:pPr>
        <w:pStyle w:val="ListParagraph"/>
        <w:ind w:left="3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Catalog Description:</w:t>
      </w:r>
    </w:p>
    <w:p w14:paraId="56C42C24" w14:textId="77777777" w:rsidR="006F335B" w:rsidRPr="007338DE" w:rsidRDefault="006F335B" w:rsidP="006F335B">
      <w:pPr>
        <w:pStyle w:val="ListParagraph"/>
        <w:numPr>
          <w:ilvl w:val="0"/>
          <w:numId w:val="38"/>
        </w:numPr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CHEM-029- Organic Chemistry</w:t>
      </w:r>
    </w:p>
    <w:p w14:paraId="55F7DA88" w14:textId="20876FA5" w:rsidR="000B73FD" w:rsidRPr="007338DE" w:rsidRDefault="000B73FD" w:rsidP="000C590F">
      <w:pPr>
        <w:pStyle w:val="ListParagraph"/>
        <w:ind w:left="3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Deactivation: </w:t>
      </w:r>
    </w:p>
    <w:p w14:paraId="0850AD7C" w14:textId="77777777" w:rsidR="000C590F" w:rsidRPr="007338DE" w:rsidRDefault="000C590F" w:rsidP="000B73FD">
      <w:pPr>
        <w:pStyle w:val="ListParagraph"/>
        <w:numPr>
          <w:ilvl w:val="0"/>
          <w:numId w:val="38"/>
        </w:numPr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AS in Mathematics; deactivate</w:t>
      </w:r>
    </w:p>
    <w:p w14:paraId="1A1C20A0" w14:textId="3F7448B0" w:rsidR="000C590F" w:rsidRPr="007338DE" w:rsidRDefault="000C590F" w:rsidP="000B73FD">
      <w:pPr>
        <w:pStyle w:val="ListParagraph"/>
        <w:numPr>
          <w:ilvl w:val="0"/>
          <w:numId w:val="38"/>
        </w:numPr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AS in Computer Science</w:t>
      </w:r>
    </w:p>
    <w:p w14:paraId="31B93AF6" w14:textId="77777777" w:rsidR="00A10208" w:rsidRPr="007338DE" w:rsidRDefault="000C590F" w:rsidP="00A10208">
      <w:pPr>
        <w:pStyle w:val="ListParagraph"/>
        <w:numPr>
          <w:ilvl w:val="0"/>
          <w:numId w:val="38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AA/Anthropology</w:t>
      </w:r>
    </w:p>
    <w:p w14:paraId="4D7BF41F" w14:textId="40B77747" w:rsidR="00AB6D8E" w:rsidRPr="007338DE" w:rsidRDefault="00AB6D8E" w:rsidP="006C0DAA">
      <w:pPr>
        <w:spacing w:after="0"/>
        <w:ind w:left="1080"/>
        <w:rPr>
          <w:rFonts w:ascii="Cambria" w:hAnsi="Cambria" w:cs="Times New Roman"/>
          <w:b/>
          <w:sz w:val="21"/>
          <w:szCs w:val="21"/>
        </w:rPr>
      </w:pPr>
      <w:proofErr w:type="gramStart"/>
      <w:r w:rsidRPr="007338DE">
        <w:rPr>
          <w:rFonts w:ascii="Cambria" w:hAnsi="Cambria" w:cs="Times New Roman"/>
          <w:b/>
          <w:sz w:val="21"/>
          <w:szCs w:val="21"/>
        </w:rPr>
        <w:t>3</w:t>
      </w:r>
      <w:r w:rsidR="00560C19" w:rsidRPr="007338DE">
        <w:rPr>
          <w:rFonts w:ascii="Cambria" w:hAnsi="Cambria" w:cs="Times New Roman"/>
          <w:b/>
          <w:sz w:val="21"/>
          <w:szCs w:val="21"/>
        </w:rPr>
        <w:t>(</w:t>
      </w:r>
      <w:r w:rsidRPr="007338DE">
        <w:rPr>
          <w:rFonts w:ascii="Cambria" w:hAnsi="Cambria" w:cs="Times New Roman"/>
          <w:b/>
          <w:sz w:val="21"/>
          <w:szCs w:val="21"/>
        </w:rPr>
        <w:t>a</w:t>
      </w:r>
      <w:r w:rsidR="00560C19" w:rsidRPr="007338DE">
        <w:rPr>
          <w:rFonts w:ascii="Cambria" w:hAnsi="Cambria" w:cs="Times New Roman"/>
          <w:b/>
          <w:sz w:val="21"/>
          <w:szCs w:val="21"/>
        </w:rPr>
        <w:t>)</w:t>
      </w:r>
      <w:r w:rsidRPr="007338DE">
        <w:rPr>
          <w:rFonts w:ascii="Cambria" w:hAnsi="Cambria" w:cs="Times New Roman"/>
          <w:b/>
          <w:sz w:val="21"/>
          <w:szCs w:val="21"/>
        </w:rPr>
        <w:t>.</w:t>
      </w:r>
      <w:proofErr w:type="gramEnd"/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Pr="007338DE">
        <w:rPr>
          <w:rFonts w:ascii="Cambria" w:hAnsi="Cambria" w:cs="Times New Roman"/>
          <w:b/>
          <w:sz w:val="21"/>
          <w:szCs w:val="21"/>
        </w:rPr>
        <w:tab/>
        <w:t>FRNCH-060-Elementary French I</w:t>
      </w:r>
    </w:p>
    <w:p w14:paraId="2573AC64" w14:textId="0F0FA49E" w:rsidR="00AB6D8E" w:rsidRPr="007338DE" w:rsidRDefault="00AB6D8E" w:rsidP="006C0DAA">
      <w:pPr>
        <w:spacing w:after="0"/>
        <w:ind w:left="144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ab/>
        <w:t xml:space="preserve">Motion: </w:t>
      </w:r>
      <w:r w:rsidRPr="007338DE">
        <w:rPr>
          <w:rFonts w:ascii="Cambria" w:hAnsi="Cambria" w:cs="Times New Roman"/>
          <w:sz w:val="21"/>
          <w:szCs w:val="21"/>
        </w:rPr>
        <w:t>Approved with correction (Gravert/Stricker)</w:t>
      </w:r>
    </w:p>
    <w:p w14:paraId="676BB8FA" w14:textId="77777777" w:rsidR="006C0DAA" w:rsidRPr="007338DE" w:rsidRDefault="002F5B56" w:rsidP="006C0DAA">
      <w:pPr>
        <w:pStyle w:val="ListParagraph"/>
        <w:numPr>
          <w:ilvl w:val="0"/>
          <w:numId w:val="41"/>
        </w:numPr>
        <w:spacing w:after="0"/>
        <w:ind w:left="2880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sz w:val="21"/>
          <w:szCs w:val="21"/>
        </w:rPr>
        <w:t xml:space="preserve">Correct </w:t>
      </w:r>
      <w:r w:rsidR="00AB6D8E" w:rsidRPr="007338DE">
        <w:rPr>
          <w:rFonts w:ascii="Cambria" w:hAnsi="Cambria" w:cs="Times New Roman"/>
          <w:sz w:val="21"/>
          <w:szCs w:val="21"/>
        </w:rPr>
        <w:t>rationale</w:t>
      </w:r>
      <w:r w:rsidRPr="007338DE">
        <w:rPr>
          <w:rFonts w:ascii="Cambria" w:hAnsi="Cambria" w:cs="Times New Roman"/>
          <w:sz w:val="21"/>
          <w:szCs w:val="21"/>
        </w:rPr>
        <w:t xml:space="preserve"> </w:t>
      </w:r>
      <w:r w:rsidR="00AB6D8E" w:rsidRPr="007338DE">
        <w:rPr>
          <w:rFonts w:ascii="Cambria" w:hAnsi="Cambria" w:cs="Times New Roman"/>
          <w:sz w:val="21"/>
          <w:szCs w:val="21"/>
        </w:rPr>
        <w:t xml:space="preserve">statement </w:t>
      </w:r>
    </w:p>
    <w:p w14:paraId="79424FD6" w14:textId="77777777" w:rsidR="006C0DAA" w:rsidRPr="007338DE" w:rsidRDefault="006C0DAA" w:rsidP="006C0DAA">
      <w:pPr>
        <w:pStyle w:val="ListParagraph"/>
        <w:spacing w:after="0"/>
        <w:ind w:left="1440"/>
        <w:rPr>
          <w:rFonts w:ascii="Cambria" w:hAnsi="Cambria" w:cs="Times New Roman"/>
          <w:b/>
          <w:sz w:val="21"/>
          <w:szCs w:val="21"/>
          <w:u w:val="single"/>
        </w:rPr>
      </w:pPr>
    </w:p>
    <w:p w14:paraId="1CBF051A" w14:textId="2C61E74C" w:rsidR="00437FCD" w:rsidRPr="007338DE" w:rsidRDefault="00B72DD8" w:rsidP="006C0DAA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Existing Course Outlines of Record</w:t>
      </w:r>
    </w:p>
    <w:p w14:paraId="74689610" w14:textId="77777777" w:rsidR="000B73FD" w:rsidRPr="007338DE" w:rsidRDefault="000B73FD" w:rsidP="000B73FD">
      <w:pPr>
        <w:pStyle w:val="ListParagraph"/>
        <w:ind w:left="360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Second Review:</w:t>
      </w:r>
    </w:p>
    <w:p w14:paraId="6B51C943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PTEC-027 – Applied Instrument Analysis</w:t>
      </w:r>
    </w:p>
    <w:p w14:paraId="67CC1A24" w14:textId="0EC7F3CF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>Approved</w:t>
      </w:r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 xml:space="preserve">(MS: </w:t>
      </w:r>
      <w:r w:rsidR="00FE21C9" w:rsidRPr="007338DE">
        <w:rPr>
          <w:rFonts w:ascii="Cambria" w:hAnsi="Cambria" w:cs="Times New Roman"/>
          <w:sz w:val="21"/>
          <w:szCs w:val="21"/>
        </w:rPr>
        <w:t>Stricker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FE21C9" w:rsidRPr="007338DE">
        <w:rPr>
          <w:rFonts w:ascii="Cambria" w:hAnsi="Cambria" w:cs="Times New Roman"/>
          <w:sz w:val="21"/>
          <w:szCs w:val="21"/>
        </w:rPr>
        <w:t>Gravert</w:t>
      </w:r>
      <w:r w:rsidRPr="007338DE">
        <w:rPr>
          <w:rFonts w:ascii="Cambria" w:hAnsi="Cambria" w:cs="Times New Roman"/>
          <w:sz w:val="21"/>
          <w:szCs w:val="21"/>
        </w:rPr>
        <w:t xml:space="preserve">) Unanimous </w:t>
      </w:r>
    </w:p>
    <w:p w14:paraId="35EDA1D0" w14:textId="7A345EDC" w:rsidR="000A268D" w:rsidRPr="007338DE" w:rsidRDefault="00FE21C9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Textbook updated </w:t>
      </w:r>
      <w:r w:rsidR="000A268D" w:rsidRPr="007338DE">
        <w:rPr>
          <w:rFonts w:ascii="Cambria" w:hAnsi="Cambria" w:cs="Times New Roman"/>
          <w:sz w:val="21"/>
          <w:szCs w:val="21"/>
        </w:rPr>
        <w:t>within 5 year</w:t>
      </w:r>
      <w:r w:rsidR="00A10208" w:rsidRPr="007338DE">
        <w:rPr>
          <w:rFonts w:ascii="Cambria" w:hAnsi="Cambria" w:cs="Times New Roman"/>
          <w:sz w:val="21"/>
          <w:szCs w:val="21"/>
        </w:rPr>
        <w:t>s</w:t>
      </w:r>
      <w:r w:rsidRPr="007338DE">
        <w:rPr>
          <w:rFonts w:ascii="Cambria" w:hAnsi="Cambria" w:cs="Times New Roman"/>
          <w:sz w:val="21"/>
          <w:szCs w:val="21"/>
        </w:rPr>
        <w:t xml:space="preserve"> and rationale provided.</w:t>
      </w:r>
    </w:p>
    <w:p w14:paraId="43106A55" w14:textId="77777777" w:rsidR="000B73FD" w:rsidRPr="007338DE" w:rsidRDefault="000B73FD" w:rsidP="000B73FD">
      <w:pPr>
        <w:pStyle w:val="ListParagraph"/>
        <w:ind w:left="360"/>
        <w:rPr>
          <w:rFonts w:ascii="Cambria" w:hAnsi="Cambria" w:cs="Times New Roman"/>
          <w:sz w:val="21"/>
          <w:szCs w:val="21"/>
        </w:rPr>
      </w:pPr>
    </w:p>
    <w:p w14:paraId="3BA30D72" w14:textId="77777777" w:rsidR="000B73FD" w:rsidRPr="007338DE" w:rsidRDefault="000B73FD" w:rsidP="000B73FD">
      <w:pPr>
        <w:pStyle w:val="ListParagraph"/>
        <w:ind w:left="360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First Review:</w:t>
      </w:r>
    </w:p>
    <w:p w14:paraId="79479CDC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RNURS-020 – Transition to the RN Program</w:t>
      </w:r>
    </w:p>
    <w:p w14:paraId="3BD5A944" w14:textId="1F8A782D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>Approved</w:t>
      </w:r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="00E93A64" w:rsidRPr="007338DE">
        <w:rPr>
          <w:rFonts w:ascii="Cambria" w:hAnsi="Cambria" w:cs="Times New Roman"/>
          <w:sz w:val="21"/>
          <w:szCs w:val="21"/>
        </w:rPr>
        <w:t xml:space="preserve">with changes </w:t>
      </w:r>
      <w:r w:rsidRPr="007338DE">
        <w:rPr>
          <w:rFonts w:ascii="Cambria" w:hAnsi="Cambria" w:cs="Times New Roman"/>
          <w:sz w:val="21"/>
          <w:szCs w:val="21"/>
        </w:rPr>
        <w:t>(MS:</w:t>
      </w:r>
      <w:r w:rsidR="00FE21C9" w:rsidRPr="007338DE">
        <w:rPr>
          <w:rFonts w:ascii="Cambria" w:hAnsi="Cambria" w:cs="Times New Roman"/>
          <w:sz w:val="21"/>
          <w:szCs w:val="21"/>
        </w:rPr>
        <w:t xml:space="preserve"> Gravert</w:t>
      </w:r>
      <w:r w:rsidRPr="007338DE">
        <w:rPr>
          <w:rFonts w:ascii="Cambria" w:hAnsi="Cambria" w:cs="Times New Roman"/>
          <w:sz w:val="21"/>
          <w:szCs w:val="21"/>
        </w:rPr>
        <w:t xml:space="preserve"> /</w:t>
      </w:r>
      <w:r w:rsidR="00FE21C9" w:rsidRPr="007338DE">
        <w:rPr>
          <w:rFonts w:ascii="Cambria" w:hAnsi="Cambria" w:cs="Times New Roman"/>
          <w:sz w:val="21"/>
          <w:szCs w:val="21"/>
        </w:rPr>
        <w:t>Karp</w:t>
      </w:r>
      <w:r w:rsidRPr="007338DE">
        <w:rPr>
          <w:rFonts w:ascii="Cambria" w:hAnsi="Cambria" w:cs="Times New Roman"/>
          <w:sz w:val="21"/>
          <w:szCs w:val="21"/>
        </w:rPr>
        <w:t xml:space="preserve">) Unanimous </w:t>
      </w:r>
    </w:p>
    <w:p w14:paraId="69044367" w14:textId="6316CCB0" w:rsidR="00E00CC1" w:rsidRPr="007338DE" w:rsidRDefault="00560C19" w:rsidP="00E93A64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The</w:t>
      </w:r>
      <w:r w:rsidR="00FE21C9" w:rsidRPr="007338DE">
        <w:rPr>
          <w:rFonts w:ascii="Cambria" w:hAnsi="Cambria" w:cs="Times New Roman"/>
          <w:sz w:val="21"/>
          <w:szCs w:val="21"/>
        </w:rPr>
        <w:t xml:space="preserve"> grade options were questioned if </w:t>
      </w:r>
      <w:r w:rsidR="00A10208" w:rsidRPr="007338DE">
        <w:rPr>
          <w:rFonts w:ascii="Cambria" w:hAnsi="Cambria" w:cs="Times New Roman"/>
          <w:sz w:val="21"/>
          <w:szCs w:val="21"/>
        </w:rPr>
        <w:t xml:space="preserve">they should be; </w:t>
      </w:r>
      <w:r w:rsidRPr="007338DE">
        <w:rPr>
          <w:rFonts w:ascii="Cambria" w:hAnsi="Cambria" w:cs="Times New Roman"/>
          <w:sz w:val="21"/>
          <w:szCs w:val="21"/>
        </w:rPr>
        <w:t>letter grade (</w:t>
      </w:r>
      <w:r w:rsidR="00A10208" w:rsidRPr="007338DE">
        <w:rPr>
          <w:rFonts w:ascii="Cambria" w:hAnsi="Cambria" w:cs="Times New Roman"/>
          <w:sz w:val="21"/>
          <w:szCs w:val="21"/>
        </w:rPr>
        <w:t>LR</w:t>
      </w:r>
      <w:r w:rsidRPr="007338DE">
        <w:rPr>
          <w:rFonts w:ascii="Cambria" w:hAnsi="Cambria" w:cs="Times New Roman"/>
          <w:sz w:val="21"/>
          <w:szCs w:val="21"/>
        </w:rPr>
        <w:t>), pass/no-pass (</w:t>
      </w:r>
      <w:r w:rsidR="00A10208" w:rsidRPr="007338DE">
        <w:rPr>
          <w:rFonts w:ascii="Cambria" w:hAnsi="Cambria" w:cs="Times New Roman"/>
          <w:sz w:val="21"/>
          <w:szCs w:val="21"/>
        </w:rPr>
        <w:t>P/NP</w:t>
      </w:r>
      <w:r w:rsidRPr="007338DE">
        <w:rPr>
          <w:rFonts w:ascii="Cambria" w:hAnsi="Cambria" w:cs="Times New Roman"/>
          <w:sz w:val="21"/>
          <w:szCs w:val="21"/>
        </w:rPr>
        <w:t xml:space="preserve">), </w:t>
      </w:r>
      <w:r w:rsidR="00A10208" w:rsidRPr="007338DE">
        <w:rPr>
          <w:rFonts w:ascii="Cambria" w:hAnsi="Cambria" w:cs="Times New Roman"/>
          <w:sz w:val="21"/>
          <w:szCs w:val="21"/>
        </w:rPr>
        <w:t xml:space="preserve">or </w:t>
      </w:r>
      <w:r w:rsidRPr="007338DE">
        <w:rPr>
          <w:rFonts w:ascii="Cambria" w:hAnsi="Cambria" w:cs="Times New Roman"/>
          <w:sz w:val="21"/>
          <w:szCs w:val="21"/>
        </w:rPr>
        <w:t>student choice (</w:t>
      </w:r>
      <w:r w:rsidR="00A10208" w:rsidRPr="007338DE">
        <w:rPr>
          <w:rFonts w:ascii="Cambria" w:hAnsi="Cambria" w:cs="Times New Roman"/>
          <w:sz w:val="21"/>
          <w:szCs w:val="21"/>
        </w:rPr>
        <w:t>SC</w:t>
      </w:r>
      <w:r w:rsidRPr="007338DE">
        <w:rPr>
          <w:rFonts w:ascii="Cambria" w:hAnsi="Cambria" w:cs="Times New Roman"/>
          <w:sz w:val="21"/>
          <w:szCs w:val="21"/>
        </w:rPr>
        <w:t>)</w:t>
      </w:r>
      <w:r w:rsidR="00A10208" w:rsidRPr="007338DE">
        <w:rPr>
          <w:rFonts w:ascii="Cambria" w:hAnsi="Cambria" w:cs="Times New Roman"/>
          <w:sz w:val="21"/>
          <w:szCs w:val="21"/>
        </w:rPr>
        <w:t>. Th</w:t>
      </w:r>
      <w:r w:rsidR="00E00CC1" w:rsidRPr="007338DE">
        <w:rPr>
          <w:rFonts w:ascii="Cambria" w:hAnsi="Cambria" w:cs="Times New Roman"/>
          <w:sz w:val="21"/>
          <w:szCs w:val="21"/>
        </w:rPr>
        <w:t xml:space="preserve">is is an existing course and the </w:t>
      </w:r>
      <w:r w:rsidR="00FE21C9" w:rsidRPr="007338DE">
        <w:rPr>
          <w:rFonts w:ascii="Cambria" w:hAnsi="Cambria" w:cs="Times New Roman"/>
          <w:sz w:val="21"/>
          <w:szCs w:val="21"/>
        </w:rPr>
        <w:t xml:space="preserve">catalog indicates this course </w:t>
      </w:r>
      <w:r w:rsidR="00E00CC1" w:rsidRPr="007338DE">
        <w:rPr>
          <w:rFonts w:ascii="Cambria" w:hAnsi="Cambria" w:cs="Times New Roman"/>
          <w:sz w:val="21"/>
          <w:szCs w:val="21"/>
        </w:rPr>
        <w:t xml:space="preserve">currently </w:t>
      </w:r>
      <w:r w:rsidR="00FE21C9" w:rsidRPr="007338DE">
        <w:rPr>
          <w:rFonts w:ascii="Cambria" w:hAnsi="Cambria" w:cs="Times New Roman"/>
          <w:sz w:val="21"/>
          <w:szCs w:val="21"/>
        </w:rPr>
        <w:t>is P/</w:t>
      </w:r>
      <w:r w:rsidR="00E93A64" w:rsidRPr="007338DE">
        <w:rPr>
          <w:rFonts w:ascii="Cambria" w:hAnsi="Cambria" w:cs="Times New Roman"/>
          <w:sz w:val="21"/>
          <w:szCs w:val="21"/>
        </w:rPr>
        <w:t xml:space="preserve">NP </w:t>
      </w:r>
      <w:r w:rsidR="00A10208" w:rsidRPr="007338DE">
        <w:rPr>
          <w:rFonts w:ascii="Cambria" w:hAnsi="Cambria" w:cs="Times New Roman"/>
          <w:sz w:val="21"/>
          <w:szCs w:val="21"/>
        </w:rPr>
        <w:t xml:space="preserve">for .3 units; </w:t>
      </w:r>
      <w:r w:rsidR="00E00CC1" w:rsidRPr="007338DE">
        <w:rPr>
          <w:rFonts w:ascii="Cambria" w:hAnsi="Cambria" w:cs="Times New Roman"/>
          <w:sz w:val="21"/>
          <w:szCs w:val="21"/>
        </w:rPr>
        <w:t xml:space="preserve">this course </w:t>
      </w:r>
      <w:r w:rsidR="00A10208" w:rsidRPr="007338DE">
        <w:rPr>
          <w:rFonts w:ascii="Cambria" w:hAnsi="Cambria" w:cs="Times New Roman"/>
          <w:sz w:val="21"/>
          <w:szCs w:val="21"/>
        </w:rPr>
        <w:t xml:space="preserve">transition </w:t>
      </w:r>
      <w:r w:rsidRPr="007338DE">
        <w:rPr>
          <w:rFonts w:ascii="Cambria" w:hAnsi="Cambria" w:cs="Times New Roman"/>
          <w:sz w:val="21"/>
          <w:szCs w:val="21"/>
        </w:rPr>
        <w:t xml:space="preserve">students </w:t>
      </w:r>
      <w:r w:rsidR="00E93A64" w:rsidRPr="007338DE">
        <w:rPr>
          <w:rFonts w:ascii="Cambria" w:hAnsi="Cambria" w:cs="Times New Roman"/>
          <w:sz w:val="21"/>
          <w:szCs w:val="21"/>
        </w:rPr>
        <w:t xml:space="preserve">into the nursing program or </w:t>
      </w:r>
      <w:r w:rsidR="00A10208" w:rsidRPr="007338DE">
        <w:rPr>
          <w:rFonts w:ascii="Cambria" w:hAnsi="Cambria" w:cs="Times New Roman"/>
          <w:sz w:val="21"/>
          <w:szCs w:val="21"/>
        </w:rPr>
        <w:t xml:space="preserve">for </w:t>
      </w:r>
      <w:r w:rsidR="00E93A64" w:rsidRPr="007338DE">
        <w:rPr>
          <w:rFonts w:ascii="Cambria" w:hAnsi="Cambria" w:cs="Times New Roman"/>
          <w:sz w:val="21"/>
          <w:szCs w:val="21"/>
        </w:rPr>
        <w:t xml:space="preserve">transfer. </w:t>
      </w:r>
      <w:r w:rsidR="00A10208" w:rsidRPr="007338DE">
        <w:rPr>
          <w:rFonts w:ascii="Cambria" w:hAnsi="Cambria" w:cs="Times New Roman"/>
          <w:sz w:val="21"/>
          <w:szCs w:val="21"/>
        </w:rPr>
        <w:t xml:space="preserve"> </w:t>
      </w:r>
    </w:p>
    <w:p w14:paraId="42C2BEF2" w14:textId="77777777" w:rsidR="00E00CC1" w:rsidRPr="007338DE" w:rsidRDefault="00E00CC1" w:rsidP="00E93A64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7F1CDA63" w14:textId="7810C843" w:rsidR="00E93A64" w:rsidRPr="007338DE" w:rsidRDefault="00A10208" w:rsidP="00E93A64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The</w:t>
      </w:r>
      <w:r w:rsidR="00E93A64" w:rsidRPr="007338DE">
        <w:rPr>
          <w:rFonts w:ascii="Cambria" w:hAnsi="Cambria" w:cs="Times New Roman"/>
          <w:sz w:val="21"/>
          <w:szCs w:val="21"/>
        </w:rPr>
        <w:t xml:space="preserve"> A/C level </w:t>
      </w:r>
      <w:r w:rsidR="00E00CC1" w:rsidRPr="007338DE">
        <w:rPr>
          <w:rFonts w:ascii="Cambria" w:hAnsi="Cambria" w:cs="Times New Roman"/>
          <w:sz w:val="21"/>
          <w:szCs w:val="21"/>
        </w:rPr>
        <w:t>conjunction with</w:t>
      </w:r>
      <w:r w:rsidR="00E93A64" w:rsidRPr="007338DE">
        <w:rPr>
          <w:rFonts w:ascii="Cambria" w:hAnsi="Cambria" w:cs="Times New Roman"/>
          <w:sz w:val="21"/>
          <w:szCs w:val="21"/>
        </w:rPr>
        <w:t xml:space="preserve"> P/NP</w:t>
      </w:r>
      <w:r w:rsidRPr="007338DE">
        <w:rPr>
          <w:rFonts w:ascii="Cambria" w:hAnsi="Cambria" w:cs="Times New Roman"/>
          <w:sz w:val="21"/>
          <w:szCs w:val="21"/>
        </w:rPr>
        <w:t xml:space="preserve"> was questioned, if it’s needed.</w:t>
      </w:r>
      <w:r w:rsidR="00E93A64" w:rsidRPr="007338DE">
        <w:rPr>
          <w:rFonts w:ascii="Cambria" w:hAnsi="Cambria" w:cs="Times New Roman"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 xml:space="preserve">The department provided </w:t>
      </w:r>
      <w:r w:rsidR="00560C19" w:rsidRPr="007338DE">
        <w:rPr>
          <w:rFonts w:ascii="Cambria" w:hAnsi="Cambria" w:cs="Times New Roman"/>
          <w:sz w:val="21"/>
          <w:szCs w:val="21"/>
        </w:rPr>
        <w:t>explanations how to</w:t>
      </w:r>
      <w:r w:rsidRPr="007338DE">
        <w:rPr>
          <w:rFonts w:ascii="Cambria" w:hAnsi="Cambria" w:cs="Times New Roman"/>
          <w:sz w:val="21"/>
          <w:szCs w:val="21"/>
        </w:rPr>
        <w:t xml:space="preserve"> receive </w:t>
      </w:r>
      <w:r w:rsidR="00E93A64" w:rsidRPr="007338DE">
        <w:rPr>
          <w:rFonts w:ascii="Cambria" w:hAnsi="Cambria" w:cs="Times New Roman"/>
          <w:sz w:val="21"/>
          <w:szCs w:val="21"/>
        </w:rPr>
        <w:t xml:space="preserve">P/NP </w:t>
      </w:r>
      <w:r w:rsidR="00E00CC1" w:rsidRPr="007338DE">
        <w:rPr>
          <w:rFonts w:ascii="Cambria" w:hAnsi="Cambria" w:cs="Times New Roman"/>
          <w:sz w:val="21"/>
          <w:szCs w:val="21"/>
        </w:rPr>
        <w:t xml:space="preserve">credit </w:t>
      </w:r>
      <w:r w:rsidR="00560C19" w:rsidRPr="007338DE">
        <w:rPr>
          <w:rFonts w:ascii="Cambria" w:hAnsi="Cambria" w:cs="Times New Roman"/>
          <w:sz w:val="21"/>
          <w:szCs w:val="21"/>
        </w:rPr>
        <w:t xml:space="preserve">for this course.  </w:t>
      </w:r>
      <w:r w:rsidR="00056957" w:rsidRPr="007338DE">
        <w:rPr>
          <w:rFonts w:ascii="Cambria" w:hAnsi="Cambria" w:cs="Times New Roman"/>
          <w:sz w:val="21"/>
          <w:szCs w:val="21"/>
        </w:rPr>
        <w:t>For clarity, i</w:t>
      </w:r>
      <w:r w:rsidR="00560C19" w:rsidRPr="007338DE">
        <w:rPr>
          <w:rFonts w:ascii="Cambria" w:hAnsi="Cambria" w:cs="Times New Roman"/>
          <w:sz w:val="21"/>
          <w:szCs w:val="21"/>
        </w:rPr>
        <w:t>f</w:t>
      </w:r>
      <w:r w:rsidR="00E00CC1" w:rsidRPr="007338DE">
        <w:rPr>
          <w:rFonts w:ascii="Cambria" w:hAnsi="Cambria" w:cs="Times New Roman"/>
          <w:sz w:val="21"/>
          <w:szCs w:val="21"/>
        </w:rPr>
        <w:t xml:space="preserve"> this format </w:t>
      </w:r>
      <w:r w:rsidR="00056957" w:rsidRPr="007338DE">
        <w:rPr>
          <w:rFonts w:ascii="Cambria" w:hAnsi="Cambria" w:cs="Times New Roman"/>
          <w:sz w:val="21"/>
          <w:szCs w:val="21"/>
        </w:rPr>
        <w:t>is acceptable, it should</w:t>
      </w:r>
      <w:r w:rsidRPr="007338DE">
        <w:rPr>
          <w:rFonts w:ascii="Cambria" w:hAnsi="Cambria" w:cs="Times New Roman"/>
          <w:sz w:val="21"/>
          <w:szCs w:val="21"/>
        </w:rPr>
        <w:t xml:space="preserve"> be included </w:t>
      </w:r>
      <w:r w:rsidR="006C0DAA" w:rsidRPr="007338DE">
        <w:rPr>
          <w:rFonts w:ascii="Cambria" w:hAnsi="Cambria" w:cs="Times New Roman"/>
          <w:sz w:val="21"/>
          <w:szCs w:val="21"/>
        </w:rPr>
        <w:t xml:space="preserve">in </w:t>
      </w:r>
      <w:r w:rsidRPr="007338DE">
        <w:rPr>
          <w:rFonts w:ascii="Cambria" w:hAnsi="Cambria" w:cs="Times New Roman"/>
          <w:sz w:val="21"/>
          <w:szCs w:val="21"/>
        </w:rPr>
        <w:t xml:space="preserve">the </w:t>
      </w:r>
      <w:r w:rsidR="00E93A64" w:rsidRPr="007338DE">
        <w:rPr>
          <w:rFonts w:ascii="Cambria" w:hAnsi="Cambria" w:cs="Times New Roman"/>
          <w:sz w:val="21"/>
          <w:szCs w:val="21"/>
        </w:rPr>
        <w:t>instruction booklet</w:t>
      </w:r>
      <w:r w:rsidRPr="007338DE">
        <w:rPr>
          <w:rFonts w:ascii="Cambria" w:hAnsi="Cambria" w:cs="Times New Roman"/>
          <w:sz w:val="21"/>
          <w:szCs w:val="21"/>
        </w:rPr>
        <w:t>.</w:t>
      </w:r>
    </w:p>
    <w:p w14:paraId="442A22EB" w14:textId="77777777" w:rsidR="00E93A64" w:rsidRPr="007338DE" w:rsidRDefault="00E93A64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76F5758C" w14:textId="76232DD4" w:rsidR="00E93A64" w:rsidRPr="007338DE" w:rsidRDefault="00E93A64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Changes</w:t>
      </w:r>
      <w:r w:rsidRPr="007338DE">
        <w:rPr>
          <w:rFonts w:ascii="Cambria" w:hAnsi="Cambria" w:cs="Times New Roman"/>
          <w:sz w:val="21"/>
          <w:szCs w:val="21"/>
        </w:rPr>
        <w:t xml:space="preserve">: </w:t>
      </w:r>
      <w:r w:rsidR="00A10208" w:rsidRPr="007338DE">
        <w:rPr>
          <w:rFonts w:ascii="Cambria" w:hAnsi="Cambria" w:cs="Times New Roman"/>
          <w:sz w:val="21"/>
          <w:szCs w:val="21"/>
        </w:rPr>
        <w:t>check with the department if this course is baccalaureate</w:t>
      </w:r>
      <w:r w:rsidR="00E00CC1" w:rsidRPr="007338DE">
        <w:rPr>
          <w:rFonts w:ascii="Cambria" w:hAnsi="Cambria" w:cs="Times New Roman"/>
          <w:sz w:val="21"/>
          <w:szCs w:val="21"/>
        </w:rPr>
        <w:t xml:space="preserve"> level, if yes, </w:t>
      </w:r>
      <w:r w:rsidRPr="007338DE">
        <w:rPr>
          <w:rFonts w:ascii="Cambria" w:hAnsi="Cambria" w:cs="Times New Roman"/>
          <w:sz w:val="21"/>
          <w:szCs w:val="21"/>
        </w:rPr>
        <w:t>check</w:t>
      </w:r>
      <w:r w:rsidR="00A2317B" w:rsidRPr="007338DE">
        <w:rPr>
          <w:rFonts w:ascii="Cambria" w:hAnsi="Cambria" w:cs="Times New Roman"/>
          <w:sz w:val="21"/>
          <w:szCs w:val="21"/>
        </w:rPr>
        <w:t xml:space="preserve"> CSU box</w:t>
      </w:r>
      <w:r w:rsidR="00E00CC1" w:rsidRPr="007338DE">
        <w:rPr>
          <w:rFonts w:ascii="Cambria" w:hAnsi="Cambria" w:cs="Times New Roman"/>
          <w:sz w:val="21"/>
          <w:szCs w:val="21"/>
        </w:rPr>
        <w:t>.</w:t>
      </w:r>
    </w:p>
    <w:p w14:paraId="69AE70BC" w14:textId="41AB82A7" w:rsidR="00A2317B" w:rsidRPr="007338DE" w:rsidRDefault="00A2317B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 </w:t>
      </w:r>
    </w:p>
    <w:p w14:paraId="4B59AAF1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RNURS-027 – Nursing Skills Simulation II</w:t>
      </w:r>
    </w:p>
    <w:p w14:paraId="2BAC3DA8" w14:textId="78446EF9" w:rsidR="00A2317B" w:rsidRPr="007338DE" w:rsidRDefault="000B73FD" w:rsidP="00A2317B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>Approved</w:t>
      </w:r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>(MS:</w:t>
      </w:r>
      <w:r w:rsidR="00E93A64" w:rsidRPr="007338DE">
        <w:rPr>
          <w:rFonts w:ascii="Cambria" w:hAnsi="Cambria" w:cs="Times New Roman"/>
          <w:sz w:val="21"/>
          <w:szCs w:val="21"/>
        </w:rPr>
        <w:t xml:space="preserve"> Stricker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E93A64" w:rsidRPr="007338DE">
        <w:rPr>
          <w:rFonts w:ascii="Cambria" w:hAnsi="Cambria" w:cs="Times New Roman"/>
          <w:sz w:val="21"/>
          <w:szCs w:val="21"/>
        </w:rPr>
        <w:t>Gravert</w:t>
      </w:r>
      <w:r w:rsidRPr="007338DE">
        <w:rPr>
          <w:rFonts w:ascii="Cambria" w:hAnsi="Cambria" w:cs="Times New Roman"/>
          <w:sz w:val="21"/>
          <w:szCs w:val="21"/>
        </w:rPr>
        <w:t xml:space="preserve">) Unanimous </w:t>
      </w:r>
    </w:p>
    <w:p w14:paraId="0ECB6B0D" w14:textId="77777777" w:rsidR="000B73FD" w:rsidRPr="007338DE" w:rsidRDefault="000B73FD" w:rsidP="000B73FD">
      <w:pPr>
        <w:pStyle w:val="ListParagraph"/>
        <w:ind w:left="360"/>
        <w:rPr>
          <w:rFonts w:ascii="Cambria" w:hAnsi="Cambria" w:cs="Times New Roman"/>
          <w:sz w:val="21"/>
          <w:szCs w:val="21"/>
        </w:rPr>
      </w:pPr>
    </w:p>
    <w:p w14:paraId="49FFC5AE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BIOSC-007 – Ecology and the Environment</w:t>
      </w:r>
    </w:p>
    <w:p w14:paraId="17757398" w14:textId="34B9A9E8" w:rsidR="007338DE" w:rsidRPr="007338DE" w:rsidRDefault="007338DE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Representative: </w:t>
      </w:r>
      <w:r w:rsidRPr="007338DE">
        <w:rPr>
          <w:rFonts w:ascii="Cambria" w:hAnsi="Cambria" w:cs="Times New Roman"/>
          <w:sz w:val="21"/>
          <w:szCs w:val="21"/>
        </w:rPr>
        <w:t xml:space="preserve">D. </w:t>
      </w:r>
      <w:proofErr w:type="spellStart"/>
      <w:r w:rsidRPr="007338DE">
        <w:rPr>
          <w:rFonts w:ascii="Cambria" w:hAnsi="Cambria" w:cs="Times New Roman"/>
          <w:sz w:val="21"/>
          <w:szCs w:val="21"/>
        </w:rPr>
        <w:t>Liubicich</w:t>
      </w:r>
      <w:proofErr w:type="spellEnd"/>
    </w:p>
    <w:p w14:paraId="3CF93526" w14:textId="40D7BC81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>Approved</w:t>
      </w:r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="00E00CC1" w:rsidRPr="007338DE">
        <w:rPr>
          <w:rFonts w:ascii="Cambria" w:hAnsi="Cambria" w:cs="Times New Roman"/>
          <w:sz w:val="21"/>
          <w:szCs w:val="21"/>
        </w:rPr>
        <w:t xml:space="preserve">with changes </w:t>
      </w:r>
      <w:r w:rsidRPr="007338DE">
        <w:rPr>
          <w:rFonts w:ascii="Cambria" w:hAnsi="Cambria" w:cs="Times New Roman"/>
          <w:sz w:val="21"/>
          <w:szCs w:val="21"/>
        </w:rPr>
        <w:t xml:space="preserve">(MS: </w:t>
      </w:r>
      <w:r w:rsidR="00E93A64" w:rsidRPr="007338DE">
        <w:rPr>
          <w:rFonts w:ascii="Cambria" w:hAnsi="Cambria" w:cs="Times New Roman"/>
          <w:sz w:val="21"/>
          <w:szCs w:val="21"/>
        </w:rPr>
        <w:t>Pedersen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E93A64" w:rsidRPr="007338DE">
        <w:rPr>
          <w:rFonts w:ascii="Cambria" w:hAnsi="Cambria" w:cs="Times New Roman"/>
          <w:sz w:val="21"/>
          <w:szCs w:val="21"/>
        </w:rPr>
        <w:t>Karp</w:t>
      </w:r>
      <w:r w:rsidRPr="007338DE">
        <w:rPr>
          <w:rFonts w:ascii="Cambria" w:hAnsi="Cambria" w:cs="Times New Roman"/>
          <w:sz w:val="21"/>
          <w:szCs w:val="21"/>
        </w:rPr>
        <w:t>)</w:t>
      </w:r>
      <w:r w:rsidR="001B6A89" w:rsidRPr="007338DE">
        <w:rPr>
          <w:rFonts w:ascii="Cambria" w:hAnsi="Cambria" w:cs="Times New Roman"/>
          <w:sz w:val="21"/>
          <w:szCs w:val="21"/>
        </w:rPr>
        <w:t>;</w:t>
      </w:r>
      <w:r w:rsidRPr="007338DE">
        <w:rPr>
          <w:rFonts w:ascii="Cambria" w:hAnsi="Cambria" w:cs="Times New Roman"/>
          <w:sz w:val="21"/>
          <w:szCs w:val="21"/>
        </w:rPr>
        <w:t xml:space="preserve"> Unanimous </w:t>
      </w:r>
    </w:p>
    <w:p w14:paraId="1D6A6E68" w14:textId="09B88C76" w:rsidR="001B6A89" w:rsidRPr="007338DE" w:rsidRDefault="001B6A89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The committee was concerned </w:t>
      </w:r>
      <w:r w:rsidR="00812ED5" w:rsidRPr="007338DE">
        <w:rPr>
          <w:rFonts w:ascii="Cambria" w:hAnsi="Cambria" w:cs="Times New Roman"/>
          <w:sz w:val="21"/>
          <w:szCs w:val="21"/>
        </w:rPr>
        <w:t xml:space="preserve">about </w:t>
      </w:r>
      <w:r w:rsidRPr="007338DE">
        <w:rPr>
          <w:rFonts w:ascii="Cambria" w:hAnsi="Cambria" w:cs="Times New Roman"/>
          <w:sz w:val="21"/>
          <w:szCs w:val="21"/>
        </w:rPr>
        <w:t xml:space="preserve">the </w:t>
      </w:r>
      <w:r w:rsidR="00812ED5" w:rsidRPr="007338DE">
        <w:rPr>
          <w:rFonts w:ascii="Cambria" w:hAnsi="Cambria" w:cs="Times New Roman"/>
          <w:sz w:val="21"/>
          <w:szCs w:val="21"/>
        </w:rPr>
        <w:t xml:space="preserve">department completing the </w:t>
      </w:r>
      <w:r w:rsidRPr="007338DE">
        <w:rPr>
          <w:rFonts w:ascii="Cambria" w:hAnsi="Cambria" w:cs="Times New Roman"/>
          <w:sz w:val="21"/>
          <w:szCs w:val="21"/>
        </w:rPr>
        <w:t xml:space="preserve">A/C levels </w:t>
      </w:r>
      <w:r w:rsidR="003A2B1B" w:rsidRPr="007338DE">
        <w:rPr>
          <w:rFonts w:ascii="Cambria" w:hAnsi="Cambria" w:cs="Times New Roman"/>
          <w:sz w:val="21"/>
          <w:szCs w:val="21"/>
        </w:rPr>
        <w:t xml:space="preserve">work </w:t>
      </w:r>
      <w:r w:rsidR="00812ED5" w:rsidRPr="007338DE">
        <w:rPr>
          <w:rFonts w:ascii="Cambria" w:hAnsi="Cambria" w:cs="Times New Roman"/>
          <w:sz w:val="21"/>
          <w:szCs w:val="21"/>
        </w:rPr>
        <w:t xml:space="preserve">by </w:t>
      </w:r>
      <w:r w:rsidR="003A2B1B" w:rsidRPr="007338DE">
        <w:rPr>
          <w:rFonts w:ascii="Cambria" w:hAnsi="Cambria" w:cs="Times New Roman"/>
          <w:sz w:val="21"/>
          <w:szCs w:val="21"/>
        </w:rPr>
        <w:t>assignment</w:t>
      </w:r>
      <w:r w:rsidR="00812ED5" w:rsidRPr="007338DE">
        <w:rPr>
          <w:rFonts w:ascii="Cambria" w:hAnsi="Cambria" w:cs="Times New Roman"/>
          <w:sz w:val="21"/>
          <w:szCs w:val="21"/>
        </w:rPr>
        <w:t xml:space="preserve"> and not by CSLOs</w:t>
      </w:r>
      <w:r w:rsidRPr="007338DE">
        <w:rPr>
          <w:rFonts w:ascii="Cambria" w:hAnsi="Cambria" w:cs="Times New Roman"/>
          <w:sz w:val="21"/>
          <w:szCs w:val="21"/>
        </w:rPr>
        <w:t>.</w:t>
      </w:r>
      <w:r w:rsidR="00812ED5" w:rsidRPr="007338DE">
        <w:rPr>
          <w:rFonts w:ascii="Cambria" w:hAnsi="Cambria" w:cs="Times New Roman"/>
          <w:sz w:val="21"/>
          <w:szCs w:val="21"/>
        </w:rPr>
        <w:t xml:space="preserve">  At p</w:t>
      </w:r>
      <w:r w:rsidRPr="007338DE">
        <w:rPr>
          <w:rFonts w:ascii="Cambria" w:hAnsi="Cambria" w:cs="Times New Roman"/>
          <w:sz w:val="21"/>
          <w:szCs w:val="21"/>
        </w:rPr>
        <w:t xml:space="preserve">revious Curriculum meetings </w:t>
      </w:r>
      <w:r w:rsidR="00812ED5" w:rsidRPr="007338DE">
        <w:rPr>
          <w:rFonts w:ascii="Cambria" w:hAnsi="Cambria" w:cs="Times New Roman"/>
          <w:sz w:val="21"/>
          <w:szCs w:val="21"/>
        </w:rPr>
        <w:t xml:space="preserve">it was required that departments complete the </w:t>
      </w:r>
      <w:r w:rsidRPr="007338DE">
        <w:rPr>
          <w:rFonts w:ascii="Cambria" w:hAnsi="Cambria" w:cs="Times New Roman"/>
          <w:sz w:val="21"/>
          <w:szCs w:val="21"/>
        </w:rPr>
        <w:t xml:space="preserve">A/C levels </w:t>
      </w:r>
      <w:r w:rsidR="00812ED5" w:rsidRPr="007338DE">
        <w:rPr>
          <w:rFonts w:ascii="Cambria" w:hAnsi="Cambria" w:cs="Times New Roman"/>
          <w:sz w:val="21"/>
          <w:szCs w:val="21"/>
        </w:rPr>
        <w:t xml:space="preserve">by CSLOs.  For consistency, the committee would need to determine if the A/C level </w:t>
      </w:r>
      <w:r w:rsidR="003A2B1B" w:rsidRPr="007338DE">
        <w:rPr>
          <w:rFonts w:ascii="Cambria" w:hAnsi="Cambria" w:cs="Times New Roman"/>
          <w:sz w:val="21"/>
          <w:szCs w:val="21"/>
        </w:rPr>
        <w:t>work</w:t>
      </w:r>
      <w:r w:rsidR="00812ED5" w:rsidRPr="007338DE">
        <w:rPr>
          <w:rFonts w:ascii="Cambria" w:hAnsi="Cambria" w:cs="Times New Roman"/>
          <w:sz w:val="21"/>
          <w:szCs w:val="21"/>
        </w:rPr>
        <w:t xml:space="preserve"> is by </w:t>
      </w:r>
      <w:r w:rsidR="003A2B1B" w:rsidRPr="007338DE">
        <w:rPr>
          <w:rFonts w:ascii="Cambria" w:hAnsi="Cambria" w:cs="Times New Roman"/>
          <w:sz w:val="21"/>
          <w:szCs w:val="21"/>
        </w:rPr>
        <w:t xml:space="preserve">assignment or CSLOs </w:t>
      </w:r>
      <w:r w:rsidR="00812ED5" w:rsidRPr="007338DE">
        <w:rPr>
          <w:rFonts w:ascii="Cambria" w:hAnsi="Cambria" w:cs="Times New Roman"/>
          <w:sz w:val="21"/>
          <w:szCs w:val="21"/>
        </w:rPr>
        <w:t>and update the instructional handbook.</w:t>
      </w:r>
    </w:p>
    <w:p w14:paraId="2674CA0F" w14:textId="77777777" w:rsidR="006C0DAA" w:rsidRPr="007338DE" w:rsidRDefault="006C0DAA" w:rsidP="005A730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6A14F691" w14:textId="2A8CB0AE" w:rsidR="003A2B1B" w:rsidRPr="007338DE" w:rsidRDefault="005A730D" w:rsidP="005A730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It was determined </w:t>
      </w:r>
      <w:r w:rsidR="003A2B1B" w:rsidRPr="007338DE">
        <w:rPr>
          <w:rFonts w:ascii="Cambria" w:hAnsi="Cambria" w:cs="Times New Roman"/>
          <w:sz w:val="21"/>
          <w:szCs w:val="21"/>
        </w:rPr>
        <w:t xml:space="preserve">that </w:t>
      </w:r>
      <w:r w:rsidR="00056957" w:rsidRPr="007338DE">
        <w:rPr>
          <w:rFonts w:ascii="Cambria" w:hAnsi="Cambria" w:cs="Times New Roman"/>
          <w:sz w:val="21"/>
          <w:szCs w:val="21"/>
        </w:rPr>
        <w:t xml:space="preserve">the </w:t>
      </w:r>
      <w:r w:rsidR="00A2317B" w:rsidRPr="007338DE">
        <w:rPr>
          <w:rFonts w:ascii="Cambria" w:hAnsi="Cambria" w:cs="Times New Roman"/>
          <w:sz w:val="21"/>
          <w:szCs w:val="21"/>
        </w:rPr>
        <w:t xml:space="preserve">assessment </w:t>
      </w:r>
      <w:r w:rsidR="003A2B1B" w:rsidRPr="007338DE">
        <w:rPr>
          <w:rFonts w:ascii="Cambria" w:hAnsi="Cambria" w:cs="Times New Roman"/>
          <w:sz w:val="21"/>
          <w:szCs w:val="21"/>
        </w:rPr>
        <w:t xml:space="preserve">group needs to determine what’s appropriate, if housing the </w:t>
      </w:r>
      <w:r w:rsidR="00485A4F" w:rsidRPr="007338DE">
        <w:rPr>
          <w:rFonts w:ascii="Cambria" w:hAnsi="Cambria" w:cs="Times New Roman"/>
          <w:sz w:val="21"/>
          <w:szCs w:val="21"/>
        </w:rPr>
        <w:t>assessment portion</w:t>
      </w:r>
      <w:r w:rsidR="003A2B1B" w:rsidRPr="007338DE">
        <w:rPr>
          <w:rFonts w:ascii="Cambria" w:hAnsi="Cambria" w:cs="Times New Roman"/>
          <w:sz w:val="21"/>
          <w:szCs w:val="21"/>
        </w:rPr>
        <w:t xml:space="preserve"> on the COOR is needed which is not part of Title V</w:t>
      </w:r>
      <w:r w:rsidR="00D343F5" w:rsidRPr="007338DE">
        <w:rPr>
          <w:rFonts w:ascii="Cambria" w:hAnsi="Cambria" w:cs="Times New Roman"/>
          <w:sz w:val="21"/>
          <w:szCs w:val="21"/>
        </w:rPr>
        <w:t xml:space="preserve"> requirement to have it on </w:t>
      </w:r>
      <w:r w:rsidR="00056957" w:rsidRPr="007338DE">
        <w:rPr>
          <w:rFonts w:ascii="Cambria" w:hAnsi="Cambria" w:cs="Times New Roman"/>
          <w:sz w:val="21"/>
          <w:szCs w:val="21"/>
        </w:rPr>
        <w:t>there</w:t>
      </w:r>
      <w:r w:rsidR="00754FA0" w:rsidRPr="007338DE">
        <w:rPr>
          <w:rFonts w:ascii="Cambria" w:hAnsi="Cambria" w:cs="Times New Roman"/>
          <w:sz w:val="21"/>
          <w:szCs w:val="21"/>
        </w:rPr>
        <w:t>.</w:t>
      </w:r>
      <w:r w:rsidR="003A2B1B" w:rsidRPr="007338DE">
        <w:rPr>
          <w:rFonts w:ascii="Cambria" w:hAnsi="Cambria" w:cs="Times New Roman"/>
          <w:sz w:val="21"/>
          <w:szCs w:val="21"/>
        </w:rPr>
        <w:t xml:space="preserve"> </w:t>
      </w:r>
      <w:r w:rsidR="00754FA0" w:rsidRPr="007338DE">
        <w:rPr>
          <w:rFonts w:ascii="Cambria" w:hAnsi="Cambria" w:cs="Times New Roman"/>
          <w:sz w:val="21"/>
          <w:szCs w:val="21"/>
        </w:rPr>
        <w:t xml:space="preserve"> </w:t>
      </w:r>
      <w:r w:rsidR="003A2B1B" w:rsidRPr="007338DE">
        <w:rPr>
          <w:rFonts w:ascii="Cambria" w:hAnsi="Cambria" w:cs="Times New Roman"/>
          <w:sz w:val="21"/>
          <w:szCs w:val="21"/>
        </w:rPr>
        <w:t xml:space="preserve">The assessment group </w:t>
      </w:r>
      <w:r w:rsidR="00485A4F" w:rsidRPr="007338DE">
        <w:rPr>
          <w:rFonts w:ascii="Cambria" w:hAnsi="Cambria" w:cs="Times New Roman"/>
          <w:sz w:val="21"/>
          <w:szCs w:val="21"/>
        </w:rPr>
        <w:t>can</w:t>
      </w:r>
      <w:r w:rsidR="003A2B1B" w:rsidRPr="007338DE">
        <w:rPr>
          <w:rFonts w:ascii="Cambria" w:hAnsi="Cambria" w:cs="Times New Roman"/>
          <w:sz w:val="21"/>
          <w:szCs w:val="21"/>
        </w:rPr>
        <w:t xml:space="preserve"> enforce what’s required. </w:t>
      </w:r>
    </w:p>
    <w:p w14:paraId="68876EEE" w14:textId="77777777" w:rsidR="003A2B1B" w:rsidRPr="007338DE" w:rsidRDefault="003A2B1B" w:rsidP="005A730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3A25085E" w14:textId="7262CD9D" w:rsidR="00754FA0" w:rsidRPr="007338DE" w:rsidRDefault="00754FA0" w:rsidP="005A730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It </w:t>
      </w:r>
      <w:r w:rsidR="005A730D" w:rsidRPr="007338DE">
        <w:rPr>
          <w:rFonts w:ascii="Cambria" w:hAnsi="Cambria" w:cs="Times New Roman"/>
          <w:sz w:val="21"/>
          <w:szCs w:val="21"/>
        </w:rPr>
        <w:t xml:space="preserve">was </w:t>
      </w:r>
      <w:r w:rsidR="003A2B1B" w:rsidRPr="007338DE">
        <w:rPr>
          <w:rFonts w:ascii="Cambria" w:hAnsi="Cambria" w:cs="Times New Roman"/>
          <w:sz w:val="21"/>
          <w:szCs w:val="21"/>
        </w:rPr>
        <w:t xml:space="preserve">question </w:t>
      </w:r>
      <w:r w:rsidR="005300AA" w:rsidRPr="007338DE">
        <w:rPr>
          <w:rFonts w:ascii="Cambria" w:hAnsi="Cambria" w:cs="Times New Roman"/>
          <w:sz w:val="21"/>
          <w:szCs w:val="21"/>
        </w:rPr>
        <w:t xml:space="preserve">if </w:t>
      </w:r>
      <w:r w:rsidR="00D343F5" w:rsidRPr="007338DE">
        <w:rPr>
          <w:rFonts w:ascii="Cambria" w:hAnsi="Cambria" w:cs="Times New Roman"/>
          <w:sz w:val="21"/>
          <w:szCs w:val="21"/>
        </w:rPr>
        <w:t xml:space="preserve">at the end of the </w:t>
      </w:r>
      <w:r w:rsidR="005300AA" w:rsidRPr="007338DE">
        <w:rPr>
          <w:rFonts w:ascii="Cambria" w:hAnsi="Cambria" w:cs="Times New Roman"/>
          <w:sz w:val="21"/>
          <w:szCs w:val="21"/>
        </w:rPr>
        <w:t xml:space="preserve">course </w:t>
      </w:r>
      <w:r w:rsidR="00D343F5" w:rsidRPr="007338DE">
        <w:rPr>
          <w:rFonts w:ascii="Cambria" w:hAnsi="Cambria" w:cs="Times New Roman"/>
          <w:sz w:val="21"/>
          <w:szCs w:val="21"/>
        </w:rPr>
        <w:t xml:space="preserve">cycle </w:t>
      </w:r>
      <w:r w:rsidR="00485A4F" w:rsidRPr="007338DE">
        <w:rPr>
          <w:rFonts w:ascii="Cambria" w:hAnsi="Cambria" w:cs="Times New Roman"/>
          <w:sz w:val="21"/>
          <w:szCs w:val="21"/>
        </w:rPr>
        <w:t xml:space="preserve">whether </w:t>
      </w:r>
      <w:r w:rsidR="003A2B1B" w:rsidRPr="007338DE">
        <w:rPr>
          <w:rFonts w:ascii="Cambria" w:hAnsi="Cambria" w:cs="Times New Roman"/>
          <w:sz w:val="21"/>
          <w:szCs w:val="21"/>
        </w:rPr>
        <w:t xml:space="preserve">the </w:t>
      </w:r>
      <w:r w:rsidR="005300AA" w:rsidRPr="007338DE">
        <w:rPr>
          <w:rFonts w:ascii="Cambria" w:hAnsi="Cambria" w:cs="Times New Roman"/>
          <w:sz w:val="21"/>
          <w:szCs w:val="21"/>
        </w:rPr>
        <w:t>course</w:t>
      </w:r>
      <w:r w:rsidR="003A2B1B" w:rsidRPr="007338DE">
        <w:rPr>
          <w:rFonts w:ascii="Cambria" w:hAnsi="Cambria" w:cs="Times New Roman"/>
          <w:sz w:val="21"/>
          <w:szCs w:val="21"/>
        </w:rPr>
        <w:t xml:space="preserve"> </w:t>
      </w:r>
      <w:r w:rsidR="005300AA" w:rsidRPr="007338DE">
        <w:rPr>
          <w:rFonts w:ascii="Cambria" w:hAnsi="Cambria" w:cs="Times New Roman"/>
          <w:sz w:val="21"/>
          <w:szCs w:val="21"/>
        </w:rPr>
        <w:t xml:space="preserve">assessed is being referred </w:t>
      </w:r>
      <w:r w:rsidR="00056957" w:rsidRPr="007338DE">
        <w:rPr>
          <w:rFonts w:ascii="Cambria" w:hAnsi="Cambria" w:cs="Times New Roman"/>
          <w:sz w:val="21"/>
          <w:szCs w:val="21"/>
        </w:rPr>
        <w:t xml:space="preserve">back </w:t>
      </w:r>
      <w:r w:rsidR="00485A4F" w:rsidRPr="007338DE">
        <w:rPr>
          <w:rFonts w:ascii="Cambria" w:hAnsi="Cambria" w:cs="Times New Roman"/>
          <w:sz w:val="21"/>
          <w:szCs w:val="21"/>
        </w:rPr>
        <w:t xml:space="preserve">to A/C levels and does it have relevance? It was </w:t>
      </w:r>
      <w:r w:rsidR="005A730D" w:rsidRPr="007338DE">
        <w:rPr>
          <w:rFonts w:ascii="Cambria" w:hAnsi="Cambria" w:cs="Times New Roman"/>
          <w:sz w:val="21"/>
          <w:szCs w:val="21"/>
        </w:rPr>
        <w:t xml:space="preserve">shared </w:t>
      </w:r>
      <w:r w:rsidR="00485A4F" w:rsidRPr="007338DE">
        <w:rPr>
          <w:rFonts w:ascii="Cambria" w:hAnsi="Cambria" w:cs="Times New Roman"/>
          <w:sz w:val="21"/>
          <w:szCs w:val="21"/>
        </w:rPr>
        <w:t xml:space="preserve">the </w:t>
      </w:r>
      <w:r w:rsidR="00D343F5" w:rsidRPr="007338DE">
        <w:rPr>
          <w:rFonts w:ascii="Cambria" w:hAnsi="Cambria" w:cs="Times New Roman"/>
          <w:sz w:val="21"/>
          <w:szCs w:val="21"/>
        </w:rPr>
        <w:t>assignments are</w:t>
      </w:r>
      <w:r w:rsidR="00485A4F" w:rsidRPr="007338DE">
        <w:rPr>
          <w:rFonts w:ascii="Cambria" w:hAnsi="Cambria" w:cs="Times New Roman"/>
          <w:sz w:val="21"/>
          <w:szCs w:val="21"/>
        </w:rPr>
        <w:t xml:space="preserve"> tied to the assessment tool, and </w:t>
      </w:r>
      <w:r w:rsidR="005A730D" w:rsidRPr="007338DE">
        <w:rPr>
          <w:rFonts w:ascii="Cambria" w:hAnsi="Cambria" w:cs="Times New Roman"/>
          <w:sz w:val="21"/>
          <w:szCs w:val="21"/>
        </w:rPr>
        <w:t xml:space="preserve">it’s easier to </w:t>
      </w:r>
      <w:r w:rsidR="00485A4F" w:rsidRPr="007338DE">
        <w:rPr>
          <w:rFonts w:ascii="Cambria" w:hAnsi="Cambria" w:cs="Times New Roman"/>
          <w:sz w:val="21"/>
          <w:szCs w:val="21"/>
        </w:rPr>
        <w:t xml:space="preserve">develop outlines </w:t>
      </w:r>
      <w:r w:rsidRPr="007338DE">
        <w:rPr>
          <w:rFonts w:ascii="Cambria" w:hAnsi="Cambria" w:cs="Times New Roman"/>
          <w:sz w:val="21"/>
          <w:szCs w:val="21"/>
        </w:rPr>
        <w:t xml:space="preserve">tied </w:t>
      </w:r>
      <w:r w:rsidR="005A730D" w:rsidRPr="007338DE">
        <w:rPr>
          <w:rFonts w:ascii="Cambria" w:hAnsi="Cambria" w:cs="Times New Roman"/>
          <w:sz w:val="21"/>
          <w:szCs w:val="21"/>
        </w:rPr>
        <w:t>to</w:t>
      </w:r>
      <w:r w:rsidR="00485A4F" w:rsidRPr="007338DE">
        <w:rPr>
          <w:rFonts w:ascii="Cambria" w:hAnsi="Cambria" w:cs="Times New Roman"/>
          <w:sz w:val="21"/>
          <w:szCs w:val="21"/>
        </w:rPr>
        <w:t xml:space="preserve"> assignments than CLOs</w:t>
      </w:r>
      <w:r w:rsidR="00D343F5" w:rsidRPr="007338DE">
        <w:rPr>
          <w:rFonts w:ascii="Cambria" w:hAnsi="Cambria" w:cs="Times New Roman"/>
          <w:sz w:val="21"/>
          <w:szCs w:val="21"/>
        </w:rPr>
        <w:t xml:space="preserve">. When completing assessments, referring back to the outline makes it easier to align the assignments to assessment. </w:t>
      </w:r>
      <w:r w:rsidR="005300AA" w:rsidRPr="007338DE">
        <w:rPr>
          <w:rFonts w:ascii="Cambria" w:hAnsi="Cambria" w:cs="Times New Roman"/>
          <w:sz w:val="21"/>
          <w:szCs w:val="21"/>
        </w:rPr>
        <w:t xml:space="preserve"> </w:t>
      </w:r>
      <w:r w:rsidR="00D343F5" w:rsidRPr="007338DE">
        <w:rPr>
          <w:rFonts w:ascii="Cambria" w:hAnsi="Cambria" w:cs="Times New Roman"/>
          <w:sz w:val="21"/>
          <w:szCs w:val="21"/>
        </w:rPr>
        <w:t xml:space="preserve">With </w:t>
      </w:r>
      <w:proofErr w:type="spellStart"/>
      <w:r w:rsidR="005A730D" w:rsidRPr="007338DE">
        <w:rPr>
          <w:rFonts w:ascii="Cambria" w:hAnsi="Cambria" w:cs="Times New Roman"/>
          <w:sz w:val="21"/>
          <w:szCs w:val="21"/>
        </w:rPr>
        <w:t>CurricuNet</w:t>
      </w:r>
      <w:proofErr w:type="spellEnd"/>
      <w:r w:rsidR="005A730D" w:rsidRPr="007338DE">
        <w:rPr>
          <w:rFonts w:ascii="Cambria" w:hAnsi="Cambria" w:cs="Times New Roman"/>
          <w:sz w:val="21"/>
          <w:szCs w:val="21"/>
        </w:rPr>
        <w:t xml:space="preserve"> underway </w:t>
      </w:r>
      <w:r w:rsidRPr="007338DE">
        <w:rPr>
          <w:rFonts w:ascii="Cambria" w:hAnsi="Cambria" w:cs="Times New Roman"/>
          <w:sz w:val="21"/>
          <w:szCs w:val="21"/>
        </w:rPr>
        <w:t xml:space="preserve">it </w:t>
      </w:r>
      <w:r w:rsidR="00D343F5" w:rsidRPr="007338DE">
        <w:rPr>
          <w:rFonts w:ascii="Cambria" w:hAnsi="Cambria" w:cs="Times New Roman"/>
          <w:sz w:val="21"/>
          <w:szCs w:val="21"/>
        </w:rPr>
        <w:t>was design to require CSLOs</w:t>
      </w:r>
      <w:r w:rsidR="005A730D" w:rsidRPr="007338DE">
        <w:rPr>
          <w:rFonts w:ascii="Cambria" w:hAnsi="Cambria" w:cs="Times New Roman"/>
          <w:sz w:val="21"/>
          <w:szCs w:val="21"/>
        </w:rPr>
        <w:t>.</w:t>
      </w:r>
      <w:r w:rsidR="00D343F5" w:rsidRPr="007338DE">
        <w:rPr>
          <w:rFonts w:ascii="Cambria" w:hAnsi="Cambria" w:cs="Times New Roman"/>
          <w:sz w:val="21"/>
          <w:szCs w:val="21"/>
        </w:rPr>
        <w:t xml:space="preserve"> </w:t>
      </w:r>
      <w:r w:rsidR="005A730D" w:rsidRPr="007338DE">
        <w:rPr>
          <w:rFonts w:ascii="Cambria" w:hAnsi="Cambria" w:cs="Times New Roman"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 xml:space="preserve">It was recommended </w:t>
      </w:r>
      <w:r w:rsidR="005300AA" w:rsidRPr="007338DE">
        <w:rPr>
          <w:rFonts w:ascii="Cambria" w:hAnsi="Cambria" w:cs="Times New Roman"/>
          <w:sz w:val="21"/>
          <w:szCs w:val="21"/>
        </w:rPr>
        <w:t>for</w:t>
      </w:r>
      <w:r w:rsidRPr="007338DE">
        <w:rPr>
          <w:rFonts w:ascii="Cambria" w:hAnsi="Cambria" w:cs="Times New Roman"/>
          <w:sz w:val="21"/>
          <w:szCs w:val="21"/>
        </w:rPr>
        <w:t xml:space="preserve"> the department </w:t>
      </w:r>
      <w:r w:rsidR="005300AA" w:rsidRPr="007338DE">
        <w:rPr>
          <w:rFonts w:ascii="Cambria" w:hAnsi="Cambria" w:cs="Times New Roman"/>
          <w:sz w:val="21"/>
          <w:szCs w:val="21"/>
        </w:rPr>
        <w:t>to consider revising</w:t>
      </w:r>
      <w:r w:rsidR="00D343F5" w:rsidRPr="007338DE">
        <w:rPr>
          <w:rFonts w:ascii="Cambria" w:hAnsi="Cambria" w:cs="Times New Roman"/>
          <w:sz w:val="21"/>
          <w:szCs w:val="21"/>
        </w:rPr>
        <w:t xml:space="preserve"> the A/C level section by CSLOs and for the TLC committee to determine if the COOR meets their objectives.</w:t>
      </w:r>
      <w:r w:rsidR="005300AA" w:rsidRPr="007338DE">
        <w:rPr>
          <w:rFonts w:ascii="Cambria" w:hAnsi="Cambria" w:cs="Times New Roman"/>
          <w:sz w:val="21"/>
          <w:szCs w:val="21"/>
        </w:rPr>
        <w:t xml:space="preserve">  </w:t>
      </w:r>
    </w:p>
    <w:p w14:paraId="3088FFB4" w14:textId="77777777" w:rsidR="005300AA" w:rsidRPr="007338DE" w:rsidRDefault="005300AA" w:rsidP="005A730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12C67A5B" w14:textId="6950ED50" w:rsidR="005300AA" w:rsidRPr="007338DE" w:rsidRDefault="005300AA" w:rsidP="005A730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The Chair will review the requirements whether to complete the section by assessment or CSLOs</w:t>
      </w:r>
      <w:r w:rsidR="00A1743A" w:rsidRPr="007338DE">
        <w:rPr>
          <w:rFonts w:ascii="Cambria" w:hAnsi="Cambria" w:cs="Times New Roman"/>
          <w:sz w:val="21"/>
          <w:szCs w:val="21"/>
        </w:rPr>
        <w:t xml:space="preserve"> and determine </w:t>
      </w:r>
      <w:r w:rsidR="00056957" w:rsidRPr="007338DE">
        <w:rPr>
          <w:rFonts w:ascii="Cambria" w:hAnsi="Cambria" w:cs="Times New Roman"/>
          <w:sz w:val="21"/>
          <w:szCs w:val="21"/>
        </w:rPr>
        <w:t xml:space="preserve">if </w:t>
      </w:r>
      <w:r w:rsidR="00624655" w:rsidRPr="007338DE">
        <w:rPr>
          <w:rFonts w:ascii="Cambria" w:hAnsi="Cambria" w:cs="Times New Roman"/>
          <w:sz w:val="21"/>
          <w:szCs w:val="21"/>
        </w:rPr>
        <w:t xml:space="preserve">a </w:t>
      </w:r>
      <w:r w:rsidR="00056957" w:rsidRPr="007338DE">
        <w:rPr>
          <w:rFonts w:ascii="Cambria" w:hAnsi="Cambria" w:cs="Times New Roman"/>
          <w:sz w:val="21"/>
          <w:szCs w:val="21"/>
        </w:rPr>
        <w:t xml:space="preserve">TLC member is needed </w:t>
      </w:r>
      <w:r w:rsidR="00624655" w:rsidRPr="007338DE">
        <w:rPr>
          <w:rFonts w:ascii="Cambria" w:hAnsi="Cambria" w:cs="Times New Roman"/>
          <w:sz w:val="21"/>
          <w:szCs w:val="21"/>
        </w:rPr>
        <w:t>for</w:t>
      </w:r>
      <w:r w:rsidR="00056957" w:rsidRPr="007338DE">
        <w:rPr>
          <w:rFonts w:ascii="Cambria" w:hAnsi="Cambria" w:cs="Times New Roman"/>
          <w:sz w:val="21"/>
          <w:szCs w:val="21"/>
        </w:rPr>
        <w:t xml:space="preserve"> future </w:t>
      </w:r>
      <w:r w:rsidR="00A1743A" w:rsidRPr="007338DE">
        <w:rPr>
          <w:rFonts w:ascii="Cambria" w:hAnsi="Cambria" w:cs="Times New Roman"/>
          <w:sz w:val="21"/>
          <w:szCs w:val="21"/>
        </w:rPr>
        <w:t>Curriculum</w:t>
      </w:r>
      <w:r w:rsidR="00056957" w:rsidRPr="007338DE">
        <w:rPr>
          <w:rFonts w:ascii="Cambria" w:hAnsi="Cambria" w:cs="Times New Roman"/>
          <w:sz w:val="21"/>
          <w:szCs w:val="21"/>
        </w:rPr>
        <w:t xml:space="preserve"> meetings</w:t>
      </w:r>
      <w:r w:rsidRPr="007338DE">
        <w:rPr>
          <w:rFonts w:ascii="Cambria" w:hAnsi="Cambria" w:cs="Times New Roman"/>
          <w:sz w:val="21"/>
          <w:szCs w:val="21"/>
        </w:rPr>
        <w:t>.</w:t>
      </w:r>
    </w:p>
    <w:p w14:paraId="2FBDDA3E" w14:textId="77777777" w:rsidR="00E00CC1" w:rsidRPr="007338DE" w:rsidRDefault="00E00CC1" w:rsidP="005A730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216A4488" w14:textId="04D3DE3E" w:rsidR="00E00CC1" w:rsidRPr="007338DE" w:rsidRDefault="00E00CC1" w:rsidP="005A730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Changes</w:t>
      </w:r>
      <w:r w:rsidRPr="007338DE">
        <w:rPr>
          <w:rFonts w:ascii="Cambria" w:hAnsi="Cambria" w:cs="Times New Roman"/>
          <w:sz w:val="21"/>
          <w:szCs w:val="21"/>
        </w:rPr>
        <w:t>: need a cohort number</w:t>
      </w:r>
    </w:p>
    <w:p w14:paraId="3D6606B4" w14:textId="77777777" w:rsidR="002B17A2" w:rsidRDefault="002B17A2">
      <w:pPr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br w:type="page"/>
      </w:r>
    </w:p>
    <w:p w14:paraId="473A39E5" w14:textId="734BC8DF" w:rsidR="001115D2" w:rsidRPr="007338DE" w:rsidRDefault="001115D2" w:rsidP="00056957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</w:rPr>
        <w:lastRenderedPageBreak/>
        <w:t>4</w:t>
      </w:r>
      <w:r w:rsidR="000834FF" w:rsidRPr="007338DE">
        <w:rPr>
          <w:rFonts w:ascii="Cambria" w:hAnsi="Cambria" w:cs="Times New Roman"/>
          <w:b/>
          <w:sz w:val="21"/>
          <w:szCs w:val="21"/>
        </w:rPr>
        <w:t>(</w:t>
      </w:r>
      <w:r w:rsidRPr="007338DE">
        <w:rPr>
          <w:rFonts w:ascii="Cambria" w:hAnsi="Cambria" w:cs="Times New Roman"/>
          <w:b/>
          <w:sz w:val="21"/>
          <w:szCs w:val="21"/>
        </w:rPr>
        <w:t>a</w:t>
      </w:r>
      <w:r w:rsidR="000834FF" w:rsidRPr="007338DE">
        <w:rPr>
          <w:rFonts w:ascii="Cambria" w:hAnsi="Cambria" w:cs="Times New Roman"/>
          <w:b/>
          <w:sz w:val="21"/>
          <w:szCs w:val="21"/>
        </w:rPr>
        <w:t>)</w:t>
      </w:r>
      <w:r w:rsidR="00056957" w:rsidRPr="007338DE">
        <w:rPr>
          <w:rFonts w:ascii="Cambria" w:hAnsi="Cambria" w:cs="Times New Roman"/>
          <w:b/>
          <w:sz w:val="21"/>
          <w:szCs w:val="21"/>
        </w:rPr>
        <w:t xml:space="preserve">.  </w:t>
      </w:r>
      <w:r w:rsidR="00056957" w:rsidRPr="007338DE">
        <w:rPr>
          <w:rFonts w:ascii="Cambria" w:hAnsi="Cambria" w:cs="Times New Roman"/>
          <w:b/>
          <w:sz w:val="21"/>
          <w:szCs w:val="21"/>
        </w:rPr>
        <w:tab/>
      </w:r>
      <w:r w:rsidRPr="007338DE">
        <w:rPr>
          <w:rFonts w:ascii="Cambria" w:hAnsi="Cambria" w:cs="Times New Roman"/>
          <w:b/>
          <w:sz w:val="21"/>
          <w:szCs w:val="21"/>
          <w:u w:val="single"/>
        </w:rPr>
        <w:t>Experimental (900) Course Outline of Record</w:t>
      </w:r>
    </w:p>
    <w:p w14:paraId="1FCBEC05" w14:textId="77777777" w:rsidR="001115D2" w:rsidRPr="007338DE" w:rsidRDefault="001115D2" w:rsidP="00056957">
      <w:pPr>
        <w:spacing w:after="0"/>
        <w:ind w:left="1440" w:firstLine="720"/>
        <w:rPr>
          <w:rFonts w:ascii="Cambria" w:hAnsi="Cambria" w:cs="Times New Roman"/>
          <w:sz w:val="21"/>
          <w:szCs w:val="21"/>
          <w:shd w:val="clear" w:color="auto" w:fill="FFFFFF"/>
        </w:rPr>
      </w:pP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Second review:</w:t>
      </w:r>
      <w:r w:rsidRPr="007338DE">
        <w:rPr>
          <w:rFonts w:ascii="Cambria" w:hAnsi="Cambria" w:cs="Times New Roman"/>
          <w:sz w:val="21"/>
          <w:szCs w:val="21"/>
          <w:shd w:val="clear" w:color="auto" w:fill="FFFFFF"/>
        </w:rPr>
        <w:t xml:space="preserve">  </w:t>
      </w:r>
    </w:p>
    <w:p w14:paraId="6D2A4FE2" w14:textId="77777777" w:rsidR="001115D2" w:rsidRPr="007338DE" w:rsidRDefault="001115D2" w:rsidP="00056957">
      <w:pPr>
        <w:pStyle w:val="ListParagraph"/>
        <w:spacing w:after="0" w:line="240" w:lineRule="auto"/>
        <w:ind w:left="2160" w:firstLine="720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BIOSC – Introduction to Bioscience Research</w:t>
      </w:r>
    </w:p>
    <w:p w14:paraId="0B4789AA" w14:textId="77777777" w:rsidR="001115D2" w:rsidRPr="007338DE" w:rsidRDefault="001115D2" w:rsidP="00056957">
      <w:pPr>
        <w:spacing w:after="0" w:line="240" w:lineRule="auto"/>
        <w:ind w:left="2160" w:firstLine="72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>Approved</w:t>
      </w:r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 xml:space="preserve">(MS: Karp/Gravert); Unanimous </w:t>
      </w:r>
    </w:p>
    <w:p w14:paraId="5278FC46" w14:textId="57E97AEF" w:rsidR="001115D2" w:rsidRPr="007338DE" w:rsidRDefault="001115D2" w:rsidP="00056957">
      <w:pPr>
        <w:spacing w:after="0" w:line="240" w:lineRule="auto"/>
        <w:ind w:left="28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Based on the curriculum recommendations from previous meeting; the department changed the prerequisite requirement to advisories.</w:t>
      </w:r>
    </w:p>
    <w:p w14:paraId="0DD73E09" w14:textId="77777777" w:rsidR="006C0DAA" w:rsidRPr="007338DE" w:rsidRDefault="006C0DAA" w:rsidP="006C0DAA">
      <w:pPr>
        <w:pStyle w:val="ListParagraph"/>
        <w:ind w:left="1080"/>
        <w:rPr>
          <w:rFonts w:ascii="Cambria" w:hAnsi="Cambria" w:cs="Times New Roman"/>
          <w:sz w:val="21"/>
          <w:szCs w:val="21"/>
        </w:rPr>
      </w:pPr>
    </w:p>
    <w:p w14:paraId="744F6DCA" w14:textId="4A6A023B" w:rsidR="000B73FD" w:rsidRPr="007338DE" w:rsidRDefault="000B73FD" w:rsidP="006C0DAA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SPAN-051 – Elementary Spanish II</w:t>
      </w:r>
    </w:p>
    <w:p w14:paraId="51B7E825" w14:textId="35B8FA93" w:rsidR="007338DE" w:rsidRPr="007338DE" w:rsidRDefault="007338DE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Representative: </w:t>
      </w:r>
      <w:r w:rsidRPr="007338DE">
        <w:rPr>
          <w:rFonts w:ascii="Cambria" w:hAnsi="Cambria" w:cs="Times New Roman"/>
          <w:sz w:val="21"/>
          <w:szCs w:val="21"/>
        </w:rPr>
        <w:t>J. Townsend</w:t>
      </w:r>
    </w:p>
    <w:p w14:paraId="191E9E4E" w14:textId="0E2DA06D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>Approved</w:t>
      </w:r>
      <w:r w:rsidR="001E442D" w:rsidRPr="007338DE">
        <w:rPr>
          <w:rFonts w:ascii="Cambria" w:hAnsi="Cambria" w:cs="Times New Roman"/>
          <w:sz w:val="21"/>
          <w:szCs w:val="21"/>
        </w:rPr>
        <w:t xml:space="preserve"> with </w:t>
      </w:r>
      <w:r w:rsidR="003C45E7" w:rsidRPr="007338DE">
        <w:rPr>
          <w:rFonts w:ascii="Cambria" w:hAnsi="Cambria" w:cs="Times New Roman"/>
          <w:sz w:val="21"/>
          <w:szCs w:val="21"/>
        </w:rPr>
        <w:t>changes</w:t>
      </w:r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 xml:space="preserve">(MS: </w:t>
      </w:r>
      <w:r w:rsidR="001E442D" w:rsidRPr="007338DE">
        <w:rPr>
          <w:rFonts w:ascii="Cambria" w:hAnsi="Cambria" w:cs="Times New Roman"/>
          <w:sz w:val="21"/>
          <w:szCs w:val="21"/>
        </w:rPr>
        <w:t>Zhu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1E442D" w:rsidRPr="007338DE">
        <w:rPr>
          <w:rFonts w:ascii="Cambria" w:hAnsi="Cambria" w:cs="Times New Roman"/>
          <w:sz w:val="21"/>
          <w:szCs w:val="21"/>
        </w:rPr>
        <w:t>Karp</w:t>
      </w:r>
      <w:r w:rsidRPr="007338DE">
        <w:rPr>
          <w:rFonts w:ascii="Cambria" w:hAnsi="Cambria" w:cs="Times New Roman"/>
          <w:sz w:val="21"/>
          <w:szCs w:val="21"/>
        </w:rPr>
        <w:t xml:space="preserve">) Unanimous </w:t>
      </w:r>
    </w:p>
    <w:p w14:paraId="7DB58F07" w14:textId="3B58ADFD" w:rsidR="001E442D" w:rsidRPr="007338DE" w:rsidRDefault="001E442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T</w:t>
      </w:r>
      <w:r w:rsidR="00085CD3" w:rsidRPr="007338DE">
        <w:rPr>
          <w:rFonts w:ascii="Cambria" w:hAnsi="Cambria" w:cs="Times New Roman"/>
          <w:sz w:val="21"/>
          <w:szCs w:val="21"/>
        </w:rPr>
        <w:t xml:space="preserve">his course </w:t>
      </w:r>
      <w:r w:rsidRPr="007338DE">
        <w:rPr>
          <w:rFonts w:ascii="Cambria" w:hAnsi="Cambria" w:cs="Times New Roman"/>
          <w:sz w:val="21"/>
          <w:szCs w:val="21"/>
        </w:rPr>
        <w:t>was turned down by the GE Committee based that it</w:t>
      </w:r>
      <w:r w:rsidR="00A1743A" w:rsidRPr="007338DE">
        <w:rPr>
          <w:rFonts w:ascii="Cambria" w:hAnsi="Cambria" w:cs="Times New Roman"/>
          <w:sz w:val="21"/>
          <w:szCs w:val="21"/>
        </w:rPr>
        <w:t>’</w:t>
      </w:r>
      <w:r w:rsidRPr="007338DE">
        <w:rPr>
          <w:rFonts w:ascii="Cambria" w:hAnsi="Cambria" w:cs="Times New Roman"/>
          <w:sz w:val="21"/>
          <w:szCs w:val="21"/>
        </w:rPr>
        <w:t xml:space="preserve">s an elementary course and students can complete credit by exam.  The GE Committee recommended submitting higher (intermediate) level </w:t>
      </w:r>
      <w:r w:rsidR="00A1743A" w:rsidRPr="007338DE">
        <w:rPr>
          <w:rFonts w:ascii="Cambria" w:hAnsi="Cambria" w:cs="Times New Roman"/>
          <w:sz w:val="21"/>
          <w:szCs w:val="21"/>
        </w:rPr>
        <w:t xml:space="preserve">Spanish course </w:t>
      </w:r>
      <w:r w:rsidRPr="007338DE">
        <w:rPr>
          <w:rFonts w:ascii="Cambria" w:hAnsi="Cambria" w:cs="Times New Roman"/>
          <w:sz w:val="21"/>
          <w:szCs w:val="21"/>
        </w:rPr>
        <w:t xml:space="preserve">for GE credit. </w:t>
      </w:r>
    </w:p>
    <w:p w14:paraId="503327CD" w14:textId="77777777" w:rsidR="001E442D" w:rsidRPr="007338DE" w:rsidRDefault="001E442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382B3E58" w14:textId="151EC569" w:rsidR="001E442D" w:rsidRPr="007338DE" w:rsidRDefault="001E442D" w:rsidP="001E442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Changes:</w:t>
      </w:r>
      <w:r w:rsidRPr="007338DE">
        <w:rPr>
          <w:rFonts w:ascii="Cambria" w:hAnsi="Cambria" w:cs="Times New Roman"/>
          <w:sz w:val="21"/>
          <w:szCs w:val="21"/>
        </w:rPr>
        <w:t xml:space="preserve"> Add cohort number and correct</w:t>
      </w:r>
      <w:r w:rsidR="00F93ACA" w:rsidRPr="007338DE">
        <w:rPr>
          <w:rFonts w:ascii="Cambria" w:hAnsi="Cambria" w:cs="Times New Roman"/>
          <w:sz w:val="21"/>
          <w:szCs w:val="21"/>
        </w:rPr>
        <w:t xml:space="preserve"> the weightin</w:t>
      </w:r>
      <w:r w:rsidR="00A1743A" w:rsidRPr="007338DE">
        <w:rPr>
          <w:rFonts w:ascii="Cambria" w:hAnsi="Cambria" w:cs="Times New Roman"/>
          <w:sz w:val="21"/>
          <w:szCs w:val="21"/>
        </w:rPr>
        <w:t xml:space="preserve">g on page </w:t>
      </w:r>
      <w:r w:rsidR="00763D92" w:rsidRPr="007338DE">
        <w:rPr>
          <w:rFonts w:ascii="Cambria" w:hAnsi="Cambria" w:cs="Times New Roman"/>
          <w:sz w:val="21"/>
          <w:szCs w:val="21"/>
        </w:rPr>
        <w:t>7</w:t>
      </w:r>
      <w:r w:rsidRPr="007338DE">
        <w:rPr>
          <w:rFonts w:ascii="Cambria" w:hAnsi="Cambria" w:cs="Times New Roman"/>
          <w:sz w:val="21"/>
          <w:szCs w:val="21"/>
        </w:rPr>
        <w:t xml:space="preserve">; </w:t>
      </w:r>
      <w:r w:rsidR="00F93ACA" w:rsidRPr="007338DE">
        <w:rPr>
          <w:rFonts w:ascii="Cambria" w:hAnsi="Cambria" w:cs="Times New Roman"/>
          <w:sz w:val="21"/>
          <w:szCs w:val="21"/>
        </w:rPr>
        <w:t xml:space="preserve">CSLOs </w:t>
      </w:r>
      <w:r w:rsidRPr="007338DE">
        <w:rPr>
          <w:rFonts w:ascii="Cambria" w:hAnsi="Cambria" w:cs="Times New Roman"/>
          <w:sz w:val="21"/>
          <w:szCs w:val="21"/>
        </w:rPr>
        <w:t xml:space="preserve">1 and 2 </w:t>
      </w:r>
      <w:r w:rsidR="00A1743A" w:rsidRPr="007338DE">
        <w:rPr>
          <w:rFonts w:ascii="Cambria" w:hAnsi="Cambria" w:cs="Times New Roman"/>
          <w:sz w:val="21"/>
          <w:szCs w:val="21"/>
        </w:rPr>
        <w:t>changes to</w:t>
      </w:r>
      <w:r w:rsidRPr="007338DE">
        <w:rPr>
          <w:rFonts w:ascii="Cambria" w:hAnsi="Cambria" w:cs="Times New Roman"/>
          <w:sz w:val="21"/>
          <w:szCs w:val="21"/>
        </w:rPr>
        <w:t xml:space="preserve"> 35</w:t>
      </w:r>
      <w:r w:rsidR="00F93ACA" w:rsidRPr="007338DE">
        <w:rPr>
          <w:rFonts w:ascii="Cambria" w:hAnsi="Cambria" w:cs="Times New Roman"/>
          <w:sz w:val="21"/>
          <w:szCs w:val="21"/>
        </w:rPr>
        <w:t>%</w:t>
      </w:r>
      <w:r w:rsidRPr="007338DE">
        <w:rPr>
          <w:rFonts w:ascii="Cambria" w:hAnsi="Cambria" w:cs="Times New Roman"/>
          <w:sz w:val="21"/>
          <w:szCs w:val="21"/>
        </w:rPr>
        <w:t>.</w:t>
      </w:r>
    </w:p>
    <w:p w14:paraId="367FB2EC" w14:textId="77777777" w:rsidR="00A1743A" w:rsidRPr="007338DE" w:rsidRDefault="00A1743A" w:rsidP="001E442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31E9E512" w14:textId="29E7D582" w:rsidR="00A1743A" w:rsidRPr="007338DE" w:rsidRDefault="00763D92" w:rsidP="00056957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</w:rPr>
        <w:t>4</w:t>
      </w:r>
      <w:r w:rsidR="000834FF" w:rsidRPr="007338DE">
        <w:rPr>
          <w:rFonts w:ascii="Cambria" w:hAnsi="Cambria" w:cs="Times New Roman"/>
          <w:b/>
          <w:sz w:val="21"/>
          <w:szCs w:val="21"/>
        </w:rPr>
        <w:t>(</w:t>
      </w:r>
      <w:r w:rsidRPr="007338DE">
        <w:rPr>
          <w:rFonts w:ascii="Cambria" w:hAnsi="Cambria" w:cs="Times New Roman"/>
          <w:b/>
          <w:sz w:val="21"/>
          <w:szCs w:val="21"/>
        </w:rPr>
        <w:t>b</w:t>
      </w:r>
      <w:r w:rsidR="000834FF" w:rsidRPr="007338DE">
        <w:rPr>
          <w:rFonts w:ascii="Cambria" w:hAnsi="Cambria" w:cs="Times New Roman"/>
          <w:b/>
          <w:sz w:val="21"/>
          <w:szCs w:val="21"/>
        </w:rPr>
        <w:t>)</w:t>
      </w:r>
      <w:r w:rsidRPr="007338DE">
        <w:rPr>
          <w:rFonts w:ascii="Cambria" w:hAnsi="Cambria" w:cs="Times New Roman"/>
          <w:b/>
          <w:sz w:val="21"/>
          <w:szCs w:val="21"/>
        </w:rPr>
        <w:t>.</w:t>
      </w:r>
      <w:r w:rsidRPr="007338DE">
        <w:rPr>
          <w:rFonts w:ascii="Cambria" w:hAnsi="Cambria" w:cs="Times New Roman"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ab/>
      </w:r>
      <w:r w:rsidRPr="007338DE">
        <w:rPr>
          <w:rFonts w:ascii="Cambria" w:hAnsi="Cambria" w:cs="Times New Roman"/>
          <w:b/>
          <w:sz w:val="21"/>
          <w:szCs w:val="21"/>
          <w:u w:val="single"/>
        </w:rPr>
        <w:t>Prerequisite Validation Form</w:t>
      </w:r>
    </w:p>
    <w:p w14:paraId="7851943C" w14:textId="77777777" w:rsidR="000834FF" w:rsidRPr="007338DE" w:rsidRDefault="000834FF" w:rsidP="00056957">
      <w:pPr>
        <w:pStyle w:val="ListParagraph"/>
        <w:spacing w:after="0" w:line="240" w:lineRule="auto"/>
        <w:ind w:left="2160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SPAN-051 - Elementary Spanish II</w:t>
      </w: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 xml:space="preserve"> </w:t>
      </w:r>
    </w:p>
    <w:p w14:paraId="1471BA36" w14:textId="55458662" w:rsidR="007338DE" w:rsidRPr="007338DE" w:rsidRDefault="007338DE" w:rsidP="00056957">
      <w:pPr>
        <w:pStyle w:val="ListParagraph"/>
        <w:spacing w:after="0" w:line="240" w:lineRule="auto"/>
        <w:ind w:left="21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Representative: </w:t>
      </w:r>
      <w:r w:rsidRPr="007338DE">
        <w:rPr>
          <w:rFonts w:ascii="Cambria" w:hAnsi="Cambria" w:cs="Times New Roman"/>
          <w:sz w:val="21"/>
          <w:szCs w:val="21"/>
        </w:rPr>
        <w:t>J. Townsend</w:t>
      </w:r>
    </w:p>
    <w:p w14:paraId="75059F8E" w14:textId="77777777" w:rsidR="00A1743A" w:rsidRPr="007338DE" w:rsidRDefault="00A1743A" w:rsidP="00056957">
      <w:pPr>
        <w:pStyle w:val="ListParagraph"/>
        <w:spacing w:after="0" w:line="240" w:lineRule="auto"/>
        <w:ind w:left="21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</w:t>
      </w:r>
      <w:r w:rsidRPr="007338DE">
        <w:rPr>
          <w:rFonts w:ascii="Cambria" w:hAnsi="Cambria" w:cs="Times New Roman"/>
          <w:sz w:val="21"/>
          <w:szCs w:val="21"/>
        </w:rPr>
        <w:t>: Approved (MS: Gravert/Zhu); Unanimous</w:t>
      </w:r>
    </w:p>
    <w:p w14:paraId="73C70E62" w14:textId="045F6369" w:rsidR="00A1743A" w:rsidRPr="007338DE" w:rsidRDefault="00A1743A" w:rsidP="00056957">
      <w:pPr>
        <w:pStyle w:val="ListParagraph"/>
        <w:spacing w:after="0" w:line="240" w:lineRule="auto"/>
        <w:ind w:left="21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The committee questioned the web place scoring.  It was shared the test validates were students should be placed 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in </w:t>
      </w:r>
      <w:r w:rsidR="00056957" w:rsidRPr="007338DE">
        <w:rPr>
          <w:rFonts w:ascii="Cambria" w:hAnsi="Cambria" w:cs="Times New Roman"/>
          <w:sz w:val="21"/>
          <w:szCs w:val="21"/>
        </w:rPr>
        <w:t xml:space="preserve">proper </w:t>
      </w:r>
      <w:r w:rsidR="00763D92" w:rsidRPr="007338DE">
        <w:rPr>
          <w:rFonts w:ascii="Cambria" w:hAnsi="Cambria" w:cs="Times New Roman"/>
          <w:sz w:val="21"/>
          <w:szCs w:val="21"/>
        </w:rPr>
        <w:t>levels</w:t>
      </w:r>
      <w:r w:rsidR="00056957" w:rsidRPr="007338DE">
        <w:rPr>
          <w:rFonts w:ascii="Cambria" w:hAnsi="Cambria" w:cs="Times New Roman"/>
          <w:sz w:val="21"/>
          <w:szCs w:val="21"/>
        </w:rPr>
        <w:t>; beginning, intermediate, or advance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. The test takes 20 minutes and </w:t>
      </w:r>
      <w:r w:rsidR="00056957" w:rsidRPr="007338DE">
        <w:rPr>
          <w:rFonts w:ascii="Cambria" w:hAnsi="Cambria" w:cs="Times New Roman"/>
          <w:sz w:val="21"/>
          <w:szCs w:val="21"/>
        </w:rPr>
        <w:t xml:space="preserve">the </w:t>
      </w:r>
      <w:r w:rsidRPr="007338DE">
        <w:rPr>
          <w:rFonts w:ascii="Cambria" w:hAnsi="Cambria" w:cs="Times New Roman"/>
          <w:sz w:val="21"/>
          <w:szCs w:val="21"/>
        </w:rPr>
        <w:t xml:space="preserve">results 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are provided </w:t>
      </w:r>
      <w:r w:rsidRPr="007338DE">
        <w:rPr>
          <w:rFonts w:ascii="Cambria" w:hAnsi="Cambria" w:cs="Times New Roman"/>
          <w:sz w:val="21"/>
          <w:szCs w:val="21"/>
        </w:rPr>
        <w:t>quickly.</w:t>
      </w:r>
    </w:p>
    <w:p w14:paraId="01BFB0AF" w14:textId="07CB0ED5" w:rsidR="00A1743A" w:rsidRPr="007338DE" w:rsidRDefault="00A1743A" w:rsidP="00AC4958">
      <w:pPr>
        <w:spacing w:after="0" w:line="240" w:lineRule="auto"/>
        <w:rPr>
          <w:rFonts w:ascii="Cambria" w:hAnsi="Cambria" w:cs="Times New Roman"/>
          <w:sz w:val="21"/>
          <w:szCs w:val="21"/>
        </w:rPr>
      </w:pPr>
    </w:p>
    <w:p w14:paraId="2633C676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CHDEV-022 – Relationship-Based Discipline Strategies for Children</w:t>
      </w:r>
    </w:p>
    <w:p w14:paraId="48DFB16C" w14:textId="403B4F42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>Approved</w:t>
      </w:r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="00F93ACA" w:rsidRPr="007338DE">
        <w:rPr>
          <w:rFonts w:ascii="Cambria" w:hAnsi="Cambria" w:cs="Times New Roman"/>
          <w:sz w:val="21"/>
          <w:szCs w:val="21"/>
        </w:rPr>
        <w:t xml:space="preserve">with changes </w:t>
      </w:r>
      <w:r w:rsidRPr="007338DE">
        <w:rPr>
          <w:rFonts w:ascii="Cambria" w:hAnsi="Cambria" w:cs="Times New Roman"/>
          <w:sz w:val="21"/>
          <w:szCs w:val="21"/>
        </w:rPr>
        <w:t xml:space="preserve">(MS: </w:t>
      </w:r>
      <w:r w:rsidR="00F93ACA" w:rsidRPr="007338DE">
        <w:rPr>
          <w:rFonts w:ascii="Cambria" w:hAnsi="Cambria" w:cs="Times New Roman"/>
          <w:sz w:val="21"/>
          <w:szCs w:val="21"/>
        </w:rPr>
        <w:t>Wentworth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F93ACA" w:rsidRPr="007338DE">
        <w:rPr>
          <w:rFonts w:ascii="Cambria" w:hAnsi="Cambria" w:cs="Times New Roman"/>
          <w:sz w:val="21"/>
          <w:szCs w:val="21"/>
        </w:rPr>
        <w:t xml:space="preserve">Stricker); </w:t>
      </w:r>
      <w:r w:rsidRPr="007338DE">
        <w:rPr>
          <w:rFonts w:ascii="Cambria" w:hAnsi="Cambria" w:cs="Times New Roman"/>
          <w:sz w:val="21"/>
          <w:szCs w:val="21"/>
        </w:rPr>
        <w:t xml:space="preserve">Unanimous </w:t>
      </w:r>
    </w:p>
    <w:p w14:paraId="0B141168" w14:textId="7110F948" w:rsidR="00F93ACA" w:rsidRPr="007338DE" w:rsidRDefault="00F93ACA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The committee was concerned about the t</w:t>
      </w:r>
      <w:r w:rsidR="003C45E7" w:rsidRPr="007338DE">
        <w:rPr>
          <w:rFonts w:ascii="Cambria" w:hAnsi="Cambria" w:cs="Times New Roman"/>
          <w:sz w:val="21"/>
          <w:szCs w:val="21"/>
        </w:rPr>
        <w:t>extbook</w:t>
      </w:r>
      <w:r w:rsidR="00A1743A" w:rsidRPr="007338DE">
        <w:rPr>
          <w:rFonts w:ascii="Cambria" w:hAnsi="Cambria" w:cs="Times New Roman"/>
          <w:sz w:val="21"/>
          <w:szCs w:val="21"/>
        </w:rPr>
        <w:t xml:space="preserve"> dated 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being </w:t>
      </w:r>
      <w:r w:rsidR="00A1743A" w:rsidRPr="007338DE">
        <w:rPr>
          <w:rFonts w:ascii="Cambria" w:hAnsi="Cambria" w:cs="Times New Roman"/>
          <w:sz w:val="21"/>
          <w:szCs w:val="21"/>
        </w:rPr>
        <w:t>more than five-years</w:t>
      </w:r>
      <w:r w:rsidR="00624655" w:rsidRPr="007338DE">
        <w:rPr>
          <w:rFonts w:ascii="Cambria" w:hAnsi="Cambria" w:cs="Times New Roman"/>
          <w:sz w:val="21"/>
          <w:szCs w:val="21"/>
        </w:rPr>
        <w:t xml:space="preserve"> and was noted that the </w:t>
      </w:r>
      <w:r w:rsidRPr="007338DE">
        <w:rPr>
          <w:rFonts w:ascii="Cambria" w:hAnsi="Cambria" w:cs="Times New Roman"/>
          <w:sz w:val="21"/>
          <w:szCs w:val="21"/>
        </w:rPr>
        <w:t>publishers do no</w:t>
      </w:r>
      <w:r w:rsidR="003C45E7" w:rsidRPr="007338DE">
        <w:rPr>
          <w:rFonts w:ascii="Cambria" w:hAnsi="Cambria" w:cs="Times New Roman"/>
          <w:sz w:val="21"/>
          <w:szCs w:val="21"/>
        </w:rPr>
        <w:t xml:space="preserve">t update </w:t>
      </w:r>
      <w:r w:rsidRPr="007338DE">
        <w:rPr>
          <w:rFonts w:ascii="Cambria" w:hAnsi="Cambria" w:cs="Times New Roman"/>
          <w:sz w:val="21"/>
          <w:szCs w:val="21"/>
        </w:rPr>
        <w:t xml:space="preserve">the book </w:t>
      </w:r>
      <w:r w:rsidR="00763D92" w:rsidRPr="007338DE">
        <w:rPr>
          <w:rFonts w:ascii="Cambria" w:hAnsi="Cambria" w:cs="Times New Roman"/>
          <w:sz w:val="21"/>
          <w:szCs w:val="21"/>
        </w:rPr>
        <w:t>every five-years</w:t>
      </w:r>
      <w:r w:rsidRPr="007338DE">
        <w:rPr>
          <w:rFonts w:ascii="Cambria" w:hAnsi="Cambria" w:cs="Times New Roman"/>
          <w:sz w:val="21"/>
          <w:szCs w:val="21"/>
        </w:rPr>
        <w:t xml:space="preserve">. </w:t>
      </w:r>
    </w:p>
    <w:p w14:paraId="1D461C0D" w14:textId="77777777" w:rsidR="00F93ACA" w:rsidRPr="007338DE" w:rsidRDefault="00F93ACA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550DC66C" w14:textId="4DEB878C" w:rsidR="003C45E7" w:rsidRPr="007338DE" w:rsidRDefault="00F93ACA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Changes:</w:t>
      </w:r>
      <w:r w:rsidRPr="007338DE">
        <w:rPr>
          <w:rFonts w:ascii="Cambria" w:hAnsi="Cambria" w:cs="Times New Roman"/>
          <w:sz w:val="21"/>
          <w:szCs w:val="21"/>
        </w:rPr>
        <w:t xml:space="preserve"> </w:t>
      </w:r>
      <w:r w:rsidR="00A1743A" w:rsidRPr="007338DE">
        <w:rPr>
          <w:rFonts w:ascii="Cambria" w:hAnsi="Cambria" w:cs="Times New Roman"/>
          <w:sz w:val="21"/>
          <w:szCs w:val="21"/>
        </w:rPr>
        <w:t>add a</w:t>
      </w:r>
      <w:r w:rsidRPr="007338DE">
        <w:rPr>
          <w:rFonts w:ascii="Cambria" w:hAnsi="Cambria" w:cs="Times New Roman"/>
          <w:sz w:val="21"/>
          <w:szCs w:val="21"/>
        </w:rPr>
        <w:t xml:space="preserve"> rationale</w:t>
      </w:r>
      <w:r w:rsidR="00624655" w:rsidRPr="007338DE">
        <w:rPr>
          <w:rFonts w:ascii="Cambria" w:hAnsi="Cambria" w:cs="Times New Roman"/>
          <w:sz w:val="21"/>
          <w:szCs w:val="21"/>
        </w:rPr>
        <w:t xml:space="preserve"> that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 </w:t>
      </w:r>
      <w:r w:rsidR="00624655" w:rsidRPr="007338DE">
        <w:rPr>
          <w:rFonts w:ascii="Cambria" w:hAnsi="Cambria" w:cs="Times New Roman"/>
          <w:sz w:val="21"/>
          <w:szCs w:val="21"/>
        </w:rPr>
        <w:t xml:space="preserve">the </w:t>
      </w:r>
      <w:r w:rsidRPr="007338DE">
        <w:rPr>
          <w:rFonts w:ascii="Cambria" w:hAnsi="Cambria" w:cs="Times New Roman"/>
          <w:sz w:val="21"/>
          <w:szCs w:val="21"/>
        </w:rPr>
        <w:t>text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 used is the latest edition</w:t>
      </w:r>
    </w:p>
    <w:p w14:paraId="46ABD38D" w14:textId="77777777" w:rsidR="000B73FD" w:rsidRPr="007338DE" w:rsidRDefault="000B73FD" w:rsidP="000B73FD">
      <w:pPr>
        <w:pStyle w:val="ListParagraph"/>
        <w:ind w:left="360"/>
        <w:rPr>
          <w:rFonts w:ascii="Cambria" w:hAnsi="Cambria" w:cs="Times New Roman"/>
          <w:sz w:val="21"/>
          <w:szCs w:val="21"/>
        </w:rPr>
      </w:pPr>
    </w:p>
    <w:p w14:paraId="2B515BE2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CHDEV-062 – Curriculum Foundations for the Young Child</w:t>
      </w:r>
    </w:p>
    <w:p w14:paraId="65ABB594" w14:textId="7336BF55" w:rsidR="003C45E7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>Approved</w:t>
      </w:r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 xml:space="preserve">(MS: </w:t>
      </w:r>
      <w:r w:rsidR="00F93ACA" w:rsidRPr="007338DE">
        <w:rPr>
          <w:rFonts w:ascii="Cambria" w:hAnsi="Cambria" w:cs="Times New Roman"/>
          <w:sz w:val="21"/>
          <w:szCs w:val="21"/>
        </w:rPr>
        <w:t>Stricker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F93ACA" w:rsidRPr="007338DE">
        <w:rPr>
          <w:rFonts w:ascii="Cambria" w:hAnsi="Cambria" w:cs="Times New Roman"/>
          <w:sz w:val="21"/>
          <w:szCs w:val="21"/>
        </w:rPr>
        <w:t>Wentworth</w:t>
      </w:r>
      <w:r w:rsidRPr="007338DE">
        <w:rPr>
          <w:rFonts w:ascii="Cambria" w:hAnsi="Cambria" w:cs="Times New Roman"/>
          <w:sz w:val="21"/>
          <w:szCs w:val="21"/>
        </w:rPr>
        <w:t>)</w:t>
      </w:r>
      <w:r w:rsidR="00F93ACA" w:rsidRPr="007338DE">
        <w:rPr>
          <w:rFonts w:ascii="Cambria" w:hAnsi="Cambria" w:cs="Times New Roman"/>
          <w:sz w:val="21"/>
          <w:szCs w:val="21"/>
        </w:rPr>
        <w:t>;</w:t>
      </w:r>
      <w:r w:rsidRPr="007338DE">
        <w:rPr>
          <w:rFonts w:ascii="Cambria" w:hAnsi="Cambria" w:cs="Times New Roman"/>
          <w:sz w:val="21"/>
          <w:szCs w:val="21"/>
        </w:rPr>
        <w:t xml:space="preserve"> Unanimous</w:t>
      </w:r>
    </w:p>
    <w:p w14:paraId="30636706" w14:textId="5D7EB7C9" w:rsidR="000B73FD" w:rsidRPr="007338DE" w:rsidRDefault="00F93ACA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Change: correct page </w:t>
      </w:r>
      <w:r w:rsidR="00763D92" w:rsidRPr="007338DE">
        <w:rPr>
          <w:rFonts w:ascii="Cambria" w:hAnsi="Cambria" w:cs="Times New Roman"/>
          <w:sz w:val="21"/>
          <w:szCs w:val="21"/>
        </w:rPr>
        <w:t>7</w:t>
      </w:r>
      <w:r w:rsidRPr="007338DE">
        <w:rPr>
          <w:rFonts w:ascii="Cambria" w:hAnsi="Cambria" w:cs="Times New Roman"/>
          <w:sz w:val="21"/>
          <w:szCs w:val="21"/>
        </w:rPr>
        <w:t xml:space="preserve">; </w:t>
      </w:r>
      <w:r w:rsidR="00624655" w:rsidRPr="007338DE">
        <w:rPr>
          <w:rFonts w:ascii="Cambria" w:hAnsi="Cambria" w:cs="Times New Roman"/>
          <w:sz w:val="21"/>
          <w:szCs w:val="21"/>
        </w:rPr>
        <w:t xml:space="preserve">grade points changes to </w:t>
      </w:r>
      <w:r w:rsidR="003C45E7" w:rsidRPr="007338DE">
        <w:rPr>
          <w:rFonts w:ascii="Cambria" w:hAnsi="Cambria" w:cs="Times New Roman"/>
          <w:sz w:val="21"/>
          <w:szCs w:val="21"/>
        </w:rPr>
        <w:t xml:space="preserve">440 </w:t>
      </w:r>
    </w:p>
    <w:p w14:paraId="48A656F9" w14:textId="77777777" w:rsidR="000B73FD" w:rsidRPr="007338DE" w:rsidRDefault="000B73FD" w:rsidP="000B73FD">
      <w:pPr>
        <w:pStyle w:val="ListParagraph"/>
        <w:ind w:left="360"/>
        <w:rPr>
          <w:rFonts w:ascii="Cambria" w:hAnsi="Cambria" w:cs="Times New Roman"/>
          <w:sz w:val="21"/>
          <w:szCs w:val="21"/>
        </w:rPr>
      </w:pPr>
    </w:p>
    <w:p w14:paraId="40390A6B" w14:textId="6B3EBDB9" w:rsidR="00C1038D" w:rsidRPr="007338DE" w:rsidRDefault="000B73FD" w:rsidP="000B73FD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CHDEV-083 – Field Experience in Early Childhood Programs</w:t>
      </w:r>
    </w:p>
    <w:p w14:paraId="151A7700" w14:textId="12CD90C0" w:rsidR="000B73FD" w:rsidRPr="007338DE" w:rsidRDefault="00407A61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</w:t>
      </w:r>
      <w:r w:rsidRPr="007338DE">
        <w:rPr>
          <w:rFonts w:ascii="Cambria" w:hAnsi="Cambria" w:cs="Times New Roman"/>
          <w:sz w:val="21"/>
          <w:szCs w:val="21"/>
        </w:rPr>
        <w:t>: Approved (</w:t>
      </w:r>
      <w:r w:rsidR="000B73FD" w:rsidRPr="007338DE">
        <w:rPr>
          <w:rFonts w:ascii="Cambria" w:hAnsi="Cambria" w:cs="Times New Roman"/>
          <w:sz w:val="21"/>
          <w:szCs w:val="21"/>
        </w:rPr>
        <w:t xml:space="preserve">MS: </w:t>
      </w:r>
      <w:r w:rsidR="00F93ACA" w:rsidRPr="007338DE">
        <w:rPr>
          <w:rFonts w:ascii="Cambria" w:hAnsi="Cambria" w:cs="Times New Roman"/>
          <w:sz w:val="21"/>
          <w:szCs w:val="21"/>
        </w:rPr>
        <w:t>Stricker</w:t>
      </w:r>
      <w:r w:rsidR="000B549B" w:rsidRPr="007338DE">
        <w:rPr>
          <w:rFonts w:ascii="Cambria" w:hAnsi="Cambria" w:cs="Times New Roman"/>
          <w:sz w:val="21"/>
          <w:szCs w:val="21"/>
        </w:rPr>
        <w:t>/</w:t>
      </w:r>
      <w:r w:rsidR="00F93ACA" w:rsidRPr="007338DE">
        <w:rPr>
          <w:rFonts w:ascii="Cambria" w:hAnsi="Cambria" w:cs="Times New Roman"/>
          <w:sz w:val="21"/>
          <w:szCs w:val="21"/>
        </w:rPr>
        <w:t>Gravert</w:t>
      </w:r>
      <w:r w:rsidR="000B549B" w:rsidRPr="007338DE">
        <w:rPr>
          <w:rFonts w:ascii="Cambria" w:hAnsi="Cambria" w:cs="Times New Roman"/>
          <w:sz w:val="21"/>
          <w:szCs w:val="21"/>
        </w:rPr>
        <w:t xml:space="preserve">); </w:t>
      </w:r>
      <w:r w:rsidRPr="007338DE">
        <w:rPr>
          <w:rFonts w:ascii="Cambria" w:hAnsi="Cambria" w:cs="Times New Roman"/>
          <w:sz w:val="21"/>
          <w:szCs w:val="21"/>
        </w:rPr>
        <w:t>Unanimous</w:t>
      </w:r>
    </w:p>
    <w:p w14:paraId="6B14823C" w14:textId="77777777" w:rsidR="000834FF" w:rsidRPr="007338DE" w:rsidRDefault="000834FF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4F629063" w14:textId="234E52FD" w:rsidR="00763D92" w:rsidRPr="007338DE" w:rsidRDefault="00763D92" w:rsidP="00056957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4</w:t>
      </w:r>
      <w:r w:rsidR="000834FF" w:rsidRPr="007338DE">
        <w:rPr>
          <w:rFonts w:ascii="Cambria" w:hAnsi="Cambria" w:cs="Times New Roman"/>
          <w:b/>
          <w:sz w:val="21"/>
          <w:szCs w:val="21"/>
        </w:rPr>
        <w:t>(</w:t>
      </w:r>
      <w:r w:rsidRPr="007338DE">
        <w:rPr>
          <w:rFonts w:ascii="Cambria" w:hAnsi="Cambria" w:cs="Times New Roman"/>
          <w:b/>
          <w:sz w:val="21"/>
          <w:szCs w:val="21"/>
        </w:rPr>
        <w:t>c</w:t>
      </w:r>
      <w:r w:rsidR="000834FF" w:rsidRPr="007338DE">
        <w:rPr>
          <w:rFonts w:ascii="Cambria" w:hAnsi="Cambria" w:cs="Times New Roman"/>
          <w:b/>
          <w:sz w:val="21"/>
          <w:szCs w:val="21"/>
        </w:rPr>
        <w:t>)</w:t>
      </w:r>
      <w:r w:rsidRPr="007338DE">
        <w:rPr>
          <w:rFonts w:ascii="Cambria" w:hAnsi="Cambria" w:cs="Times New Roman"/>
          <w:b/>
          <w:sz w:val="21"/>
          <w:szCs w:val="21"/>
        </w:rPr>
        <w:t xml:space="preserve">. </w:t>
      </w:r>
      <w:r w:rsidRPr="007338DE">
        <w:rPr>
          <w:rFonts w:ascii="Cambria" w:hAnsi="Cambria" w:cs="Times New Roman"/>
          <w:b/>
          <w:sz w:val="21"/>
          <w:szCs w:val="21"/>
        </w:rPr>
        <w:tab/>
      </w:r>
      <w:r w:rsidRPr="007338DE">
        <w:rPr>
          <w:rFonts w:ascii="Cambria" w:hAnsi="Cambria" w:cs="Times New Roman"/>
          <w:b/>
          <w:sz w:val="21"/>
          <w:szCs w:val="21"/>
          <w:u w:val="single"/>
        </w:rPr>
        <w:t>New Course Outlines of Record</w:t>
      </w:r>
    </w:p>
    <w:p w14:paraId="1349F6AA" w14:textId="77777777" w:rsidR="00763D92" w:rsidRPr="007338DE" w:rsidRDefault="00763D92" w:rsidP="00056957">
      <w:pPr>
        <w:pStyle w:val="ListParagraph"/>
        <w:ind w:left="1800" w:firstLine="360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First Review:</w:t>
      </w:r>
    </w:p>
    <w:p w14:paraId="1788A34A" w14:textId="77777777" w:rsidR="00763D92" w:rsidRPr="007338DE" w:rsidRDefault="00763D92" w:rsidP="00056957">
      <w:pPr>
        <w:pStyle w:val="ListParagraph"/>
        <w:spacing w:after="0" w:line="240" w:lineRule="auto"/>
        <w:ind w:left="2520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ENGL-150 Lesbian, Gay, Bisexual, Transgender Literature</w:t>
      </w:r>
    </w:p>
    <w:p w14:paraId="376F19FC" w14:textId="3A1C9474" w:rsidR="007338DE" w:rsidRPr="007338DE" w:rsidRDefault="007338DE" w:rsidP="00056957">
      <w:pPr>
        <w:pStyle w:val="ListParagraph"/>
        <w:spacing w:after="0" w:line="240" w:lineRule="auto"/>
        <w:ind w:left="252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Representative: </w:t>
      </w:r>
      <w:r w:rsidRPr="007338DE">
        <w:rPr>
          <w:rFonts w:ascii="Cambria" w:hAnsi="Cambria" w:cs="Times New Roman"/>
          <w:sz w:val="21"/>
          <w:szCs w:val="21"/>
        </w:rPr>
        <w:t>J. Matthews</w:t>
      </w:r>
    </w:p>
    <w:p w14:paraId="6FED04F4" w14:textId="77777777" w:rsidR="00763D92" w:rsidRPr="007338DE" w:rsidRDefault="00763D92" w:rsidP="00056957">
      <w:pPr>
        <w:pStyle w:val="ListParagraph"/>
        <w:spacing w:after="0" w:line="240" w:lineRule="auto"/>
        <w:ind w:left="252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>Approved with changes</w:t>
      </w:r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 xml:space="preserve">(MS: Zhu/Karp) Unanimous </w:t>
      </w:r>
    </w:p>
    <w:p w14:paraId="72E3F1E2" w14:textId="5A800197" w:rsidR="00763D92" w:rsidRPr="007338DE" w:rsidRDefault="00763D92" w:rsidP="00056957">
      <w:pPr>
        <w:pStyle w:val="ListParagraph"/>
        <w:spacing w:after="0" w:line="240" w:lineRule="auto"/>
        <w:ind w:left="252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It was determined to offer this course as student choice (SC); for those that need this course </w:t>
      </w:r>
      <w:r w:rsidR="00AC4958" w:rsidRPr="007338DE">
        <w:rPr>
          <w:rFonts w:ascii="Cambria" w:hAnsi="Cambria" w:cs="Times New Roman"/>
          <w:sz w:val="21"/>
          <w:szCs w:val="21"/>
        </w:rPr>
        <w:t>for</w:t>
      </w:r>
      <w:r w:rsidRPr="007338DE">
        <w:rPr>
          <w:rFonts w:ascii="Cambria" w:hAnsi="Cambria" w:cs="Times New Roman"/>
          <w:sz w:val="21"/>
          <w:szCs w:val="21"/>
        </w:rPr>
        <w:t xml:space="preserve"> </w:t>
      </w:r>
      <w:r w:rsidR="00AC4958" w:rsidRPr="007338DE">
        <w:rPr>
          <w:rFonts w:ascii="Cambria" w:hAnsi="Cambria" w:cs="Times New Roman"/>
          <w:sz w:val="21"/>
          <w:szCs w:val="21"/>
        </w:rPr>
        <w:t xml:space="preserve">transfer </w:t>
      </w:r>
      <w:r w:rsidRPr="007338DE">
        <w:rPr>
          <w:rFonts w:ascii="Cambria" w:hAnsi="Cambria" w:cs="Times New Roman"/>
          <w:sz w:val="21"/>
          <w:szCs w:val="21"/>
        </w:rPr>
        <w:t>major should be informed not to select P/NP</w:t>
      </w:r>
      <w:r w:rsidR="000834FF" w:rsidRPr="007338DE">
        <w:rPr>
          <w:rFonts w:ascii="Cambria" w:hAnsi="Cambria" w:cs="Times New Roman"/>
          <w:sz w:val="21"/>
          <w:szCs w:val="21"/>
        </w:rPr>
        <w:t xml:space="preserve"> </w:t>
      </w:r>
      <w:r w:rsidR="00AC4958" w:rsidRPr="007338DE">
        <w:rPr>
          <w:rFonts w:ascii="Cambria" w:hAnsi="Cambria" w:cs="Times New Roman"/>
          <w:sz w:val="21"/>
          <w:szCs w:val="21"/>
        </w:rPr>
        <w:t xml:space="preserve">in order </w:t>
      </w:r>
      <w:r w:rsidR="000834FF" w:rsidRPr="007338DE">
        <w:rPr>
          <w:rFonts w:ascii="Cambria" w:hAnsi="Cambria" w:cs="Times New Roman"/>
          <w:sz w:val="21"/>
          <w:szCs w:val="21"/>
        </w:rPr>
        <w:t>to receive transfer credit</w:t>
      </w:r>
      <w:r w:rsidRPr="007338DE">
        <w:rPr>
          <w:rFonts w:ascii="Cambria" w:hAnsi="Cambria" w:cs="Times New Roman"/>
          <w:sz w:val="21"/>
          <w:szCs w:val="21"/>
        </w:rPr>
        <w:t>.  Offering the course as SC attracts life-long learners.</w:t>
      </w:r>
      <w:r w:rsidR="00AC4958" w:rsidRPr="007338DE">
        <w:rPr>
          <w:rFonts w:ascii="Cambria" w:hAnsi="Cambria" w:cs="Times New Roman"/>
          <w:sz w:val="21"/>
          <w:szCs w:val="21"/>
        </w:rPr>
        <w:t xml:space="preserve"> This course would not be offer</w:t>
      </w:r>
      <w:r w:rsidR="00624655" w:rsidRPr="007338DE">
        <w:rPr>
          <w:rFonts w:ascii="Cambria" w:hAnsi="Cambria" w:cs="Times New Roman"/>
          <w:sz w:val="21"/>
          <w:szCs w:val="21"/>
        </w:rPr>
        <w:t>ed</w:t>
      </w:r>
      <w:r w:rsidR="00AC4958" w:rsidRPr="007338DE">
        <w:rPr>
          <w:rFonts w:ascii="Cambria" w:hAnsi="Cambria" w:cs="Times New Roman"/>
          <w:sz w:val="21"/>
          <w:szCs w:val="21"/>
        </w:rPr>
        <w:t xml:space="preserve"> the same semesters with LGBT Studies</w:t>
      </w:r>
      <w:r w:rsidR="00624655" w:rsidRPr="007338DE">
        <w:rPr>
          <w:rFonts w:ascii="Cambria" w:hAnsi="Cambria" w:cs="Times New Roman"/>
          <w:sz w:val="21"/>
          <w:szCs w:val="21"/>
        </w:rPr>
        <w:t xml:space="preserve"> course</w:t>
      </w:r>
      <w:r w:rsidR="00AC4958" w:rsidRPr="007338DE">
        <w:rPr>
          <w:rFonts w:ascii="Cambria" w:hAnsi="Cambria" w:cs="Times New Roman"/>
          <w:sz w:val="21"/>
          <w:szCs w:val="21"/>
        </w:rPr>
        <w:t>; it would alternate.</w:t>
      </w:r>
    </w:p>
    <w:p w14:paraId="2DC36503" w14:textId="77777777" w:rsidR="00763D92" w:rsidRPr="007338DE" w:rsidRDefault="00763D92" w:rsidP="00763D92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3C06EBF2" w14:textId="285AAC9C" w:rsidR="00763D92" w:rsidRPr="007338DE" w:rsidRDefault="00763D92" w:rsidP="00AC4958">
      <w:pPr>
        <w:pStyle w:val="ListParagraph"/>
        <w:spacing w:after="0" w:line="240" w:lineRule="auto"/>
        <w:ind w:left="252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Changes</w:t>
      </w:r>
      <w:r w:rsidRPr="007338DE">
        <w:rPr>
          <w:rFonts w:ascii="Cambria" w:hAnsi="Cambria" w:cs="Times New Roman"/>
          <w:sz w:val="21"/>
          <w:szCs w:val="21"/>
        </w:rPr>
        <w:t>: corr</w:t>
      </w:r>
      <w:r w:rsidR="00AC4958" w:rsidRPr="007338DE">
        <w:rPr>
          <w:rFonts w:ascii="Cambria" w:hAnsi="Cambria" w:cs="Times New Roman"/>
          <w:sz w:val="21"/>
          <w:szCs w:val="21"/>
        </w:rPr>
        <w:t>ect the weighting should be 45%,</w:t>
      </w:r>
      <w:r w:rsidRPr="007338DE">
        <w:rPr>
          <w:rFonts w:ascii="Cambria" w:hAnsi="Cambria" w:cs="Times New Roman"/>
          <w:sz w:val="21"/>
          <w:szCs w:val="21"/>
        </w:rPr>
        <w:t xml:space="preserve"> check CSU/UC/GE box, and use the new course form.  </w:t>
      </w:r>
    </w:p>
    <w:p w14:paraId="208953DA" w14:textId="24EE1372" w:rsidR="006C0DAA" w:rsidRPr="007338DE" w:rsidRDefault="006C0DAA">
      <w:pPr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br w:type="page"/>
      </w:r>
    </w:p>
    <w:p w14:paraId="5AFE2866" w14:textId="3A36A2BB" w:rsidR="001115D2" w:rsidRPr="007338DE" w:rsidRDefault="00763D92" w:rsidP="00AC4958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</w:rPr>
        <w:lastRenderedPageBreak/>
        <w:t>4</w:t>
      </w:r>
      <w:r w:rsidR="000834FF" w:rsidRPr="007338DE">
        <w:rPr>
          <w:rFonts w:ascii="Cambria" w:hAnsi="Cambria" w:cs="Times New Roman"/>
          <w:b/>
          <w:sz w:val="21"/>
          <w:szCs w:val="21"/>
        </w:rPr>
        <w:t>(</w:t>
      </w:r>
      <w:r w:rsidRPr="007338DE">
        <w:rPr>
          <w:rFonts w:ascii="Cambria" w:hAnsi="Cambria" w:cs="Times New Roman"/>
          <w:b/>
          <w:sz w:val="21"/>
          <w:szCs w:val="21"/>
        </w:rPr>
        <w:t>d</w:t>
      </w:r>
      <w:r w:rsidR="000834FF" w:rsidRPr="007338DE">
        <w:rPr>
          <w:rFonts w:ascii="Cambria" w:hAnsi="Cambria" w:cs="Times New Roman"/>
          <w:b/>
          <w:sz w:val="21"/>
          <w:szCs w:val="21"/>
        </w:rPr>
        <w:t>)</w:t>
      </w:r>
      <w:r w:rsidR="001115D2" w:rsidRPr="007338DE">
        <w:rPr>
          <w:rFonts w:ascii="Cambria" w:hAnsi="Cambria" w:cs="Times New Roman"/>
          <w:b/>
          <w:sz w:val="21"/>
          <w:szCs w:val="21"/>
        </w:rPr>
        <w:t xml:space="preserve">. </w:t>
      </w:r>
      <w:r w:rsidR="001115D2" w:rsidRPr="007338DE">
        <w:rPr>
          <w:rFonts w:ascii="Cambria" w:hAnsi="Cambria" w:cs="Times New Roman"/>
          <w:b/>
          <w:sz w:val="21"/>
          <w:szCs w:val="21"/>
        </w:rPr>
        <w:tab/>
      </w:r>
      <w:r w:rsidR="001115D2" w:rsidRPr="007338DE">
        <w:rPr>
          <w:rFonts w:ascii="Cambria" w:hAnsi="Cambria" w:cs="Times New Roman"/>
          <w:b/>
          <w:sz w:val="21"/>
          <w:szCs w:val="21"/>
          <w:u w:val="single"/>
        </w:rPr>
        <w:t>CHDEV-011 – Request for Composition Load</w:t>
      </w:r>
    </w:p>
    <w:p w14:paraId="6360ABF1" w14:textId="0C4B7194" w:rsidR="001115D2" w:rsidRPr="007338DE" w:rsidRDefault="001115D2" w:rsidP="00AC4958">
      <w:pPr>
        <w:ind w:left="21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Representative</w:t>
      </w:r>
      <w:r w:rsidR="002B17A2">
        <w:rPr>
          <w:rFonts w:ascii="Cambria" w:hAnsi="Cambria" w:cs="Times New Roman"/>
          <w:sz w:val="21"/>
          <w:szCs w:val="21"/>
        </w:rPr>
        <w:t>: J.</w:t>
      </w:r>
      <w:r w:rsidRPr="007338DE">
        <w:rPr>
          <w:rFonts w:ascii="Cambria" w:hAnsi="Cambria" w:cs="Times New Roman"/>
          <w:sz w:val="21"/>
          <w:szCs w:val="21"/>
        </w:rPr>
        <w:t xml:space="preserve"> Townsend</w:t>
      </w:r>
    </w:p>
    <w:p w14:paraId="0EB1230E" w14:textId="056C707F" w:rsidR="001115D2" w:rsidRPr="007338DE" w:rsidRDefault="001115D2" w:rsidP="00AC4958">
      <w:pPr>
        <w:pStyle w:val="ListParagraph"/>
        <w:spacing w:after="0" w:line="240" w:lineRule="auto"/>
        <w:ind w:left="21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It was requested to offer CHDEV-011 </w:t>
      </w:r>
      <w:r w:rsidR="00AC4958" w:rsidRPr="007338DE">
        <w:rPr>
          <w:rFonts w:ascii="Cambria" w:hAnsi="Cambria" w:cs="Times New Roman"/>
          <w:sz w:val="21"/>
          <w:szCs w:val="21"/>
        </w:rPr>
        <w:t>for</w:t>
      </w:r>
      <w:r w:rsidRPr="007338DE">
        <w:rPr>
          <w:rFonts w:ascii="Cambria" w:hAnsi="Cambria" w:cs="Times New Roman"/>
          <w:sz w:val="21"/>
          <w:szCs w:val="21"/>
        </w:rPr>
        <w:t xml:space="preserve"> composition</w:t>
      </w:r>
      <w:r w:rsidR="00AC4958" w:rsidRPr="007338DE">
        <w:rPr>
          <w:rFonts w:ascii="Cambria" w:hAnsi="Cambria" w:cs="Times New Roman"/>
          <w:sz w:val="21"/>
          <w:szCs w:val="21"/>
        </w:rPr>
        <w:t xml:space="preserve"> (COMP) </w:t>
      </w:r>
      <w:r w:rsidRPr="007338DE">
        <w:rPr>
          <w:rFonts w:ascii="Cambria" w:hAnsi="Cambria" w:cs="Times New Roman"/>
          <w:sz w:val="21"/>
          <w:szCs w:val="21"/>
        </w:rPr>
        <w:t>instead of lecture load. This course requires the instructor to teach students how to write observations an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d assessment papers; and require additional </w:t>
      </w:r>
      <w:r w:rsidR="00BE2574" w:rsidRPr="007338DE">
        <w:rPr>
          <w:rFonts w:ascii="Cambria" w:hAnsi="Cambria" w:cs="Times New Roman"/>
          <w:sz w:val="21"/>
          <w:szCs w:val="21"/>
        </w:rPr>
        <w:t xml:space="preserve">time for the instructor to read, edit, and </w:t>
      </w:r>
      <w:r w:rsidRPr="007338DE">
        <w:rPr>
          <w:rFonts w:ascii="Cambria" w:hAnsi="Cambria" w:cs="Times New Roman"/>
          <w:sz w:val="21"/>
          <w:szCs w:val="21"/>
        </w:rPr>
        <w:t xml:space="preserve">grade each paper. The UF Contract language doesn’t 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designated </w:t>
      </w:r>
      <w:r w:rsidR="00AC4958" w:rsidRPr="007338DE">
        <w:rPr>
          <w:rFonts w:ascii="Cambria" w:hAnsi="Cambria" w:cs="Times New Roman"/>
          <w:sz w:val="21"/>
          <w:szCs w:val="21"/>
        </w:rPr>
        <w:t>COMP load strictly to English and i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t was recommended by UF to request </w:t>
      </w:r>
      <w:r w:rsidR="00AC4958" w:rsidRPr="007338DE">
        <w:rPr>
          <w:rFonts w:ascii="Cambria" w:hAnsi="Cambria" w:cs="Times New Roman"/>
          <w:sz w:val="21"/>
          <w:szCs w:val="21"/>
        </w:rPr>
        <w:t xml:space="preserve">approval </w:t>
      </w:r>
      <w:r w:rsidR="003F2CD3" w:rsidRPr="007338DE">
        <w:rPr>
          <w:rFonts w:ascii="Cambria" w:hAnsi="Cambria" w:cs="Times New Roman"/>
          <w:sz w:val="21"/>
          <w:szCs w:val="21"/>
        </w:rPr>
        <w:t xml:space="preserve">from the </w:t>
      </w:r>
      <w:r w:rsidRPr="007338DE">
        <w:rPr>
          <w:rFonts w:ascii="Cambria" w:hAnsi="Cambria" w:cs="Times New Roman"/>
          <w:sz w:val="21"/>
          <w:szCs w:val="21"/>
        </w:rPr>
        <w:t xml:space="preserve">Curriculum Committee </w:t>
      </w:r>
      <w:r w:rsidR="003F2CD3" w:rsidRPr="007338DE">
        <w:rPr>
          <w:rFonts w:ascii="Cambria" w:hAnsi="Cambria" w:cs="Times New Roman"/>
          <w:sz w:val="21"/>
          <w:szCs w:val="21"/>
        </w:rPr>
        <w:t xml:space="preserve">to 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determine </w:t>
      </w:r>
      <w:r w:rsidRPr="007338DE">
        <w:rPr>
          <w:rFonts w:ascii="Cambria" w:hAnsi="Cambria" w:cs="Times New Roman"/>
          <w:sz w:val="21"/>
          <w:szCs w:val="21"/>
        </w:rPr>
        <w:t xml:space="preserve">whether a course 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other than English </w:t>
      </w:r>
      <w:r w:rsidRPr="007338DE">
        <w:rPr>
          <w:rFonts w:ascii="Cambria" w:hAnsi="Cambria" w:cs="Times New Roman"/>
          <w:sz w:val="21"/>
          <w:szCs w:val="21"/>
        </w:rPr>
        <w:t xml:space="preserve">can be 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assigned </w:t>
      </w:r>
      <w:r w:rsidRPr="007338DE">
        <w:rPr>
          <w:rFonts w:ascii="Cambria" w:hAnsi="Cambria" w:cs="Times New Roman"/>
          <w:sz w:val="21"/>
          <w:szCs w:val="21"/>
        </w:rPr>
        <w:t xml:space="preserve">COMP load. 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Townsend provided evidence, state regulations, </w:t>
      </w:r>
      <w:r w:rsidR="00BE2574" w:rsidRPr="007338DE">
        <w:rPr>
          <w:rFonts w:ascii="Cambria" w:hAnsi="Cambria" w:cs="Times New Roman"/>
          <w:sz w:val="21"/>
          <w:szCs w:val="21"/>
        </w:rPr>
        <w:t xml:space="preserve">CID requirements, </w:t>
      </w:r>
      <w:r w:rsidR="00763D92" w:rsidRPr="007338DE">
        <w:rPr>
          <w:rFonts w:ascii="Cambria" w:hAnsi="Cambria" w:cs="Times New Roman"/>
          <w:sz w:val="21"/>
          <w:szCs w:val="21"/>
        </w:rPr>
        <w:t xml:space="preserve">and </w:t>
      </w:r>
      <w:r w:rsidRPr="007338DE">
        <w:rPr>
          <w:rFonts w:ascii="Cambria" w:hAnsi="Cambria" w:cs="Times New Roman"/>
          <w:sz w:val="21"/>
          <w:szCs w:val="21"/>
        </w:rPr>
        <w:t xml:space="preserve">justification for the request.  </w:t>
      </w:r>
    </w:p>
    <w:p w14:paraId="3C9A9625" w14:textId="77777777" w:rsidR="001115D2" w:rsidRPr="007338DE" w:rsidRDefault="001115D2" w:rsidP="00AC4958">
      <w:pPr>
        <w:pStyle w:val="ListParagraph"/>
        <w:spacing w:after="0" w:line="240" w:lineRule="auto"/>
        <w:ind w:left="2160"/>
        <w:rPr>
          <w:rFonts w:ascii="Cambria" w:hAnsi="Cambria" w:cs="Times New Roman"/>
          <w:sz w:val="21"/>
          <w:szCs w:val="21"/>
        </w:rPr>
      </w:pPr>
    </w:p>
    <w:p w14:paraId="21A82825" w14:textId="0D638AA6" w:rsidR="00BE2574" w:rsidRPr="007338DE" w:rsidRDefault="001115D2" w:rsidP="00AC4958">
      <w:pPr>
        <w:pStyle w:val="ListParagraph"/>
        <w:spacing w:after="0" w:line="240" w:lineRule="auto"/>
        <w:ind w:left="21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It was determined by the committee </w:t>
      </w:r>
      <w:r w:rsidR="00BE2574" w:rsidRPr="007338DE">
        <w:rPr>
          <w:rFonts w:ascii="Cambria" w:hAnsi="Cambria" w:cs="Times New Roman"/>
          <w:sz w:val="21"/>
          <w:szCs w:val="21"/>
        </w:rPr>
        <w:t xml:space="preserve">assigning </w:t>
      </w:r>
      <w:r w:rsidRPr="007338DE">
        <w:rPr>
          <w:rFonts w:ascii="Cambria" w:hAnsi="Cambria" w:cs="Times New Roman"/>
          <w:sz w:val="21"/>
          <w:szCs w:val="21"/>
        </w:rPr>
        <w:t>COMP load is</w:t>
      </w:r>
      <w:r w:rsidR="00BE2574" w:rsidRPr="007338DE">
        <w:rPr>
          <w:rFonts w:ascii="Cambria" w:hAnsi="Cambria" w:cs="Times New Roman"/>
          <w:sz w:val="21"/>
          <w:szCs w:val="21"/>
        </w:rPr>
        <w:t xml:space="preserve"> not the best solution;</w:t>
      </w:r>
      <w:r w:rsidRPr="007338DE">
        <w:rPr>
          <w:rFonts w:ascii="Cambria" w:hAnsi="Cambria" w:cs="Times New Roman"/>
          <w:sz w:val="21"/>
          <w:szCs w:val="21"/>
        </w:rPr>
        <w:t xml:space="preserve"> this could potentially open the door for other disciplines to request COMP load due </w:t>
      </w:r>
      <w:r w:rsidR="003F2CD3" w:rsidRPr="007338DE">
        <w:rPr>
          <w:rFonts w:ascii="Cambria" w:hAnsi="Cambria" w:cs="Times New Roman"/>
          <w:sz w:val="21"/>
          <w:szCs w:val="21"/>
        </w:rPr>
        <w:t xml:space="preserve">to </w:t>
      </w:r>
      <w:r w:rsidRPr="007338DE">
        <w:rPr>
          <w:rFonts w:ascii="Cambria" w:hAnsi="Cambria" w:cs="Times New Roman"/>
          <w:sz w:val="21"/>
          <w:szCs w:val="21"/>
        </w:rPr>
        <w:t xml:space="preserve">the level of writing assignments required. The committee felt it was ideal to offer the course for 4.0 units oppose to 3.0 and add an English prerequisite.  </w:t>
      </w:r>
    </w:p>
    <w:p w14:paraId="3ECABB1A" w14:textId="77777777" w:rsidR="003F2CD3" w:rsidRPr="007338DE" w:rsidRDefault="003F2CD3" w:rsidP="00AC4958">
      <w:pPr>
        <w:pStyle w:val="ListParagraph"/>
        <w:spacing w:after="0" w:line="240" w:lineRule="auto"/>
        <w:ind w:left="2160"/>
        <w:rPr>
          <w:rFonts w:ascii="Cambria" w:hAnsi="Cambria" w:cs="Times New Roman"/>
          <w:sz w:val="21"/>
          <w:szCs w:val="21"/>
        </w:rPr>
      </w:pPr>
    </w:p>
    <w:p w14:paraId="117EDCEA" w14:textId="7BC9EBEC" w:rsidR="001115D2" w:rsidRPr="007338DE" w:rsidRDefault="00BE2574" w:rsidP="00AC4958">
      <w:pPr>
        <w:pStyle w:val="ListParagraph"/>
        <w:spacing w:after="0" w:line="240" w:lineRule="auto"/>
        <w:ind w:left="21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I</w:t>
      </w:r>
      <w:r w:rsidR="001115D2" w:rsidRPr="007338DE">
        <w:rPr>
          <w:rFonts w:ascii="Cambria" w:hAnsi="Cambria" w:cs="Times New Roman"/>
          <w:sz w:val="21"/>
          <w:szCs w:val="21"/>
        </w:rPr>
        <w:t xml:space="preserve">t was explained this course must remain </w:t>
      </w:r>
      <w:r w:rsidRPr="007338DE">
        <w:rPr>
          <w:rFonts w:ascii="Cambria" w:hAnsi="Cambria" w:cs="Times New Roman"/>
          <w:sz w:val="21"/>
          <w:szCs w:val="21"/>
        </w:rPr>
        <w:t xml:space="preserve">at </w:t>
      </w:r>
      <w:r w:rsidR="001115D2" w:rsidRPr="007338DE">
        <w:rPr>
          <w:rFonts w:ascii="Cambria" w:hAnsi="Cambria" w:cs="Times New Roman"/>
          <w:sz w:val="21"/>
          <w:szCs w:val="21"/>
        </w:rPr>
        <w:t xml:space="preserve">3.0 units to meet CID and </w:t>
      </w:r>
      <w:r w:rsidRPr="007338DE">
        <w:rPr>
          <w:rFonts w:ascii="Cambria" w:hAnsi="Cambria" w:cs="Times New Roman"/>
          <w:sz w:val="21"/>
          <w:szCs w:val="21"/>
        </w:rPr>
        <w:t xml:space="preserve">AD-T 60 unit </w:t>
      </w:r>
      <w:r w:rsidR="001115D2" w:rsidRPr="007338DE">
        <w:rPr>
          <w:rFonts w:ascii="Cambria" w:hAnsi="Cambria" w:cs="Times New Roman"/>
          <w:sz w:val="21"/>
          <w:szCs w:val="21"/>
        </w:rPr>
        <w:t xml:space="preserve">requirement; ECHD is a high unit major.  </w:t>
      </w:r>
      <w:r w:rsidRPr="007338DE">
        <w:rPr>
          <w:rFonts w:ascii="Cambria" w:hAnsi="Cambria" w:cs="Times New Roman"/>
          <w:sz w:val="21"/>
          <w:szCs w:val="21"/>
        </w:rPr>
        <w:t xml:space="preserve">Also, </w:t>
      </w:r>
      <w:r w:rsidR="001115D2" w:rsidRPr="007338DE">
        <w:rPr>
          <w:rFonts w:ascii="Cambria" w:hAnsi="Cambria" w:cs="Times New Roman"/>
          <w:sz w:val="21"/>
          <w:szCs w:val="21"/>
        </w:rPr>
        <w:t xml:space="preserve">adding English prerequisite would not meet </w:t>
      </w:r>
      <w:r w:rsidR="00E32D91" w:rsidRPr="007338DE">
        <w:rPr>
          <w:rFonts w:ascii="Cambria" w:hAnsi="Cambria" w:cs="Times New Roman"/>
          <w:sz w:val="21"/>
          <w:szCs w:val="21"/>
        </w:rPr>
        <w:t>the</w:t>
      </w:r>
      <w:r w:rsidRPr="007338DE">
        <w:rPr>
          <w:rFonts w:ascii="Cambria" w:hAnsi="Cambria" w:cs="Times New Roman"/>
          <w:sz w:val="21"/>
          <w:szCs w:val="21"/>
        </w:rPr>
        <w:t xml:space="preserve"> </w:t>
      </w:r>
      <w:r w:rsidR="001115D2" w:rsidRPr="007338DE">
        <w:rPr>
          <w:rFonts w:ascii="Cambria" w:hAnsi="Cambria" w:cs="Times New Roman"/>
          <w:sz w:val="21"/>
          <w:szCs w:val="21"/>
        </w:rPr>
        <w:t xml:space="preserve">student needs to </w:t>
      </w:r>
      <w:r w:rsidRPr="007338DE">
        <w:rPr>
          <w:rFonts w:ascii="Cambria" w:hAnsi="Cambria" w:cs="Times New Roman"/>
          <w:sz w:val="21"/>
          <w:szCs w:val="21"/>
        </w:rPr>
        <w:t>become better observation and assessment writers</w:t>
      </w:r>
      <w:r w:rsidR="00E32D91" w:rsidRPr="007338DE">
        <w:rPr>
          <w:rFonts w:ascii="Cambria" w:hAnsi="Cambria" w:cs="Times New Roman"/>
          <w:sz w:val="21"/>
          <w:szCs w:val="21"/>
        </w:rPr>
        <w:t>; the writing style is different</w:t>
      </w:r>
      <w:r w:rsidR="001115D2" w:rsidRPr="007338DE">
        <w:rPr>
          <w:rFonts w:ascii="Cambria" w:hAnsi="Cambria" w:cs="Times New Roman"/>
          <w:sz w:val="21"/>
          <w:szCs w:val="21"/>
        </w:rPr>
        <w:t>.  The writ</w:t>
      </w:r>
      <w:r w:rsidRPr="007338DE">
        <w:rPr>
          <w:rFonts w:ascii="Cambria" w:hAnsi="Cambria" w:cs="Times New Roman"/>
          <w:sz w:val="21"/>
          <w:szCs w:val="21"/>
        </w:rPr>
        <w:t xml:space="preserve">ing style </w:t>
      </w:r>
      <w:r w:rsidR="003F2CD3" w:rsidRPr="007338DE">
        <w:rPr>
          <w:rFonts w:ascii="Cambria" w:hAnsi="Cambria" w:cs="Times New Roman"/>
          <w:sz w:val="21"/>
          <w:szCs w:val="21"/>
        </w:rPr>
        <w:t>requires</w:t>
      </w:r>
      <w:r w:rsidRPr="007338DE">
        <w:rPr>
          <w:rFonts w:ascii="Cambria" w:hAnsi="Cambria" w:cs="Times New Roman"/>
          <w:sz w:val="21"/>
          <w:szCs w:val="21"/>
        </w:rPr>
        <w:t xml:space="preserve"> </w:t>
      </w:r>
      <w:r w:rsidR="003F2CD3" w:rsidRPr="007338DE">
        <w:rPr>
          <w:rFonts w:ascii="Cambria" w:hAnsi="Cambria" w:cs="Times New Roman"/>
          <w:sz w:val="21"/>
          <w:szCs w:val="21"/>
        </w:rPr>
        <w:t xml:space="preserve">using </w:t>
      </w:r>
      <w:r w:rsidRPr="007338DE">
        <w:rPr>
          <w:rFonts w:ascii="Cambria" w:hAnsi="Cambria" w:cs="Times New Roman"/>
          <w:sz w:val="21"/>
          <w:szCs w:val="21"/>
        </w:rPr>
        <w:t xml:space="preserve">present-tense, antidotal, and </w:t>
      </w:r>
      <w:r w:rsidR="001115D2" w:rsidRPr="007338DE">
        <w:rPr>
          <w:rFonts w:ascii="Cambria" w:hAnsi="Cambria" w:cs="Times New Roman"/>
          <w:sz w:val="21"/>
          <w:szCs w:val="21"/>
        </w:rPr>
        <w:t>non-subjective</w:t>
      </w:r>
      <w:r w:rsidR="00624655" w:rsidRPr="007338DE">
        <w:rPr>
          <w:rFonts w:ascii="Cambria" w:hAnsi="Cambria" w:cs="Times New Roman"/>
          <w:sz w:val="21"/>
          <w:szCs w:val="21"/>
        </w:rPr>
        <w:t xml:space="preserve"> language</w:t>
      </w:r>
      <w:r w:rsidR="001115D2" w:rsidRPr="007338DE">
        <w:rPr>
          <w:rFonts w:ascii="Cambria" w:hAnsi="Cambria" w:cs="Times New Roman"/>
          <w:sz w:val="21"/>
          <w:szCs w:val="21"/>
        </w:rPr>
        <w:t xml:space="preserve"> which is difficult to do.  It can take students up two semesters to complete </w:t>
      </w:r>
      <w:r w:rsidR="003F2CD3" w:rsidRPr="007338DE">
        <w:rPr>
          <w:rFonts w:ascii="Cambria" w:hAnsi="Cambria" w:cs="Times New Roman"/>
          <w:sz w:val="21"/>
          <w:szCs w:val="21"/>
        </w:rPr>
        <w:t>this</w:t>
      </w:r>
      <w:r w:rsidR="001115D2" w:rsidRPr="007338DE">
        <w:rPr>
          <w:rFonts w:ascii="Cambria" w:hAnsi="Cambria" w:cs="Times New Roman"/>
          <w:sz w:val="21"/>
          <w:szCs w:val="21"/>
        </w:rPr>
        <w:t xml:space="preserve"> course.</w:t>
      </w:r>
    </w:p>
    <w:p w14:paraId="4AEDBDD2" w14:textId="77777777" w:rsidR="001115D2" w:rsidRPr="007338DE" w:rsidRDefault="001115D2" w:rsidP="00AC4958">
      <w:pPr>
        <w:pStyle w:val="ListParagraph"/>
        <w:spacing w:after="0" w:line="240" w:lineRule="auto"/>
        <w:ind w:left="2160"/>
        <w:rPr>
          <w:rFonts w:ascii="Cambria" w:hAnsi="Cambria" w:cs="Times New Roman"/>
          <w:sz w:val="21"/>
          <w:szCs w:val="21"/>
        </w:rPr>
      </w:pPr>
    </w:p>
    <w:p w14:paraId="1D97FFB3" w14:textId="134D7F37" w:rsidR="001115D2" w:rsidRPr="007338DE" w:rsidRDefault="001115D2" w:rsidP="00AC4958">
      <w:pPr>
        <w:pStyle w:val="ListParagraph"/>
        <w:spacing w:after="0" w:line="240" w:lineRule="auto"/>
        <w:ind w:left="21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i/>
          <w:sz w:val="21"/>
          <w:szCs w:val="21"/>
        </w:rPr>
        <w:t>Student’s viewpoint</w:t>
      </w:r>
      <w:r w:rsidRPr="007338DE">
        <w:rPr>
          <w:rFonts w:ascii="Cambria" w:hAnsi="Cambria" w:cs="Times New Roman"/>
          <w:sz w:val="21"/>
          <w:szCs w:val="21"/>
        </w:rPr>
        <w:t xml:space="preserve">:  This course helped organized </w:t>
      </w:r>
      <w:r w:rsidR="00BE2574" w:rsidRPr="007338DE">
        <w:rPr>
          <w:rFonts w:ascii="Cambria" w:hAnsi="Cambria" w:cs="Times New Roman"/>
          <w:sz w:val="21"/>
          <w:szCs w:val="21"/>
        </w:rPr>
        <w:t xml:space="preserve">their thoughts.  The antidotal </w:t>
      </w:r>
      <w:r w:rsidRPr="007338DE">
        <w:rPr>
          <w:rFonts w:ascii="Cambria" w:hAnsi="Cambria" w:cs="Times New Roman"/>
          <w:sz w:val="21"/>
          <w:szCs w:val="21"/>
        </w:rPr>
        <w:t xml:space="preserve">writing </w:t>
      </w:r>
      <w:r w:rsidR="00E32D91" w:rsidRPr="007338DE">
        <w:rPr>
          <w:rFonts w:ascii="Cambria" w:hAnsi="Cambria" w:cs="Times New Roman"/>
          <w:sz w:val="21"/>
          <w:szCs w:val="21"/>
        </w:rPr>
        <w:t>teaches students how to develop a</w:t>
      </w:r>
      <w:r w:rsidR="00BE2574" w:rsidRPr="007338DE">
        <w:rPr>
          <w:rFonts w:ascii="Cambria" w:hAnsi="Cambria" w:cs="Times New Roman"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 xml:space="preserve">beginning, middle and end.  </w:t>
      </w:r>
      <w:r w:rsidR="00E32D91" w:rsidRPr="007338DE">
        <w:rPr>
          <w:rFonts w:ascii="Cambria" w:hAnsi="Cambria" w:cs="Times New Roman"/>
          <w:sz w:val="21"/>
          <w:szCs w:val="21"/>
        </w:rPr>
        <w:t xml:space="preserve">This class introduces different assessment tools that are not receive in the other CHDEV classes. This class requires a lot of work for one semester. </w:t>
      </w:r>
      <w:r w:rsidRPr="007338DE">
        <w:rPr>
          <w:rFonts w:ascii="Cambria" w:hAnsi="Cambria" w:cs="Times New Roman"/>
          <w:sz w:val="21"/>
          <w:szCs w:val="21"/>
        </w:rPr>
        <w:t xml:space="preserve">Writing DRP and watching </w:t>
      </w:r>
      <w:r w:rsidR="00BE2574" w:rsidRPr="007338DE">
        <w:rPr>
          <w:rFonts w:ascii="Cambria" w:hAnsi="Cambria" w:cs="Times New Roman"/>
          <w:sz w:val="21"/>
          <w:szCs w:val="21"/>
        </w:rPr>
        <w:t>the</w:t>
      </w:r>
      <w:r w:rsidRPr="007338DE">
        <w:rPr>
          <w:rFonts w:ascii="Cambria" w:hAnsi="Cambria" w:cs="Times New Roman"/>
          <w:sz w:val="21"/>
          <w:szCs w:val="21"/>
        </w:rPr>
        <w:t xml:space="preserve"> children bring</w:t>
      </w:r>
      <w:r w:rsidR="00E32D91" w:rsidRPr="007338DE">
        <w:rPr>
          <w:rFonts w:ascii="Cambria" w:hAnsi="Cambria" w:cs="Times New Roman"/>
          <w:sz w:val="21"/>
          <w:szCs w:val="21"/>
        </w:rPr>
        <w:t>s</w:t>
      </w:r>
      <w:r w:rsidRPr="007338DE">
        <w:rPr>
          <w:rFonts w:ascii="Cambria" w:hAnsi="Cambria" w:cs="Times New Roman"/>
          <w:sz w:val="21"/>
          <w:szCs w:val="21"/>
        </w:rPr>
        <w:t xml:space="preserve"> enjoyment as CHDEV</w:t>
      </w:r>
      <w:r w:rsidR="00BE2574" w:rsidRPr="007338DE">
        <w:rPr>
          <w:rFonts w:ascii="Cambria" w:hAnsi="Cambria" w:cs="Times New Roman"/>
          <w:sz w:val="21"/>
          <w:szCs w:val="21"/>
        </w:rPr>
        <w:t xml:space="preserve"> student</w:t>
      </w:r>
      <w:r w:rsidRPr="007338DE">
        <w:rPr>
          <w:rFonts w:ascii="Cambria" w:hAnsi="Cambria" w:cs="Times New Roman"/>
          <w:sz w:val="21"/>
          <w:szCs w:val="21"/>
        </w:rPr>
        <w:t>.</w:t>
      </w:r>
    </w:p>
    <w:p w14:paraId="6B394AC5" w14:textId="77777777" w:rsidR="001115D2" w:rsidRPr="007338DE" w:rsidRDefault="001115D2" w:rsidP="00AC4958">
      <w:pPr>
        <w:pStyle w:val="ListParagraph"/>
        <w:spacing w:after="0" w:line="240" w:lineRule="auto"/>
        <w:ind w:left="2160"/>
        <w:rPr>
          <w:rFonts w:ascii="Cambria" w:hAnsi="Cambria" w:cs="Times New Roman"/>
          <w:sz w:val="21"/>
          <w:szCs w:val="21"/>
        </w:rPr>
      </w:pPr>
    </w:p>
    <w:p w14:paraId="106BACE4" w14:textId="6DD8C9C8" w:rsidR="001115D2" w:rsidRPr="007338DE" w:rsidRDefault="00E32D91" w:rsidP="00AC4958">
      <w:pPr>
        <w:pStyle w:val="ListParagraph"/>
        <w:spacing w:after="0" w:line="240" w:lineRule="auto"/>
        <w:ind w:left="21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I</w:t>
      </w:r>
      <w:r w:rsidR="001115D2" w:rsidRPr="007338DE">
        <w:rPr>
          <w:rFonts w:ascii="Cambria" w:hAnsi="Cambria" w:cs="Times New Roman"/>
          <w:sz w:val="21"/>
          <w:szCs w:val="21"/>
        </w:rPr>
        <w:t>t was shared English COMP load varies</w:t>
      </w:r>
      <w:r w:rsidR="003F2CD3" w:rsidRPr="007338DE">
        <w:rPr>
          <w:rFonts w:ascii="Cambria" w:hAnsi="Cambria" w:cs="Times New Roman"/>
          <w:sz w:val="21"/>
          <w:szCs w:val="21"/>
        </w:rPr>
        <w:t xml:space="preserve"> between courses</w:t>
      </w:r>
      <w:r w:rsidR="001115D2" w:rsidRPr="007338DE">
        <w:rPr>
          <w:rFonts w:ascii="Cambria" w:hAnsi="Cambria" w:cs="Times New Roman"/>
          <w:sz w:val="21"/>
          <w:szCs w:val="21"/>
        </w:rPr>
        <w:t>.  Not all English courses have COMP load</w:t>
      </w:r>
      <w:r w:rsidR="00624655" w:rsidRPr="007338DE">
        <w:rPr>
          <w:rFonts w:ascii="Cambria" w:hAnsi="Cambria" w:cs="Times New Roman"/>
          <w:sz w:val="21"/>
          <w:szCs w:val="21"/>
        </w:rPr>
        <w:t>;</w:t>
      </w:r>
      <w:r w:rsidR="007338DE" w:rsidRPr="007338DE">
        <w:rPr>
          <w:rFonts w:ascii="Cambria" w:hAnsi="Cambria" w:cs="Times New Roman"/>
          <w:sz w:val="21"/>
          <w:szCs w:val="21"/>
        </w:rPr>
        <w:t xml:space="preserve"> ENGL-100, 221, 230 vs. literature classes that do not</w:t>
      </w:r>
      <w:r w:rsidR="001115D2" w:rsidRPr="007338DE">
        <w:rPr>
          <w:rFonts w:ascii="Cambria" w:hAnsi="Cambria" w:cs="Times New Roman"/>
          <w:sz w:val="21"/>
          <w:szCs w:val="21"/>
        </w:rPr>
        <w:t xml:space="preserve">. </w:t>
      </w:r>
      <w:r w:rsidRPr="007338DE">
        <w:rPr>
          <w:rFonts w:ascii="Cambria" w:hAnsi="Cambria" w:cs="Times New Roman"/>
          <w:sz w:val="21"/>
          <w:szCs w:val="21"/>
        </w:rPr>
        <w:t xml:space="preserve"> </w:t>
      </w:r>
      <w:r w:rsidR="001115D2" w:rsidRPr="007338DE">
        <w:rPr>
          <w:rFonts w:ascii="Cambria" w:hAnsi="Cambria" w:cs="Times New Roman"/>
          <w:sz w:val="21"/>
          <w:szCs w:val="21"/>
        </w:rPr>
        <w:t xml:space="preserve">The committee felt </w:t>
      </w:r>
      <w:r w:rsidR="003F2CD3" w:rsidRPr="007338DE">
        <w:rPr>
          <w:rFonts w:ascii="Cambria" w:hAnsi="Cambria" w:cs="Times New Roman"/>
          <w:sz w:val="21"/>
          <w:szCs w:val="21"/>
        </w:rPr>
        <w:t xml:space="preserve">the instructor should be </w:t>
      </w:r>
      <w:r w:rsidR="001115D2" w:rsidRPr="007338DE">
        <w:rPr>
          <w:rFonts w:ascii="Cambria" w:hAnsi="Cambria" w:cs="Times New Roman"/>
          <w:sz w:val="21"/>
          <w:szCs w:val="21"/>
        </w:rPr>
        <w:t>compos</w:t>
      </w:r>
      <w:r w:rsidRPr="007338DE">
        <w:rPr>
          <w:rFonts w:ascii="Cambria" w:hAnsi="Cambria" w:cs="Times New Roman"/>
          <w:sz w:val="21"/>
          <w:szCs w:val="21"/>
        </w:rPr>
        <w:t xml:space="preserve">ited for their time and effort, just </w:t>
      </w:r>
      <w:r w:rsidR="001115D2" w:rsidRPr="007338DE">
        <w:rPr>
          <w:rFonts w:ascii="Cambria" w:hAnsi="Cambria" w:cs="Times New Roman"/>
          <w:sz w:val="21"/>
          <w:szCs w:val="21"/>
        </w:rPr>
        <w:t xml:space="preserve">not through COMP load.  </w:t>
      </w:r>
      <w:r w:rsidRPr="007338DE">
        <w:rPr>
          <w:rFonts w:ascii="Cambria" w:hAnsi="Cambria" w:cs="Times New Roman"/>
          <w:sz w:val="21"/>
          <w:szCs w:val="21"/>
        </w:rPr>
        <w:t>Other considerations will be considered at a later time.</w:t>
      </w:r>
    </w:p>
    <w:p w14:paraId="627C2D8D" w14:textId="77777777" w:rsidR="00DF2877" w:rsidRPr="007338DE" w:rsidRDefault="00DF2877" w:rsidP="001115D2">
      <w:p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</w:p>
    <w:p w14:paraId="338EA724" w14:textId="553F93D1" w:rsidR="00552659" w:rsidRPr="007338DE" w:rsidRDefault="000B73FD" w:rsidP="0055265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Prerequisites</w:t>
      </w:r>
      <w:r w:rsidR="00552659" w:rsidRPr="007338DE">
        <w:rPr>
          <w:rFonts w:ascii="Cambria" w:hAnsi="Cambria" w:cs="Times New Roman"/>
          <w:b/>
          <w:sz w:val="21"/>
          <w:szCs w:val="21"/>
          <w:u w:val="single"/>
        </w:rPr>
        <w:t>:</w:t>
      </w:r>
    </w:p>
    <w:p w14:paraId="1F5589BD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PTEC-027 – Applied Instrument Analysis</w:t>
      </w:r>
    </w:p>
    <w:p w14:paraId="622A4332" w14:textId="793EF133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</w:t>
      </w:r>
      <w:r w:rsidRPr="007338DE">
        <w:rPr>
          <w:rFonts w:ascii="Cambria" w:hAnsi="Cambria" w:cs="Times New Roman"/>
          <w:sz w:val="21"/>
          <w:szCs w:val="21"/>
        </w:rPr>
        <w:t xml:space="preserve">: Approved (MS: </w:t>
      </w:r>
      <w:r w:rsidR="00F93ACA" w:rsidRPr="007338DE">
        <w:rPr>
          <w:rFonts w:ascii="Cambria" w:hAnsi="Cambria" w:cs="Times New Roman"/>
          <w:sz w:val="21"/>
          <w:szCs w:val="21"/>
        </w:rPr>
        <w:t>Stricker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F93ACA" w:rsidRPr="007338DE">
        <w:rPr>
          <w:rFonts w:ascii="Cambria" w:hAnsi="Cambria" w:cs="Times New Roman"/>
          <w:sz w:val="21"/>
          <w:szCs w:val="21"/>
        </w:rPr>
        <w:t>Gravert</w:t>
      </w:r>
      <w:r w:rsidRPr="007338DE">
        <w:rPr>
          <w:rFonts w:ascii="Cambria" w:hAnsi="Cambria" w:cs="Times New Roman"/>
          <w:sz w:val="21"/>
          <w:szCs w:val="21"/>
        </w:rPr>
        <w:t>); Unanimous</w:t>
      </w:r>
    </w:p>
    <w:p w14:paraId="21B0F47E" w14:textId="226DA5D5" w:rsidR="000055C9" w:rsidRPr="007338DE" w:rsidRDefault="00F93ACA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The department ma</w:t>
      </w:r>
      <w:r w:rsidR="00EB680A" w:rsidRPr="007338DE">
        <w:rPr>
          <w:rFonts w:ascii="Cambria" w:hAnsi="Cambria" w:cs="Times New Roman"/>
          <w:sz w:val="21"/>
          <w:szCs w:val="21"/>
        </w:rPr>
        <w:t>de changes based on previous curriculum recommendations</w:t>
      </w:r>
      <w:r w:rsidRPr="007338DE">
        <w:rPr>
          <w:rFonts w:ascii="Cambria" w:hAnsi="Cambria" w:cs="Times New Roman"/>
          <w:sz w:val="21"/>
          <w:szCs w:val="21"/>
        </w:rPr>
        <w:t>.</w:t>
      </w:r>
    </w:p>
    <w:p w14:paraId="437E5FB4" w14:textId="77777777" w:rsidR="000B73FD" w:rsidRPr="007338DE" w:rsidRDefault="000B73FD" w:rsidP="000B73FD">
      <w:pPr>
        <w:pStyle w:val="ListParagraph"/>
        <w:ind w:left="1080"/>
        <w:rPr>
          <w:rFonts w:ascii="Cambria" w:hAnsi="Cambria" w:cs="Times New Roman"/>
          <w:sz w:val="21"/>
          <w:szCs w:val="21"/>
        </w:rPr>
      </w:pPr>
    </w:p>
    <w:p w14:paraId="2F91E477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MATH-029 and 30 for BIOSC-021</w:t>
      </w:r>
    </w:p>
    <w:p w14:paraId="3DE3BFF8" w14:textId="16974F78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</w:t>
      </w:r>
      <w:r w:rsidRPr="007338DE">
        <w:rPr>
          <w:rFonts w:ascii="Cambria" w:hAnsi="Cambria" w:cs="Times New Roman"/>
          <w:sz w:val="21"/>
          <w:szCs w:val="21"/>
        </w:rPr>
        <w:t xml:space="preserve">: Approved (MS: </w:t>
      </w:r>
      <w:r w:rsidR="00EB680A" w:rsidRPr="007338DE">
        <w:rPr>
          <w:rFonts w:ascii="Cambria" w:hAnsi="Cambria" w:cs="Times New Roman"/>
          <w:sz w:val="21"/>
          <w:szCs w:val="21"/>
        </w:rPr>
        <w:t>Pedersen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EB680A" w:rsidRPr="007338DE">
        <w:rPr>
          <w:rFonts w:ascii="Cambria" w:hAnsi="Cambria" w:cs="Times New Roman"/>
          <w:sz w:val="21"/>
          <w:szCs w:val="21"/>
        </w:rPr>
        <w:t>Stricker</w:t>
      </w:r>
      <w:r w:rsidRPr="007338DE">
        <w:rPr>
          <w:rFonts w:ascii="Cambria" w:hAnsi="Cambria" w:cs="Times New Roman"/>
          <w:sz w:val="21"/>
          <w:szCs w:val="21"/>
        </w:rPr>
        <w:t>); Unanimous</w:t>
      </w:r>
    </w:p>
    <w:p w14:paraId="45D07C98" w14:textId="1A7FF1C4" w:rsidR="00EB680A" w:rsidRPr="007338DE" w:rsidRDefault="003F2CD3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Add</w:t>
      </w:r>
      <w:r w:rsidR="00EB680A" w:rsidRPr="007338DE">
        <w:rPr>
          <w:rFonts w:ascii="Cambria" w:hAnsi="Cambria" w:cs="Times New Roman"/>
          <w:sz w:val="21"/>
          <w:szCs w:val="21"/>
        </w:rPr>
        <w:t xml:space="preserve"> Math 29 and 30 prerequisite; </w:t>
      </w:r>
      <w:r w:rsidR="007338DE" w:rsidRPr="007338DE">
        <w:rPr>
          <w:rFonts w:ascii="Cambria" w:hAnsi="Cambria" w:cs="Times New Roman"/>
          <w:sz w:val="21"/>
          <w:szCs w:val="21"/>
        </w:rPr>
        <w:t xml:space="preserve">at a previous curriculum meeting </w:t>
      </w:r>
      <w:r w:rsidR="00EB680A" w:rsidRPr="007338DE">
        <w:rPr>
          <w:rFonts w:ascii="Cambria" w:hAnsi="Cambria" w:cs="Times New Roman"/>
          <w:sz w:val="21"/>
          <w:szCs w:val="21"/>
        </w:rPr>
        <w:t xml:space="preserve">Bio 20 </w:t>
      </w:r>
      <w:r w:rsidR="00772DD8" w:rsidRPr="007338DE">
        <w:rPr>
          <w:rFonts w:ascii="Cambria" w:hAnsi="Cambria" w:cs="Times New Roman"/>
          <w:sz w:val="21"/>
          <w:szCs w:val="21"/>
        </w:rPr>
        <w:t xml:space="preserve">prerequisite </w:t>
      </w:r>
      <w:r w:rsidR="00EB680A" w:rsidRPr="007338DE">
        <w:rPr>
          <w:rFonts w:ascii="Cambria" w:hAnsi="Cambria" w:cs="Times New Roman"/>
          <w:sz w:val="21"/>
          <w:szCs w:val="21"/>
        </w:rPr>
        <w:t xml:space="preserve">was approved to </w:t>
      </w:r>
      <w:r w:rsidR="00772DD8" w:rsidRPr="007338DE">
        <w:rPr>
          <w:rFonts w:ascii="Cambria" w:hAnsi="Cambria" w:cs="Times New Roman"/>
          <w:sz w:val="21"/>
          <w:szCs w:val="21"/>
        </w:rPr>
        <w:t xml:space="preserve">be removed </w:t>
      </w:r>
      <w:r w:rsidR="00EB680A" w:rsidRPr="007338DE">
        <w:rPr>
          <w:rFonts w:ascii="Cambria" w:hAnsi="Cambria" w:cs="Times New Roman"/>
          <w:sz w:val="21"/>
          <w:szCs w:val="21"/>
        </w:rPr>
        <w:t xml:space="preserve">inadvertently </w:t>
      </w:r>
      <w:r w:rsidR="00772DD8" w:rsidRPr="007338DE">
        <w:rPr>
          <w:rFonts w:ascii="Cambria" w:hAnsi="Cambria" w:cs="Times New Roman"/>
          <w:sz w:val="21"/>
          <w:szCs w:val="21"/>
        </w:rPr>
        <w:t>deleting Math 30 which was tied to it</w:t>
      </w:r>
      <w:r w:rsidR="00EB680A" w:rsidRPr="007338DE">
        <w:rPr>
          <w:rFonts w:ascii="Cambria" w:hAnsi="Cambria" w:cs="Times New Roman"/>
          <w:sz w:val="21"/>
          <w:szCs w:val="21"/>
        </w:rPr>
        <w:t>.</w:t>
      </w:r>
    </w:p>
    <w:p w14:paraId="0A60C7F5" w14:textId="77777777" w:rsidR="000B73FD" w:rsidRPr="007338DE" w:rsidRDefault="000B73FD" w:rsidP="000B73FD">
      <w:pPr>
        <w:pStyle w:val="ListParagraph"/>
        <w:ind w:left="1080"/>
        <w:rPr>
          <w:rFonts w:ascii="Cambria" w:hAnsi="Cambria" w:cs="Times New Roman"/>
          <w:sz w:val="21"/>
          <w:szCs w:val="21"/>
        </w:rPr>
      </w:pPr>
    </w:p>
    <w:p w14:paraId="0AF663AE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Admission to LVN/RN Program for RNURS-020</w:t>
      </w:r>
    </w:p>
    <w:p w14:paraId="1784BB64" w14:textId="0C14CFD1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</w:t>
      </w:r>
      <w:r w:rsidRPr="007338DE">
        <w:rPr>
          <w:rFonts w:ascii="Cambria" w:hAnsi="Cambria" w:cs="Times New Roman"/>
          <w:sz w:val="21"/>
          <w:szCs w:val="21"/>
        </w:rPr>
        <w:t xml:space="preserve">: Approved (MS: </w:t>
      </w:r>
      <w:r w:rsidR="00772DD8" w:rsidRPr="007338DE">
        <w:rPr>
          <w:rFonts w:ascii="Cambria" w:hAnsi="Cambria" w:cs="Times New Roman"/>
          <w:sz w:val="21"/>
          <w:szCs w:val="21"/>
        </w:rPr>
        <w:t>Stricker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772DD8" w:rsidRPr="007338DE">
        <w:rPr>
          <w:rFonts w:ascii="Cambria" w:hAnsi="Cambria" w:cs="Times New Roman"/>
          <w:sz w:val="21"/>
          <w:szCs w:val="21"/>
        </w:rPr>
        <w:t>Park</w:t>
      </w:r>
      <w:r w:rsidRPr="007338DE">
        <w:rPr>
          <w:rFonts w:ascii="Cambria" w:hAnsi="Cambria" w:cs="Times New Roman"/>
          <w:sz w:val="21"/>
          <w:szCs w:val="21"/>
        </w:rPr>
        <w:t>); Unanimous</w:t>
      </w:r>
    </w:p>
    <w:p w14:paraId="1AE1F1E1" w14:textId="6194EE96" w:rsidR="000055C9" w:rsidRPr="007338DE" w:rsidRDefault="00772DD8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 xml:space="preserve">It was determined the justification attached was </w:t>
      </w:r>
      <w:r w:rsidR="00DB1DFF" w:rsidRPr="007338DE">
        <w:rPr>
          <w:rFonts w:ascii="Cambria" w:hAnsi="Cambria" w:cs="Times New Roman"/>
          <w:sz w:val="21"/>
          <w:szCs w:val="21"/>
        </w:rPr>
        <w:t>article 2.</w:t>
      </w:r>
      <w:r w:rsidRPr="007338DE">
        <w:rPr>
          <w:rFonts w:ascii="Cambria" w:hAnsi="Cambria" w:cs="Times New Roman"/>
          <w:sz w:val="21"/>
          <w:szCs w:val="21"/>
        </w:rPr>
        <w:t>2.</w:t>
      </w:r>
    </w:p>
    <w:p w14:paraId="5A15BCC6" w14:textId="77777777" w:rsidR="000B73FD" w:rsidRPr="007338DE" w:rsidRDefault="000B73FD" w:rsidP="000B73FD">
      <w:pPr>
        <w:pStyle w:val="ListParagraph"/>
        <w:ind w:left="1080"/>
        <w:rPr>
          <w:rFonts w:ascii="Cambria" w:hAnsi="Cambria" w:cs="Times New Roman"/>
          <w:sz w:val="21"/>
          <w:szCs w:val="21"/>
        </w:rPr>
      </w:pPr>
    </w:p>
    <w:p w14:paraId="295AB166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Admission to RN Program for RNURS-027</w:t>
      </w:r>
    </w:p>
    <w:p w14:paraId="56C3C6E1" w14:textId="00519DE4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</w:t>
      </w:r>
      <w:r w:rsidRPr="007338DE">
        <w:rPr>
          <w:rFonts w:ascii="Cambria" w:hAnsi="Cambria" w:cs="Times New Roman"/>
          <w:sz w:val="21"/>
          <w:szCs w:val="21"/>
        </w:rPr>
        <w:t xml:space="preserve">: Approved (MS: </w:t>
      </w:r>
      <w:r w:rsidR="00772DD8" w:rsidRPr="007338DE">
        <w:rPr>
          <w:rFonts w:ascii="Cambria" w:hAnsi="Cambria" w:cs="Times New Roman"/>
          <w:sz w:val="21"/>
          <w:szCs w:val="21"/>
        </w:rPr>
        <w:t>Gravert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772DD8" w:rsidRPr="007338DE">
        <w:rPr>
          <w:rFonts w:ascii="Cambria" w:hAnsi="Cambria" w:cs="Times New Roman"/>
          <w:sz w:val="21"/>
          <w:szCs w:val="21"/>
        </w:rPr>
        <w:t>Karp</w:t>
      </w:r>
      <w:r w:rsidRPr="007338DE">
        <w:rPr>
          <w:rFonts w:ascii="Cambria" w:hAnsi="Cambria" w:cs="Times New Roman"/>
          <w:sz w:val="21"/>
          <w:szCs w:val="21"/>
        </w:rPr>
        <w:t>); Unanimous</w:t>
      </w:r>
    </w:p>
    <w:p w14:paraId="0EF7E2C8" w14:textId="77777777" w:rsidR="000B73FD" w:rsidRPr="007338DE" w:rsidRDefault="000B73FD" w:rsidP="000B73FD">
      <w:pPr>
        <w:pStyle w:val="ListParagraph"/>
        <w:ind w:left="1080"/>
        <w:rPr>
          <w:rFonts w:ascii="Cambria" w:hAnsi="Cambria" w:cs="Times New Roman"/>
          <w:sz w:val="21"/>
          <w:szCs w:val="21"/>
        </w:rPr>
      </w:pPr>
    </w:p>
    <w:p w14:paraId="17546FD2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RNURS-022 for RNURS-027</w:t>
      </w:r>
    </w:p>
    <w:p w14:paraId="4AF05A7A" w14:textId="6C1EB192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</w:t>
      </w:r>
      <w:r w:rsidRPr="007338DE">
        <w:rPr>
          <w:rFonts w:ascii="Cambria" w:hAnsi="Cambria" w:cs="Times New Roman"/>
          <w:sz w:val="21"/>
          <w:szCs w:val="21"/>
        </w:rPr>
        <w:t xml:space="preserve">: Approved (MS: </w:t>
      </w:r>
      <w:r w:rsidR="00772DD8" w:rsidRPr="007338DE">
        <w:rPr>
          <w:rFonts w:ascii="Cambria" w:hAnsi="Cambria" w:cs="Times New Roman"/>
          <w:sz w:val="21"/>
          <w:szCs w:val="21"/>
        </w:rPr>
        <w:t>Stricker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772DD8" w:rsidRPr="007338DE">
        <w:rPr>
          <w:rFonts w:ascii="Cambria" w:hAnsi="Cambria" w:cs="Times New Roman"/>
          <w:sz w:val="21"/>
          <w:szCs w:val="21"/>
        </w:rPr>
        <w:t>Park</w:t>
      </w:r>
      <w:r w:rsidRPr="007338DE">
        <w:rPr>
          <w:rFonts w:ascii="Cambria" w:hAnsi="Cambria" w:cs="Times New Roman"/>
          <w:sz w:val="21"/>
          <w:szCs w:val="21"/>
        </w:rPr>
        <w:t>); Unanimous</w:t>
      </w:r>
    </w:p>
    <w:p w14:paraId="2FB196BB" w14:textId="77777777" w:rsidR="000B73FD" w:rsidRPr="007338DE" w:rsidRDefault="000B73FD" w:rsidP="000B73FD">
      <w:pPr>
        <w:pStyle w:val="ListParagraph"/>
        <w:ind w:left="1080"/>
        <w:rPr>
          <w:rFonts w:ascii="Cambria" w:hAnsi="Cambria" w:cs="Times New Roman"/>
          <w:sz w:val="21"/>
          <w:szCs w:val="21"/>
        </w:rPr>
      </w:pPr>
    </w:p>
    <w:p w14:paraId="1D5295FF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RNURS-023 for RNURS-027</w:t>
      </w:r>
    </w:p>
    <w:p w14:paraId="01CBCC4C" w14:textId="489FDA04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</w:t>
      </w:r>
      <w:r w:rsidRPr="007338DE">
        <w:rPr>
          <w:rFonts w:ascii="Cambria" w:hAnsi="Cambria" w:cs="Times New Roman"/>
          <w:sz w:val="21"/>
          <w:szCs w:val="21"/>
        </w:rPr>
        <w:t xml:space="preserve">: Approved (MS: </w:t>
      </w:r>
      <w:r w:rsidR="00772DD8" w:rsidRPr="007338DE">
        <w:rPr>
          <w:rFonts w:ascii="Cambria" w:hAnsi="Cambria" w:cs="Times New Roman"/>
          <w:sz w:val="21"/>
          <w:szCs w:val="21"/>
        </w:rPr>
        <w:t>Pedersen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772DD8" w:rsidRPr="007338DE">
        <w:rPr>
          <w:rFonts w:ascii="Cambria" w:hAnsi="Cambria" w:cs="Times New Roman"/>
          <w:sz w:val="21"/>
          <w:szCs w:val="21"/>
        </w:rPr>
        <w:t>Karp</w:t>
      </w:r>
      <w:r w:rsidRPr="007338DE">
        <w:rPr>
          <w:rFonts w:ascii="Cambria" w:hAnsi="Cambria" w:cs="Times New Roman"/>
          <w:sz w:val="21"/>
          <w:szCs w:val="21"/>
        </w:rPr>
        <w:t>); Unanimous</w:t>
      </w:r>
    </w:p>
    <w:p w14:paraId="02692826" w14:textId="77777777" w:rsidR="000B73FD" w:rsidRPr="007338DE" w:rsidRDefault="000B73FD" w:rsidP="000B73FD">
      <w:pPr>
        <w:pStyle w:val="ListParagraph"/>
        <w:ind w:left="1080"/>
        <w:rPr>
          <w:rFonts w:ascii="Cambria" w:hAnsi="Cambria" w:cs="Times New Roman"/>
          <w:sz w:val="21"/>
          <w:szCs w:val="21"/>
        </w:rPr>
      </w:pPr>
    </w:p>
    <w:p w14:paraId="04510ECA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RNURS-024 for RNURS-027</w:t>
      </w:r>
    </w:p>
    <w:p w14:paraId="0C669A1D" w14:textId="468F1035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</w:t>
      </w:r>
      <w:r w:rsidRPr="007338DE">
        <w:rPr>
          <w:rFonts w:ascii="Cambria" w:hAnsi="Cambria" w:cs="Times New Roman"/>
          <w:sz w:val="21"/>
          <w:szCs w:val="21"/>
        </w:rPr>
        <w:t xml:space="preserve">: Approved (MS: </w:t>
      </w:r>
      <w:r w:rsidR="00772DD8" w:rsidRPr="007338DE">
        <w:rPr>
          <w:rFonts w:ascii="Cambria" w:hAnsi="Cambria" w:cs="Times New Roman"/>
          <w:sz w:val="21"/>
          <w:szCs w:val="21"/>
        </w:rPr>
        <w:t>Wentworth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772DD8" w:rsidRPr="007338DE">
        <w:rPr>
          <w:rFonts w:ascii="Cambria" w:hAnsi="Cambria" w:cs="Times New Roman"/>
          <w:sz w:val="21"/>
          <w:szCs w:val="21"/>
        </w:rPr>
        <w:t>Stricker</w:t>
      </w:r>
      <w:r w:rsidRPr="007338DE">
        <w:rPr>
          <w:rFonts w:ascii="Cambria" w:hAnsi="Cambria" w:cs="Times New Roman"/>
          <w:sz w:val="21"/>
          <w:szCs w:val="21"/>
        </w:rPr>
        <w:t>); Unanimous</w:t>
      </w:r>
    </w:p>
    <w:p w14:paraId="1735F78D" w14:textId="77777777" w:rsidR="000B73FD" w:rsidRPr="007338DE" w:rsidRDefault="000B73FD" w:rsidP="000B73FD">
      <w:pPr>
        <w:pStyle w:val="ListParagraph"/>
        <w:ind w:left="1080"/>
        <w:rPr>
          <w:rFonts w:ascii="Cambria" w:hAnsi="Cambria" w:cs="Times New Roman"/>
          <w:sz w:val="21"/>
          <w:szCs w:val="21"/>
        </w:rPr>
      </w:pPr>
    </w:p>
    <w:p w14:paraId="34B102DF" w14:textId="77777777" w:rsidR="000B73FD" w:rsidRPr="007338DE" w:rsidRDefault="000B73FD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RNURS-026 for RNURS-027</w:t>
      </w:r>
    </w:p>
    <w:p w14:paraId="5956CD97" w14:textId="520D9BF4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</w:t>
      </w:r>
      <w:r w:rsidRPr="007338DE">
        <w:rPr>
          <w:rFonts w:ascii="Cambria" w:hAnsi="Cambria" w:cs="Times New Roman"/>
          <w:sz w:val="21"/>
          <w:szCs w:val="21"/>
        </w:rPr>
        <w:t xml:space="preserve">: Approved (MS: </w:t>
      </w:r>
      <w:r w:rsidR="00772DD8" w:rsidRPr="007338DE">
        <w:rPr>
          <w:rFonts w:ascii="Cambria" w:hAnsi="Cambria" w:cs="Times New Roman"/>
          <w:sz w:val="21"/>
          <w:szCs w:val="21"/>
        </w:rPr>
        <w:t>Pedersen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772DD8" w:rsidRPr="007338DE">
        <w:rPr>
          <w:rFonts w:ascii="Cambria" w:hAnsi="Cambria" w:cs="Times New Roman"/>
          <w:sz w:val="21"/>
          <w:szCs w:val="21"/>
        </w:rPr>
        <w:t>Stricker</w:t>
      </w:r>
      <w:r w:rsidRPr="007338DE">
        <w:rPr>
          <w:rFonts w:ascii="Cambria" w:hAnsi="Cambria" w:cs="Times New Roman"/>
          <w:sz w:val="21"/>
          <w:szCs w:val="21"/>
        </w:rPr>
        <w:t>); Unanimous</w:t>
      </w:r>
    </w:p>
    <w:p w14:paraId="5732F7BC" w14:textId="77777777" w:rsidR="000B73FD" w:rsidRPr="007338DE" w:rsidRDefault="000B73FD" w:rsidP="000B73FD">
      <w:pPr>
        <w:pStyle w:val="ListParagraph"/>
        <w:ind w:left="1080"/>
        <w:rPr>
          <w:rFonts w:ascii="Cambria" w:hAnsi="Cambria" w:cs="Times New Roman"/>
          <w:sz w:val="21"/>
          <w:szCs w:val="21"/>
        </w:rPr>
      </w:pPr>
    </w:p>
    <w:p w14:paraId="05C7F44A" w14:textId="341F23F8" w:rsidR="000B73FD" w:rsidRPr="007338DE" w:rsidRDefault="00DB1DFF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RNURS-028 for RNURS-027</w:t>
      </w:r>
    </w:p>
    <w:p w14:paraId="721A0FDD" w14:textId="5278DA44" w:rsidR="000B73FD" w:rsidRPr="007338DE" w:rsidRDefault="000B73FD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</w:t>
      </w:r>
      <w:r w:rsidRPr="007338DE">
        <w:rPr>
          <w:rFonts w:ascii="Cambria" w:hAnsi="Cambria" w:cs="Times New Roman"/>
          <w:sz w:val="21"/>
          <w:szCs w:val="21"/>
        </w:rPr>
        <w:t xml:space="preserve">: Approved (MS: </w:t>
      </w:r>
      <w:r w:rsidR="00772DD8" w:rsidRPr="007338DE">
        <w:rPr>
          <w:rFonts w:ascii="Cambria" w:hAnsi="Cambria" w:cs="Times New Roman"/>
          <w:sz w:val="21"/>
          <w:szCs w:val="21"/>
        </w:rPr>
        <w:t>Pedersen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772DD8" w:rsidRPr="007338DE">
        <w:rPr>
          <w:rFonts w:ascii="Cambria" w:hAnsi="Cambria" w:cs="Times New Roman"/>
          <w:sz w:val="21"/>
          <w:szCs w:val="21"/>
        </w:rPr>
        <w:t>Karp</w:t>
      </w:r>
      <w:r w:rsidRPr="007338DE">
        <w:rPr>
          <w:rFonts w:ascii="Cambria" w:hAnsi="Cambria" w:cs="Times New Roman"/>
          <w:sz w:val="21"/>
          <w:szCs w:val="21"/>
        </w:rPr>
        <w:t>); Unanimous</w:t>
      </w:r>
    </w:p>
    <w:p w14:paraId="0FF7897B" w14:textId="44C22D78" w:rsidR="00DB1DFF" w:rsidRPr="007338DE" w:rsidRDefault="00DB1DFF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30F2D65F" w14:textId="77777777" w:rsidR="000834FF" w:rsidRPr="007338DE" w:rsidRDefault="000B73FD" w:rsidP="00763D92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SPAN-051</w:t>
      </w:r>
      <w:r w:rsidR="000834FF" w:rsidRPr="007338DE">
        <w:rPr>
          <w:rFonts w:ascii="Cambria" w:hAnsi="Cambria" w:cs="Times New Roman"/>
          <w:b/>
          <w:sz w:val="21"/>
          <w:szCs w:val="21"/>
        </w:rPr>
        <w:t xml:space="preserve"> - Elementary Spanish II</w:t>
      </w:r>
      <w:r w:rsidR="000834FF"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 xml:space="preserve"> </w:t>
      </w:r>
    </w:p>
    <w:p w14:paraId="09AB0F7A" w14:textId="7918034B" w:rsidR="00763D92" w:rsidRPr="007338DE" w:rsidRDefault="00763D92" w:rsidP="000834FF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 xml:space="preserve">Moved to </w:t>
      </w:r>
      <w:r w:rsidR="000834FF"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 xml:space="preserve">item </w:t>
      </w: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4</w:t>
      </w:r>
      <w:r w:rsidR="000834FF"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(b)</w:t>
      </w:r>
    </w:p>
    <w:p w14:paraId="664F5F54" w14:textId="77777777" w:rsidR="003C45E7" w:rsidRPr="007338DE" w:rsidRDefault="003C45E7" w:rsidP="000B73F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32B96CE8" w14:textId="549B41D9" w:rsidR="00C820E0" w:rsidRPr="007338DE" w:rsidRDefault="000B73FD" w:rsidP="00AC4958">
      <w:pPr>
        <w:pStyle w:val="ListParagraph"/>
        <w:numPr>
          <w:ilvl w:val="0"/>
          <w:numId w:val="2"/>
        </w:numPr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New Course Outlines of Record</w:t>
      </w:r>
    </w:p>
    <w:p w14:paraId="63DE7E91" w14:textId="77777777" w:rsidR="000B73FD" w:rsidRPr="007338DE" w:rsidRDefault="000B73FD" w:rsidP="006F335B">
      <w:pPr>
        <w:pStyle w:val="ListParagraph"/>
        <w:ind w:left="360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First Review:</w:t>
      </w:r>
    </w:p>
    <w:p w14:paraId="6FFC564B" w14:textId="69AA6F58" w:rsidR="00C1038D" w:rsidRPr="007338DE" w:rsidRDefault="000B73FD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ENGL-150 Lesbian, Gay, Bisexual, Transgender Literature</w:t>
      </w:r>
    </w:p>
    <w:p w14:paraId="00EA320C" w14:textId="5120F9B2" w:rsidR="00552659" w:rsidRPr="007338DE" w:rsidRDefault="000834FF" w:rsidP="000834FF">
      <w:pPr>
        <w:pStyle w:val="ListParagraph"/>
        <w:spacing w:after="0" w:line="240" w:lineRule="auto"/>
        <w:ind w:left="1080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Moved to item 4(c)</w:t>
      </w:r>
    </w:p>
    <w:p w14:paraId="7BFCD6A6" w14:textId="77777777" w:rsidR="00E32D91" w:rsidRPr="007338DE" w:rsidRDefault="00E32D91" w:rsidP="000834FF">
      <w:pPr>
        <w:pStyle w:val="ListParagraph"/>
        <w:spacing w:after="0" w:line="240" w:lineRule="auto"/>
        <w:ind w:left="1080"/>
        <w:rPr>
          <w:rFonts w:ascii="Cambria" w:hAnsi="Cambria" w:cs="Times New Roman"/>
          <w:b/>
          <w:sz w:val="21"/>
          <w:szCs w:val="21"/>
        </w:rPr>
      </w:pPr>
    </w:p>
    <w:p w14:paraId="4706A141" w14:textId="77777777" w:rsidR="00552659" w:rsidRPr="007338DE" w:rsidRDefault="00552659" w:rsidP="0055265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Experimental (900) Course Outline of Record</w:t>
      </w:r>
    </w:p>
    <w:p w14:paraId="70CDDF8E" w14:textId="77777777" w:rsidR="000834FF" w:rsidRPr="007338DE" w:rsidRDefault="000834FF" w:rsidP="000834FF">
      <w:pPr>
        <w:pStyle w:val="ListParagraph"/>
        <w:ind w:left="1080"/>
        <w:rPr>
          <w:rFonts w:ascii="Cambria" w:hAnsi="Cambria" w:cs="Times New Roman"/>
          <w:sz w:val="21"/>
          <w:szCs w:val="21"/>
          <w:shd w:val="clear" w:color="auto" w:fill="FFFFFF"/>
        </w:rPr>
      </w:pP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Second review:</w:t>
      </w:r>
      <w:r w:rsidRPr="007338DE">
        <w:rPr>
          <w:rFonts w:ascii="Cambria" w:hAnsi="Cambria" w:cs="Times New Roman"/>
          <w:sz w:val="21"/>
          <w:szCs w:val="21"/>
          <w:shd w:val="clear" w:color="auto" w:fill="FFFFFF"/>
        </w:rPr>
        <w:t xml:space="preserve">  </w:t>
      </w:r>
    </w:p>
    <w:p w14:paraId="06CFE697" w14:textId="622CA028" w:rsidR="000834FF" w:rsidRPr="007338DE" w:rsidRDefault="000834FF" w:rsidP="000834FF">
      <w:pPr>
        <w:pStyle w:val="ListParagraph"/>
        <w:numPr>
          <w:ilvl w:val="0"/>
          <w:numId w:val="39"/>
        </w:numPr>
        <w:spacing w:after="0" w:line="240" w:lineRule="auto"/>
        <w:ind w:left="1800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BIOSC – Introduction to Bioscience Research</w:t>
      </w:r>
    </w:p>
    <w:p w14:paraId="5B237749" w14:textId="7F3826A4" w:rsidR="00552659" w:rsidRPr="007338DE" w:rsidRDefault="001115D2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 xml:space="preserve">Moved to </w:t>
      </w:r>
      <w:r w:rsidR="000834FF"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 xml:space="preserve">item </w:t>
      </w: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4</w:t>
      </w:r>
      <w:r w:rsidR="000834FF"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(a)</w:t>
      </w:r>
    </w:p>
    <w:p w14:paraId="0C919EFB" w14:textId="77777777" w:rsidR="00EA255D" w:rsidRPr="007338DE" w:rsidRDefault="00EA255D" w:rsidP="00F919B5">
      <w:pPr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</w:p>
    <w:p w14:paraId="71CC8C10" w14:textId="6D51377E" w:rsidR="00AB1DF8" w:rsidRPr="007338DE" w:rsidRDefault="006F335B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Online Supplements</w:t>
      </w:r>
    </w:p>
    <w:p w14:paraId="0CA4B7C7" w14:textId="77777777" w:rsidR="006F335B" w:rsidRPr="007338DE" w:rsidRDefault="006F335B" w:rsidP="006F335B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  <w:shd w:val="clear" w:color="auto" w:fill="FFFFFF"/>
        </w:rPr>
      </w:pP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MUSIC-015 – Basic Music</w:t>
      </w:r>
    </w:p>
    <w:p w14:paraId="5AC6F10C" w14:textId="793B26E2" w:rsidR="006F335B" w:rsidRPr="007338DE" w:rsidRDefault="006F335B" w:rsidP="006F335B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>Approved</w:t>
      </w:r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 xml:space="preserve">(MS: </w:t>
      </w:r>
      <w:r w:rsidR="00EF3732" w:rsidRPr="007338DE">
        <w:rPr>
          <w:rFonts w:ascii="Cambria" w:hAnsi="Cambria" w:cs="Times New Roman"/>
          <w:sz w:val="21"/>
          <w:szCs w:val="21"/>
        </w:rPr>
        <w:t>Stricker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EF3732" w:rsidRPr="007338DE">
        <w:rPr>
          <w:rFonts w:ascii="Cambria" w:hAnsi="Cambria" w:cs="Times New Roman"/>
          <w:sz w:val="21"/>
          <w:szCs w:val="21"/>
        </w:rPr>
        <w:t>Wentworth</w:t>
      </w:r>
      <w:r w:rsidRPr="007338DE">
        <w:rPr>
          <w:rFonts w:ascii="Cambria" w:hAnsi="Cambria" w:cs="Times New Roman"/>
          <w:sz w:val="21"/>
          <w:szCs w:val="21"/>
        </w:rPr>
        <w:t xml:space="preserve">) Unanimous </w:t>
      </w:r>
    </w:p>
    <w:p w14:paraId="5ED98B6E" w14:textId="15E32398" w:rsidR="006F335B" w:rsidRPr="007338DE" w:rsidRDefault="00E32D91" w:rsidP="006F335B">
      <w:pPr>
        <w:pStyle w:val="ListParagraph"/>
        <w:ind w:left="1080"/>
        <w:rPr>
          <w:rFonts w:ascii="Cambria" w:hAnsi="Cambria" w:cs="Times New Roman"/>
          <w:sz w:val="21"/>
          <w:szCs w:val="21"/>
          <w:shd w:val="clear" w:color="auto" w:fill="FFFFFF"/>
        </w:rPr>
      </w:pPr>
      <w:r w:rsidRPr="007338DE">
        <w:rPr>
          <w:rFonts w:ascii="Cambria" w:hAnsi="Cambria" w:cs="Times New Roman"/>
          <w:sz w:val="21"/>
          <w:szCs w:val="21"/>
          <w:shd w:val="clear" w:color="auto" w:fill="FFFFFF"/>
        </w:rPr>
        <w:t>The total hours listed is weekly</w:t>
      </w:r>
    </w:p>
    <w:p w14:paraId="2E776E87" w14:textId="77777777" w:rsidR="00E32D91" w:rsidRPr="007338DE" w:rsidRDefault="00E32D91" w:rsidP="006F335B">
      <w:pPr>
        <w:pStyle w:val="ListParagraph"/>
        <w:ind w:left="1080"/>
        <w:rPr>
          <w:rFonts w:ascii="Cambria" w:hAnsi="Cambria" w:cs="Times New Roman"/>
          <w:sz w:val="21"/>
          <w:szCs w:val="21"/>
          <w:shd w:val="clear" w:color="auto" w:fill="FFFFFF"/>
        </w:rPr>
      </w:pPr>
    </w:p>
    <w:p w14:paraId="000271A1" w14:textId="262B0A70" w:rsidR="008E4EE3" w:rsidRPr="007338DE" w:rsidRDefault="006F335B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DRAMA-016 – Theatre Appreciation</w:t>
      </w:r>
    </w:p>
    <w:p w14:paraId="5FD21264" w14:textId="3D7EF541" w:rsidR="000055C9" w:rsidRPr="007338DE" w:rsidRDefault="00EA255D" w:rsidP="006F335B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>Approved</w:t>
      </w:r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="00EF3732" w:rsidRPr="007338DE">
        <w:rPr>
          <w:rFonts w:ascii="Cambria" w:hAnsi="Cambria" w:cs="Times New Roman"/>
          <w:sz w:val="21"/>
          <w:szCs w:val="21"/>
        </w:rPr>
        <w:t xml:space="preserve">with addition </w:t>
      </w:r>
      <w:r w:rsidRPr="007338DE">
        <w:rPr>
          <w:rFonts w:ascii="Cambria" w:hAnsi="Cambria" w:cs="Times New Roman"/>
          <w:sz w:val="21"/>
          <w:szCs w:val="21"/>
        </w:rPr>
        <w:t xml:space="preserve">(MS: </w:t>
      </w:r>
      <w:r w:rsidR="00EF3732" w:rsidRPr="007338DE">
        <w:rPr>
          <w:rFonts w:ascii="Cambria" w:hAnsi="Cambria" w:cs="Times New Roman"/>
          <w:sz w:val="21"/>
          <w:szCs w:val="21"/>
        </w:rPr>
        <w:t>Stricker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EF3732" w:rsidRPr="007338DE">
        <w:rPr>
          <w:rFonts w:ascii="Cambria" w:hAnsi="Cambria" w:cs="Times New Roman"/>
          <w:sz w:val="21"/>
          <w:szCs w:val="21"/>
        </w:rPr>
        <w:t>Wentworth</w:t>
      </w:r>
      <w:r w:rsidRPr="007338DE">
        <w:rPr>
          <w:rFonts w:ascii="Cambria" w:hAnsi="Cambria" w:cs="Times New Roman"/>
          <w:sz w:val="21"/>
          <w:szCs w:val="21"/>
        </w:rPr>
        <w:t>) Unanimous</w:t>
      </w:r>
    </w:p>
    <w:p w14:paraId="568A4BA4" w14:textId="70EB5409" w:rsidR="00EA255D" w:rsidRPr="007338DE" w:rsidRDefault="00EF3732" w:rsidP="006F335B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Add lecture (3) hours</w:t>
      </w:r>
      <w:r w:rsidR="000055C9" w:rsidRPr="007338DE">
        <w:rPr>
          <w:rFonts w:ascii="Cambria" w:hAnsi="Cambria" w:cs="Times New Roman"/>
          <w:sz w:val="21"/>
          <w:szCs w:val="21"/>
        </w:rPr>
        <w:t xml:space="preserve">; 54 </w:t>
      </w:r>
      <w:r w:rsidR="00EA255D" w:rsidRPr="007338DE">
        <w:rPr>
          <w:rFonts w:ascii="Cambria" w:hAnsi="Cambria" w:cs="Times New Roman"/>
          <w:sz w:val="21"/>
          <w:szCs w:val="21"/>
        </w:rPr>
        <w:t xml:space="preserve"> </w:t>
      </w:r>
    </w:p>
    <w:p w14:paraId="2A2D2F17" w14:textId="77777777" w:rsidR="000A268D" w:rsidRPr="007338DE" w:rsidRDefault="000A268D" w:rsidP="006F335B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72777549" w14:textId="79B9CB4E" w:rsidR="000A268D" w:rsidRPr="007338DE" w:rsidRDefault="000A268D" w:rsidP="000A268D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SPCH-</w:t>
      </w:r>
      <w:r w:rsidR="00DB1DFF"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15</w:t>
      </w:r>
      <w:r w:rsidRPr="007338DE">
        <w:rPr>
          <w:rFonts w:ascii="Cambria" w:hAnsi="Cambria" w:cs="Times New Roman"/>
          <w:b/>
          <w:sz w:val="21"/>
          <w:szCs w:val="21"/>
          <w:shd w:val="clear" w:color="auto" w:fill="FFFFFF"/>
        </w:rPr>
        <w:t>0 – Theatre Appreciation</w:t>
      </w:r>
    </w:p>
    <w:p w14:paraId="6BDB5A44" w14:textId="749E47D5" w:rsidR="000A268D" w:rsidRPr="007338DE" w:rsidRDefault="000A268D" w:rsidP="000A268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Pr="007338DE">
        <w:rPr>
          <w:rFonts w:ascii="Cambria" w:hAnsi="Cambria" w:cs="Times New Roman"/>
          <w:sz w:val="21"/>
          <w:szCs w:val="21"/>
        </w:rPr>
        <w:t>Approved</w:t>
      </w:r>
      <w:r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 xml:space="preserve">(MS: </w:t>
      </w:r>
      <w:r w:rsidR="00EF3732" w:rsidRPr="007338DE">
        <w:rPr>
          <w:rFonts w:ascii="Cambria" w:hAnsi="Cambria" w:cs="Times New Roman"/>
          <w:sz w:val="21"/>
          <w:szCs w:val="21"/>
        </w:rPr>
        <w:t>Wentworth</w:t>
      </w:r>
      <w:r w:rsidRPr="007338DE">
        <w:rPr>
          <w:rFonts w:ascii="Cambria" w:hAnsi="Cambria" w:cs="Times New Roman"/>
          <w:sz w:val="21"/>
          <w:szCs w:val="21"/>
        </w:rPr>
        <w:t>/</w:t>
      </w:r>
      <w:r w:rsidR="00EF3732" w:rsidRPr="007338DE">
        <w:rPr>
          <w:rFonts w:ascii="Cambria" w:hAnsi="Cambria" w:cs="Times New Roman"/>
          <w:sz w:val="21"/>
          <w:szCs w:val="21"/>
        </w:rPr>
        <w:t>Park</w:t>
      </w:r>
      <w:r w:rsidRPr="007338DE">
        <w:rPr>
          <w:rFonts w:ascii="Cambria" w:hAnsi="Cambria" w:cs="Times New Roman"/>
          <w:sz w:val="21"/>
          <w:szCs w:val="21"/>
        </w:rPr>
        <w:t>)</w:t>
      </w:r>
      <w:r w:rsidR="00EF3732" w:rsidRPr="007338DE">
        <w:rPr>
          <w:rFonts w:ascii="Cambria" w:hAnsi="Cambria" w:cs="Times New Roman"/>
          <w:sz w:val="21"/>
          <w:szCs w:val="21"/>
        </w:rPr>
        <w:t>; two abstentions Gravert and Stricker</w:t>
      </w:r>
    </w:p>
    <w:p w14:paraId="17608560" w14:textId="77777777" w:rsidR="00DB1DFF" w:rsidRPr="007338DE" w:rsidRDefault="00DB1DFF" w:rsidP="000A268D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43C13459" w14:textId="77C17D4C" w:rsidR="00AB1DF8" w:rsidRPr="007338DE" w:rsidRDefault="00AB1DF8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Changes to Existing Programs</w:t>
      </w:r>
      <w:r w:rsidR="00EF3732" w:rsidRPr="007338DE">
        <w:rPr>
          <w:rFonts w:ascii="Cambria" w:hAnsi="Cambria" w:cs="Times New Roman"/>
          <w:b/>
          <w:sz w:val="21"/>
          <w:szCs w:val="21"/>
          <w:u w:val="single"/>
        </w:rPr>
        <w:t xml:space="preserve"> </w:t>
      </w:r>
      <w:r w:rsidR="001115D2" w:rsidRPr="007338DE">
        <w:rPr>
          <w:rFonts w:ascii="Cambria" w:hAnsi="Cambria" w:cs="Times New Roman"/>
          <w:b/>
          <w:sz w:val="21"/>
          <w:szCs w:val="21"/>
        </w:rPr>
        <w:t>(TABLED)</w:t>
      </w:r>
    </w:p>
    <w:p w14:paraId="598DDC76" w14:textId="77777777" w:rsidR="006F335B" w:rsidRPr="007338DE" w:rsidRDefault="006F335B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AS/COA – Computer Support Specialist; revision</w:t>
      </w:r>
    </w:p>
    <w:p w14:paraId="324F6FE9" w14:textId="77777777" w:rsidR="006F335B" w:rsidRPr="007338DE" w:rsidRDefault="006F335B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AS/COA – Networking &amp; Security; revision</w:t>
      </w:r>
    </w:p>
    <w:p w14:paraId="2C851DB4" w14:textId="77777777" w:rsidR="006F335B" w:rsidRPr="007338DE" w:rsidRDefault="006F335B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LVN Program requirements – deleting one course and adding a course</w:t>
      </w:r>
    </w:p>
    <w:p w14:paraId="09D156FD" w14:textId="77777777" w:rsidR="006F335B" w:rsidRPr="007338DE" w:rsidRDefault="006F335B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AAT/Studio Arts– Revision</w:t>
      </w:r>
    </w:p>
    <w:p w14:paraId="3F02DE29" w14:textId="77777777" w:rsidR="006F335B" w:rsidRPr="007338DE" w:rsidRDefault="006F335B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AAT/Art History– Revision</w:t>
      </w:r>
    </w:p>
    <w:p w14:paraId="6C1191D9" w14:textId="77777777" w:rsidR="006F335B" w:rsidRPr="007338DE" w:rsidRDefault="006F335B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AA/Fine Arts – Revision</w:t>
      </w:r>
    </w:p>
    <w:p w14:paraId="7915328E" w14:textId="77777777" w:rsidR="006F335B" w:rsidRPr="007338DE" w:rsidRDefault="006F335B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AA/Graphic Communications– Revision</w:t>
      </w:r>
    </w:p>
    <w:p w14:paraId="3D417430" w14:textId="77777777" w:rsidR="006F335B" w:rsidRPr="007338DE" w:rsidRDefault="006F335B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COA/Graphic Communications– Revision</w:t>
      </w:r>
    </w:p>
    <w:p w14:paraId="13131FFF" w14:textId="37B51476" w:rsidR="006F335B" w:rsidRPr="007338DE" w:rsidRDefault="006F335B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AS/COA Management and Supervision – Revision</w:t>
      </w:r>
    </w:p>
    <w:p w14:paraId="13CF19DB" w14:textId="7B9F26B4" w:rsidR="00AB1DF8" w:rsidRPr="007338DE" w:rsidRDefault="006F335B" w:rsidP="006F335B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COA Retail Management - Revision</w:t>
      </w:r>
    </w:p>
    <w:p w14:paraId="67B03167" w14:textId="77777777" w:rsidR="00AB1DF8" w:rsidRPr="007338DE" w:rsidRDefault="00AB1DF8" w:rsidP="00AB1DF8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</w:p>
    <w:p w14:paraId="7F057C6F" w14:textId="77777777" w:rsidR="009273F3" w:rsidRPr="007338DE" w:rsidRDefault="009273F3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  <w:sectPr w:rsidR="009273F3" w:rsidRPr="007338DE" w:rsidSect="00184946">
          <w:headerReference w:type="default" r:id="rId9"/>
          <w:footerReference w:type="default" r:id="rId10"/>
          <w:type w:val="continuous"/>
          <w:pgSz w:w="12240" w:h="15840"/>
          <w:pgMar w:top="864" w:right="1152" w:bottom="864" w:left="1152" w:header="576" w:footer="432" w:gutter="0"/>
          <w:cols w:space="720"/>
          <w:docGrid w:linePitch="360"/>
        </w:sectPr>
      </w:pPr>
    </w:p>
    <w:p w14:paraId="31E44084" w14:textId="10FE18AE" w:rsidR="00AB1DF8" w:rsidRPr="007338DE" w:rsidRDefault="00AB1DF8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lastRenderedPageBreak/>
        <w:t>4CD &amp; FSCC Information</w:t>
      </w:r>
      <w:r w:rsidR="001115D2" w:rsidRPr="007338DE">
        <w:rPr>
          <w:rFonts w:ascii="Cambria" w:hAnsi="Cambria" w:cs="Times New Roman"/>
          <w:b/>
          <w:sz w:val="21"/>
          <w:szCs w:val="21"/>
          <w:u w:val="single"/>
        </w:rPr>
        <w:t xml:space="preserve"> </w:t>
      </w:r>
      <w:r w:rsidR="001115D2" w:rsidRPr="007338DE">
        <w:rPr>
          <w:rFonts w:ascii="Cambria" w:hAnsi="Cambria" w:cs="Times New Roman"/>
          <w:b/>
          <w:sz w:val="21"/>
          <w:szCs w:val="21"/>
        </w:rPr>
        <w:t>(TABLED)</w:t>
      </w:r>
    </w:p>
    <w:p w14:paraId="130D1A19" w14:textId="77777777" w:rsidR="00AB1DF8" w:rsidRPr="007338DE" w:rsidRDefault="00AB1DF8" w:rsidP="00AB1DF8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</w:p>
    <w:p w14:paraId="3CAFC270" w14:textId="67A6B914" w:rsidR="00AB1DF8" w:rsidRPr="007338DE" w:rsidRDefault="00AB1DF8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lastRenderedPageBreak/>
        <w:t>COOR Formatting</w:t>
      </w:r>
      <w:r w:rsidR="001115D2" w:rsidRPr="007338DE">
        <w:rPr>
          <w:rFonts w:ascii="Cambria" w:hAnsi="Cambria" w:cs="Times New Roman"/>
          <w:b/>
          <w:sz w:val="21"/>
          <w:szCs w:val="21"/>
          <w:u w:val="single"/>
        </w:rPr>
        <w:t xml:space="preserve"> </w:t>
      </w:r>
      <w:r w:rsidR="001115D2" w:rsidRPr="007338DE">
        <w:rPr>
          <w:rFonts w:ascii="Cambria" w:hAnsi="Cambria" w:cs="Times New Roman"/>
          <w:b/>
          <w:sz w:val="21"/>
          <w:szCs w:val="21"/>
        </w:rPr>
        <w:t>(TABLED)</w:t>
      </w:r>
    </w:p>
    <w:p w14:paraId="36AF52F8" w14:textId="77777777" w:rsidR="00AB1DF8" w:rsidRPr="007338DE" w:rsidRDefault="00AB1DF8" w:rsidP="00AB1DF8">
      <w:p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</w:p>
    <w:p w14:paraId="7F24CFFD" w14:textId="4C819114" w:rsidR="00AB1DF8" w:rsidRPr="007338DE" w:rsidRDefault="00AB1DF8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RAP Funding</w:t>
      </w:r>
      <w:r w:rsidR="001115D2" w:rsidRPr="007338DE">
        <w:rPr>
          <w:rFonts w:ascii="Cambria" w:hAnsi="Cambria" w:cs="Times New Roman"/>
          <w:b/>
          <w:sz w:val="21"/>
          <w:szCs w:val="21"/>
          <w:u w:val="single"/>
        </w:rPr>
        <w:t xml:space="preserve"> </w:t>
      </w:r>
      <w:r w:rsidR="001115D2" w:rsidRPr="007338DE">
        <w:rPr>
          <w:rFonts w:ascii="Cambria" w:hAnsi="Cambria" w:cs="Times New Roman"/>
          <w:b/>
          <w:sz w:val="21"/>
          <w:szCs w:val="21"/>
        </w:rPr>
        <w:t>(TABLED)</w:t>
      </w:r>
    </w:p>
    <w:p w14:paraId="00113055" w14:textId="77777777" w:rsidR="00AB1DF8" w:rsidRPr="007338DE" w:rsidRDefault="00AB1DF8" w:rsidP="00AB1DF8">
      <w:p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</w:p>
    <w:p w14:paraId="7EE2DDCF" w14:textId="35320711" w:rsidR="00AB1DF8" w:rsidRPr="007338DE" w:rsidRDefault="00AB1DF8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COOR Description Changes</w:t>
      </w:r>
      <w:r w:rsidR="001115D2" w:rsidRPr="007338DE">
        <w:rPr>
          <w:rFonts w:ascii="Cambria" w:hAnsi="Cambria" w:cs="Times New Roman"/>
          <w:b/>
          <w:sz w:val="21"/>
          <w:szCs w:val="21"/>
          <w:u w:val="single"/>
        </w:rPr>
        <w:t xml:space="preserve"> </w:t>
      </w:r>
      <w:r w:rsidR="001115D2" w:rsidRPr="007338DE">
        <w:rPr>
          <w:rFonts w:ascii="Cambria" w:hAnsi="Cambria" w:cs="Times New Roman"/>
          <w:b/>
          <w:sz w:val="21"/>
          <w:szCs w:val="21"/>
        </w:rPr>
        <w:t>(TABLED)</w:t>
      </w:r>
    </w:p>
    <w:p w14:paraId="0425AD06" w14:textId="77777777" w:rsidR="00AB1DF8" w:rsidRPr="007338DE" w:rsidRDefault="00AB1DF8" w:rsidP="00AB1DF8">
      <w:p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</w:p>
    <w:p w14:paraId="0511E0B8" w14:textId="251C598D" w:rsidR="00AB1DF8" w:rsidRPr="007338DE" w:rsidRDefault="00AB1DF8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CTE Requisite Review</w:t>
      </w:r>
      <w:r w:rsidR="001115D2" w:rsidRPr="007338DE">
        <w:rPr>
          <w:rFonts w:ascii="Cambria" w:hAnsi="Cambria" w:cs="Times New Roman"/>
          <w:b/>
          <w:sz w:val="21"/>
          <w:szCs w:val="21"/>
          <w:u w:val="single"/>
        </w:rPr>
        <w:t xml:space="preserve"> </w:t>
      </w:r>
      <w:r w:rsidR="001115D2" w:rsidRPr="007338DE">
        <w:rPr>
          <w:rFonts w:ascii="Cambria" w:hAnsi="Cambria" w:cs="Times New Roman"/>
          <w:b/>
          <w:sz w:val="21"/>
          <w:szCs w:val="21"/>
        </w:rPr>
        <w:t>(TABLED)</w:t>
      </w:r>
    </w:p>
    <w:p w14:paraId="28BC8C58" w14:textId="77777777" w:rsidR="009273F3" w:rsidRPr="007338DE" w:rsidRDefault="009273F3" w:rsidP="001115D2">
      <w:pPr>
        <w:pStyle w:val="ListParagraph"/>
        <w:rPr>
          <w:rFonts w:ascii="Cambria" w:hAnsi="Cambria" w:cs="Times New Roman"/>
          <w:b/>
          <w:sz w:val="21"/>
          <w:szCs w:val="21"/>
          <w:u w:val="single"/>
        </w:rPr>
        <w:sectPr w:rsidR="009273F3" w:rsidRPr="007338DE" w:rsidSect="006C0DAA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61D78EA6" w14:textId="1083BB7E" w:rsidR="001115D2" w:rsidRPr="007338DE" w:rsidRDefault="001115D2" w:rsidP="001115D2">
      <w:pPr>
        <w:pStyle w:val="ListParagraph"/>
        <w:rPr>
          <w:rFonts w:ascii="Cambria" w:hAnsi="Cambria" w:cs="Times New Roman"/>
          <w:b/>
          <w:sz w:val="21"/>
          <w:szCs w:val="21"/>
          <w:u w:val="single"/>
        </w:rPr>
      </w:pPr>
    </w:p>
    <w:p w14:paraId="7BDD2551" w14:textId="77777777" w:rsidR="006C0DAA" w:rsidRPr="007338DE" w:rsidRDefault="006C0DAA" w:rsidP="001115D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  <w:sectPr w:rsidR="006C0DAA" w:rsidRPr="007338DE" w:rsidSect="006C0DAA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5249E196" w14:textId="12F5D445" w:rsidR="001115D2" w:rsidRPr="007338DE" w:rsidRDefault="001115D2" w:rsidP="001115D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lastRenderedPageBreak/>
        <w:t xml:space="preserve">CHDEV-011 – Request for Composition Load </w:t>
      </w:r>
    </w:p>
    <w:p w14:paraId="12CB2C1E" w14:textId="27A6F9AF" w:rsidR="006F335B" w:rsidRPr="007338DE" w:rsidRDefault="001115D2" w:rsidP="009273F3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Moved to </w:t>
      </w:r>
      <w:r w:rsidR="000834FF" w:rsidRPr="007338DE">
        <w:rPr>
          <w:rFonts w:ascii="Cambria" w:hAnsi="Cambria" w:cs="Times New Roman"/>
          <w:b/>
          <w:sz w:val="21"/>
          <w:szCs w:val="21"/>
        </w:rPr>
        <w:t xml:space="preserve">item </w:t>
      </w:r>
      <w:r w:rsidRPr="007338DE">
        <w:rPr>
          <w:rFonts w:ascii="Cambria" w:hAnsi="Cambria" w:cs="Times New Roman"/>
          <w:b/>
          <w:sz w:val="21"/>
          <w:szCs w:val="21"/>
        </w:rPr>
        <w:t>4</w:t>
      </w:r>
      <w:r w:rsidR="000834FF" w:rsidRPr="007338DE">
        <w:rPr>
          <w:rFonts w:ascii="Cambria" w:hAnsi="Cambria" w:cs="Times New Roman"/>
          <w:b/>
          <w:sz w:val="21"/>
          <w:szCs w:val="21"/>
        </w:rPr>
        <w:t>(d)</w:t>
      </w:r>
    </w:p>
    <w:p w14:paraId="168EC433" w14:textId="77777777" w:rsidR="00AB1DF8" w:rsidRPr="007338DE" w:rsidRDefault="00AB1DF8" w:rsidP="00AB1DF8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</w:p>
    <w:p w14:paraId="4539385A" w14:textId="726E25BC" w:rsidR="00C40F4A" w:rsidRPr="007338DE" w:rsidRDefault="009F384F" w:rsidP="00176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  <w:tab w:val="left" w:pos="1526"/>
          <w:tab w:val="center" w:pos="4968"/>
        </w:tabs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ab/>
      </w:r>
      <w:r w:rsidRPr="007338DE">
        <w:rPr>
          <w:rFonts w:ascii="Cambria" w:hAnsi="Cambria" w:cs="Times New Roman"/>
          <w:b/>
          <w:sz w:val="21"/>
          <w:szCs w:val="21"/>
        </w:rPr>
        <w:tab/>
      </w:r>
      <w:r w:rsidRPr="007338DE">
        <w:rPr>
          <w:rFonts w:ascii="Cambria" w:hAnsi="Cambria" w:cs="Times New Roman"/>
          <w:b/>
          <w:sz w:val="21"/>
          <w:szCs w:val="21"/>
        </w:rPr>
        <w:tab/>
      </w:r>
      <w:r w:rsidR="00A9774A" w:rsidRPr="007338DE">
        <w:rPr>
          <w:rFonts w:ascii="Cambria" w:hAnsi="Cambria" w:cs="Times New Roman"/>
          <w:b/>
          <w:sz w:val="21"/>
          <w:szCs w:val="21"/>
        </w:rPr>
        <w:t>STANDING ITEMS</w:t>
      </w:r>
      <w:r w:rsidR="001115D2" w:rsidRPr="007338DE">
        <w:rPr>
          <w:rFonts w:ascii="Cambria" w:hAnsi="Cambria" w:cs="Times New Roman"/>
          <w:b/>
          <w:sz w:val="21"/>
          <w:szCs w:val="21"/>
        </w:rPr>
        <w:t xml:space="preserve"> - (TABLED)</w:t>
      </w:r>
    </w:p>
    <w:p w14:paraId="5E61E2FA" w14:textId="77777777" w:rsidR="006C0DAA" w:rsidRPr="007338DE" w:rsidRDefault="006C0DAA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  <w:sectPr w:rsidR="006C0DAA" w:rsidRPr="007338DE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0D282E40" w14:textId="74E05D22" w:rsidR="00A9774A" w:rsidRPr="007338DE" w:rsidRDefault="00A9774A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</w:p>
    <w:p w14:paraId="163E3056" w14:textId="77777777" w:rsidR="001115D2" w:rsidRPr="007338DE" w:rsidRDefault="001115D2" w:rsidP="00AB1DF8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  <w:sectPr w:rsidR="001115D2" w:rsidRPr="007338DE" w:rsidSect="006C0DAA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6C99250A" w14:textId="0C26FB65" w:rsidR="00176193" w:rsidRPr="007338DE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proofErr w:type="spellStart"/>
      <w:r w:rsidRPr="007338DE">
        <w:rPr>
          <w:rFonts w:ascii="Cambria" w:hAnsi="Cambria" w:cs="Times New Roman"/>
          <w:b/>
          <w:sz w:val="21"/>
          <w:szCs w:val="21"/>
        </w:rPr>
        <w:lastRenderedPageBreak/>
        <w:t>CurricUNET</w:t>
      </w:r>
      <w:proofErr w:type="spellEnd"/>
      <w:r w:rsidR="00FE3219" w:rsidRPr="007338DE">
        <w:rPr>
          <w:rFonts w:ascii="Cambria" w:hAnsi="Cambria" w:cs="Times New Roman"/>
          <w:b/>
          <w:sz w:val="21"/>
          <w:szCs w:val="21"/>
        </w:rPr>
        <w:t xml:space="preserve"> </w:t>
      </w:r>
    </w:p>
    <w:p w14:paraId="4A2EDA0E" w14:textId="195D10E0" w:rsidR="00176193" w:rsidRPr="007338DE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Shared Governance Committee</w:t>
      </w:r>
      <w:r w:rsidR="00FE3219" w:rsidRPr="007338DE">
        <w:rPr>
          <w:rFonts w:ascii="Cambria" w:hAnsi="Cambria" w:cs="Times New Roman"/>
          <w:b/>
          <w:sz w:val="21"/>
          <w:szCs w:val="21"/>
        </w:rPr>
        <w:t xml:space="preserve"> </w:t>
      </w:r>
    </w:p>
    <w:p w14:paraId="22CF49EE" w14:textId="18ABA6B4" w:rsidR="00FD3616" w:rsidRPr="007338DE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Articulation</w:t>
      </w:r>
      <w:r w:rsidR="00FE3219" w:rsidRPr="007338DE">
        <w:rPr>
          <w:rFonts w:ascii="Cambria" w:hAnsi="Cambria" w:cs="Times New Roman"/>
          <w:b/>
          <w:sz w:val="21"/>
          <w:szCs w:val="21"/>
        </w:rPr>
        <w:t xml:space="preserve"> </w:t>
      </w:r>
    </w:p>
    <w:p w14:paraId="2300F0A0" w14:textId="7DD27604" w:rsidR="00F6651D" w:rsidRPr="007338DE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Teaching &amp; Learning Committee</w:t>
      </w:r>
      <w:r w:rsidR="00FE3219" w:rsidRPr="007338DE">
        <w:rPr>
          <w:rFonts w:ascii="Cambria" w:hAnsi="Cambria" w:cs="Times New Roman"/>
          <w:b/>
          <w:sz w:val="21"/>
          <w:szCs w:val="21"/>
        </w:rPr>
        <w:t xml:space="preserve"> </w:t>
      </w:r>
    </w:p>
    <w:p w14:paraId="595D0EF8" w14:textId="0E067ACE" w:rsidR="007675CE" w:rsidRPr="007338DE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Academic Senate</w:t>
      </w:r>
      <w:r w:rsidR="00BD6C7E" w:rsidRPr="007338DE">
        <w:rPr>
          <w:rFonts w:ascii="Cambria" w:hAnsi="Cambria" w:cs="Times New Roman"/>
          <w:b/>
          <w:sz w:val="21"/>
          <w:szCs w:val="21"/>
        </w:rPr>
        <w:t xml:space="preserve"> </w:t>
      </w:r>
    </w:p>
    <w:p w14:paraId="6F159CDC" w14:textId="76E73D8C" w:rsidR="001115D2" w:rsidRPr="007338DE" w:rsidRDefault="009273F3" w:rsidP="0017619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  <w:sectPr w:rsidR="001115D2" w:rsidRPr="007338DE" w:rsidSect="006C0DAA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7338DE">
        <w:rPr>
          <w:rFonts w:ascii="Cambria" w:hAnsi="Cambria" w:cs="Times New Roman"/>
          <w:b/>
          <w:sz w:val="21"/>
          <w:szCs w:val="21"/>
        </w:rPr>
        <w:t xml:space="preserve">Other </w:t>
      </w:r>
    </w:p>
    <w:p w14:paraId="72605749" w14:textId="77777777" w:rsidR="006C0DAA" w:rsidRPr="007338DE" w:rsidRDefault="006C0DAA" w:rsidP="00176193">
      <w:pPr>
        <w:spacing w:after="0" w:line="240" w:lineRule="auto"/>
        <w:rPr>
          <w:rFonts w:ascii="Cambria" w:hAnsi="Cambria" w:cs="Times New Roman"/>
          <w:sz w:val="21"/>
          <w:szCs w:val="21"/>
          <w:u w:val="single"/>
        </w:rPr>
        <w:sectPr w:rsidR="006C0DAA" w:rsidRPr="007338DE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196EB059" w14:textId="6C4D73CC" w:rsidR="0047796A" w:rsidRPr="007338DE" w:rsidRDefault="0047796A" w:rsidP="00176193">
      <w:pPr>
        <w:spacing w:after="0" w:line="240" w:lineRule="auto"/>
        <w:rPr>
          <w:rFonts w:ascii="Cambria" w:hAnsi="Cambria" w:cs="Times New Roman"/>
          <w:sz w:val="21"/>
          <w:szCs w:val="21"/>
          <w:u w:val="single"/>
        </w:rPr>
      </w:pPr>
    </w:p>
    <w:p w14:paraId="0CCCB1CD" w14:textId="03EE9B0B" w:rsidR="003F0F07" w:rsidRPr="007338DE" w:rsidRDefault="003A78B8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  <w:u w:val="single"/>
        </w:rPr>
        <w:t xml:space="preserve">Meeting </w:t>
      </w:r>
      <w:r w:rsidR="00855F01" w:rsidRPr="007338DE">
        <w:rPr>
          <w:rFonts w:ascii="Cambria" w:hAnsi="Cambria" w:cs="Times New Roman"/>
          <w:sz w:val="21"/>
          <w:szCs w:val="21"/>
          <w:u w:val="single"/>
        </w:rPr>
        <w:t>adjourned</w:t>
      </w:r>
      <w:r w:rsidR="00855F01" w:rsidRPr="007338DE">
        <w:rPr>
          <w:rFonts w:ascii="Cambria" w:hAnsi="Cambria" w:cs="Times New Roman"/>
          <w:sz w:val="21"/>
          <w:szCs w:val="21"/>
        </w:rPr>
        <w:t xml:space="preserve"> </w:t>
      </w:r>
      <w:r w:rsidR="00851151" w:rsidRPr="007338DE">
        <w:rPr>
          <w:rFonts w:ascii="Cambria" w:hAnsi="Cambria" w:cs="Times New Roman"/>
          <w:sz w:val="21"/>
          <w:szCs w:val="21"/>
        </w:rPr>
        <w:t xml:space="preserve">– </w:t>
      </w:r>
      <w:r w:rsidR="00DB1DFF" w:rsidRPr="007338DE">
        <w:rPr>
          <w:rFonts w:ascii="Cambria" w:hAnsi="Cambria" w:cs="Times New Roman"/>
          <w:sz w:val="21"/>
          <w:szCs w:val="21"/>
        </w:rPr>
        <w:t>2:59</w:t>
      </w:r>
      <w:r w:rsidR="00176193" w:rsidRPr="007338DE">
        <w:rPr>
          <w:rFonts w:ascii="Cambria" w:hAnsi="Cambria" w:cs="Times New Roman"/>
          <w:sz w:val="21"/>
          <w:szCs w:val="21"/>
        </w:rPr>
        <w:t>pm</w:t>
      </w:r>
    </w:p>
    <w:p w14:paraId="3A881C44" w14:textId="77777777" w:rsidR="00F6651D" w:rsidRPr="007338DE" w:rsidRDefault="00F6651D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  <w:u w:val="single"/>
        </w:rPr>
      </w:pPr>
    </w:p>
    <w:p w14:paraId="42CFB05E" w14:textId="6A30991D" w:rsidR="00552CEE" w:rsidRPr="007338DE" w:rsidRDefault="002F5B56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  <w:u w:val="single"/>
        </w:rPr>
        <w:t>Spring’15</w:t>
      </w:r>
      <w:r w:rsidR="003C0A78" w:rsidRPr="007338DE">
        <w:rPr>
          <w:rFonts w:ascii="Cambria" w:hAnsi="Cambria" w:cs="Times New Roman"/>
          <w:sz w:val="21"/>
          <w:szCs w:val="21"/>
          <w:u w:val="single"/>
        </w:rPr>
        <w:t xml:space="preserve"> Meeting Dates</w:t>
      </w:r>
      <w:r w:rsidR="00C40F4A" w:rsidRPr="007338DE">
        <w:rPr>
          <w:rFonts w:ascii="Cambria" w:hAnsi="Cambria" w:cs="Times New Roman"/>
          <w:sz w:val="21"/>
          <w:szCs w:val="21"/>
        </w:rPr>
        <w:t>:</w:t>
      </w:r>
      <w:r w:rsidR="00552CEE" w:rsidRPr="007338DE">
        <w:rPr>
          <w:rFonts w:ascii="Cambria" w:hAnsi="Cambria" w:cs="Times New Roman"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>January 21; February 4, 18; March 4, 18; April 15; May 6</w:t>
      </w:r>
    </w:p>
    <w:p w14:paraId="20CF02B4" w14:textId="7A5ECC6C" w:rsidR="00C40F4A" w:rsidRPr="007338DE" w:rsidRDefault="003C0A78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  <w:u w:val="single"/>
        </w:rPr>
        <w:t>Location and T</w:t>
      </w:r>
      <w:r w:rsidR="00552CEE" w:rsidRPr="007338DE">
        <w:rPr>
          <w:rFonts w:ascii="Cambria" w:hAnsi="Cambria" w:cs="Times New Roman"/>
          <w:sz w:val="21"/>
          <w:szCs w:val="21"/>
          <w:u w:val="single"/>
        </w:rPr>
        <w:t>ime</w:t>
      </w:r>
      <w:r w:rsidR="00552CEE" w:rsidRPr="007338DE">
        <w:rPr>
          <w:rFonts w:ascii="Cambria" w:hAnsi="Cambria" w:cs="Times New Roman"/>
          <w:sz w:val="21"/>
          <w:szCs w:val="21"/>
        </w:rPr>
        <w:t xml:space="preserve">: </w:t>
      </w:r>
      <w:r w:rsidR="008F2635" w:rsidRPr="007338DE">
        <w:rPr>
          <w:rFonts w:ascii="Cambria" w:hAnsi="Cambria" w:cs="Times New Roman"/>
          <w:sz w:val="21"/>
          <w:szCs w:val="21"/>
        </w:rPr>
        <w:t>CO-420</w:t>
      </w:r>
      <w:r w:rsidR="00552CEE" w:rsidRPr="007338DE">
        <w:rPr>
          <w:rFonts w:ascii="Cambria" w:hAnsi="Cambria" w:cs="Times New Roman"/>
          <w:sz w:val="21"/>
          <w:szCs w:val="21"/>
        </w:rPr>
        <w:t xml:space="preserve"> / </w:t>
      </w:r>
      <w:r w:rsidR="008F2635" w:rsidRPr="007338DE">
        <w:rPr>
          <w:rFonts w:ascii="Cambria" w:hAnsi="Cambria" w:cs="Times New Roman"/>
          <w:sz w:val="21"/>
          <w:szCs w:val="21"/>
        </w:rPr>
        <w:t>1-3pm</w:t>
      </w:r>
    </w:p>
    <w:p w14:paraId="6C89A9F7" w14:textId="77777777" w:rsidR="008F2635" w:rsidRPr="007338DE" w:rsidRDefault="008F2635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</w:rPr>
      </w:pPr>
    </w:p>
    <w:sectPr w:rsidR="008F2635" w:rsidRPr="007338DE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42022" w14:textId="77777777" w:rsidR="001115D2" w:rsidRDefault="001115D2" w:rsidP="00824B11">
      <w:pPr>
        <w:spacing w:after="0" w:line="240" w:lineRule="auto"/>
      </w:pPr>
      <w:r>
        <w:separator/>
      </w:r>
    </w:p>
  </w:endnote>
  <w:endnote w:type="continuationSeparator" w:id="0">
    <w:p w14:paraId="5B984E7C" w14:textId="77777777" w:rsidR="001115D2" w:rsidRDefault="001115D2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C75B" w14:textId="77777777" w:rsidR="001115D2" w:rsidRDefault="00184946" w:rsidP="00824B11">
    <w:pPr>
      <w:pStyle w:val="Footer"/>
    </w:pPr>
    <w:sdt>
      <w:sdtPr>
        <w:id w:val="-965507654"/>
        <w:docPartObj>
          <w:docPartGallery w:val="Page Numbers (Bottom of Page)"/>
          <w:docPartUnique/>
        </w:docPartObj>
      </w:sdtPr>
      <w:sdtEndPr/>
      <w:sdtContent>
        <w:sdt>
          <w:sdtPr>
            <w:id w:val="-2076571072"/>
            <w:docPartObj>
              <w:docPartGallery w:val="Page Numbers (Top of Page)"/>
              <w:docPartUnique/>
            </w:docPartObj>
          </w:sdtPr>
          <w:sdtEndPr/>
          <w:sdtContent>
            <w:r w:rsidR="001115D2">
              <w:t xml:space="preserve">Page </w:t>
            </w:r>
            <w:r w:rsidR="001115D2">
              <w:rPr>
                <w:b/>
                <w:bCs/>
                <w:sz w:val="24"/>
                <w:szCs w:val="24"/>
              </w:rPr>
              <w:fldChar w:fldCharType="begin"/>
            </w:r>
            <w:r w:rsidR="001115D2">
              <w:rPr>
                <w:b/>
                <w:bCs/>
              </w:rPr>
              <w:instrText xml:space="preserve"> PAGE </w:instrText>
            </w:r>
            <w:r w:rsidR="001115D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1115D2">
              <w:rPr>
                <w:b/>
                <w:bCs/>
                <w:sz w:val="24"/>
                <w:szCs w:val="24"/>
              </w:rPr>
              <w:fldChar w:fldCharType="end"/>
            </w:r>
            <w:r w:rsidR="001115D2">
              <w:t xml:space="preserve"> of </w:t>
            </w:r>
            <w:r w:rsidR="001115D2">
              <w:rPr>
                <w:b/>
                <w:bCs/>
                <w:sz w:val="24"/>
                <w:szCs w:val="24"/>
              </w:rPr>
              <w:fldChar w:fldCharType="begin"/>
            </w:r>
            <w:r w:rsidR="001115D2">
              <w:rPr>
                <w:b/>
                <w:bCs/>
              </w:rPr>
              <w:instrText xml:space="preserve"> NUMPAGES  </w:instrText>
            </w:r>
            <w:r w:rsidR="001115D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1115D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BC29EFE" w14:textId="77777777" w:rsidR="001115D2" w:rsidRDefault="001115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6C270" w14:textId="77777777" w:rsidR="001115D2" w:rsidRDefault="001115D2" w:rsidP="00824B11">
      <w:pPr>
        <w:spacing w:after="0" w:line="240" w:lineRule="auto"/>
      </w:pPr>
      <w:r>
        <w:separator/>
      </w:r>
    </w:p>
  </w:footnote>
  <w:footnote w:type="continuationSeparator" w:id="0">
    <w:p w14:paraId="317022E0" w14:textId="77777777" w:rsidR="001115D2" w:rsidRDefault="001115D2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FF88D" w14:textId="274DEB62" w:rsidR="001115D2" w:rsidRDefault="001115D2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December 3, 2014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5FE"/>
    <w:multiLevelType w:val="hybridMultilevel"/>
    <w:tmpl w:val="8C483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92FD1"/>
    <w:multiLevelType w:val="hybridMultilevel"/>
    <w:tmpl w:val="A948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34E51"/>
    <w:multiLevelType w:val="hybridMultilevel"/>
    <w:tmpl w:val="8D06A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43E76"/>
    <w:multiLevelType w:val="hybridMultilevel"/>
    <w:tmpl w:val="116CB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EF4631"/>
    <w:multiLevelType w:val="hybridMultilevel"/>
    <w:tmpl w:val="2576712C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>
    <w:nsid w:val="0E515FCF"/>
    <w:multiLevelType w:val="hybridMultilevel"/>
    <w:tmpl w:val="3F646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5F489E"/>
    <w:multiLevelType w:val="hybridMultilevel"/>
    <w:tmpl w:val="5B40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62B84"/>
    <w:multiLevelType w:val="hybridMultilevel"/>
    <w:tmpl w:val="4CF85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9">
    <w:nsid w:val="1E611C79"/>
    <w:multiLevelType w:val="hybridMultilevel"/>
    <w:tmpl w:val="02E0C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362095"/>
    <w:multiLevelType w:val="hybridMultilevel"/>
    <w:tmpl w:val="4F746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4E38BA"/>
    <w:multiLevelType w:val="hybridMultilevel"/>
    <w:tmpl w:val="EA8C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DD27AE"/>
    <w:multiLevelType w:val="hybridMultilevel"/>
    <w:tmpl w:val="F3209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EC3FA6"/>
    <w:multiLevelType w:val="hybridMultilevel"/>
    <w:tmpl w:val="FEB65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5455AC"/>
    <w:multiLevelType w:val="hybridMultilevel"/>
    <w:tmpl w:val="21840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CB1AA7"/>
    <w:multiLevelType w:val="hybridMultilevel"/>
    <w:tmpl w:val="419A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F72A3"/>
    <w:multiLevelType w:val="hybridMultilevel"/>
    <w:tmpl w:val="2F6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D77BA"/>
    <w:multiLevelType w:val="hybridMultilevel"/>
    <w:tmpl w:val="E6063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EA264D"/>
    <w:multiLevelType w:val="hybridMultilevel"/>
    <w:tmpl w:val="02C6D4B4"/>
    <w:lvl w:ilvl="0" w:tplc="D3C26E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B5158"/>
    <w:multiLevelType w:val="hybridMultilevel"/>
    <w:tmpl w:val="A7701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5D40BE"/>
    <w:multiLevelType w:val="hybridMultilevel"/>
    <w:tmpl w:val="F350E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490CEE"/>
    <w:multiLevelType w:val="hybridMultilevel"/>
    <w:tmpl w:val="6802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851DB"/>
    <w:multiLevelType w:val="hybridMultilevel"/>
    <w:tmpl w:val="9814E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D44046"/>
    <w:multiLevelType w:val="hybridMultilevel"/>
    <w:tmpl w:val="F61C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23808"/>
    <w:multiLevelType w:val="hybridMultilevel"/>
    <w:tmpl w:val="24FEA32C"/>
    <w:lvl w:ilvl="0" w:tplc="67EE6D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655BB3"/>
    <w:multiLevelType w:val="hybridMultilevel"/>
    <w:tmpl w:val="4BEAA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AB0DDD"/>
    <w:multiLevelType w:val="hybridMultilevel"/>
    <w:tmpl w:val="B6EE5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6A590E"/>
    <w:multiLevelType w:val="hybridMultilevel"/>
    <w:tmpl w:val="71FC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04946"/>
    <w:multiLevelType w:val="hybridMultilevel"/>
    <w:tmpl w:val="97B0E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43466C"/>
    <w:multiLevelType w:val="hybridMultilevel"/>
    <w:tmpl w:val="34BC8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D70E14"/>
    <w:multiLevelType w:val="hybridMultilevel"/>
    <w:tmpl w:val="FFEA6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733232"/>
    <w:multiLevelType w:val="hybridMultilevel"/>
    <w:tmpl w:val="E212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07255"/>
    <w:multiLevelType w:val="hybridMultilevel"/>
    <w:tmpl w:val="D8F0F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8E769C"/>
    <w:multiLevelType w:val="hybridMultilevel"/>
    <w:tmpl w:val="9E5E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582B47"/>
    <w:multiLevelType w:val="hybridMultilevel"/>
    <w:tmpl w:val="E280D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6D1959"/>
    <w:multiLevelType w:val="hybridMultilevel"/>
    <w:tmpl w:val="10563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AC0540"/>
    <w:multiLevelType w:val="hybridMultilevel"/>
    <w:tmpl w:val="0DA4C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AA6B70"/>
    <w:multiLevelType w:val="hybridMultilevel"/>
    <w:tmpl w:val="FC969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9264C0"/>
    <w:multiLevelType w:val="hybridMultilevel"/>
    <w:tmpl w:val="4E36C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F54102"/>
    <w:multiLevelType w:val="hybridMultilevel"/>
    <w:tmpl w:val="6F50C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31"/>
  </w:num>
  <w:num w:numId="5">
    <w:abstractNumId w:val="5"/>
  </w:num>
  <w:num w:numId="6">
    <w:abstractNumId w:val="11"/>
  </w:num>
  <w:num w:numId="7">
    <w:abstractNumId w:val="3"/>
  </w:num>
  <w:num w:numId="8">
    <w:abstractNumId w:val="32"/>
  </w:num>
  <w:num w:numId="9">
    <w:abstractNumId w:val="16"/>
  </w:num>
  <w:num w:numId="10">
    <w:abstractNumId w:val="28"/>
  </w:num>
  <w:num w:numId="11">
    <w:abstractNumId w:val="1"/>
  </w:num>
  <w:num w:numId="12">
    <w:abstractNumId w:val="22"/>
  </w:num>
  <w:num w:numId="13">
    <w:abstractNumId w:val="24"/>
  </w:num>
  <w:num w:numId="14">
    <w:abstractNumId w:val="25"/>
  </w:num>
  <w:num w:numId="15">
    <w:abstractNumId w:val="29"/>
  </w:num>
  <w:num w:numId="16">
    <w:abstractNumId w:val="7"/>
  </w:num>
  <w:num w:numId="17">
    <w:abstractNumId w:val="2"/>
  </w:num>
  <w:num w:numId="18">
    <w:abstractNumId w:val="0"/>
  </w:num>
  <w:num w:numId="19">
    <w:abstractNumId w:val="18"/>
  </w:num>
  <w:num w:numId="20">
    <w:abstractNumId w:val="34"/>
  </w:num>
  <w:num w:numId="21">
    <w:abstractNumId w:val="23"/>
  </w:num>
  <w:num w:numId="22">
    <w:abstractNumId w:val="17"/>
  </w:num>
  <w:num w:numId="23">
    <w:abstractNumId w:val="14"/>
  </w:num>
  <w:num w:numId="24">
    <w:abstractNumId w:val="13"/>
  </w:num>
  <w:num w:numId="25">
    <w:abstractNumId w:val="9"/>
  </w:num>
  <w:num w:numId="26">
    <w:abstractNumId w:val="21"/>
  </w:num>
  <w:num w:numId="27">
    <w:abstractNumId w:val="30"/>
  </w:num>
  <w:num w:numId="28">
    <w:abstractNumId w:val="35"/>
  </w:num>
  <w:num w:numId="29">
    <w:abstractNumId w:val="10"/>
  </w:num>
  <w:num w:numId="30">
    <w:abstractNumId w:val="39"/>
  </w:num>
  <w:num w:numId="31">
    <w:abstractNumId w:val="20"/>
  </w:num>
  <w:num w:numId="32">
    <w:abstractNumId w:val="4"/>
  </w:num>
  <w:num w:numId="33">
    <w:abstractNumId w:val="26"/>
  </w:num>
  <w:num w:numId="34">
    <w:abstractNumId w:val="36"/>
  </w:num>
  <w:num w:numId="35">
    <w:abstractNumId w:val="12"/>
  </w:num>
  <w:num w:numId="36">
    <w:abstractNumId w:val="38"/>
  </w:num>
  <w:num w:numId="37">
    <w:abstractNumId w:val="33"/>
  </w:num>
  <w:num w:numId="38">
    <w:abstractNumId w:val="37"/>
  </w:num>
  <w:num w:numId="39">
    <w:abstractNumId w:val="27"/>
  </w:num>
  <w:num w:numId="40">
    <w:abstractNumId w:val="8"/>
  </w:num>
  <w:num w:numId="41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C"/>
    <w:rsid w:val="0000265E"/>
    <w:rsid w:val="000055C9"/>
    <w:rsid w:val="0001039B"/>
    <w:rsid w:val="00015FD4"/>
    <w:rsid w:val="000322D7"/>
    <w:rsid w:val="000369A6"/>
    <w:rsid w:val="00041007"/>
    <w:rsid w:val="000460A3"/>
    <w:rsid w:val="000560A6"/>
    <w:rsid w:val="00056957"/>
    <w:rsid w:val="0006188D"/>
    <w:rsid w:val="00067268"/>
    <w:rsid w:val="0007448B"/>
    <w:rsid w:val="000775E3"/>
    <w:rsid w:val="00080B34"/>
    <w:rsid w:val="00081E66"/>
    <w:rsid w:val="00082C0B"/>
    <w:rsid w:val="000834FF"/>
    <w:rsid w:val="00085CD3"/>
    <w:rsid w:val="000A2228"/>
    <w:rsid w:val="000A268D"/>
    <w:rsid w:val="000A3334"/>
    <w:rsid w:val="000A4A23"/>
    <w:rsid w:val="000A6E3E"/>
    <w:rsid w:val="000B0DD7"/>
    <w:rsid w:val="000B24B9"/>
    <w:rsid w:val="000B549B"/>
    <w:rsid w:val="000B73FD"/>
    <w:rsid w:val="000C088D"/>
    <w:rsid w:val="000C590F"/>
    <w:rsid w:val="000C6965"/>
    <w:rsid w:val="000C6ABB"/>
    <w:rsid w:val="000D2E8D"/>
    <w:rsid w:val="000D344C"/>
    <w:rsid w:val="000E1FC5"/>
    <w:rsid w:val="000E29B7"/>
    <w:rsid w:val="000E33F5"/>
    <w:rsid w:val="000E5B69"/>
    <w:rsid w:val="000F7351"/>
    <w:rsid w:val="0010197E"/>
    <w:rsid w:val="00104F64"/>
    <w:rsid w:val="001115D2"/>
    <w:rsid w:val="00123536"/>
    <w:rsid w:val="00125BAD"/>
    <w:rsid w:val="001264B7"/>
    <w:rsid w:val="0012730D"/>
    <w:rsid w:val="00133999"/>
    <w:rsid w:val="00140486"/>
    <w:rsid w:val="001408C1"/>
    <w:rsid w:val="00141264"/>
    <w:rsid w:val="00147B10"/>
    <w:rsid w:val="00151ADA"/>
    <w:rsid w:val="00155DDF"/>
    <w:rsid w:val="001569AF"/>
    <w:rsid w:val="00156FA5"/>
    <w:rsid w:val="001602C4"/>
    <w:rsid w:val="00167A8E"/>
    <w:rsid w:val="0017040B"/>
    <w:rsid w:val="00176193"/>
    <w:rsid w:val="00177F91"/>
    <w:rsid w:val="00183C63"/>
    <w:rsid w:val="00184946"/>
    <w:rsid w:val="00185F71"/>
    <w:rsid w:val="00193240"/>
    <w:rsid w:val="001952BF"/>
    <w:rsid w:val="001A2024"/>
    <w:rsid w:val="001A402A"/>
    <w:rsid w:val="001B2F46"/>
    <w:rsid w:val="001B66D8"/>
    <w:rsid w:val="001B6A89"/>
    <w:rsid w:val="001B74A8"/>
    <w:rsid w:val="001C63C2"/>
    <w:rsid w:val="001D09B8"/>
    <w:rsid w:val="001E07B7"/>
    <w:rsid w:val="001E442D"/>
    <w:rsid w:val="001E558C"/>
    <w:rsid w:val="001E6981"/>
    <w:rsid w:val="001E7A59"/>
    <w:rsid w:val="001F4691"/>
    <w:rsid w:val="001F7FBC"/>
    <w:rsid w:val="002045FC"/>
    <w:rsid w:val="0021323D"/>
    <w:rsid w:val="00221BB6"/>
    <w:rsid w:val="002226D4"/>
    <w:rsid w:val="0022283E"/>
    <w:rsid w:val="0022516F"/>
    <w:rsid w:val="00225B4D"/>
    <w:rsid w:val="002346EE"/>
    <w:rsid w:val="002368E4"/>
    <w:rsid w:val="002500BD"/>
    <w:rsid w:val="002528E8"/>
    <w:rsid w:val="00256079"/>
    <w:rsid w:val="00260AF3"/>
    <w:rsid w:val="002755EE"/>
    <w:rsid w:val="00280B85"/>
    <w:rsid w:val="00286C22"/>
    <w:rsid w:val="00291FBB"/>
    <w:rsid w:val="00292784"/>
    <w:rsid w:val="002931CE"/>
    <w:rsid w:val="002A330D"/>
    <w:rsid w:val="002A7823"/>
    <w:rsid w:val="002A7C11"/>
    <w:rsid w:val="002B17A2"/>
    <w:rsid w:val="002B5848"/>
    <w:rsid w:val="002C1686"/>
    <w:rsid w:val="002C328F"/>
    <w:rsid w:val="002C5461"/>
    <w:rsid w:val="002D2FBA"/>
    <w:rsid w:val="002D543A"/>
    <w:rsid w:val="002E0DCC"/>
    <w:rsid w:val="002E1A6B"/>
    <w:rsid w:val="002E65E3"/>
    <w:rsid w:val="002E79D4"/>
    <w:rsid w:val="002F12E6"/>
    <w:rsid w:val="002F2112"/>
    <w:rsid w:val="002F38A4"/>
    <w:rsid w:val="002F409D"/>
    <w:rsid w:val="002F58BD"/>
    <w:rsid w:val="002F5B56"/>
    <w:rsid w:val="0030003B"/>
    <w:rsid w:val="00303CB4"/>
    <w:rsid w:val="003071B6"/>
    <w:rsid w:val="00313858"/>
    <w:rsid w:val="00322AC3"/>
    <w:rsid w:val="003256FA"/>
    <w:rsid w:val="003323E8"/>
    <w:rsid w:val="00335ADA"/>
    <w:rsid w:val="00344E4C"/>
    <w:rsid w:val="0034660F"/>
    <w:rsid w:val="0035044E"/>
    <w:rsid w:val="003532A6"/>
    <w:rsid w:val="00357D99"/>
    <w:rsid w:val="003623A6"/>
    <w:rsid w:val="003627F7"/>
    <w:rsid w:val="00365B91"/>
    <w:rsid w:val="00372E38"/>
    <w:rsid w:val="00381F16"/>
    <w:rsid w:val="00392A6A"/>
    <w:rsid w:val="003A16AE"/>
    <w:rsid w:val="003A2B1B"/>
    <w:rsid w:val="003A3658"/>
    <w:rsid w:val="003A78B8"/>
    <w:rsid w:val="003B69ED"/>
    <w:rsid w:val="003C0A78"/>
    <w:rsid w:val="003C2966"/>
    <w:rsid w:val="003C45E7"/>
    <w:rsid w:val="003D3A78"/>
    <w:rsid w:val="003D6F4E"/>
    <w:rsid w:val="003F0F07"/>
    <w:rsid w:val="003F2CD3"/>
    <w:rsid w:val="003F5FBD"/>
    <w:rsid w:val="003F62B5"/>
    <w:rsid w:val="0040049C"/>
    <w:rsid w:val="00407A61"/>
    <w:rsid w:val="00410860"/>
    <w:rsid w:val="00415A08"/>
    <w:rsid w:val="00417729"/>
    <w:rsid w:val="00425AAE"/>
    <w:rsid w:val="004271BC"/>
    <w:rsid w:val="0042749C"/>
    <w:rsid w:val="0043073F"/>
    <w:rsid w:val="00433BCD"/>
    <w:rsid w:val="00437FCD"/>
    <w:rsid w:val="0044228B"/>
    <w:rsid w:val="00447611"/>
    <w:rsid w:val="00471349"/>
    <w:rsid w:val="004734B3"/>
    <w:rsid w:val="0047619A"/>
    <w:rsid w:val="0047796A"/>
    <w:rsid w:val="004814D1"/>
    <w:rsid w:val="0048424A"/>
    <w:rsid w:val="00485A4F"/>
    <w:rsid w:val="00486758"/>
    <w:rsid w:val="004949AC"/>
    <w:rsid w:val="004A4BB0"/>
    <w:rsid w:val="004A618B"/>
    <w:rsid w:val="004A658F"/>
    <w:rsid w:val="004B3F98"/>
    <w:rsid w:val="004B7EEB"/>
    <w:rsid w:val="004C10A8"/>
    <w:rsid w:val="004C4ED5"/>
    <w:rsid w:val="004E66A7"/>
    <w:rsid w:val="004F6ECC"/>
    <w:rsid w:val="00500A0F"/>
    <w:rsid w:val="00501A23"/>
    <w:rsid w:val="00501CB8"/>
    <w:rsid w:val="0050214E"/>
    <w:rsid w:val="00503279"/>
    <w:rsid w:val="00510355"/>
    <w:rsid w:val="005126C3"/>
    <w:rsid w:val="0052582C"/>
    <w:rsid w:val="005272AD"/>
    <w:rsid w:val="005300AA"/>
    <w:rsid w:val="005330F6"/>
    <w:rsid w:val="00534693"/>
    <w:rsid w:val="005376E0"/>
    <w:rsid w:val="00541744"/>
    <w:rsid w:val="00542573"/>
    <w:rsid w:val="00546BA8"/>
    <w:rsid w:val="00551286"/>
    <w:rsid w:val="00551DDB"/>
    <w:rsid w:val="00552659"/>
    <w:rsid w:val="00552CEE"/>
    <w:rsid w:val="005557D2"/>
    <w:rsid w:val="00560C19"/>
    <w:rsid w:val="00562430"/>
    <w:rsid w:val="0056273F"/>
    <w:rsid w:val="005721DF"/>
    <w:rsid w:val="00574C63"/>
    <w:rsid w:val="00581D69"/>
    <w:rsid w:val="00591AAF"/>
    <w:rsid w:val="00596D3D"/>
    <w:rsid w:val="005A32F9"/>
    <w:rsid w:val="005A60A6"/>
    <w:rsid w:val="005A730D"/>
    <w:rsid w:val="005B25FE"/>
    <w:rsid w:val="005B2E82"/>
    <w:rsid w:val="005B5D56"/>
    <w:rsid w:val="005C17CD"/>
    <w:rsid w:val="005C65DB"/>
    <w:rsid w:val="005D49EB"/>
    <w:rsid w:val="005D74BE"/>
    <w:rsid w:val="005E14F4"/>
    <w:rsid w:val="005E4C55"/>
    <w:rsid w:val="005F4CA8"/>
    <w:rsid w:val="00600860"/>
    <w:rsid w:val="00605CFD"/>
    <w:rsid w:val="00605FBE"/>
    <w:rsid w:val="0060741C"/>
    <w:rsid w:val="00611E71"/>
    <w:rsid w:val="00611F50"/>
    <w:rsid w:val="00613A61"/>
    <w:rsid w:val="00624655"/>
    <w:rsid w:val="00624C89"/>
    <w:rsid w:val="00635421"/>
    <w:rsid w:val="0064109C"/>
    <w:rsid w:val="00645583"/>
    <w:rsid w:val="0064708E"/>
    <w:rsid w:val="00652FC8"/>
    <w:rsid w:val="00655454"/>
    <w:rsid w:val="0066025C"/>
    <w:rsid w:val="00662013"/>
    <w:rsid w:val="00664CA3"/>
    <w:rsid w:val="00665CEA"/>
    <w:rsid w:val="0066742C"/>
    <w:rsid w:val="00672487"/>
    <w:rsid w:val="00682AF3"/>
    <w:rsid w:val="00686E92"/>
    <w:rsid w:val="006913A3"/>
    <w:rsid w:val="006939D1"/>
    <w:rsid w:val="0069498F"/>
    <w:rsid w:val="006A68A9"/>
    <w:rsid w:val="006B16E8"/>
    <w:rsid w:val="006B7C31"/>
    <w:rsid w:val="006C066C"/>
    <w:rsid w:val="006C0A8A"/>
    <w:rsid w:val="006C0DAA"/>
    <w:rsid w:val="006C1C40"/>
    <w:rsid w:val="006C282A"/>
    <w:rsid w:val="006D10D4"/>
    <w:rsid w:val="006D5AF7"/>
    <w:rsid w:val="006E250F"/>
    <w:rsid w:val="006E26CD"/>
    <w:rsid w:val="006E291B"/>
    <w:rsid w:val="006E4A7C"/>
    <w:rsid w:val="006E51F2"/>
    <w:rsid w:val="006F335B"/>
    <w:rsid w:val="006F36D1"/>
    <w:rsid w:val="00700783"/>
    <w:rsid w:val="00706EEC"/>
    <w:rsid w:val="00714E1C"/>
    <w:rsid w:val="0072349A"/>
    <w:rsid w:val="007338DE"/>
    <w:rsid w:val="007428BF"/>
    <w:rsid w:val="00752CA4"/>
    <w:rsid w:val="00754FA0"/>
    <w:rsid w:val="00763D92"/>
    <w:rsid w:val="007660C6"/>
    <w:rsid w:val="007675CE"/>
    <w:rsid w:val="00771600"/>
    <w:rsid w:val="00772DD8"/>
    <w:rsid w:val="00775129"/>
    <w:rsid w:val="007771CE"/>
    <w:rsid w:val="00787D26"/>
    <w:rsid w:val="00795893"/>
    <w:rsid w:val="00795C3C"/>
    <w:rsid w:val="00796C46"/>
    <w:rsid w:val="007A6DCA"/>
    <w:rsid w:val="007C5760"/>
    <w:rsid w:val="007D2DFC"/>
    <w:rsid w:val="007D38DB"/>
    <w:rsid w:val="007D5D0E"/>
    <w:rsid w:val="007E4673"/>
    <w:rsid w:val="007E7BA1"/>
    <w:rsid w:val="007F05CC"/>
    <w:rsid w:val="008019B6"/>
    <w:rsid w:val="00806B9D"/>
    <w:rsid w:val="00812ED5"/>
    <w:rsid w:val="0081513E"/>
    <w:rsid w:val="00824B11"/>
    <w:rsid w:val="00833F49"/>
    <w:rsid w:val="00842180"/>
    <w:rsid w:val="00843510"/>
    <w:rsid w:val="00851151"/>
    <w:rsid w:val="00852F82"/>
    <w:rsid w:val="00855F01"/>
    <w:rsid w:val="00860F5E"/>
    <w:rsid w:val="00863AC9"/>
    <w:rsid w:val="0086644D"/>
    <w:rsid w:val="00867620"/>
    <w:rsid w:val="00870D5C"/>
    <w:rsid w:val="00871830"/>
    <w:rsid w:val="00876D1A"/>
    <w:rsid w:val="00877F50"/>
    <w:rsid w:val="00884946"/>
    <w:rsid w:val="00885039"/>
    <w:rsid w:val="00885FD1"/>
    <w:rsid w:val="00887527"/>
    <w:rsid w:val="00887A21"/>
    <w:rsid w:val="0089236F"/>
    <w:rsid w:val="00894354"/>
    <w:rsid w:val="008B1FEA"/>
    <w:rsid w:val="008B4FA2"/>
    <w:rsid w:val="008C256D"/>
    <w:rsid w:val="008C6E1C"/>
    <w:rsid w:val="008D0986"/>
    <w:rsid w:val="008D5BB2"/>
    <w:rsid w:val="008E246F"/>
    <w:rsid w:val="008E2E52"/>
    <w:rsid w:val="008E4EE3"/>
    <w:rsid w:val="008F0604"/>
    <w:rsid w:val="008F1751"/>
    <w:rsid w:val="008F2635"/>
    <w:rsid w:val="008F2B7D"/>
    <w:rsid w:val="00901D98"/>
    <w:rsid w:val="00911C12"/>
    <w:rsid w:val="00912893"/>
    <w:rsid w:val="00914F8C"/>
    <w:rsid w:val="00921DAC"/>
    <w:rsid w:val="00921EB0"/>
    <w:rsid w:val="009273F3"/>
    <w:rsid w:val="009311B5"/>
    <w:rsid w:val="00937F63"/>
    <w:rsid w:val="009520A1"/>
    <w:rsid w:val="00952FA6"/>
    <w:rsid w:val="009654E5"/>
    <w:rsid w:val="00990EE8"/>
    <w:rsid w:val="009A03AB"/>
    <w:rsid w:val="009A3925"/>
    <w:rsid w:val="009A494A"/>
    <w:rsid w:val="009A72AC"/>
    <w:rsid w:val="009B1BF2"/>
    <w:rsid w:val="009B4DB0"/>
    <w:rsid w:val="009B6229"/>
    <w:rsid w:val="009C60B8"/>
    <w:rsid w:val="009C62F9"/>
    <w:rsid w:val="009D5C5C"/>
    <w:rsid w:val="009F3592"/>
    <w:rsid w:val="009F384F"/>
    <w:rsid w:val="009F3B33"/>
    <w:rsid w:val="00A036D8"/>
    <w:rsid w:val="00A10208"/>
    <w:rsid w:val="00A12EB3"/>
    <w:rsid w:val="00A1743A"/>
    <w:rsid w:val="00A2317B"/>
    <w:rsid w:val="00A30C40"/>
    <w:rsid w:val="00A327FB"/>
    <w:rsid w:val="00A357B2"/>
    <w:rsid w:val="00A454DA"/>
    <w:rsid w:val="00A4651F"/>
    <w:rsid w:val="00A559A8"/>
    <w:rsid w:val="00A60BB5"/>
    <w:rsid w:val="00A619C6"/>
    <w:rsid w:val="00A83A1C"/>
    <w:rsid w:val="00A85972"/>
    <w:rsid w:val="00A9033B"/>
    <w:rsid w:val="00A97471"/>
    <w:rsid w:val="00A9774A"/>
    <w:rsid w:val="00A97AAD"/>
    <w:rsid w:val="00AA0D28"/>
    <w:rsid w:val="00AB1D72"/>
    <w:rsid w:val="00AB1DF8"/>
    <w:rsid w:val="00AB2D80"/>
    <w:rsid w:val="00AB6D8E"/>
    <w:rsid w:val="00AB7DFD"/>
    <w:rsid w:val="00AC4958"/>
    <w:rsid w:val="00AD64DE"/>
    <w:rsid w:val="00AD65F2"/>
    <w:rsid w:val="00AE4F28"/>
    <w:rsid w:val="00AE653B"/>
    <w:rsid w:val="00AF03FF"/>
    <w:rsid w:val="00AF295B"/>
    <w:rsid w:val="00AF49BF"/>
    <w:rsid w:val="00AF61AB"/>
    <w:rsid w:val="00AF6F66"/>
    <w:rsid w:val="00B032C1"/>
    <w:rsid w:val="00B10E08"/>
    <w:rsid w:val="00B11D13"/>
    <w:rsid w:val="00B13D93"/>
    <w:rsid w:val="00B27000"/>
    <w:rsid w:val="00B328AA"/>
    <w:rsid w:val="00B446C3"/>
    <w:rsid w:val="00B45B76"/>
    <w:rsid w:val="00B612CD"/>
    <w:rsid w:val="00B65F1B"/>
    <w:rsid w:val="00B70040"/>
    <w:rsid w:val="00B716FD"/>
    <w:rsid w:val="00B72DD8"/>
    <w:rsid w:val="00B733E2"/>
    <w:rsid w:val="00B74737"/>
    <w:rsid w:val="00B747F0"/>
    <w:rsid w:val="00B74F7E"/>
    <w:rsid w:val="00B809CB"/>
    <w:rsid w:val="00B82C15"/>
    <w:rsid w:val="00B84B47"/>
    <w:rsid w:val="00B9137C"/>
    <w:rsid w:val="00B94658"/>
    <w:rsid w:val="00BA52B7"/>
    <w:rsid w:val="00BA6030"/>
    <w:rsid w:val="00BA75F3"/>
    <w:rsid w:val="00BB04A5"/>
    <w:rsid w:val="00BB09BB"/>
    <w:rsid w:val="00BB1E8F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F2341"/>
    <w:rsid w:val="00BF39FA"/>
    <w:rsid w:val="00C01BEF"/>
    <w:rsid w:val="00C05542"/>
    <w:rsid w:val="00C1038D"/>
    <w:rsid w:val="00C11409"/>
    <w:rsid w:val="00C136D8"/>
    <w:rsid w:val="00C13812"/>
    <w:rsid w:val="00C16848"/>
    <w:rsid w:val="00C17529"/>
    <w:rsid w:val="00C22CF2"/>
    <w:rsid w:val="00C25D97"/>
    <w:rsid w:val="00C30540"/>
    <w:rsid w:val="00C30585"/>
    <w:rsid w:val="00C32083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820E0"/>
    <w:rsid w:val="00C94D0B"/>
    <w:rsid w:val="00C95FB3"/>
    <w:rsid w:val="00CA2962"/>
    <w:rsid w:val="00CA6981"/>
    <w:rsid w:val="00CB625F"/>
    <w:rsid w:val="00CC46D7"/>
    <w:rsid w:val="00CC4DC4"/>
    <w:rsid w:val="00CD0C91"/>
    <w:rsid w:val="00CE3915"/>
    <w:rsid w:val="00CF0869"/>
    <w:rsid w:val="00CF3672"/>
    <w:rsid w:val="00CF41EE"/>
    <w:rsid w:val="00D02AFB"/>
    <w:rsid w:val="00D047C8"/>
    <w:rsid w:val="00D102BE"/>
    <w:rsid w:val="00D132B2"/>
    <w:rsid w:val="00D2080B"/>
    <w:rsid w:val="00D21298"/>
    <w:rsid w:val="00D268D5"/>
    <w:rsid w:val="00D309B7"/>
    <w:rsid w:val="00D32F6E"/>
    <w:rsid w:val="00D343F5"/>
    <w:rsid w:val="00D57B6E"/>
    <w:rsid w:val="00D57E39"/>
    <w:rsid w:val="00D62D45"/>
    <w:rsid w:val="00D673BC"/>
    <w:rsid w:val="00D81D97"/>
    <w:rsid w:val="00D836B4"/>
    <w:rsid w:val="00D8495F"/>
    <w:rsid w:val="00D909F5"/>
    <w:rsid w:val="00D93E7C"/>
    <w:rsid w:val="00DB04F9"/>
    <w:rsid w:val="00DB1DFF"/>
    <w:rsid w:val="00DB267B"/>
    <w:rsid w:val="00DB2AC0"/>
    <w:rsid w:val="00DB737F"/>
    <w:rsid w:val="00DB7B7D"/>
    <w:rsid w:val="00DC2AF5"/>
    <w:rsid w:val="00DC6754"/>
    <w:rsid w:val="00DC75A7"/>
    <w:rsid w:val="00DD105F"/>
    <w:rsid w:val="00DD1D55"/>
    <w:rsid w:val="00DD2E79"/>
    <w:rsid w:val="00DD4558"/>
    <w:rsid w:val="00DD5261"/>
    <w:rsid w:val="00DE39FC"/>
    <w:rsid w:val="00DF0AEF"/>
    <w:rsid w:val="00DF185B"/>
    <w:rsid w:val="00DF2877"/>
    <w:rsid w:val="00DF2DB7"/>
    <w:rsid w:val="00DF53F0"/>
    <w:rsid w:val="00E00CC1"/>
    <w:rsid w:val="00E01D05"/>
    <w:rsid w:val="00E0439C"/>
    <w:rsid w:val="00E067D9"/>
    <w:rsid w:val="00E14A08"/>
    <w:rsid w:val="00E16291"/>
    <w:rsid w:val="00E2087F"/>
    <w:rsid w:val="00E2092E"/>
    <w:rsid w:val="00E20F1A"/>
    <w:rsid w:val="00E255BC"/>
    <w:rsid w:val="00E32D91"/>
    <w:rsid w:val="00E412D9"/>
    <w:rsid w:val="00E41C76"/>
    <w:rsid w:val="00E452EC"/>
    <w:rsid w:val="00E51C06"/>
    <w:rsid w:val="00E53E7B"/>
    <w:rsid w:val="00E71A0D"/>
    <w:rsid w:val="00E72C3B"/>
    <w:rsid w:val="00E72FE0"/>
    <w:rsid w:val="00E81F01"/>
    <w:rsid w:val="00E84D62"/>
    <w:rsid w:val="00E870BA"/>
    <w:rsid w:val="00E93A64"/>
    <w:rsid w:val="00E969B4"/>
    <w:rsid w:val="00E977BA"/>
    <w:rsid w:val="00EA255D"/>
    <w:rsid w:val="00EA5782"/>
    <w:rsid w:val="00EA7B69"/>
    <w:rsid w:val="00EB680A"/>
    <w:rsid w:val="00EB697C"/>
    <w:rsid w:val="00EC2217"/>
    <w:rsid w:val="00EC22DF"/>
    <w:rsid w:val="00EC5FC3"/>
    <w:rsid w:val="00ED008E"/>
    <w:rsid w:val="00ED185B"/>
    <w:rsid w:val="00ED3C55"/>
    <w:rsid w:val="00ED52D5"/>
    <w:rsid w:val="00ED68CE"/>
    <w:rsid w:val="00EE1C0E"/>
    <w:rsid w:val="00EE1C40"/>
    <w:rsid w:val="00EE338E"/>
    <w:rsid w:val="00EF0F4A"/>
    <w:rsid w:val="00EF283B"/>
    <w:rsid w:val="00EF3732"/>
    <w:rsid w:val="00EF527A"/>
    <w:rsid w:val="00EF7013"/>
    <w:rsid w:val="00F07E67"/>
    <w:rsid w:val="00F2580D"/>
    <w:rsid w:val="00F26B9E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5163D"/>
    <w:rsid w:val="00F51FFB"/>
    <w:rsid w:val="00F5261C"/>
    <w:rsid w:val="00F5286C"/>
    <w:rsid w:val="00F618D5"/>
    <w:rsid w:val="00F6651D"/>
    <w:rsid w:val="00F7481B"/>
    <w:rsid w:val="00F83204"/>
    <w:rsid w:val="00F847CD"/>
    <w:rsid w:val="00F85BFE"/>
    <w:rsid w:val="00F87AB7"/>
    <w:rsid w:val="00F919B5"/>
    <w:rsid w:val="00F93ACA"/>
    <w:rsid w:val="00F957C0"/>
    <w:rsid w:val="00FA033F"/>
    <w:rsid w:val="00FA1B26"/>
    <w:rsid w:val="00FA43C8"/>
    <w:rsid w:val="00FB3A21"/>
    <w:rsid w:val="00FB575D"/>
    <w:rsid w:val="00FB7FF7"/>
    <w:rsid w:val="00FD0638"/>
    <w:rsid w:val="00FD361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57BB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D973-801D-476A-8F38-71083C76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3</cp:revision>
  <cp:lastPrinted>2014-12-05T20:01:00Z</cp:lastPrinted>
  <dcterms:created xsi:type="dcterms:W3CDTF">2014-12-05T21:58:00Z</dcterms:created>
  <dcterms:modified xsi:type="dcterms:W3CDTF">2014-12-05T22:09:00Z</dcterms:modified>
</cp:coreProperties>
</file>