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82E9E" w14:textId="4D6321CF" w:rsidR="002F409D" w:rsidRPr="00C524AB" w:rsidRDefault="00714E1C" w:rsidP="00B130B3">
      <w:pPr>
        <w:spacing w:after="0" w:line="240" w:lineRule="auto"/>
        <w:rPr>
          <w:rFonts w:cs="Times New Roman"/>
        </w:rPr>
      </w:pPr>
      <w:r w:rsidRPr="00C524AB">
        <w:rPr>
          <w:rFonts w:cs="Times New Roman"/>
          <w:b/>
          <w:u w:val="single"/>
        </w:rPr>
        <w:t>Present</w:t>
      </w:r>
      <w:r w:rsidRPr="00C524AB">
        <w:rPr>
          <w:rFonts w:cs="Times New Roman"/>
        </w:rPr>
        <w:t xml:space="preserve">:  </w:t>
      </w:r>
      <w:r w:rsidR="00A9774A" w:rsidRPr="00C524AB">
        <w:rPr>
          <w:rFonts w:cs="Times New Roman"/>
          <w:i/>
        </w:rPr>
        <w:t xml:space="preserve">Louie Giambattista, </w:t>
      </w:r>
      <w:r w:rsidR="00A9774A" w:rsidRPr="00C524AB">
        <w:rPr>
          <w:rFonts w:cs="Times New Roman"/>
          <w:b/>
          <w:i/>
        </w:rPr>
        <w:t>Chair</w:t>
      </w:r>
      <w:r w:rsidR="00A9774A" w:rsidRPr="00C524AB">
        <w:rPr>
          <w:rFonts w:cs="Times New Roman"/>
        </w:rPr>
        <w:t>;</w:t>
      </w:r>
      <w:r w:rsidR="00884946" w:rsidRPr="00C524AB">
        <w:rPr>
          <w:rFonts w:cs="Times New Roman"/>
        </w:rPr>
        <w:t xml:space="preserve"> </w:t>
      </w:r>
      <w:r w:rsidR="00186A2B" w:rsidRPr="00C524AB">
        <w:rPr>
          <w:rFonts w:cs="Times New Roman"/>
        </w:rPr>
        <w:t>Tawny Beal</w:t>
      </w:r>
      <w:r w:rsidR="00B32FD9" w:rsidRPr="00C524AB">
        <w:rPr>
          <w:rFonts w:cs="Times New Roman"/>
        </w:rPr>
        <w:t>,</w:t>
      </w:r>
      <w:r w:rsidR="001C512A" w:rsidRPr="00C524AB">
        <w:rPr>
          <w:rFonts w:cs="Times New Roman"/>
        </w:rPr>
        <w:t xml:space="preserve"> </w:t>
      </w:r>
      <w:r w:rsidR="00D65AC7">
        <w:rPr>
          <w:rFonts w:cs="Times New Roman"/>
        </w:rPr>
        <w:t xml:space="preserve">Dann Gesink, Cristina Goff, </w:t>
      </w:r>
      <w:r w:rsidR="00113834">
        <w:rPr>
          <w:rFonts w:cs="Times New Roman"/>
        </w:rPr>
        <w:t>Rikk</w:t>
      </w:r>
      <w:r w:rsidR="00113834" w:rsidRPr="000E53DA">
        <w:rPr>
          <w:rFonts w:cs="Times New Roman"/>
        </w:rPr>
        <w:t>i</w:t>
      </w:r>
      <w:r w:rsidR="000E53DA" w:rsidRPr="000E53DA">
        <w:rPr>
          <w:rFonts w:cs="Times New Roman"/>
        </w:rPr>
        <w:t xml:space="preserve"> </w:t>
      </w:r>
      <w:r w:rsidR="000E53DA">
        <w:rPr>
          <w:rFonts w:cs="Times New Roman"/>
        </w:rPr>
        <w:t xml:space="preserve">Hall, </w:t>
      </w:r>
      <w:r w:rsidR="00285BB7">
        <w:rPr>
          <w:rFonts w:cs="Times New Roman"/>
        </w:rPr>
        <w:t xml:space="preserve">Natalie Hannum, </w:t>
      </w:r>
      <w:r w:rsidR="001B620B" w:rsidRPr="00C524AB">
        <w:rPr>
          <w:rFonts w:cs="Times New Roman"/>
        </w:rPr>
        <w:t xml:space="preserve">Erich Holtmann, Scott Hubbard, </w:t>
      </w:r>
      <w:r w:rsidR="001B620B" w:rsidRPr="002112BE">
        <w:rPr>
          <w:rFonts w:cs="Times New Roman"/>
        </w:rPr>
        <w:t>Morgan</w:t>
      </w:r>
      <w:r w:rsidR="00D65AC7">
        <w:rPr>
          <w:rFonts w:cs="Times New Roman"/>
        </w:rPr>
        <w:t xml:space="preserve"> Lynn,</w:t>
      </w:r>
      <w:r w:rsidR="00CD3342" w:rsidRPr="00C524AB">
        <w:rPr>
          <w:rFonts w:cs="Times New Roman"/>
        </w:rPr>
        <w:t xml:space="preserve"> </w:t>
      </w:r>
      <w:r w:rsidR="001B620B" w:rsidRPr="00C524AB">
        <w:rPr>
          <w:rFonts w:cs="Times New Roman"/>
        </w:rPr>
        <w:t>Jancy</w:t>
      </w:r>
      <w:r w:rsidR="00BB7753" w:rsidRPr="00C524AB">
        <w:rPr>
          <w:rFonts w:cs="Times New Roman"/>
        </w:rPr>
        <w:t xml:space="preserve"> Rickman, Grace Villegas</w:t>
      </w:r>
      <w:r w:rsidR="001B620B" w:rsidRPr="00C524AB">
        <w:rPr>
          <w:rFonts w:cs="Times New Roman"/>
        </w:rPr>
        <w:t xml:space="preserve">, </w:t>
      </w:r>
      <w:r w:rsidR="00A32775">
        <w:rPr>
          <w:rFonts w:cs="Times New Roman"/>
        </w:rPr>
        <w:t xml:space="preserve">Eileen Valenzuela, </w:t>
      </w:r>
      <w:r w:rsidR="00A32775" w:rsidRPr="00C524AB">
        <w:rPr>
          <w:rFonts w:cs="Times New Roman"/>
        </w:rPr>
        <w:t xml:space="preserve">Penny Wilkins, </w:t>
      </w:r>
      <w:r w:rsidR="001B620B" w:rsidRPr="00C524AB">
        <w:rPr>
          <w:rFonts w:cs="Times New Roman"/>
        </w:rPr>
        <w:t>Shondra West (Note take</w:t>
      </w:r>
      <w:r w:rsidR="00EE2F4A" w:rsidRPr="00C524AB">
        <w:rPr>
          <w:rFonts w:cs="Times New Roman"/>
        </w:rPr>
        <w:t>r</w:t>
      </w:r>
      <w:r w:rsidR="001B620B" w:rsidRPr="00C524AB">
        <w:rPr>
          <w:rFonts w:cs="Times New Roman"/>
        </w:rPr>
        <w:t>)</w:t>
      </w:r>
    </w:p>
    <w:p w14:paraId="32910DD3" w14:textId="5ADBCA13" w:rsidR="00210784" w:rsidRPr="00C524AB" w:rsidRDefault="002F409D" w:rsidP="00210784">
      <w:pPr>
        <w:spacing w:after="0" w:line="240" w:lineRule="auto"/>
        <w:rPr>
          <w:rFonts w:cs="Times New Roman"/>
        </w:rPr>
      </w:pPr>
      <w:r w:rsidRPr="00C524AB">
        <w:rPr>
          <w:rFonts w:cs="Times New Roman"/>
          <w:b/>
          <w:u w:val="single"/>
        </w:rPr>
        <w:t>Absent</w:t>
      </w:r>
      <w:r w:rsidRPr="00C524AB">
        <w:rPr>
          <w:rFonts w:cs="Times New Roman"/>
        </w:rPr>
        <w:t>:</w:t>
      </w:r>
      <w:r w:rsidR="00D65AC7">
        <w:rPr>
          <w:rFonts w:cs="Times New Roman"/>
        </w:rPr>
        <w:t xml:space="preserve"> Kevin Horan</w:t>
      </w:r>
      <w:r w:rsidR="00E93DF9">
        <w:rPr>
          <w:rFonts w:cs="Times New Roman"/>
        </w:rPr>
        <w:t xml:space="preserve">, </w:t>
      </w:r>
      <w:r w:rsidR="00285BB7" w:rsidRPr="00C524AB">
        <w:rPr>
          <w:rFonts w:cs="Times New Roman"/>
        </w:rPr>
        <w:t>Michelle Mack</w:t>
      </w:r>
      <w:r w:rsidR="00E93DF9">
        <w:rPr>
          <w:rFonts w:cs="Times New Roman"/>
        </w:rPr>
        <w:t xml:space="preserve">, </w:t>
      </w:r>
      <w:r w:rsidR="00E93DF9" w:rsidRPr="00E93DF9">
        <w:rPr>
          <w:rFonts w:cs="Times New Roman"/>
        </w:rPr>
        <w:t xml:space="preserve">and </w:t>
      </w:r>
      <w:proofErr w:type="spellStart"/>
      <w:r w:rsidR="00E93DF9" w:rsidRPr="00E93DF9">
        <w:rPr>
          <w:rFonts w:cs="Times New Roman"/>
        </w:rPr>
        <w:t>A’Kilah</w:t>
      </w:r>
      <w:proofErr w:type="spellEnd"/>
      <w:r w:rsidR="00E93DF9" w:rsidRPr="00E93DF9">
        <w:rPr>
          <w:rFonts w:cs="Times New Roman"/>
        </w:rPr>
        <w:t xml:space="preserve"> Moore,</w:t>
      </w:r>
    </w:p>
    <w:p w14:paraId="46D0E2B6" w14:textId="07EAEA53" w:rsidR="00716ECA" w:rsidRPr="00C524AB" w:rsidRDefault="00716ECA" w:rsidP="00B130B3">
      <w:pPr>
        <w:spacing w:after="0" w:line="240" w:lineRule="auto"/>
        <w:rPr>
          <w:rFonts w:cs="Times New Roman"/>
        </w:rPr>
      </w:pPr>
      <w:r w:rsidRPr="00C524AB">
        <w:rPr>
          <w:rFonts w:cs="Times New Roman"/>
          <w:b/>
          <w:u w:val="single"/>
        </w:rPr>
        <w:t>Guest</w:t>
      </w:r>
      <w:r w:rsidR="00714D5A" w:rsidRPr="00C524AB">
        <w:rPr>
          <w:rFonts w:cs="Times New Roman"/>
        </w:rPr>
        <w:t>:</w:t>
      </w:r>
      <w:r w:rsidR="00F93F25" w:rsidRPr="00C524AB">
        <w:rPr>
          <w:rFonts w:cs="Times New Roman"/>
        </w:rPr>
        <w:t xml:space="preserve"> </w:t>
      </w:r>
      <w:r w:rsidR="00431215">
        <w:rPr>
          <w:rFonts w:cs="Times New Roman"/>
        </w:rPr>
        <w:t>POLSC Student</w:t>
      </w:r>
    </w:p>
    <w:p w14:paraId="5696420C" w14:textId="77777777" w:rsidR="00B747F0" w:rsidRPr="00C524AB" w:rsidRDefault="00B747F0" w:rsidP="00176193">
      <w:pPr>
        <w:spacing w:after="0" w:line="240" w:lineRule="auto"/>
        <w:rPr>
          <w:rFonts w:cs="Times New Roman"/>
          <w:color w:val="4BACC6" w:themeColor="accent5"/>
        </w:rPr>
      </w:pPr>
    </w:p>
    <w:p w14:paraId="5D70AFB5" w14:textId="001BE052" w:rsidR="0043073F" w:rsidRPr="00C524AB" w:rsidRDefault="00EA5782" w:rsidP="00176193">
      <w:pPr>
        <w:spacing w:after="0" w:line="240" w:lineRule="auto"/>
        <w:rPr>
          <w:rFonts w:cs="Times New Roman"/>
        </w:rPr>
      </w:pPr>
      <w:r w:rsidRPr="00C524AB">
        <w:rPr>
          <w:rFonts w:cs="Times New Roman"/>
        </w:rPr>
        <w:t xml:space="preserve">Meeting called to </w:t>
      </w:r>
      <w:r w:rsidRPr="00C36FDE">
        <w:rPr>
          <w:rFonts w:cs="Times New Roman"/>
        </w:rPr>
        <w:t>order:</w:t>
      </w:r>
      <w:r w:rsidR="00B72DD8" w:rsidRPr="00C36FDE">
        <w:rPr>
          <w:rFonts w:cs="Times New Roman"/>
        </w:rPr>
        <w:t xml:space="preserve"> </w:t>
      </w:r>
      <w:r w:rsidR="00D65AC7">
        <w:rPr>
          <w:rFonts w:cs="Times New Roman"/>
        </w:rPr>
        <w:t>1:08</w:t>
      </w:r>
      <w:r w:rsidR="00EE2F4A" w:rsidRPr="00C36FDE">
        <w:rPr>
          <w:rFonts w:cs="Times New Roman"/>
        </w:rPr>
        <w:t>pm</w:t>
      </w:r>
      <w:r w:rsidR="00832B3B" w:rsidRPr="00C36FDE">
        <w:rPr>
          <w:rFonts w:cs="Times New Roman"/>
        </w:rPr>
        <w:t xml:space="preserve"> Location</w:t>
      </w:r>
      <w:r w:rsidR="006B7C31" w:rsidRPr="00C524AB">
        <w:rPr>
          <w:rFonts w:cs="Times New Roman"/>
        </w:rPr>
        <w:t>: CO-420</w:t>
      </w:r>
      <w:r w:rsidR="0043073F" w:rsidRPr="00C524AB">
        <w:rPr>
          <w:rFonts w:cs="Times New Roman"/>
        </w:rPr>
        <w:t xml:space="preserve"> </w:t>
      </w:r>
    </w:p>
    <w:p w14:paraId="09849B4A" w14:textId="77777777" w:rsidR="00EA5782" w:rsidRPr="00C524AB" w:rsidRDefault="00EA5782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b/>
        </w:rPr>
      </w:pPr>
      <w:r w:rsidRPr="00C524AB">
        <w:rPr>
          <w:rFonts w:cs="Times New Roman"/>
          <w:b/>
        </w:rPr>
        <w:t>CURRENT ITEMS</w:t>
      </w:r>
    </w:p>
    <w:p w14:paraId="3F460E92" w14:textId="77777777" w:rsidR="006B16E8" w:rsidRDefault="00714E1C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</w:rPr>
      </w:pPr>
      <w:r w:rsidRPr="00C524AB">
        <w:rPr>
          <w:rFonts w:cs="Times New Roman"/>
          <w:b/>
          <w:u w:val="single"/>
        </w:rPr>
        <w:t>Announcements &amp; Public Comment</w:t>
      </w:r>
      <w:r w:rsidR="006B16E8" w:rsidRPr="00C524AB">
        <w:rPr>
          <w:rFonts w:cs="Times New Roman"/>
          <w:b/>
          <w:u w:val="single"/>
        </w:rPr>
        <w:t>:</w:t>
      </w:r>
      <w:r w:rsidR="00E72FE0" w:rsidRPr="00C524AB">
        <w:rPr>
          <w:rFonts w:cs="Times New Roman"/>
          <w:b/>
        </w:rPr>
        <w:t xml:space="preserve"> </w:t>
      </w:r>
    </w:p>
    <w:p w14:paraId="3A9C535D" w14:textId="77777777" w:rsidR="00E90E24" w:rsidRDefault="00D65AC7" w:rsidP="00285BB7">
      <w:pPr>
        <w:pStyle w:val="ListParagraph"/>
        <w:numPr>
          <w:ilvl w:val="0"/>
          <w:numId w:val="23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Introductions of </w:t>
      </w:r>
      <w:r w:rsidR="00285BB7">
        <w:rPr>
          <w:rFonts w:cs="Times New Roman"/>
        </w:rPr>
        <w:t xml:space="preserve">current </w:t>
      </w:r>
      <w:r>
        <w:rPr>
          <w:rFonts w:cs="Times New Roman"/>
        </w:rPr>
        <w:t>members</w:t>
      </w:r>
      <w:r w:rsidR="00E93DF9">
        <w:rPr>
          <w:rFonts w:cs="Times New Roman"/>
        </w:rPr>
        <w:t xml:space="preserve"> </w:t>
      </w:r>
    </w:p>
    <w:p w14:paraId="5F33DF7C" w14:textId="1A36EB15" w:rsidR="00C815EC" w:rsidRDefault="00E93DF9" w:rsidP="00285BB7">
      <w:pPr>
        <w:pStyle w:val="ListParagraph"/>
        <w:numPr>
          <w:ilvl w:val="0"/>
          <w:numId w:val="23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Academic Senate approval is pending for </w:t>
      </w:r>
      <w:r w:rsidR="00D65AC7">
        <w:rPr>
          <w:rFonts w:cs="Times New Roman"/>
        </w:rPr>
        <w:t>Dann Gesink</w:t>
      </w:r>
      <w:r w:rsidR="00431215">
        <w:rPr>
          <w:rFonts w:cs="Times New Roman"/>
        </w:rPr>
        <w:t xml:space="preserve"> (CTE)</w:t>
      </w:r>
      <w:r w:rsidR="00D65AC7">
        <w:rPr>
          <w:rFonts w:cs="Times New Roman"/>
        </w:rPr>
        <w:t xml:space="preserve"> &amp; Christina Goff </w:t>
      </w:r>
      <w:r w:rsidR="00431215">
        <w:rPr>
          <w:rFonts w:cs="Times New Roman"/>
        </w:rPr>
        <w:t xml:space="preserve">(Librarian) </w:t>
      </w:r>
      <w:r>
        <w:rPr>
          <w:rFonts w:cs="Times New Roman"/>
        </w:rPr>
        <w:t xml:space="preserve">as the </w:t>
      </w:r>
      <w:r w:rsidR="00D65AC7">
        <w:rPr>
          <w:rFonts w:cs="Times New Roman"/>
        </w:rPr>
        <w:t>newest members.</w:t>
      </w:r>
      <w:r w:rsidR="00431215">
        <w:rPr>
          <w:rFonts w:cs="Times New Roman"/>
        </w:rPr>
        <w:t xml:space="preserve"> </w:t>
      </w:r>
      <w:r>
        <w:rPr>
          <w:rFonts w:cs="Times New Roman"/>
        </w:rPr>
        <w:t xml:space="preserve">A </w:t>
      </w:r>
      <w:r w:rsidR="00431215">
        <w:rPr>
          <w:rFonts w:cs="Times New Roman"/>
        </w:rPr>
        <w:t xml:space="preserve">LMCAS </w:t>
      </w:r>
      <w:r>
        <w:rPr>
          <w:rFonts w:cs="Times New Roman"/>
        </w:rPr>
        <w:t>representative assignment is pending.</w:t>
      </w:r>
    </w:p>
    <w:p w14:paraId="602846B7" w14:textId="77777777" w:rsidR="00431215" w:rsidRDefault="00285BB7" w:rsidP="00431215">
      <w:pPr>
        <w:pStyle w:val="ListParagraph"/>
        <w:numPr>
          <w:ilvl w:val="0"/>
          <w:numId w:val="23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Recommendation to add discussion item</w:t>
      </w:r>
      <w:r w:rsidR="00431215">
        <w:rPr>
          <w:rFonts w:cs="Times New Roman"/>
        </w:rPr>
        <w:t>s</w:t>
      </w:r>
      <w:r>
        <w:rPr>
          <w:rFonts w:cs="Times New Roman"/>
        </w:rPr>
        <w:t xml:space="preserve">: </w:t>
      </w:r>
    </w:p>
    <w:p w14:paraId="0E20778E" w14:textId="77777777" w:rsidR="00431215" w:rsidRDefault="00285BB7" w:rsidP="00431215">
      <w:pPr>
        <w:pStyle w:val="ListParagraph"/>
        <w:numPr>
          <w:ilvl w:val="1"/>
          <w:numId w:val="23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“Intro Industrial Art” </w:t>
      </w:r>
      <w:r w:rsidR="00431215">
        <w:rPr>
          <w:rFonts w:cs="Times New Roman"/>
        </w:rPr>
        <w:t xml:space="preserve">course Q&amp;A </w:t>
      </w:r>
    </w:p>
    <w:p w14:paraId="3BAFD2E2" w14:textId="39F04F55" w:rsidR="00431215" w:rsidRPr="00431215" w:rsidRDefault="00E93DF9" w:rsidP="00431215">
      <w:pPr>
        <w:pStyle w:val="ListParagraph"/>
        <w:numPr>
          <w:ilvl w:val="1"/>
          <w:numId w:val="23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Establishing committee member alternates when the primary person is unavailable</w:t>
      </w:r>
    </w:p>
    <w:p w14:paraId="0B09EE1C" w14:textId="77777777" w:rsidR="002112BE" w:rsidRPr="00C524AB" w:rsidRDefault="002112BE" w:rsidP="00C815EC">
      <w:pPr>
        <w:pStyle w:val="ListParagraph"/>
        <w:spacing w:after="0" w:line="240" w:lineRule="auto"/>
        <w:ind w:left="360"/>
        <w:rPr>
          <w:rFonts w:cs="Times New Roman"/>
          <w:b/>
        </w:rPr>
      </w:pPr>
    </w:p>
    <w:p w14:paraId="32427D46" w14:textId="5C581252" w:rsidR="0017040B" w:rsidRPr="00C524AB" w:rsidRDefault="00714E1C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</w:rPr>
      </w:pPr>
      <w:r w:rsidRPr="00C524AB">
        <w:rPr>
          <w:rFonts w:cs="Times New Roman"/>
          <w:b/>
          <w:u w:val="single"/>
        </w:rPr>
        <w:t>Approval of the Agenda</w:t>
      </w:r>
      <w:r w:rsidR="003A16AE" w:rsidRPr="00C524AB">
        <w:rPr>
          <w:rFonts w:cs="Times New Roman"/>
          <w:b/>
        </w:rPr>
        <w:t xml:space="preserve"> </w:t>
      </w:r>
    </w:p>
    <w:p w14:paraId="7A0D26AF" w14:textId="4A38D64F" w:rsidR="00AC0ECA" w:rsidRDefault="001569AF" w:rsidP="00AC0ECA">
      <w:pPr>
        <w:spacing w:after="0" w:line="240" w:lineRule="auto"/>
        <w:ind w:left="360"/>
        <w:rPr>
          <w:rFonts w:cs="Times New Roman"/>
        </w:rPr>
      </w:pPr>
      <w:r w:rsidRPr="00C524AB">
        <w:rPr>
          <w:rFonts w:cs="Times New Roman"/>
          <w:b/>
        </w:rPr>
        <w:t>Action:</w:t>
      </w:r>
      <w:r w:rsidR="00C17529" w:rsidRPr="00C524AB">
        <w:rPr>
          <w:rFonts w:cs="Times New Roman"/>
        </w:rPr>
        <w:t xml:space="preserve"> </w:t>
      </w:r>
      <w:r w:rsidR="00D65AC7">
        <w:rPr>
          <w:rFonts w:cs="Times New Roman"/>
        </w:rPr>
        <w:t xml:space="preserve">None; no quorum </w:t>
      </w:r>
    </w:p>
    <w:p w14:paraId="7EA32D10" w14:textId="77777777" w:rsidR="002112BE" w:rsidRPr="00C524AB" w:rsidRDefault="002112BE" w:rsidP="00BB7753">
      <w:pPr>
        <w:spacing w:after="0" w:line="240" w:lineRule="auto"/>
        <w:ind w:left="360"/>
        <w:rPr>
          <w:rFonts w:cs="Times New Roman"/>
        </w:rPr>
      </w:pPr>
    </w:p>
    <w:p w14:paraId="679F8898" w14:textId="790B30E9" w:rsidR="00A97AAD" w:rsidRPr="00C524AB" w:rsidRDefault="002F409D" w:rsidP="00AD0628">
      <w:pPr>
        <w:pStyle w:val="ListParagraph"/>
        <w:spacing w:after="0" w:line="240" w:lineRule="auto"/>
        <w:ind w:left="360"/>
        <w:rPr>
          <w:rFonts w:cs="Times New Roman"/>
          <w:b/>
          <w:u w:val="single"/>
        </w:rPr>
      </w:pPr>
      <w:r w:rsidRPr="00C524AB">
        <w:rPr>
          <w:rFonts w:cs="Times New Roman"/>
          <w:b/>
          <w:u w:val="single"/>
        </w:rPr>
        <w:t xml:space="preserve">Approval of the </w:t>
      </w:r>
      <w:r w:rsidR="00643387" w:rsidRPr="00C524AB">
        <w:rPr>
          <w:rFonts w:cs="Times New Roman"/>
          <w:b/>
          <w:u w:val="single"/>
        </w:rPr>
        <w:t xml:space="preserve">Minutes from </w:t>
      </w:r>
      <w:r w:rsidR="00D65AC7">
        <w:rPr>
          <w:rFonts w:cs="Times New Roman"/>
          <w:b/>
          <w:u w:val="single"/>
        </w:rPr>
        <w:t>May 18</w:t>
      </w:r>
      <w:r w:rsidR="005A0A9C" w:rsidRPr="00C524AB">
        <w:rPr>
          <w:rFonts w:cs="Times New Roman"/>
          <w:b/>
          <w:u w:val="single"/>
        </w:rPr>
        <w:t>, 2016</w:t>
      </w:r>
    </w:p>
    <w:p w14:paraId="6E482EAC" w14:textId="16912761" w:rsidR="00486123" w:rsidRDefault="00291FBB" w:rsidP="009A29CE">
      <w:pPr>
        <w:spacing w:after="0" w:line="240" w:lineRule="auto"/>
        <w:ind w:firstLine="360"/>
        <w:rPr>
          <w:rFonts w:cs="Times New Roman"/>
        </w:rPr>
      </w:pPr>
      <w:r w:rsidRPr="00C524AB">
        <w:rPr>
          <w:rFonts w:cs="Times New Roman"/>
          <w:b/>
        </w:rPr>
        <w:t>Action:</w:t>
      </w:r>
      <w:r w:rsidR="002E4408" w:rsidRPr="00C524AB">
        <w:rPr>
          <w:rFonts w:cs="Times New Roman"/>
        </w:rPr>
        <w:t xml:space="preserve"> </w:t>
      </w:r>
      <w:r w:rsidR="00D65AC7">
        <w:rPr>
          <w:rFonts w:cs="Times New Roman"/>
        </w:rPr>
        <w:t>None; no quorum</w:t>
      </w:r>
    </w:p>
    <w:p w14:paraId="49B9076A" w14:textId="77777777" w:rsidR="00610375" w:rsidRPr="00C524AB" w:rsidRDefault="00610375" w:rsidP="00AA348D">
      <w:pPr>
        <w:spacing w:after="0" w:line="240" w:lineRule="auto"/>
        <w:rPr>
          <w:rFonts w:cs="Times New Roman"/>
        </w:rPr>
      </w:pPr>
    </w:p>
    <w:p w14:paraId="7EBE1B3C" w14:textId="1FBB425F" w:rsidR="00C815EC" w:rsidRDefault="00D65AC7" w:rsidP="007E431F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Discuss &amp; Review Committee Process</w:t>
      </w:r>
      <w:r w:rsidR="00285BB7">
        <w:rPr>
          <w:rFonts w:cs="Times New Roman"/>
          <w:b/>
          <w:u w:val="single"/>
        </w:rPr>
        <w:t xml:space="preserve"> </w:t>
      </w:r>
    </w:p>
    <w:p w14:paraId="3BE76801" w14:textId="16F3FDF7" w:rsidR="00285BB7" w:rsidRPr="00285BB7" w:rsidRDefault="00285BB7" w:rsidP="00285BB7">
      <w:pPr>
        <w:spacing w:after="0"/>
        <w:ind w:left="360"/>
        <w:rPr>
          <w:rFonts w:cs="Times New Roman"/>
        </w:rPr>
      </w:pPr>
      <w:r>
        <w:rPr>
          <w:rFonts w:cs="Times New Roman"/>
        </w:rPr>
        <w:t xml:space="preserve">The committee discussed the following: </w:t>
      </w:r>
    </w:p>
    <w:p w14:paraId="22CAB9E7" w14:textId="322B4E39" w:rsidR="002112BE" w:rsidRDefault="00D65AC7" w:rsidP="00D037F5">
      <w:pPr>
        <w:pStyle w:val="ListParagraph"/>
        <w:numPr>
          <w:ilvl w:val="0"/>
          <w:numId w:val="18"/>
        </w:numPr>
        <w:spacing w:after="0"/>
        <w:rPr>
          <w:rFonts w:cs="Times New Roman"/>
        </w:rPr>
      </w:pPr>
      <w:r w:rsidRPr="005D594D">
        <w:rPr>
          <w:rFonts w:cs="Times New Roman"/>
          <w:b/>
        </w:rPr>
        <w:t>PCAH - Program and Course Approval Handbook</w:t>
      </w:r>
      <w:r>
        <w:rPr>
          <w:rFonts w:cs="Times New Roman"/>
        </w:rPr>
        <w:t xml:space="preserve"> </w:t>
      </w:r>
      <w:r w:rsidR="00285BB7">
        <w:rPr>
          <w:rFonts w:cs="Times New Roman"/>
        </w:rPr>
        <w:t>-</w:t>
      </w:r>
      <w:r w:rsidR="00F553F0">
        <w:rPr>
          <w:rFonts w:cs="Times New Roman"/>
        </w:rPr>
        <w:t xml:space="preserve"> is pending </w:t>
      </w:r>
      <w:r w:rsidR="006F28DC">
        <w:rPr>
          <w:rFonts w:cs="Times New Roman"/>
        </w:rPr>
        <w:t xml:space="preserve">state </w:t>
      </w:r>
      <w:r w:rsidR="00F553F0">
        <w:rPr>
          <w:rFonts w:cs="Times New Roman"/>
        </w:rPr>
        <w:t xml:space="preserve">approval </w:t>
      </w:r>
      <w:r w:rsidR="006F28DC">
        <w:rPr>
          <w:rFonts w:cs="Times New Roman"/>
        </w:rPr>
        <w:t>of</w:t>
      </w:r>
      <w:r w:rsidR="00F553F0">
        <w:rPr>
          <w:rFonts w:cs="Times New Roman"/>
        </w:rPr>
        <w:t xml:space="preserve"> the 6th edition. The PCAH is </w:t>
      </w:r>
      <w:r w:rsidR="006F28DC">
        <w:rPr>
          <w:rFonts w:cs="Times New Roman"/>
        </w:rPr>
        <w:t>a</w:t>
      </w:r>
      <w:r w:rsidR="00F553F0">
        <w:rPr>
          <w:rFonts w:cs="Times New Roman"/>
        </w:rPr>
        <w:t xml:space="preserve"> book</w:t>
      </w:r>
      <w:r w:rsidR="006F28DC">
        <w:rPr>
          <w:rFonts w:cs="Times New Roman"/>
        </w:rPr>
        <w:t xml:space="preserve"> of guidelines</w:t>
      </w:r>
      <w:r w:rsidR="00E90E24">
        <w:rPr>
          <w:rFonts w:cs="Times New Roman"/>
        </w:rPr>
        <w:t xml:space="preserve">, </w:t>
      </w:r>
      <w:r w:rsidR="00E90E24">
        <w:rPr>
          <w:rFonts w:cs="Times New Roman"/>
        </w:rPr>
        <w:t xml:space="preserve">Title V </w:t>
      </w:r>
      <w:r w:rsidR="00F553F0">
        <w:rPr>
          <w:rFonts w:cs="Times New Roman"/>
        </w:rPr>
        <w:t xml:space="preserve">translated for colleges </w:t>
      </w:r>
      <w:r w:rsidR="006F28DC">
        <w:rPr>
          <w:rFonts w:cs="Times New Roman"/>
        </w:rPr>
        <w:t xml:space="preserve">to </w:t>
      </w:r>
      <w:r w:rsidR="00F553F0">
        <w:rPr>
          <w:rFonts w:cs="Times New Roman"/>
        </w:rPr>
        <w:t xml:space="preserve">apply </w:t>
      </w:r>
      <w:r w:rsidR="006F28DC">
        <w:rPr>
          <w:rFonts w:cs="Times New Roman"/>
        </w:rPr>
        <w:t xml:space="preserve">the </w:t>
      </w:r>
      <w:r w:rsidR="00F553F0">
        <w:rPr>
          <w:rFonts w:cs="Times New Roman"/>
        </w:rPr>
        <w:t>curriculum process when approving courses/programs.  The PCAH 6</w:t>
      </w:r>
      <w:r w:rsidR="00F553F0" w:rsidRPr="00F553F0">
        <w:rPr>
          <w:rFonts w:cs="Times New Roman"/>
          <w:vertAlign w:val="superscript"/>
        </w:rPr>
        <w:t>th</w:t>
      </w:r>
      <w:r w:rsidR="00F553F0">
        <w:rPr>
          <w:rFonts w:cs="Times New Roman"/>
        </w:rPr>
        <w:t xml:space="preserve"> edition is available online.</w:t>
      </w:r>
      <w:r w:rsidR="00285BB7">
        <w:rPr>
          <w:rFonts w:cs="Times New Roman"/>
        </w:rPr>
        <w:t xml:space="preserve"> </w:t>
      </w:r>
    </w:p>
    <w:p w14:paraId="0DE7C68F" w14:textId="205CF7AC" w:rsidR="005D594D" w:rsidRDefault="00285BB7" w:rsidP="00D037F5">
      <w:pPr>
        <w:pStyle w:val="ListParagraph"/>
        <w:numPr>
          <w:ilvl w:val="0"/>
          <w:numId w:val="18"/>
        </w:numPr>
        <w:spacing w:after="0"/>
        <w:rPr>
          <w:rFonts w:cs="Times New Roman"/>
        </w:rPr>
      </w:pPr>
      <w:r w:rsidRPr="005D594D">
        <w:rPr>
          <w:rFonts w:cs="Times New Roman"/>
          <w:b/>
        </w:rPr>
        <w:t>Coversheet</w:t>
      </w:r>
      <w:r>
        <w:rPr>
          <w:rFonts w:cs="Times New Roman"/>
        </w:rPr>
        <w:t xml:space="preserve"> - </w:t>
      </w:r>
      <w:r w:rsidR="00F553F0">
        <w:rPr>
          <w:rFonts w:cs="Times New Roman"/>
        </w:rPr>
        <w:t xml:space="preserve">to expedite the COOR process based on the PCAH recommendation, not required by Title V.  The coversheet will help readers recognize </w:t>
      </w:r>
      <w:r w:rsidR="00753B17">
        <w:rPr>
          <w:rFonts w:cs="Times New Roman"/>
        </w:rPr>
        <w:t xml:space="preserve">COOR </w:t>
      </w:r>
      <w:r w:rsidR="00F553F0">
        <w:rPr>
          <w:rFonts w:cs="Times New Roman"/>
        </w:rPr>
        <w:t>changes</w:t>
      </w:r>
      <w:r w:rsidR="005D594D">
        <w:rPr>
          <w:rFonts w:cs="Times New Roman"/>
        </w:rPr>
        <w:t>,</w:t>
      </w:r>
      <w:r w:rsidR="00F553F0">
        <w:rPr>
          <w:rFonts w:cs="Times New Roman"/>
        </w:rPr>
        <w:t xml:space="preserve"> instead of reading the entire document.</w:t>
      </w:r>
      <w:r w:rsidR="005D594D">
        <w:rPr>
          <w:rFonts w:cs="Times New Roman"/>
        </w:rPr>
        <w:t xml:space="preserve"> </w:t>
      </w:r>
    </w:p>
    <w:p w14:paraId="6A3C9233" w14:textId="4E65903D" w:rsidR="005D594D" w:rsidRPr="005D594D" w:rsidRDefault="005D594D" w:rsidP="005D594D">
      <w:pPr>
        <w:pStyle w:val="ListParagraph"/>
        <w:spacing w:after="0"/>
        <w:rPr>
          <w:rFonts w:cs="Times New Roman"/>
          <w:u w:val="single"/>
        </w:rPr>
      </w:pPr>
      <w:r w:rsidRPr="005D594D">
        <w:rPr>
          <w:rFonts w:cs="Times New Roman"/>
          <w:u w:val="single"/>
        </w:rPr>
        <w:t>Committee Recommendation</w:t>
      </w:r>
      <w:r>
        <w:rPr>
          <w:rFonts w:cs="Times New Roman"/>
          <w:u w:val="single"/>
        </w:rPr>
        <w:t>s</w:t>
      </w:r>
      <w:r w:rsidR="00753B17">
        <w:rPr>
          <w:rFonts w:cs="Times New Roman"/>
          <w:u w:val="single"/>
        </w:rPr>
        <w:t xml:space="preserve"> </w:t>
      </w:r>
    </w:p>
    <w:p w14:paraId="356303A6" w14:textId="60021442" w:rsidR="005D594D" w:rsidRDefault="00F553F0" w:rsidP="005D594D">
      <w:pPr>
        <w:pStyle w:val="ListParagraph"/>
        <w:numPr>
          <w:ilvl w:val="1"/>
          <w:numId w:val="18"/>
        </w:numPr>
        <w:spacing w:after="0"/>
        <w:rPr>
          <w:rFonts w:cs="Times New Roman"/>
        </w:rPr>
      </w:pPr>
      <w:r>
        <w:rPr>
          <w:rFonts w:cs="Times New Roman"/>
        </w:rPr>
        <w:t xml:space="preserve">Remove </w:t>
      </w:r>
      <w:r w:rsidR="005D594D">
        <w:rPr>
          <w:rFonts w:cs="Times New Roman"/>
        </w:rPr>
        <w:t xml:space="preserve">Curriculum Committee Chair/President’s signature; add </w:t>
      </w:r>
      <w:r>
        <w:rPr>
          <w:rFonts w:cs="Times New Roman"/>
        </w:rPr>
        <w:t xml:space="preserve">author’s signature which </w:t>
      </w:r>
      <w:r w:rsidR="005D594D">
        <w:rPr>
          <w:rFonts w:cs="Times New Roman"/>
        </w:rPr>
        <w:t xml:space="preserve">can be </w:t>
      </w:r>
      <w:r>
        <w:rPr>
          <w:rFonts w:cs="Times New Roman"/>
        </w:rPr>
        <w:t>different than</w:t>
      </w:r>
      <w:r w:rsidR="006F28DC">
        <w:rPr>
          <w:rFonts w:cs="Times New Roman"/>
        </w:rPr>
        <w:t xml:space="preserve"> the</w:t>
      </w:r>
      <w:r>
        <w:rPr>
          <w:rFonts w:cs="Times New Roman"/>
        </w:rPr>
        <w:t xml:space="preserve"> Dept. Chair. </w:t>
      </w:r>
    </w:p>
    <w:p w14:paraId="5C8FEF61" w14:textId="3450253B" w:rsidR="005D594D" w:rsidRPr="005D594D" w:rsidRDefault="005D594D" w:rsidP="005D594D">
      <w:pPr>
        <w:pStyle w:val="ListParagraph"/>
        <w:numPr>
          <w:ilvl w:val="1"/>
          <w:numId w:val="18"/>
        </w:numPr>
        <w:spacing w:after="0"/>
        <w:rPr>
          <w:rFonts w:cs="Times New Roman"/>
        </w:rPr>
      </w:pPr>
      <w:r>
        <w:rPr>
          <w:rFonts w:cs="Times New Roman"/>
        </w:rPr>
        <w:t xml:space="preserve">Add </w:t>
      </w:r>
      <w:r w:rsidR="00F553F0">
        <w:rPr>
          <w:rFonts w:cs="Times New Roman"/>
        </w:rPr>
        <w:t>cohort number, assessment date, CID, and online supplement identifier</w:t>
      </w:r>
      <w:r>
        <w:rPr>
          <w:rFonts w:cs="Times New Roman"/>
        </w:rPr>
        <w:t xml:space="preserve"> (other).</w:t>
      </w:r>
    </w:p>
    <w:p w14:paraId="4B73920C" w14:textId="3DDC0648" w:rsidR="008D1D36" w:rsidRDefault="005D594D" w:rsidP="008D1D36">
      <w:pPr>
        <w:pStyle w:val="ListParagraph"/>
        <w:numPr>
          <w:ilvl w:val="1"/>
          <w:numId w:val="18"/>
        </w:numPr>
        <w:spacing w:after="0"/>
        <w:rPr>
          <w:rFonts w:cs="Times New Roman"/>
        </w:rPr>
      </w:pPr>
      <w:r>
        <w:rPr>
          <w:rFonts w:cs="Times New Roman"/>
        </w:rPr>
        <w:t>Substantive</w:t>
      </w:r>
      <w:r w:rsidR="008D1D36">
        <w:rPr>
          <w:rFonts w:cs="Times New Roman"/>
        </w:rPr>
        <w:t xml:space="preserve"> </w:t>
      </w:r>
      <w:r w:rsidR="006F28DC">
        <w:rPr>
          <w:rFonts w:cs="Times New Roman"/>
        </w:rPr>
        <w:t xml:space="preserve">items </w:t>
      </w:r>
      <w:r w:rsidR="008D1D36">
        <w:rPr>
          <w:rFonts w:cs="Times New Roman"/>
        </w:rPr>
        <w:t xml:space="preserve">require a vote, Non-substantive </w:t>
      </w:r>
      <w:r w:rsidR="006F28DC">
        <w:rPr>
          <w:rFonts w:cs="Times New Roman"/>
        </w:rPr>
        <w:t xml:space="preserve">items </w:t>
      </w:r>
      <w:r w:rsidR="008D1D36">
        <w:rPr>
          <w:rFonts w:cs="Times New Roman"/>
        </w:rPr>
        <w:t xml:space="preserve">are </w:t>
      </w:r>
      <w:r w:rsidR="006F28DC">
        <w:rPr>
          <w:rFonts w:cs="Times New Roman"/>
        </w:rPr>
        <w:t xml:space="preserve">part of the </w:t>
      </w:r>
      <w:r w:rsidR="008D1D36">
        <w:rPr>
          <w:rFonts w:cs="Times New Roman"/>
        </w:rPr>
        <w:t>consent</w:t>
      </w:r>
      <w:r w:rsidR="006F28DC">
        <w:rPr>
          <w:rFonts w:cs="Times New Roman"/>
        </w:rPr>
        <w:t xml:space="preserve"> agenda</w:t>
      </w:r>
      <w:r>
        <w:rPr>
          <w:rFonts w:cs="Times New Roman"/>
        </w:rPr>
        <w:t xml:space="preserve">; </w:t>
      </w:r>
      <w:proofErr w:type="gramStart"/>
      <w:r>
        <w:rPr>
          <w:rFonts w:cs="Times New Roman"/>
        </w:rPr>
        <w:t>whereas</w:t>
      </w:r>
      <w:proofErr w:type="gramEnd"/>
      <w:r>
        <w:rPr>
          <w:rFonts w:cs="Times New Roman"/>
        </w:rPr>
        <w:t xml:space="preserve"> </w:t>
      </w:r>
      <w:r w:rsidR="00593C19">
        <w:rPr>
          <w:rFonts w:cs="Times New Roman"/>
        </w:rPr>
        <w:t xml:space="preserve">Informational </w:t>
      </w:r>
      <w:r>
        <w:rPr>
          <w:rFonts w:cs="Times New Roman"/>
        </w:rPr>
        <w:t xml:space="preserve">section </w:t>
      </w:r>
      <w:r w:rsidR="00593C19">
        <w:rPr>
          <w:rFonts w:cs="Times New Roman"/>
        </w:rPr>
        <w:t>doesn’t require a vote</w:t>
      </w:r>
      <w:r>
        <w:rPr>
          <w:rFonts w:cs="Times New Roman"/>
        </w:rPr>
        <w:t xml:space="preserve"> by the committee.</w:t>
      </w:r>
      <w:r w:rsidR="008D1D36">
        <w:rPr>
          <w:rFonts w:cs="Times New Roman"/>
        </w:rPr>
        <w:t xml:space="preserve"> </w:t>
      </w:r>
    </w:p>
    <w:p w14:paraId="4DAAB925" w14:textId="4264AC03" w:rsidR="005D594D" w:rsidRPr="008D1D36" w:rsidRDefault="008D1D36" w:rsidP="008D1D36">
      <w:pPr>
        <w:pStyle w:val="ListParagraph"/>
        <w:numPr>
          <w:ilvl w:val="1"/>
          <w:numId w:val="18"/>
        </w:numPr>
        <w:spacing w:after="0"/>
        <w:rPr>
          <w:rFonts w:cs="Times New Roman"/>
        </w:rPr>
      </w:pPr>
      <w:r>
        <w:rPr>
          <w:rFonts w:cs="Times New Roman"/>
        </w:rPr>
        <w:t xml:space="preserve">Consent agenda items doesn’t require discussion; </w:t>
      </w:r>
      <w:r w:rsidR="006F28DC">
        <w:rPr>
          <w:rFonts w:cs="Times New Roman"/>
        </w:rPr>
        <w:t xml:space="preserve">however, </w:t>
      </w:r>
      <w:r>
        <w:rPr>
          <w:rFonts w:cs="Times New Roman"/>
        </w:rPr>
        <w:t xml:space="preserve">items can be pulled off </w:t>
      </w:r>
      <w:r w:rsidR="006F28DC">
        <w:rPr>
          <w:rFonts w:cs="Times New Roman"/>
        </w:rPr>
        <w:t xml:space="preserve">if </w:t>
      </w:r>
      <w:r>
        <w:rPr>
          <w:rFonts w:cs="Times New Roman"/>
        </w:rPr>
        <w:t xml:space="preserve">discussion is needed.  </w:t>
      </w:r>
    </w:p>
    <w:p w14:paraId="7CB0D0DE" w14:textId="0812E100" w:rsidR="005D594D" w:rsidRDefault="005D594D" w:rsidP="005D594D">
      <w:pPr>
        <w:pStyle w:val="ListParagraph"/>
        <w:numPr>
          <w:ilvl w:val="1"/>
          <w:numId w:val="18"/>
        </w:numPr>
        <w:spacing w:after="0"/>
        <w:rPr>
          <w:rFonts w:cs="Times New Roman"/>
        </w:rPr>
      </w:pPr>
      <w:r>
        <w:rPr>
          <w:rFonts w:cs="Times New Roman"/>
        </w:rPr>
        <w:t xml:space="preserve">Method of Instruction </w:t>
      </w:r>
      <w:r w:rsidR="003121C3">
        <w:rPr>
          <w:rFonts w:cs="Times New Roman"/>
        </w:rPr>
        <w:t>could require unit/hour change</w:t>
      </w:r>
      <w:r>
        <w:rPr>
          <w:rFonts w:cs="Times New Roman"/>
        </w:rPr>
        <w:t xml:space="preserve">; this item </w:t>
      </w:r>
      <w:r w:rsidR="003121C3">
        <w:rPr>
          <w:rFonts w:cs="Times New Roman"/>
        </w:rPr>
        <w:t xml:space="preserve">should be moved </w:t>
      </w:r>
      <w:r>
        <w:rPr>
          <w:rFonts w:cs="Times New Roman"/>
        </w:rPr>
        <w:t>to substantive.</w:t>
      </w:r>
      <w:r w:rsidR="003121C3">
        <w:rPr>
          <w:rFonts w:cs="Times New Roman"/>
        </w:rPr>
        <w:t xml:space="preserve">  If the method of instruction doesn’t require unit/hour </w:t>
      </w:r>
      <w:r w:rsidR="006F28DC">
        <w:rPr>
          <w:rFonts w:cs="Times New Roman"/>
        </w:rPr>
        <w:t>it can</w:t>
      </w:r>
      <w:r w:rsidR="003121C3">
        <w:rPr>
          <w:rFonts w:cs="Times New Roman"/>
        </w:rPr>
        <w:t xml:space="preserve"> remain as </w:t>
      </w:r>
      <w:r w:rsidR="00753B17">
        <w:rPr>
          <w:rFonts w:cs="Times New Roman"/>
        </w:rPr>
        <w:t>informational.  Instructions are needed to explain the difference</w:t>
      </w:r>
      <w:r w:rsidR="006F28DC">
        <w:rPr>
          <w:rFonts w:cs="Times New Roman"/>
        </w:rPr>
        <w:t xml:space="preserve">s. </w:t>
      </w:r>
    </w:p>
    <w:p w14:paraId="7B128E85" w14:textId="574E7C63" w:rsidR="005D594D" w:rsidRDefault="005D594D" w:rsidP="005D594D">
      <w:pPr>
        <w:pStyle w:val="ListParagraph"/>
        <w:numPr>
          <w:ilvl w:val="1"/>
          <w:numId w:val="18"/>
        </w:numPr>
        <w:spacing w:after="0"/>
        <w:rPr>
          <w:rFonts w:cs="Times New Roman"/>
        </w:rPr>
      </w:pPr>
      <w:r>
        <w:rPr>
          <w:rFonts w:cs="Times New Roman"/>
        </w:rPr>
        <w:t>Modality would be considered online</w:t>
      </w:r>
      <w:r w:rsidR="003121C3">
        <w:rPr>
          <w:rFonts w:cs="Times New Roman"/>
        </w:rPr>
        <w:t>/hybrid</w:t>
      </w:r>
    </w:p>
    <w:p w14:paraId="333B2049" w14:textId="1988F682" w:rsidR="005D594D" w:rsidRDefault="005D594D" w:rsidP="005D594D">
      <w:pPr>
        <w:pStyle w:val="ListParagraph"/>
        <w:numPr>
          <w:ilvl w:val="1"/>
          <w:numId w:val="18"/>
        </w:numPr>
        <w:spacing w:after="0"/>
        <w:rPr>
          <w:rFonts w:cs="Times New Roman"/>
        </w:rPr>
      </w:pPr>
      <w:r>
        <w:rPr>
          <w:rFonts w:cs="Times New Roman"/>
        </w:rPr>
        <w:t xml:space="preserve">Add </w:t>
      </w:r>
      <w:r w:rsidR="003121C3">
        <w:rPr>
          <w:rFonts w:cs="Times New Roman"/>
        </w:rPr>
        <w:t xml:space="preserve">SLOs/PSLOs </w:t>
      </w:r>
      <w:r>
        <w:rPr>
          <w:rFonts w:cs="Times New Roman"/>
        </w:rPr>
        <w:t xml:space="preserve">(objectives) </w:t>
      </w:r>
    </w:p>
    <w:p w14:paraId="62ADE3A0" w14:textId="195A85CF" w:rsidR="003121C3" w:rsidRDefault="003121C3" w:rsidP="005D594D">
      <w:pPr>
        <w:pStyle w:val="ListParagraph"/>
        <w:numPr>
          <w:ilvl w:val="1"/>
          <w:numId w:val="18"/>
        </w:numPr>
        <w:spacing w:after="0"/>
        <w:rPr>
          <w:rFonts w:cs="Times New Roman"/>
        </w:rPr>
      </w:pPr>
      <w:r>
        <w:rPr>
          <w:rFonts w:cs="Times New Roman"/>
        </w:rPr>
        <w:t xml:space="preserve">Add HBA </w:t>
      </w:r>
      <w:r w:rsidR="006F28DC">
        <w:rPr>
          <w:rFonts w:cs="Times New Roman"/>
        </w:rPr>
        <w:t>as an additional option for substantive changes - unit/hour</w:t>
      </w:r>
    </w:p>
    <w:p w14:paraId="3665ABA6" w14:textId="40CC2254" w:rsidR="003121C3" w:rsidRDefault="003121C3" w:rsidP="005D594D">
      <w:pPr>
        <w:pStyle w:val="ListParagraph"/>
        <w:numPr>
          <w:ilvl w:val="1"/>
          <w:numId w:val="18"/>
        </w:numPr>
        <w:spacing w:after="0"/>
        <w:rPr>
          <w:rFonts w:cs="Times New Roman"/>
        </w:rPr>
      </w:pPr>
      <w:r>
        <w:rPr>
          <w:rFonts w:cs="Times New Roman"/>
        </w:rPr>
        <w:t>Add course content</w:t>
      </w:r>
      <w:r w:rsidR="00753B17">
        <w:rPr>
          <w:rFonts w:cs="Times New Roman"/>
        </w:rPr>
        <w:t>; list of topics</w:t>
      </w:r>
    </w:p>
    <w:p w14:paraId="66CBABD3" w14:textId="77777777" w:rsidR="006F28DC" w:rsidRDefault="00753B17" w:rsidP="0030794E">
      <w:pPr>
        <w:pStyle w:val="ListParagraph"/>
        <w:numPr>
          <w:ilvl w:val="1"/>
          <w:numId w:val="18"/>
        </w:numPr>
        <w:spacing w:after="0"/>
        <w:rPr>
          <w:rFonts w:cs="Times New Roman"/>
        </w:rPr>
      </w:pPr>
      <w:r w:rsidRPr="006F28DC">
        <w:rPr>
          <w:rFonts w:cs="Times New Roman"/>
        </w:rPr>
        <w:t>Methods of Evaluation is a selection option on the coversheet to inform the committee to review this area within the COOR attached.</w:t>
      </w:r>
      <w:r w:rsidR="006F28DC" w:rsidRPr="006F28DC">
        <w:rPr>
          <w:rFonts w:cs="Times New Roman"/>
        </w:rPr>
        <w:t xml:space="preserve"> </w:t>
      </w:r>
      <w:r w:rsidR="002855B5" w:rsidRPr="006F28DC">
        <w:rPr>
          <w:rFonts w:cs="Times New Roman"/>
        </w:rPr>
        <w:t xml:space="preserve">The committee discussed the possibility of removing methods of evaluation item from Informational section. Content and evaluation </w:t>
      </w:r>
      <w:r w:rsidR="002855B5" w:rsidRPr="006F28DC">
        <w:rPr>
          <w:rFonts w:cs="Times New Roman"/>
        </w:rPr>
        <w:lastRenderedPageBreak/>
        <w:t>should align to the topic and the committee should review method of evaluation changes as substantive change</w:t>
      </w:r>
      <w:r w:rsidR="006F28DC" w:rsidRPr="006F28DC">
        <w:rPr>
          <w:rFonts w:cs="Times New Roman"/>
        </w:rPr>
        <w:t>s</w:t>
      </w:r>
      <w:r w:rsidR="002855B5" w:rsidRPr="006F28DC">
        <w:rPr>
          <w:rFonts w:cs="Times New Roman"/>
        </w:rPr>
        <w:t xml:space="preserve"> to the COOR, and not necessary as a Title V change needing state approval.  Measurements (assessments) are put in place to determine if the course </w:t>
      </w:r>
      <w:r w:rsidR="008D1D36" w:rsidRPr="006F28DC">
        <w:rPr>
          <w:rFonts w:cs="Times New Roman"/>
        </w:rPr>
        <w:t>material</w:t>
      </w:r>
      <w:r w:rsidR="002855B5" w:rsidRPr="006F28DC">
        <w:rPr>
          <w:rFonts w:cs="Times New Roman"/>
        </w:rPr>
        <w:t xml:space="preserve"> is being delivered. </w:t>
      </w:r>
      <w:r w:rsidR="008D1D36" w:rsidRPr="006F28DC">
        <w:rPr>
          <w:rFonts w:cs="Times New Roman"/>
        </w:rPr>
        <w:t xml:space="preserve">The committee signs off on COORs as </w:t>
      </w:r>
      <w:r w:rsidR="006F28DC" w:rsidRPr="006F28DC">
        <w:rPr>
          <w:rFonts w:cs="Times New Roman"/>
        </w:rPr>
        <w:t>meeting</w:t>
      </w:r>
      <w:r w:rsidR="008D1D36" w:rsidRPr="006F28DC">
        <w:rPr>
          <w:rFonts w:cs="Times New Roman"/>
        </w:rPr>
        <w:t xml:space="preserve"> Title V requirements have been met.  The Assessment committee process is governed to oversee that the course material is being conveyed</w:t>
      </w:r>
      <w:r w:rsidR="006F28DC" w:rsidRPr="006F28DC">
        <w:rPr>
          <w:rFonts w:cs="Times New Roman"/>
        </w:rPr>
        <w:t xml:space="preserve"> fully</w:t>
      </w:r>
      <w:r w:rsidR="008D1D36" w:rsidRPr="006F28DC">
        <w:rPr>
          <w:rFonts w:cs="Times New Roman"/>
        </w:rPr>
        <w:t xml:space="preserve">. </w:t>
      </w:r>
    </w:p>
    <w:p w14:paraId="6B05FACC" w14:textId="4AFEB9FD" w:rsidR="002B283C" w:rsidRPr="0029357E" w:rsidRDefault="008D1D36" w:rsidP="0029357E">
      <w:pPr>
        <w:pStyle w:val="ListParagraph"/>
        <w:numPr>
          <w:ilvl w:val="1"/>
          <w:numId w:val="18"/>
        </w:numPr>
        <w:spacing w:after="0"/>
        <w:rPr>
          <w:rFonts w:cs="Times New Roman"/>
        </w:rPr>
      </w:pPr>
      <w:r w:rsidRPr="0029357E">
        <w:rPr>
          <w:rFonts w:cs="Times New Roman"/>
        </w:rPr>
        <w:t xml:space="preserve">The coversheet is </w:t>
      </w:r>
      <w:r w:rsidR="006F28DC" w:rsidRPr="0029357E">
        <w:rPr>
          <w:rFonts w:cs="Times New Roman"/>
        </w:rPr>
        <w:t xml:space="preserve">just </w:t>
      </w:r>
      <w:r w:rsidRPr="0029357E">
        <w:rPr>
          <w:rFonts w:cs="Times New Roman"/>
        </w:rPr>
        <w:t xml:space="preserve">an attachment to COOR </w:t>
      </w:r>
      <w:r w:rsidR="006F28DC" w:rsidRPr="0029357E">
        <w:rPr>
          <w:rFonts w:cs="Times New Roman"/>
        </w:rPr>
        <w:t xml:space="preserve">when </w:t>
      </w:r>
      <w:r w:rsidRPr="0029357E">
        <w:rPr>
          <w:rFonts w:cs="Times New Roman"/>
        </w:rPr>
        <w:t xml:space="preserve">revisions </w:t>
      </w:r>
      <w:r w:rsidR="006F28DC" w:rsidRPr="0029357E">
        <w:rPr>
          <w:rFonts w:cs="Times New Roman"/>
        </w:rPr>
        <w:t xml:space="preserve">are </w:t>
      </w:r>
      <w:r w:rsidRPr="0029357E">
        <w:rPr>
          <w:rFonts w:cs="Times New Roman"/>
        </w:rPr>
        <w:t>b</w:t>
      </w:r>
      <w:r w:rsidR="00AC4492" w:rsidRPr="0029357E">
        <w:rPr>
          <w:rFonts w:cs="Times New Roman"/>
        </w:rPr>
        <w:t xml:space="preserve">eing submitted; not </w:t>
      </w:r>
      <w:r w:rsidR="006F28DC" w:rsidRPr="0029357E">
        <w:rPr>
          <w:rFonts w:cs="Times New Roman"/>
        </w:rPr>
        <w:t xml:space="preserve">to be used </w:t>
      </w:r>
      <w:r w:rsidR="00AC4492" w:rsidRPr="0029357E">
        <w:rPr>
          <w:rFonts w:cs="Times New Roman"/>
        </w:rPr>
        <w:t>for new. C</w:t>
      </w:r>
      <w:r w:rsidRPr="0029357E">
        <w:rPr>
          <w:rFonts w:cs="Times New Roman"/>
        </w:rPr>
        <w:t xml:space="preserve">ourses up for five-year review </w:t>
      </w:r>
      <w:r w:rsidR="00AC4492" w:rsidRPr="0029357E">
        <w:rPr>
          <w:rFonts w:cs="Times New Roman"/>
        </w:rPr>
        <w:t>are not considere</w:t>
      </w:r>
      <w:r w:rsidR="006F28DC" w:rsidRPr="0029357E">
        <w:rPr>
          <w:rFonts w:cs="Times New Roman"/>
        </w:rPr>
        <w:t>d new, but does require</w:t>
      </w:r>
      <w:r w:rsidR="00AC4492" w:rsidRPr="0029357E">
        <w:rPr>
          <w:rFonts w:cs="Times New Roman"/>
        </w:rPr>
        <w:t xml:space="preserve"> submission </w:t>
      </w:r>
      <w:r w:rsidR="006F28DC" w:rsidRPr="0029357E">
        <w:rPr>
          <w:rFonts w:cs="Times New Roman"/>
        </w:rPr>
        <w:t>as an</w:t>
      </w:r>
      <w:r w:rsidR="00AC4492" w:rsidRPr="0029357E">
        <w:rPr>
          <w:rFonts w:cs="Times New Roman"/>
        </w:rPr>
        <w:t xml:space="preserve"> entire COOR overview by the committee.  CTE courses area up for review every two-years; a mechanism is needed to indicate the course has been reviewed by the committee. </w:t>
      </w:r>
      <w:r w:rsidR="006F28DC" w:rsidRPr="0029357E">
        <w:rPr>
          <w:rFonts w:cs="Times New Roman"/>
        </w:rPr>
        <w:t xml:space="preserve">The committee discussed </w:t>
      </w:r>
      <w:r w:rsidR="00AC4492" w:rsidRPr="0029357E">
        <w:rPr>
          <w:rFonts w:cs="Times New Roman"/>
        </w:rPr>
        <w:t xml:space="preserve">COORs with substantive changes may change the five-year date; </w:t>
      </w:r>
      <w:r w:rsidR="0029357E" w:rsidRPr="0029357E">
        <w:rPr>
          <w:rFonts w:cs="Times New Roman"/>
        </w:rPr>
        <w:t xml:space="preserve">however </w:t>
      </w:r>
      <w:r w:rsidR="00AC4492" w:rsidRPr="0029357E">
        <w:rPr>
          <w:rFonts w:cs="Times New Roman"/>
        </w:rPr>
        <w:t xml:space="preserve">it was </w:t>
      </w:r>
      <w:r w:rsidR="0029357E" w:rsidRPr="0029357E">
        <w:rPr>
          <w:rFonts w:cs="Times New Roman"/>
        </w:rPr>
        <w:t xml:space="preserve">suggested </w:t>
      </w:r>
      <w:r w:rsidR="00AC4492" w:rsidRPr="0029357E">
        <w:rPr>
          <w:rFonts w:cs="Times New Roman"/>
        </w:rPr>
        <w:t>substantive changes should not trigger adjust</w:t>
      </w:r>
      <w:r w:rsidR="0029357E" w:rsidRPr="0029357E">
        <w:rPr>
          <w:rFonts w:cs="Times New Roman"/>
        </w:rPr>
        <w:t xml:space="preserve">ing </w:t>
      </w:r>
      <w:r w:rsidR="00AC4492" w:rsidRPr="0029357E">
        <w:rPr>
          <w:rFonts w:cs="Times New Roman"/>
        </w:rPr>
        <w:t xml:space="preserve">the date. </w:t>
      </w:r>
      <w:r w:rsidR="002B283C" w:rsidRPr="0029357E">
        <w:rPr>
          <w:rFonts w:cs="Times New Roman"/>
        </w:rPr>
        <w:t>Informational changes requiring additional review and discussion by the committee can be moved as an action item for the next meeting.</w:t>
      </w:r>
    </w:p>
    <w:p w14:paraId="2335BD1B" w14:textId="5ED1B97D" w:rsidR="002B283C" w:rsidRDefault="002B283C" w:rsidP="002B283C">
      <w:pPr>
        <w:pStyle w:val="ListParagraph"/>
        <w:numPr>
          <w:ilvl w:val="0"/>
          <w:numId w:val="24"/>
        </w:numPr>
        <w:spacing w:after="0"/>
        <w:rPr>
          <w:rFonts w:cs="Times New Roman"/>
        </w:rPr>
      </w:pPr>
      <w:r>
        <w:rPr>
          <w:rFonts w:cs="Times New Roman"/>
        </w:rPr>
        <w:t>Add</w:t>
      </w:r>
      <w:r w:rsidR="0029357E">
        <w:rPr>
          <w:rFonts w:cs="Times New Roman"/>
        </w:rPr>
        <w:t xml:space="preserve"> a</w:t>
      </w:r>
      <w:r>
        <w:rPr>
          <w:rFonts w:cs="Times New Roman"/>
        </w:rPr>
        <w:t xml:space="preserve"> check-box to determine </w:t>
      </w:r>
      <w:r w:rsidR="0029357E">
        <w:rPr>
          <w:rFonts w:cs="Times New Roman"/>
        </w:rPr>
        <w:t xml:space="preserve">if the COOR is </w:t>
      </w:r>
      <w:r>
        <w:rPr>
          <w:rFonts w:cs="Times New Roman"/>
        </w:rPr>
        <w:t>up for five-year review; yes or no</w:t>
      </w:r>
    </w:p>
    <w:p w14:paraId="55D49598" w14:textId="57568E3B" w:rsidR="002B283C" w:rsidRDefault="002B283C" w:rsidP="002B283C">
      <w:pPr>
        <w:pStyle w:val="ListParagraph"/>
        <w:numPr>
          <w:ilvl w:val="0"/>
          <w:numId w:val="24"/>
        </w:numPr>
        <w:spacing w:after="0"/>
        <w:rPr>
          <w:rFonts w:cs="Times New Roman"/>
        </w:rPr>
      </w:pPr>
      <w:r>
        <w:rPr>
          <w:rFonts w:cs="Times New Roman"/>
        </w:rPr>
        <w:t xml:space="preserve">Add explanation box - why are you submitting the COOR followed by </w:t>
      </w:r>
      <w:r w:rsidR="0029357E">
        <w:rPr>
          <w:rFonts w:cs="Times New Roman"/>
        </w:rPr>
        <w:t>check boxes</w:t>
      </w:r>
      <w:r>
        <w:rPr>
          <w:rFonts w:cs="Times New Roman"/>
        </w:rPr>
        <w:t xml:space="preserve">. Relocate the bottom statement </w:t>
      </w:r>
      <w:r w:rsidR="001C2632">
        <w:rPr>
          <w:rFonts w:cs="Times New Roman"/>
        </w:rPr>
        <w:t xml:space="preserve">“provide a brief explanation of the changes” </w:t>
      </w:r>
      <w:r>
        <w:rPr>
          <w:rFonts w:cs="Times New Roman"/>
        </w:rPr>
        <w:t xml:space="preserve">to the top. </w:t>
      </w:r>
    </w:p>
    <w:p w14:paraId="58CCA9C6" w14:textId="16240468" w:rsidR="002B283C" w:rsidRDefault="001C2632" w:rsidP="002B283C">
      <w:pPr>
        <w:pStyle w:val="ListParagraph"/>
        <w:numPr>
          <w:ilvl w:val="0"/>
          <w:numId w:val="24"/>
        </w:numPr>
        <w:spacing w:after="0"/>
        <w:rPr>
          <w:rFonts w:cs="Times New Roman"/>
        </w:rPr>
      </w:pPr>
      <w:r>
        <w:rPr>
          <w:rFonts w:cs="Times New Roman"/>
        </w:rPr>
        <w:t xml:space="preserve">Reformat the </w:t>
      </w:r>
      <w:r w:rsidR="002B283C">
        <w:rPr>
          <w:rFonts w:cs="Times New Roman"/>
        </w:rPr>
        <w:t xml:space="preserve">check-boxes </w:t>
      </w:r>
      <w:r>
        <w:rPr>
          <w:rFonts w:cs="Times New Roman"/>
        </w:rPr>
        <w:t xml:space="preserve">to extend </w:t>
      </w:r>
      <w:r w:rsidR="002B283C">
        <w:rPr>
          <w:rFonts w:cs="Times New Roman"/>
        </w:rPr>
        <w:t>across t</w:t>
      </w:r>
      <w:r>
        <w:rPr>
          <w:rFonts w:cs="Times New Roman"/>
        </w:rPr>
        <w:t>he page</w:t>
      </w:r>
      <w:r w:rsidR="0029357E">
        <w:rPr>
          <w:rFonts w:cs="Times New Roman"/>
        </w:rPr>
        <w:t xml:space="preserve"> in </w:t>
      </w:r>
      <w:r>
        <w:rPr>
          <w:rFonts w:cs="Times New Roman"/>
        </w:rPr>
        <w:t>columns</w:t>
      </w:r>
    </w:p>
    <w:p w14:paraId="79FF6161" w14:textId="646A2309" w:rsidR="001C2632" w:rsidRPr="001C2632" w:rsidRDefault="001C2632" w:rsidP="001C2632">
      <w:pPr>
        <w:spacing w:after="0"/>
        <w:ind w:left="720"/>
        <w:rPr>
          <w:rFonts w:cs="Times New Roman"/>
        </w:rPr>
      </w:pPr>
      <w:r w:rsidRPr="001C2632">
        <w:rPr>
          <w:rFonts w:cs="Times New Roman"/>
        </w:rPr>
        <w:t xml:space="preserve">Disciplinary review is </w:t>
      </w:r>
      <w:r>
        <w:rPr>
          <w:rFonts w:cs="Times New Roman"/>
        </w:rPr>
        <w:t>completed at the d</w:t>
      </w:r>
      <w:r w:rsidRPr="001C2632">
        <w:rPr>
          <w:rFonts w:cs="Times New Roman"/>
        </w:rPr>
        <w:t>epartment level</w:t>
      </w:r>
      <w:r w:rsidR="0029357E">
        <w:rPr>
          <w:rFonts w:cs="Times New Roman"/>
        </w:rPr>
        <w:t xml:space="preserve">; whereas </w:t>
      </w:r>
      <w:r w:rsidRPr="001C2632">
        <w:rPr>
          <w:rFonts w:cs="Times New Roman"/>
        </w:rPr>
        <w:t>Dean</w:t>
      </w:r>
      <w:r>
        <w:rPr>
          <w:rFonts w:cs="Times New Roman"/>
        </w:rPr>
        <w:t xml:space="preserve">s </w:t>
      </w:r>
      <w:r w:rsidR="0029357E">
        <w:rPr>
          <w:rFonts w:cs="Times New Roman"/>
        </w:rPr>
        <w:t xml:space="preserve">then </w:t>
      </w:r>
      <w:r>
        <w:rPr>
          <w:rFonts w:cs="Times New Roman"/>
        </w:rPr>
        <w:t xml:space="preserve">complete the </w:t>
      </w:r>
      <w:r w:rsidR="0029357E">
        <w:rPr>
          <w:rFonts w:cs="Times New Roman"/>
        </w:rPr>
        <w:t>technical review all b</w:t>
      </w:r>
      <w:r>
        <w:rPr>
          <w:rFonts w:cs="Times New Roman"/>
        </w:rPr>
        <w:t xml:space="preserve">efore </w:t>
      </w:r>
      <w:r w:rsidR="0029357E">
        <w:rPr>
          <w:rFonts w:cs="Times New Roman"/>
        </w:rPr>
        <w:t xml:space="preserve">COORs are submitted and </w:t>
      </w:r>
      <w:r>
        <w:rPr>
          <w:rFonts w:cs="Times New Roman"/>
        </w:rPr>
        <w:t>reviewed by t</w:t>
      </w:r>
      <w:r w:rsidRPr="001C2632">
        <w:rPr>
          <w:rFonts w:cs="Times New Roman"/>
        </w:rPr>
        <w:t xml:space="preserve">he committee </w:t>
      </w:r>
      <w:r>
        <w:rPr>
          <w:rFonts w:cs="Times New Roman"/>
        </w:rPr>
        <w:t>as meeting the requirements.</w:t>
      </w:r>
    </w:p>
    <w:p w14:paraId="2B69AFA5" w14:textId="7F0399B1" w:rsidR="00285BB7" w:rsidRDefault="00285BB7" w:rsidP="00D037F5">
      <w:pPr>
        <w:pStyle w:val="ListParagraph"/>
        <w:numPr>
          <w:ilvl w:val="0"/>
          <w:numId w:val="18"/>
        </w:numPr>
        <w:spacing w:after="0"/>
        <w:rPr>
          <w:rFonts w:cs="Times New Roman"/>
        </w:rPr>
      </w:pPr>
      <w:r w:rsidRPr="008D1D36">
        <w:rPr>
          <w:rFonts w:cs="Times New Roman"/>
          <w:b/>
        </w:rPr>
        <w:t>Minor Change to COOR Form</w:t>
      </w:r>
      <w:r w:rsidR="008D1D36">
        <w:rPr>
          <w:rFonts w:cs="Times New Roman"/>
        </w:rPr>
        <w:t xml:space="preserve"> - </w:t>
      </w:r>
      <w:r w:rsidR="001C2632">
        <w:rPr>
          <w:rFonts w:cs="Times New Roman"/>
        </w:rPr>
        <w:t xml:space="preserve">combine </w:t>
      </w:r>
      <w:r w:rsidR="0029357E">
        <w:rPr>
          <w:rFonts w:cs="Times New Roman"/>
        </w:rPr>
        <w:t>catalog/course revision form into one form w/coversheet</w:t>
      </w:r>
    </w:p>
    <w:p w14:paraId="3915953A" w14:textId="528FD737" w:rsidR="00285BB7" w:rsidRDefault="00285BB7" w:rsidP="00D037F5">
      <w:pPr>
        <w:pStyle w:val="ListParagraph"/>
        <w:numPr>
          <w:ilvl w:val="0"/>
          <w:numId w:val="18"/>
        </w:numPr>
        <w:spacing w:after="0"/>
        <w:rPr>
          <w:rFonts w:cs="Times New Roman"/>
        </w:rPr>
      </w:pPr>
      <w:r w:rsidRPr="001C2632">
        <w:rPr>
          <w:rFonts w:cs="Times New Roman"/>
          <w:b/>
        </w:rPr>
        <w:t xml:space="preserve">Review Curriculum Web </w:t>
      </w:r>
      <w:r w:rsidR="001C2632">
        <w:rPr>
          <w:rFonts w:cs="Times New Roman"/>
          <w:b/>
        </w:rPr>
        <w:t>P</w:t>
      </w:r>
      <w:r w:rsidRPr="001C2632">
        <w:rPr>
          <w:rFonts w:cs="Times New Roman"/>
          <w:b/>
        </w:rPr>
        <w:t>age</w:t>
      </w:r>
      <w:r w:rsidR="008D1D36">
        <w:rPr>
          <w:rFonts w:cs="Times New Roman"/>
        </w:rPr>
        <w:t xml:space="preserve"> - </w:t>
      </w:r>
      <w:r w:rsidR="001C2632">
        <w:rPr>
          <w:rFonts w:cs="Times New Roman"/>
        </w:rPr>
        <w:t>none</w:t>
      </w:r>
    </w:p>
    <w:p w14:paraId="21B501EB" w14:textId="2DBC2202" w:rsidR="00285BB7" w:rsidRPr="008739F9" w:rsidRDefault="00285BB7" w:rsidP="00D037F5">
      <w:pPr>
        <w:pStyle w:val="ListParagraph"/>
        <w:numPr>
          <w:ilvl w:val="0"/>
          <w:numId w:val="18"/>
        </w:numPr>
        <w:spacing w:after="0"/>
        <w:rPr>
          <w:rFonts w:cs="Times New Roman"/>
        </w:rPr>
      </w:pPr>
      <w:r w:rsidRPr="008D1D36">
        <w:rPr>
          <w:rFonts w:cs="Times New Roman"/>
          <w:b/>
        </w:rPr>
        <w:t>Purple Sheet</w:t>
      </w:r>
      <w:r>
        <w:rPr>
          <w:rFonts w:cs="Times New Roman"/>
        </w:rPr>
        <w:t xml:space="preserve"> - known as the “Instruction Sheet”</w:t>
      </w:r>
      <w:r w:rsidR="008D1D36">
        <w:rPr>
          <w:rFonts w:cs="Times New Roman"/>
        </w:rPr>
        <w:t xml:space="preserve"> is an incorporation of the purple sheet.  The</w:t>
      </w:r>
      <w:r w:rsidR="0029357E">
        <w:rPr>
          <w:rFonts w:cs="Times New Roman"/>
        </w:rPr>
        <w:t xml:space="preserve"> instructional sheet was </w:t>
      </w:r>
      <w:r w:rsidR="008D1D36">
        <w:rPr>
          <w:rFonts w:cs="Times New Roman"/>
        </w:rPr>
        <w:t>reviewed by the committee in May</w:t>
      </w:r>
      <w:r w:rsidR="0029357E">
        <w:rPr>
          <w:rFonts w:cs="Times New Roman"/>
        </w:rPr>
        <w:t xml:space="preserve"> and agreed upon to replace the “Purple Sheet”</w:t>
      </w:r>
      <w:r w:rsidR="008D1D36">
        <w:rPr>
          <w:rFonts w:cs="Times New Roman"/>
        </w:rPr>
        <w:t xml:space="preserve">. </w:t>
      </w:r>
      <w:r w:rsidR="0029357E">
        <w:rPr>
          <w:rFonts w:cs="Times New Roman"/>
        </w:rPr>
        <w:t xml:space="preserve">The committee will </w:t>
      </w:r>
      <w:r w:rsidR="008D1D36">
        <w:rPr>
          <w:rFonts w:cs="Times New Roman"/>
        </w:rPr>
        <w:t xml:space="preserve">review the sheet </w:t>
      </w:r>
      <w:r w:rsidR="0029357E">
        <w:rPr>
          <w:rFonts w:cs="Times New Roman"/>
        </w:rPr>
        <w:t xml:space="preserve">for </w:t>
      </w:r>
      <w:r w:rsidR="008D1D36">
        <w:rPr>
          <w:rFonts w:cs="Times New Roman"/>
        </w:rPr>
        <w:t>discussion at the next meeting; S</w:t>
      </w:r>
      <w:bookmarkStart w:id="0" w:name="_GoBack"/>
      <w:bookmarkEnd w:id="0"/>
      <w:r w:rsidR="008D1D36">
        <w:rPr>
          <w:rFonts w:cs="Times New Roman"/>
        </w:rPr>
        <w:t>ept 21, 201</w:t>
      </w:r>
      <w:r w:rsidR="00E90E24">
        <w:rPr>
          <w:rFonts w:cs="Times New Roman"/>
        </w:rPr>
        <w:t>6</w:t>
      </w:r>
      <w:r w:rsidR="008D1D36">
        <w:rPr>
          <w:rFonts w:cs="Times New Roman"/>
        </w:rPr>
        <w:t>.</w:t>
      </w:r>
    </w:p>
    <w:p w14:paraId="5C27DC4E" w14:textId="77777777" w:rsidR="00C404B2" w:rsidRPr="00C524AB" w:rsidRDefault="00C404B2" w:rsidP="00C404B2">
      <w:pPr>
        <w:pStyle w:val="ListParagraph"/>
        <w:spacing w:after="0" w:line="240" w:lineRule="auto"/>
        <w:ind w:left="360"/>
        <w:rPr>
          <w:rFonts w:cs="Times New Roman"/>
        </w:rPr>
      </w:pPr>
    </w:p>
    <w:p w14:paraId="6D465F74" w14:textId="77777777" w:rsidR="000D1A26" w:rsidRPr="00C524AB" w:rsidRDefault="000D1A26" w:rsidP="000D1A26">
      <w:pPr>
        <w:spacing w:after="0" w:line="240" w:lineRule="auto"/>
        <w:rPr>
          <w:rFonts w:cs="Times New Roman"/>
        </w:rPr>
        <w:sectPr w:rsidR="000D1A26" w:rsidRPr="00C524AB" w:rsidSect="00C5065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008" w:right="1152" w:bottom="1008" w:left="1152" w:header="576" w:footer="432" w:gutter="0"/>
          <w:cols w:space="720"/>
          <w:docGrid w:linePitch="360"/>
        </w:sectPr>
      </w:pPr>
    </w:p>
    <w:p w14:paraId="2649122D" w14:textId="1E37AF8F" w:rsidR="003F0F07" w:rsidRPr="00C524AB" w:rsidRDefault="003A78B8" w:rsidP="00176193">
      <w:pPr>
        <w:spacing w:after="0" w:line="240" w:lineRule="auto"/>
        <w:rPr>
          <w:rFonts w:cs="Times New Roman"/>
        </w:rPr>
      </w:pPr>
      <w:r w:rsidRPr="00E13C22">
        <w:rPr>
          <w:rFonts w:cs="Times New Roman"/>
          <w:u w:val="single"/>
        </w:rPr>
        <w:lastRenderedPageBreak/>
        <w:t xml:space="preserve">Meeting </w:t>
      </w:r>
      <w:r w:rsidR="00855F01" w:rsidRPr="00E13C22">
        <w:rPr>
          <w:rFonts w:cs="Times New Roman"/>
          <w:u w:val="single"/>
        </w:rPr>
        <w:t>adjourned</w:t>
      </w:r>
      <w:r w:rsidR="00855F01" w:rsidRPr="00E13C22">
        <w:rPr>
          <w:rFonts w:cs="Times New Roman"/>
        </w:rPr>
        <w:t xml:space="preserve"> </w:t>
      </w:r>
      <w:r w:rsidR="004B19EB" w:rsidRPr="00E13C22">
        <w:rPr>
          <w:rFonts w:cs="Times New Roman"/>
        </w:rPr>
        <w:t xml:space="preserve">– </w:t>
      </w:r>
      <w:r w:rsidR="001C2632">
        <w:rPr>
          <w:rFonts w:cs="Times New Roman"/>
        </w:rPr>
        <w:t>2:40</w:t>
      </w:r>
      <w:r w:rsidR="002A2B22" w:rsidRPr="00E13C22">
        <w:rPr>
          <w:rFonts w:cs="Times New Roman"/>
        </w:rPr>
        <w:t xml:space="preserve"> </w:t>
      </w:r>
      <w:r w:rsidR="00C54036" w:rsidRPr="00E13C22">
        <w:rPr>
          <w:rFonts w:cs="Times New Roman"/>
        </w:rPr>
        <w:t>pm</w:t>
      </w:r>
    </w:p>
    <w:p w14:paraId="47F2CE0D" w14:textId="1FD17A6A" w:rsidR="00552CEE" w:rsidRPr="00E93DF9" w:rsidRDefault="003C0A78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b/>
        </w:rPr>
      </w:pPr>
      <w:r w:rsidRPr="00E93DF9">
        <w:rPr>
          <w:rFonts w:cs="Times New Roman"/>
          <w:b/>
          <w:u w:val="single"/>
        </w:rPr>
        <w:t>Meeting Dates</w:t>
      </w:r>
      <w:r w:rsidR="00E93DF9" w:rsidRPr="00E93DF9">
        <w:rPr>
          <w:rFonts w:cs="Times New Roman"/>
          <w:b/>
          <w:u w:val="single"/>
        </w:rPr>
        <w:t xml:space="preserve"> for </w:t>
      </w:r>
      <w:proofErr w:type="gramStart"/>
      <w:r w:rsidR="00E93DF9" w:rsidRPr="00E93DF9">
        <w:rPr>
          <w:rFonts w:cs="Times New Roman"/>
          <w:b/>
          <w:u w:val="single"/>
        </w:rPr>
        <w:t>Fall</w:t>
      </w:r>
      <w:proofErr w:type="gramEnd"/>
      <w:r w:rsidR="00E93DF9" w:rsidRPr="00E93DF9">
        <w:rPr>
          <w:rFonts w:cs="Times New Roman"/>
          <w:b/>
          <w:u w:val="single"/>
        </w:rPr>
        <w:t>:</w:t>
      </w:r>
      <w:r w:rsidR="00E93DF9" w:rsidRPr="00E93DF9">
        <w:rPr>
          <w:rFonts w:cs="Times New Roman"/>
          <w:b/>
        </w:rPr>
        <w:t xml:space="preserve"> October 5, 19; November 2, 16 and December 7</w:t>
      </w:r>
    </w:p>
    <w:p w14:paraId="48D7A4E2" w14:textId="77777777" w:rsidR="00C40F4A" w:rsidRPr="00C524AB" w:rsidRDefault="003C0A78" w:rsidP="00176193">
      <w:pPr>
        <w:pBdr>
          <w:bottom w:val="single" w:sz="12" w:space="1" w:color="auto"/>
        </w:pBdr>
        <w:spacing w:after="0" w:line="240" w:lineRule="auto"/>
        <w:rPr>
          <w:rFonts w:cs="Times New Roman"/>
        </w:rPr>
      </w:pPr>
      <w:r w:rsidRPr="00C524AB">
        <w:rPr>
          <w:rFonts w:cs="Times New Roman"/>
          <w:u w:val="single"/>
        </w:rPr>
        <w:t>Location and T</w:t>
      </w:r>
      <w:r w:rsidR="00552CEE" w:rsidRPr="00C524AB">
        <w:rPr>
          <w:rFonts w:cs="Times New Roman"/>
          <w:u w:val="single"/>
        </w:rPr>
        <w:t>ime</w:t>
      </w:r>
      <w:r w:rsidR="00552CEE" w:rsidRPr="00C524AB">
        <w:rPr>
          <w:rFonts w:cs="Times New Roman"/>
        </w:rPr>
        <w:t xml:space="preserve">: </w:t>
      </w:r>
      <w:r w:rsidR="008F2635" w:rsidRPr="00C524AB">
        <w:rPr>
          <w:rFonts w:cs="Times New Roman"/>
        </w:rPr>
        <w:t>CO-420</w:t>
      </w:r>
      <w:r w:rsidR="00552CEE" w:rsidRPr="00C524AB">
        <w:rPr>
          <w:rFonts w:cs="Times New Roman"/>
        </w:rPr>
        <w:t xml:space="preserve"> / </w:t>
      </w:r>
      <w:r w:rsidR="008F2635" w:rsidRPr="00C524AB">
        <w:rPr>
          <w:rFonts w:cs="Times New Roman"/>
        </w:rPr>
        <w:t>1-3pm</w:t>
      </w:r>
    </w:p>
    <w:p w14:paraId="13DD5BFA" w14:textId="77777777" w:rsidR="008F2635" w:rsidRPr="000E3B89" w:rsidRDefault="008F2635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sz w:val="21"/>
          <w:szCs w:val="21"/>
        </w:rPr>
      </w:pPr>
    </w:p>
    <w:sectPr w:rsidR="008F2635" w:rsidRPr="000E3B89" w:rsidSect="00C5065E">
      <w:type w:val="continuous"/>
      <w:pgSz w:w="12240" w:h="15840"/>
      <w:pgMar w:top="1008" w:right="1152" w:bottom="1008" w:left="1152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A2D19" w14:textId="77777777" w:rsidR="00C24D39" w:rsidRDefault="00C24D39" w:rsidP="00824B11">
      <w:pPr>
        <w:spacing w:after="0" w:line="240" w:lineRule="auto"/>
      </w:pPr>
      <w:r>
        <w:separator/>
      </w:r>
    </w:p>
  </w:endnote>
  <w:endnote w:type="continuationSeparator" w:id="0">
    <w:p w14:paraId="162154B9" w14:textId="77777777" w:rsidR="00C24D39" w:rsidRDefault="00C24D39" w:rsidP="0082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E2C36" w14:textId="77777777" w:rsidR="00E02F0F" w:rsidRDefault="00E02F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41A13" w14:textId="77777777" w:rsidR="00C24D39" w:rsidRDefault="00E90E24" w:rsidP="00824B11">
    <w:pPr>
      <w:pStyle w:val="Footer"/>
    </w:pPr>
    <w:sdt>
      <w:sdtPr>
        <w:id w:val="1275287307"/>
        <w:docPartObj>
          <w:docPartGallery w:val="Page Numbers (Bottom of Page)"/>
          <w:docPartUnique/>
        </w:docPartObj>
      </w:sdtPr>
      <w:sdtEndPr/>
      <w:sdtContent>
        <w:sdt>
          <w:sdtPr>
            <w:id w:val="-1643580799"/>
            <w:docPartObj>
              <w:docPartGallery w:val="Page Numbers (Top of Page)"/>
              <w:docPartUnique/>
            </w:docPartObj>
          </w:sdtPr>
          <w:sdtEndPr/>
          <w:sdtContent>
            <w:r w:rsidR="00C24D39">
              <w:t xml:space="preserve">Page </w:t>
            </w:r>
            <w:r w:rsidR="00C24D39">
              <w:rPr>
                <w:b/>
                <w:bCs/>
                <w:sz w:val="24"/>
                <w:szCs w:val="24"/>
              </w:rPr>
              <w:fldChar w:fldCharType="begin"/>
            </w:r>
            <w:r w:rsidR="00C24D39">
              <w:rPr>
                <w:b/>
                <w:bCs/>
              </w:rPr>
              <w:instrText xml:space="preserve"> PAGE </w:instrText>
            </w:r>
            <w:r w:rsidR="00C24D39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C24D39">
              <w:rPr>
                <w:b/>
                <w:bCs/>
                <w:sz w:val="24"/>
                <w:szCs w:val="24"/>
              </w:rPr>
              <w:fldChar w:fldCharType="end"/>
            </w:r>
            <w:r w:rsidR="00C24D39">
              <w:t xml:space="preserve"> of </w:t>
            </w:r>
            <w:r w:rsidR="00C24D39">
              <w:rPr>
                <w:b/>
                <w:bCs/>
                <w:sz w:val="24"/>
                <w:szCs w:val="24"/>
              </w:rPr>
              <w:fldChar w:fldCharType="begin"/>
            </w:r>
            <w:r w:rsidR="00C24D39">
              <w:rPr>
                <w:b/>
                <w:bCs/>
              </w:rPr>
              <w:instrText xml:space="preserve"> NUMPAGES  </w:instrText>
            </w:r>
            <w:r w:rsidR="00C24D39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C24D39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3094B41" w14:textId="77777777" w:rsidR="00C24D39" w:rsidRDefault="00C24D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0AB9A" w14:textId="77777777" w:rsidR="00E02F0F" w:rsidRDefault="00E02F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E528C" w14:textId="77777777" w:rsidR="00C24D39" w:rsidRDefault="00C24D39" w:rsidP="00824B11">
      <w:pPr>
        <w:spacing w:after="0" w:line="240" w:lineRule="auto"/>
      </w:pPr>
      <w:r>
        <w:separator/>
      </w:r>
    </w:p>
  </w:footnote>
  <w:footnote w:type="continuationSeparator" w:id="0">
    <w:p w14:paraId="42420AB3" w14:textId="77777777" w:rsidR="00C24D39" w:rsidRDefault="00C24D39" w:rsidP="00824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133B2" w14:textId="29E97CBD" w:rsidR="00E02F0F" w:rsidRDefault="00E90E24">
    <w:pPr>
      <w:pStyle w:val="Header"/>
    </w:pPr>
    <w:r>
      <w:rPr>
        <w:noProof/>
      </w:rPr>
      <w:pict w14:anchorId="15FD1A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02436" o:spid="_x0000_s16386" type="#_x0000_t136" style="position:absolute;margin-left:0;margin-top:0;width:583.7pt;height:116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eting Notes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B6F17" w14:textId="61134210" w:rsidR="00C24D39" w:rsidRDefault="00E90E24" w:rsidP="0088752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36"/>
      </w:tabs>
    </w:pPr>
    <w:r>
      <w:rPr>
        <w:noProof/>
      </w:rPr>
      <w:pict w14:anchorId="0CF2FE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02437" o:spid="_x0000_s16387" type="#_x0000_t136" style="position:absolute;margin-left:0;margin-top:0;width:583.7pt;height:116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eting Notes Only"/>
          <w10:wrap anchorx="margin" anchory="margin"/>
        </v:shape>
      </w:pict>
    </w:r>
    <w:r w:rsidR="00C24D39" w:rsidRPr="00824B11">
      <w:rPr>
        <w:b/>
      </w:rPr>
      <w:t>Lo</w:t>
    </w:r>
    <w:r w:rsidR="00C24D39">
      <w:rPr>
        <w:b/>
      </w:rPr>
      <w:t xml:space="preserve">s Medanos Curriculum Committee - </w:t>
    </w:r>
    <w:r w:rsidR="00D65AC7">
      <w:rPr>
        <w:b/>
      </w:rPr>
      <w:t>Notes</w:t>
    </w:r>
    <w:r w:rsidR="00C24D39">
      <w:tab/>
    </w:r>
    <w:r w:rsidR="00C24D39">
      <w:tab/>
    </w:r>
    <w:r w:rsidR="00C24D39">
      <w:tab/>
    </w:r>
    <w:r w:rsidR="00C24D39">
      <w:tab/>
    </w:r>
    <w:r w:rsidR="00D65AC7">
      <w:t>September 7, 2016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3933F" w14:textId="566C5183" w:rsidR="00E02F0F" w:rsidRDefault="00E90E24">
    <w:pPr>
      <w:pStyle w:val="Header"/>
    </w:pPr>
    <w:r>
      <w:rPr>
        <w:noProof/>
      </w:rPr>
      <w:pict w14:anchorId="77E2E4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02435" o:spid="_x0000_s16385" type="#_x0000_t136" style="position:absolute;margin-left:0;margin-top:0;width:583.7pt;height:116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eting Notes Onl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7C7B"/>
    <w:multiLevelType w:val="hybridMultilevel"/>
    <w:tmpl w:val="A796D2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6936CE"/>
    <w:multiLevelType w:val="hybridMultilevel"/>
    <w:tmpl w:val="6B5C1C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87661B"/>
    <w:multiLevelType w:val="hybridMultilevel"/>
    <w:tmpl w:val="A36E1BD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A62262"/>
    <w:multiLevelType w:val="hybridMultilevel"/>
    <w:tmpl w:val="6FE88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D573E"/>
    <w:multiLevelType w:val="hybridMultilevel"/>
    <w:tmpl w:val="551808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2A7C94"/>
    <w:multiLevelType w:val="hybridMultilevel"/>
    <w:tmpl w:val="CB30A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B4E50"/>
    <w:multiLevelType w:val="hybridMultilevel"/>
    <w:tmpl w:val="3D786FEE"/>
    <w:lvl w:ilvl="0" w:tplc="4210CC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D14A3"/>
    <w:multiLevelType w:val="hybridMultilevel"/>
    <w:tmpl w:val="C3A295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8B6E31"/>
    <w:multiLevelType w:val="hybridMultilevel"/>
    <w:tmpl w:val="55B0AB50"/>
    <w:lvl w:ilvl="0" w:tplc="F9A02A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13394E"/>
    <w:multiLevelType w:val="hybridMultilevel"/>
    <w:tmpl w:val="3F1A3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272C1"/>
    <w:multiLevelType w:val="hybridMultilevel"/>
    <w:tmpl w:val="D1FA16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4A3530"/>
    <w:multiLevelType w:val="hybridMultilevel"/>
    <w:tmpl w:val="4F20D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255CE"/>
    <w:multiLevelType w:val="hybridMultilevel"/>
    <w:tmpl w:val="EEA855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98622B"/>
    <w:multiLevelType w:val="hybridMultilevel"/>
    <w:tmpl w:val="04DE2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60DB3"/>
    <w:multiLevelType w:val="hybridMultilevel"/>
    <w:tmpl w:val="1A8A8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845C8D"/>
    <w:multiLevelType w:val="hybridMultilevel"/>
    <w:tmpl w:val="BBC401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2C3CE1"/>
    <w:multiLevelType w:val="hybridMultilevel"/>
    <w:tmpl w:val="A33016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E5779"/>
    <w:multiLevelType w:val="hybridMultilevel"/>
    <w:tmpl w:val="ED8A8C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3F4557"/>
    <w:multiLevelType w:val="hybridMultilevel"/>
    <w:tmpl w:val="AB94D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60526"/>
    <w:multiLevelType w:val="hybridMultilevel"/>
    <w:tmpl w:val="7CC28F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1E7369"/>
    <w:multiLevelType w:val="hybridMultilevel"/>
    <w:tmpl w:val="C5387C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5D2E86"/>
    <w:multiLevelType w:val="hybridMultilevel"/>
    <w:tmpl w:val="FCCCC6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896001C"/>
    <w:multiLevelType w:val="hybridMultilevel"/>
    <w:tmpl w:val="CA4C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B27D5"/>
    <w:multiLevelType w:val="hybridMultilevel"/>
    <w:tmpl w:val="B0B6E7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15"/>
  </w:num>
  <w:num w:numId="8">
    <w:abstractNumId w:val="18"/>
  </w:num>
  <w:num w:numId="9">
    <w:abstractNumId w:val="13"/>
  </w:num>
  <w:num w:numId="10">
    <w:abstractNumId w:val="3"/>
  </w:num>
  <w:num w:numId="11">
    <w:abstractNumId w:val="17"/>
  </w:num>
  <w:num w:numId="12">
    <w:abstractNumId w:val="21"/>
  </w:num>
  <w:num w:numId="13">
    <w:abstractNumId w:val="7"/>
  </w:num>
  <w:num w:numId="14">
    <w:abstractNumId w:val="9"/>
  </w:num>
  <w:num w:numId="15">
    <w:abstractNumId w:val="23"/>
  </w:num>
  <w:num w:numId="16">
    <w:abstractNumId w:val="19"/>
  </w:num>
  <w:num w:numId="17">
    <w:abstractNumId w:val="0"/>
  </w:num>
  <w:num w:numId="18">
    <w:abstractNumId w:val="14"/>
  </w:num>
  <w:num w:numId="19">
    <w:abstractNumId w:val="12"/>
  </w:num>
  <w:num w:numId="20">
    <w:abstractNumId w:val="22"/>
  </w:num>
  <w:num w:numId="21">
    <w:abstractNumId w:val="20"/>
  </w:num>
  <w:num w:numId="22">
    <w:abstractNumId w:val="16"/>
  </w:num>
  <w:num w:numId="23">
    <w:abstractNumId w:val="11"/>
  </w:num>
  <w:num w:numId="2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8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1C"/>
    <w:rsid w:val="0000265E"/>
    <w:rsid w:val="000055C9"/>
    <w:rsid w:val="0001039B"/>
    <w:rsid w:val="00014600"/>
    <w:rsid w:val="00015FD4"/>
    <w:rsid w:val="00025E69"/>
    <w:rsid w:val="00027498"/>
    <w:rsid w:val="00027EE9"/>
    <w:rsid w:val="00030D9F"/>
    <w:rsid w:val="00031AD3"/>
    <w:rsid w:val="000322D7"/>
    <w:rsid w:val="00032D83"/>
    <w:rsid w:val="000369A6"/>
    <w:rsid w:val="00036C2E"/>
    <w:rsid w:val="00041007"/>
    <w:rsid w:val="00041157"/>
    <w:rsid w:val="000460A3"/>
    <w:rsid w:val="000509A1"/>
    <w:rsid w:val="000560A6"/>
    <w:rsid w:val="00056957"/>
    <w:rsid w:val="0006188D"/>
    <w:rsid w:val="00062454"/>
    <w:rsid w:val="00063E33"/>
    <w:rsid w:val="0006665B"/>
    <w:rsid w:val="00067268"/>
    <w:rsid w:val="0007410B"/>
    <w:rsid w:val="0007448B"/>
    <w:rsid w:val="00075291"/>
    <w:rsid w:val="000775E3"/>
    <w:rsid w:val="00080B34"/>
    <w:rsid w:val="00081E66"/>
    <w:rsid w:val="00082C0B"/>
    <w:rsid w:val="000834FF"/>
    <w:rsid w:val="00084799"/>
    <w:rsid w:val="00084C9C"/>
    <w:rsid w:val="00085CD3"/>
    <w:rsid w:val="00092BFD"/>
    <w:rsid w:val="000971CF"/>
    <w:rsid w:val="000A0BD5"/>
    <w:rsid w:val="000A1D39"/>
    <w:rsid w:val="000A2228"/>
    <w:rsid w:val="000A268D"/>
    <w:rsid w:val="000A3334"/>
    <w:rsid w:val="000A39C7"/>
    <w:rsid w:val="000A4A23"/>
    <w:rsid w:val="000A6E3E"/>
    <w:rsid w:val="000B0DD7"/>
    <w:rsid w:val="000B24B9"/>
    <w:rsid w:val="000B46B9"/>
    <w:rsid w:val="000B549B"/>
    <w:rsid w:val="000B73FD"/>
    <w:rsid w:val="000C088D"/>
    <w:rsid w:val="000C3BB2"/>
    <w:rsid w:val="000C40CE"/>
    <w:rsid w:val="000C590F"/>
    <w:rsid w:val="000C6965"/>
    <w:rsid w:val="000C6ABB"/>
    <w:rsid w:val="000C6D06"/>
    <w:rsid w:val="000D1A26"/>
    <w:rsid w:val="000D2E8D"/>
    <w:rsid w:val="000D344C"/>
    <w:rsid w:val="000D3A1D"/>
    <w:rsid w:val="000E0853"/>
    <w:rsid w:val="000E1FC5"/>
    <w:rsid w:val="000E29B7"/>
    <w:rsid w:val="000E33F5"/>
    <w:rsid w:val="000E37C6"/>
    <w:rsid w:val="000E3B89"/>
    <w:rsid w:val="000E53DA"/>
    <w:rsid w:val="000E5B69"/>
    <w:rsid w:val="000E5C9E"/>
    <w:rsid w:val="000F4B55"/>
    <w:rsid w:val="000F7351"/>
    <w:rsid w:val="0010197E"/>
    <w:rsid w:val="001027F4"/>
    <w:rsid w:val="00104F64"/>
    <w:rsid w:val="001056C1"/>
    <w:rsid w:val="00110489"/>
    <w:rsid w:val="001115D2"/>
    <w:rsid w:val="0011297D"/>
    <w:rsid w:val="00113834"/>
    <w:rsid w:val="00115ED3"/>
    <w:rsid w:val="00116339"/>
    <w:rsid w:val="00123536"/>
    <w:rsid w:val="00125BAD"/>
    <w:rsid w:val="001264B7"/>
    <w:rsid w:val="00126ED6"/>
    <w:rsid w:val="0012730D"/>
    <w:rsid w:val="00132D75"/>
    <w:rsid w:val="00133653"/>
    <w:rsid w:val="00133999"/>
    <w:rsid w:val="00134CF3"/>
    <w:rsid w:val="00140486"/>
    <w:rsid w:val="001408C1"/>
    <w:rsid w:val="00141264"/>
    <w:rsid w:val="001475C4"/>
    <w:rsid w:val="00147B10"/>
    <w:rsid w:val="00150ED7"/>
    <w:rsid w:val="00151ADA"/>
    <w:rsid w:val="0015200C"/>
    <w:rsid w:val="00152583"/>
    <w:rsid w:val="001542C5"/>
    <w:rsid w:val="00155DDF"/>
    <w:rsid w:val="001569AF"/>
    <w:rsid w:val="00156FA5"/>
    <w:rsid w:val="00157ED2"/>
    <w:rsid w:val="001602C4"/>
    <w:rsid w:val="00164C31"/>
    <w:rsid w:val="00167A8E"/>
    <w:rsid w:val="0017040B"/>
    <w:rsid w:val="0017276D"/>
    <w:rsid w:val="00176193"/>
    <w:rsid w:val="00177F91"/>
    <w:rsid w:val="0018215D"/>
    <w:rsid w:val="001827FF"/>
    <w:rsid w:val="00183272"/>
    <w:rsid w:val="00183C63"/>
    <w:rsid w:val="00184946"/>
    <w:rsid w:val="00185F71"/>
    <w:rsid w:val="00186A2B"/>
    <w:rsid w:val="00193240"/>
    <w:rsid w:val="0019452E"/>
    <w:rsid w:val="001952BF"/>
    <w:rsid w:val="001971E6"/>
    <w:rsid w:val="001A1901"/>
    <w:rsid w:val="001A2024"/>
    <w:rsid w:val="001A402A"/>
    <w:rsid w:val="001B2F46"/>
    <w:rsid w:val="001B5993"/>
    <w:rsid w:val="001B5E80"/>
    <w:rsid w:val="001B620B"/>
    <w:rsid w:val="001B66D8"/>
    <w:rsid w:val="001B6A89"/>
    <w:rsid w:val="001B74A8"/>
    <w:rsid w:val="001C2632"/>
    <w:rsid w:val="001C454F"/>
    <w:rsid w:val="001C5083"/>
    <w:rsid w:val="001C512A"/>
    <w:rsid w:val="001C63C2"/>
    <w:rsid w:val="001D0824"/>
    <w:rsid w:val="001D09B8"/>
    <w:rsid w:val="001D0C60"/>
    <w:rsid w:val="001E07B7"/>
    <w:rsid w:val="001E442D"/>
    <w:rsid w:val="001E558C"/>
    <w:rsid w:val="001E6981"/>
    <w:rsid w:val="001E6CB9"/>
    <w:rsid w:val="001E7A59"/>
    <w:rsid w:val="001F0F86"/>
    <w:rsid w:val="001F377D"/>
    <w:rsid w:val="001F4691"/>
    <w:rsid w:val="001F7FBC"/>
    <w:rsid w:val="00202F5F"/>
    <w:rsid w:val="002045FC"/>
    <w:rsid w:val="002056BA"/>
    <w:rsid w:val="00205992"/>
    <w:rsid w:val="00206D7C"/>
    <w:rsid w:val="00210784"/>
    <w:rsid w:val="002112BE"/>
    <w:rsid w:val="0021323D"/>
    <w:rsid w:val="00213757"/>
    <w:rsid w:val="0021432C"/>
    <w:rsid w:val="00216FF5"/>
    <w:rsid w:val="00221BB6"/>
    <w:rsid w:val="002226D4"/>
    <w:rsid w:val="0022283E"/>
    <w:rsid w:val="00222846"/>
    <w:rsid w:val="0022407D"/>
    <w:rsid w:val="0022516F"/>
    <w:rsid w:val="00225B4D"/>
    <w:rsid w:val="00231BDC"/>
    <w:rsid w:val="002346EE"/>
    <w:rsid w:val="0023560C"/>
    <w:rsid w:val="002368E4"/>
    <w:rsid w:val="0023713B"/>
    <w:rsid w:val="00243884"/>
    <w:rsid w:val="002500BD"/>
    <w:rsid w:val="002528E8"/>
    <w:rsid w:val="00256079"/>
    <w:rsid w:val="00260AF3"/>
    <w:rsid w:val="0026205D"/>
    <w:rsid w:val="0027119C"/>
    <w:rsid w:val="002755EE"/>
    <w:rsid w:val="002763EE"/>
    <w:rsid w:val="00280B85"/>
    <w:rsid w:val="00281349"/>
    <w:rsid w:val="00283A12"/>
    <w:rsid w:val="002855B5"/>
    <w:rsid w:val="00285BB7"/>
    <w:rsid w:val="00286790"/>
    <w:rsid w:val="00286C22"/>
    <w:rsid w:val="00290F99"/>
    <w:rsid w:val="00291FBB"/>
    <w:rsid w:val="00292784"/>
    <w:rsid w:val="002931CE"/>
    <w:rsid w:val="0029357E"/>
    <w:rsid w:val="00294F2B"/>
    <w:rsid w:val="002A2B22"/>
    <w:rsid w:val="002A330D"/>
    <w:rsid w:val="002A6308"/>
    <w:rsid w:val="002A7823"/>
    <w:rsid w:val="002A7C11"/>
    <w:rsid w:val="002B17A2"/>
    <w:rsid w:val="002B283C"/>
    <w:rsid w:val="002B342C"/>
    <w:rsid w:val="002B5848"/>
    <w:rsid w:val="002B5CE5"/>
    <w:rsid w:val="002C1686"/>
    <w:rsid w:val="002C328F"/>
    <w:rsid w:val="002C5461"/>
    <w:rsid w:val="002D2FBA"/>
    <w:rsid w:val="002D3686"/>
    <w:rsid w:val="002D543A"/>
    <w:rsid w:val="002D6289"/>
    <w:rsid w:val="002D684A"/>
    <w:rsid w:val="002D69A6"/>
    <w:rsid w:val="002E0DCC"/>
    <w:rsid w:val="002E1A16"/>
    <w:rsid w:val="002E1A6B"/>
    <w:rsid w:val="002E3AB5"/>
    <w:rsid w:val="002E4408"/>
    <w:rsid w:val="002E65E3"/>
    <w:rsid w:val="002E79D4"/>
    <w:rsid w:val="002F045B"/>
    <w:rsid w:val="002F12E6"/>
    <w:rsid w:val="002F1BAB"/>
    <w:rsid w:val="002F2112"/>
    <w:rsid w:val="002F38A4"/>
    <w:rsid w:val="002F409D"/>
    <w:rsid w:val="002F58BD"/>
    <w:rsid w:val="002F5B56"/>
    <w:rsid w:val="002F6F45"/>
    <w:rsid w:val="0030003B"/>
    <w:rsid w:val="0030137E"/>
    <w:rsid w:val="00303CB4"/>
    <w:rsid w:val="00304151"/>
    <w:rsid w:val="00306BC9"/>
    <w:rsid w:val="00307157"/>
    <w:rsid w:val="003071B6"/>
    <w:rsid w:val="003121C3"/>
    <w:rsid w:val="00313858"/>
    <w:rsid w:val="00316B99"/>
    <w:rsid w:val="00322AC3"/>
    <w:rsid w:val="003256FA"/>
    <w:rsid w:val="003303FA"/>
    <w:rsid w:val="003323E8"/>
    <w:rsid w:val="003346EB"/>
    <w:rsid w:val="003350E0"/>
    <w:rsid w:val="00335ADA"/>
    <w:rsid w:val="00342A07"/>
    <w:rsid w:val="00344E4C"/>
    <w:rsid w:val="003462A9"/>
    <w:rsid w:val="0034660F"/>
    <w:rsid w:val="003468D5"/>
    <w:rsid w:val="0035044E"/>
    <w:rsid w:val="003532A6"/>
    <w:rsid w:val="0035537C"/>
    <w:rsid w:val="0035707B"/>
    <w:rsid w:val="00357D99"/>
    <w:rsid w:val="00357E9F"/>
    <w:rsid w:val="00361A53"/>
    <w:rsid w:val="003623A6"/>
    <w:rsid w:val="003627F7"/>
    <w:rsid w:val="00365B63"/>
    <w:rsid w:val="00365B91"/>
    <w:rsid w:val="00372E38"/>
    <w:rsid w:val="00374A6A"/>
    <w:rsid w:val="003774C0"/>
    <w:rsid w:val="003819BA"/>
    <w:rsid w:val="00381F16"/>
    <w:rsid w:val="00383DBD"/>
    <w:rsid w:val="00392A6A"/>
    <w:rsid w:val="00397E7A"/>
    <w:rsid w:val="003A16AE"/>
    <w:rsid w:val="003A2B1B"/>
    <w:rsid w:val="003A3658"/>
    <w:rsid w:val="003A78B8"/>
    <w:rsid w:val="003B3364"/>
    <w:rsid w:val="003B69ED"/>
    <w:rsid w:val="003C0A78"/>
    <w:rsid w:val="003C1C0B"/>
    <w:rsid w:val="003C2966"/>
    <w:rsid w:val="003C2A36"/>
    <w:rsid w:val="003C45E7"/>
    <w:rsid w:val="003C5980"/>
    <w:rsid w:val="003D1169"/>
    <w:rsid w:val="003D3A78"/>
    <w:rsid w:val="003D6F4E"/>
    <w:rsid w:val="003E4B12"/>
    <w:rsid w:val="003E7DDC"/>
    <w:rsid w:val="003F0F07"/>
    <w:rsid w:val="003F2CD3"/>
    <w:rsid w:val="003F5FBD"/>
    <w:rsid w:val="003F62B5"/>
    <w:rsid w:val="0040049C"/>
    <w:rsid w:val="00401C56"/>
    <w:rsid w:val="00407A61"/>
    <w:rsid w:val="00410860"/>
    <w:rsid w:val="004108CA"/>
    <w:rsid w:val="00411D76"/>
    <w:rsid w:val="00414999"/>
    <w:rsid w:val="00415627"/>
    <w:rsid w:val="00415A08"/>
    <w:rsid w:val="00415D56"/>
    <w:rsid w:val="00417729"/>
    <w:rsid w:val="00417DF5"/>
    <w:rsid w:val="00421E39"/>
    <w:rsid w:val="00423F54"/>
    <w:rsid w:val="00425AAE"/>
    <w:rsid w:val="004271BC"/>
    <w:rsid w:val="0042749C"/>
    <w:rsid w:val="00427E8F"/>
    <w:rsid w:val="0043073F"/>
    <w:rsid w:val="00431215"/>
    <w:rsid w:val="00433BCD"/>
    <w:rsid w:val="00433CC1"/>
    <w:rsid w:val="00434561"/>
    <w:rsid w:val="0043461A"/>
    <w:rsid w:val="00437FCD"/>
    <w:rsid w:val="0044074D"/>
    <w:rsid w:val="0044228B"/>
    <w:rsid w:val="00445DAB"/>
    <w:rsid w:val="00447611"/>
    <w:rsid w:val="00450CAC"/>
    <w:rsid w:val="00467D5B"/>
    <w:rsid w:val="00471349"/>
    <w:rsid w:val="004734B3"/>
    <w:rsid w:val="0047619A"/>
    <w:rsid w:val="0047796A"/>
    <w:rsid w:val="004814D1"/>
    <w:rsid w:val="0048424A"/>
    <w:rsid w:val="00485A4F"/>
    <w:rsid w:val="00486123"/>
    <w:rsid w:val="00486758"/>
    <w:rsid w:val="0048776D"/>
    <w:rsid w:val="00493537"/>
    <w:rsid w:val="004949AC"/>
    <w:rsid w:val="00497EDB"/>
    <w:rsid w:val="004A33CA"/>
    <w:rsid w:val="004A4827"/>
    <w:rsid w:val="004A4BB0"/>
    <w:rsid w:val="004A618B"/>
    <w:rsid w:val="004A658F"/>
    <w:rsid w:val="004B19EB"/>
    <w:rsid w:val="004B1F46"/>
    <w:rsid w:val="004B2C21"/>
    <w:rsid w:val="004B3F98"/>
    <w:rsid w:val="004B7EEB"/>
    <w:rsid w:val="004C10A8"/>
    <w:rsid w:val="004C17FA"/>
    <w:rsid w:val="004C4ED5"/>
    <w:rsid w:val="004C5B12"/>
    <w:rsid w:val="004E66A7"/>
    <w:rsid w:val="004E6C4E"/>
    <w:rsid w:val="004F45C9"/>
    <w:rsid w:val="004F6ECC"/>
    <w:rsid w:val="00500A0F"/>
    <w:rsid w:val="00501A23"/>
    <w:rsid w:val="00501CB8"/>
    <w:rsid w:val="0050214E"/>
    <w:rsid w:val="00503279"/>
    <w:rsid w:val="00503E68"/>
    <w:rsid w:val="00505C1F"/>
    <w:rsid w:val="00510355"/>
    <w:rsid w:val="00510569"/>
    <w:rsid w:val="00510DC0"/>
    <w:rsid w:val="005126C3"/>
    <w:rsid w:val="005236AC"/>
    <w:rsid w:val="0052582C"/>
    <w:rsid w:val="005272AD"/>
    <w:rsid w:val="005300AA"/>
    <w:rsid w:val="005330F6"/>
    <w:rsid w:val="00534693"/>
    <w:rsid w:val="005357D7"/>
    <w:rsid w:val="005376E0"/>
    <w:rsid w:val="00541744"/>
    <w:rsid w:val="00541CFA"/>
    <w:rsid w:val="00542573"/>
    <w:rsid w:val="005431FF"/>
    <w:rsid w:val="00546BA8"/>
    <w:rsid w:val="00551286"/>
    <w:rsid w:val="00551DDB"/>
    <w:rsid w:val="00552659"/>
    <w:rsid w:val="00552CEE"/>
    <w:rsid w:val="005537BE"/>
    <w:rsid w:val="00554901"/>
    <w:rsid w:val="005557D2"/>
    <w:rsid w:val="005575FE"/>
    <w:rsid w:val="00560C19"/>
    <w:rsid w:val="00561AD7"/>
    <w:rsid w:val="00562430"/>
    <w:rsid w:val="0056273F"/>
    <w:rsid w:val="00565144"/>
    <w:rsid w:val="005669E1"/>
    <w:rsid w:val="00567679"/>
    <w:rsid w:val="00570CF6"/>
    <w:rsid w:val="005721DF"/>
    <w:rsid w:val="00572370"/>
    <w:rsid w:val="00574C63"/>
    <w:rsid w:val="005771FA"/>
    <w:rsid w:val="00577537"/>
    <w:rsid w:val="00580850"/>
    <w:rsid w:val="00581D69"/>
    <w:rsid w:val="00583458"/>
    <w:rsid w:val="00584BDE"/>
    <w:rsid w:val="00587847"/>
    <w:rsid w:val="00591AAF"/>
    <w:rsid w:val="005920B4"/>
    <w:rsid w:val="00593C19"/>
    <w:rsid w:val="00596D3D"/>
    <w:rsid w:val="005A0A9C"/>
    <w:rsid w:val="005A32F9"/>
    <w:rsid w:val="005A60A6"/>
    <w:rsid w:val="005A7164"/>
    <w:rsid w:val="005A730D"/>
    <w:rsid w:val="005B03D0"/>
    <w:rsid w:val="005B165C"/>
    <w:rsid w:val="005B25FE"/>
    <w:rsid w:val="005B2E82"/>
    <w:rsid w:val="005B5D56"/>
    <w:rsid w:val="005B6A0A"/>
    <w:rsid w:val="005B6FC5"/>
    <w:rsid w:val="005C17CD"/>
    <w:rsid w:val="005C2C71"/>
    <w:rsid w:val="005C65DB"/>
    <w:rsid w:val="005C6CF8"/>
    <w:rsid w:val="005D0372"/>
    <w:rsid w:val="005D16FC"/>
    <w:rsid w:val="005D49EB"/>
    <w:rsid w:val="005D594D"/>
    <w:rsid w:val="005D72C6"/>
    <w:rsid w:val="005D74BE"/>
    <w:rsid w:val="005E14F4"/>
    <w:rsid w:val="005E4C55"/>
    <w:rsid w:val="005E4CA3"/>
    <w:rsid w:val="005F4CA8"/>
    <w:rsid w:val="005F6BFD"/>
    <w:rsid w:val="005F6D7C"/>
    <w:rsid w:val="00600860"/>
    <w:rsid w:val="006017FE"/>
    <w:rsid w:val="00605CFD"/>
    <w:rsid w:val="00605FBE"/>
    <w:rsid w:val="0060741C"/>
    <w:rsid w:val="00610375"/>
    <w:rsid w:val="00611367"/>
    <w:rsid w:val="00611E71"/>
    <w:rsid w:val="00611F50"/>
    <w:rsid w:val="00613A61"/>
    <w:rsid w:val="00617377"/>
    <w:rsid w:val="00624655"/>
    <w:rsid w:val="00624C89"/>
    <w:rsid w:val="00625C86"/>
    <w:rsid w:val="006271B0"/>
    <w:rsid w:val="006300AC"/>
    <w:rsid w:val="0063362B"/>
    <w:rsid w:val="00635421"/>
    <w:rsid w:val="00640B36"/>
    <w:rsid w:val="0064109C"/>
    <w:rsid w:val="006410C0"/>
    <w:rsid w:val="00643387"/>
    <w:rsid w:val="00645583"/>
    <w:rsid w:val="00646125"/>
    <w:rsid w:val="00646470"/>
    <w:rsid w:val="0064708E"/>
    <w:rsid w:val="00652097"/>
    <w:rsid w:val="00652E47"/>
    <w:rsid w:val="00652FC8"/>
    <w:rsid w:val="00654086"/>
    <w:rsid w:val="006542A6"/>
    <w:rsid w:val="00655454"/>
    <w:rsid w:val="00656817"/>
    <w:rsid w:val="0066025C"/>
    <w:rsid w:val="00660538"/>
    <w:rsid w:val="00662013"/>
    <w:rsid w:val="0066286B"/>
    <w:rsid w:val="00662B08"/>
    <w:rsid w:val="00664CA3"/>
    <w:rsid w:val="00665CEA"/>
    <w:rsid w:val="0066742C"/>
    <w:rsid w:val="00667545"/>
    <w:rsid w:val="00672487"/>
    <w:rsid w:val="0068276C"/>
    <w:rsid w:val="00682AF3"/>
    <w:rsid w:val="00686E92"/>
    <w:rsid w:val="006913A3"/>
    <w:rsid w:val="00691DBD"/>
    <w:rsid w:val="006939D1"/>
    <w:rsid w:val="0069498F"/>
    <w:rsid w:val="0069718E"/>
    <w:rsid w:val="006A072A"/>
    <w:rsid w:val="006A68A9"/>
    <w:rsid w:val="006B16E8"/>
    <w:rsid w:val="006B28CC"/>
    <w:rsid w:val="006B763F"/>
    <w:rsid w:val="006B7C31"/>
    <w:rsid w:val="006C066C"/>
    <w:rsid w:val="006C0A8A"/>
    <w:rsid w:val="006C0DAA"/>
    <w:rsid w:val="006C1630"/>
    <w:rsid w:val="006C1C40"/>
    <w:rsid w:val="006C282A"/>
    <w:rsid w:val="006C4734"/>
    <w:rsid w:val="006C4EEF"/>
    <w:rsid w:val="006D10D4"/>
    <w:rsid w:val="006D38B0"/>
    <w:rsid w:val="006D4D2E"/>
    <w:rsid w:val="006D5AF7"/>
    <w:rsid w:val="006E250F"/>
    <w:rsid w:val="006E26CD"/>
    <w:rsid w:val="006E291B"/>
    <w:rsid w:val="006E3730"/>
    <w:rsid w:val="006E4A7C"/>
    <w:rsid w:val="006E5097"/>
    <w:rsid w:val="006E51F2"/>
    <w:rsid w:val="006F244B"/>
    <w:rsid w:val="006F28DC"/>
    <w:rsid w:val="006F335B"/>
    <w:rsid w:val="006F36D1"/>
    <w:rsid w:val="00700783"/>
    <w:rsid w:val="007011FA"/>
    <w:rsid w:val="00706EEC"/>
    <w:rsid w:val="00714023"/>
    <w:rsid w:val="00714D5A"/>
    <w:rsid w:val="00714E1C"/>
    <w:rsid w:val="00715283"/>
    <w:rsid w:val="00716ECA"/>
    <w:rsid w:val="00716F43"/>
    <w:rsid w:val="007211B7"/>
    <w:rsid w:val="0072349A"/>
    <w:rsid w:val="00723756"/>
    <w:rsid w:val="00724745"/>
    <w:rsid w:val="007338DE"/>
    <w:rsid w:val="00734232"/>
    <w:rsid w:val="007428BF"/>
    <w:rsid w:val="007475B3"/>
    <w:rsid w:val="00752CA4"/>
    <w:rsid w:val="00753B17"/>
    <w:rsid w:val="00753DFB"/>
    <w:rsid w:val="00754FA0"/>
    <w:rsid w:val="00761C56"/>
    <w:rsid w:val="00763D92"/>
    <w:rsid w:val="00764748"/>
    <w:rsid w:val="007660C6"/>
    <w:rsid w:val="007675CE"/>
    <w:rsid w:val="00771600"/>
    <w:rsid w:val="00772095"/>
    <w:rsid w:val="007726EC"/>
    <w:rsid w:val="00772DD8"/>
    <w:rsid w:val="00773923"/>
    <w:rsid w:val="00775129"/>
    <w:rsid w:val="0077536C"/>
    <w:rsid w:val="007771CE"/>
    <w:rsid w:val="00781DD8"/>
    <w:rsid w:val="00782112"/>
    <w:rsid w:val="00787AF3"/>
    <w:rsid w:val="00787D26"/>
    <w:rsid w:val="007915C3"/>
    <w:rsid w:val="00795893"/>
    <w:rsid w:val="00795C3C"/>
    <w:rsid w:val="00796C3E"/>
    <w:rsid w:val="00796C46"/>
    <w:rsid w:val="007A6DCA"/>
    <w:rsid w:val="007B1626"/>
    <w:rsid w:val="007C031F"/>
    <w:rsid w:val="007C1A07"/>
    <w:rsid w:val="007C5760"/>
    <w:rsid w:val="007D2DFC"/>
    <w:rsid w:val="007D38DB"/>
    <w:rsid w:val="007D5775"/>
    <w:rsid w:val="007D5D0E"/>
    <w:rsid w:val="007D710F"/>
    <w:rsid w:val="007E431F"/>
    <w:rsid w:val="007E4673"/>
    <w:rsid w:val="007E47DA"/>
    <w:rsid w:val="007E7BA1"/>
    <w:rsid w:val="007F05CC"/>
    <w:rsid w:val="008019B6"/>
    <w:rsid w:val="00805C85"/>
    <w:rsid w:val="00805E1E"/>
    <w:rsid w:val="00806B9D"/>
    <w:rsid w:val="00812D83"/>
    <w:rsid w:val="00812ED5"/>
    <w:rsid w:val="008150CF"/>
    <w:rsid w:val="0081513E"/>
    <w:rsid w:val="008175B2"/>
    <w:rsid w:val="00823AFD"/>
    <w:rsid w:val="00823FE4"/>
    <w:rsid w:val="00824B11"/>
    <w:rsid w:val="00832B3B"/>
    <w:rsid w:val="00833F49"/>
    <w:rsid w:val="00836E22"/>
    <w:rsid w:val="00842180"/>
    <w:rsid w:val="00843510"/>
    <w:rsid w:val="008472EE"/>
    <w:rsid w:val="00851151"/>
    <w:rsid w:val="00852F82"/>
    <w:rsid w:val="008551A0"/>
    <w:rsid w:val="00855F01"/>
    <w:rsid w:val="00860F5E"/>
    <w:rsid w:val="00863AC9"/>
    <w:rsid w:val="0086644D"/>
    <w:rsid w:val="00867620"/>
    <w:rsid w:val="00867E2F"/>
    <w:rsid w:val="00870D5C"/>
    <w:rsid w:val="00871830"/>
    <w:rsid w:val="008739F9"/>
    <w:rsid w:val="0087647E"/>
    <w:rsid w:val="00876C18"/>
    <w:rsid w:val="00876D1A"/>
    <w:rsid w:val="00877F50"/>
    <w:rsid w:val="00882327"/>
    <w:rsid w:val="00884466"/>
    <w:rsid w:val="00884946"/>
    <w:rsid w:val="00885039"/>
    <w:rsid w:val="00885FD1"/>
    <w:rsid w:val="00887527"/>
    <w:rsid w:val="00887A21"/>
    <w:rsid w:val="00891488"/>
    <w:rsid w:val="0089236F"/>
    <w:rsid w:val="00892436"/>
    <w:rsid w:val="00894354"/>
    <w:rsid w:val="008A3C3D"/>
    <w:rsid w:val="008A7F69"/>
    <w:rsid w:val="008B1FEA"/>
    <w:rsid w:val="008B4FA2"/>
    <w:rsid w:val="008C256D"/>
    <w:rsid w:val="008C4476"/>
    <w:rsid w:val="008C449A"/>
    <w:rsid w:val="008C5F70"/>
    <w:rsid w:val="008C6E1C"/>
    <w:rsid w:val="008D0986"/>
    <w:rsid w:val="008D1D36"/>
    <w:rsid w:val="008D3A93"/>
    <w:rsid w:val="008D5BB2"/>
    <w:rsid w:val="008D6F55"/>
    <w:rsid w:val="008E246F"/>
    <w:rsid w:val="008E2E52"/>
    <w:rsid w:val="008E4EE3"/>
    <w:rsid w:val="008F0604"/>
    <w:rsid w:val="008F1751"/>
    <w:rsid w:val="008F2635"/>
    <w:rsid w:val="008F2B7D"/>
    <w:rsid w:val="008F73A1"/>
    <w:rsid w:val="008F7AD0"/>
    <w:rsid w:val="00900390"/>
    <w:rsid w:val="00900CB6"/>
    <w:rsid w:val="00901D98"/>
    <w:rsid w:val="0090452D"/>
    <w:rsid w:val="0090755F"/>
    <w:rsid w:val="00911C12"/>
    <w:rsid w:val="00912893"/>
    <w:rsid w:val="009129ED"/>
    <w:rsid w:val="00914E6A"/>
    <w:rsid w:val="00914F8C"/>
    <w:rsid w:val="0091760C"/>
    <w:rsid w:val="00921DAC"/>
    <w:rsid w:val="00921EB0"/>
    <w:rsid w:val="009273F3"/>
    <w:rsid w:val="009311B5"/>
    <w:rsid w:val="00933CAB"/>
    <w:rsid w:val="009347FF"/>
    <w:rsid w:val="00934D59"/>
    <w:rsid w:val="009363D0"/>
    <w:rsid w:val="00937F63"/>
    <w:rsid w:val="009418FE"/>
    <w:rsid w:val="00946B6D"/>
    <w:rsid w:val="00947D82"/>
    <w:rsid w:val="00951317"/>
    <w:rsid w:val="009520A1"/>
    <w:rsid w:val="00952FA6"/>
    <w:rsid w:val="00954F24"/>
    <w:rsid w:val="00956792"/>
    <w:rsid w:val="00957168"/>
    <w:rsid w:val="0096518B"/>
    <w:rsid w:val="009654E5"/>
    <w:rsid w:val="009762E3"/>
    <w:rsid w:val="009866EB"/>
    <w:rsid w:val="00987648"/>
    <w:rsid w:val="00990EE8"/>
    <w:rsid w:val="009A03AB"/>
    <w:rsid w:val="009A21B4"/>
    <w:rsid w:val="009A29CE"/>
    <w:rsid w:val="009A3925"/>
    <w:rsid w:val="009A3D37"/>
    <w:rsid w:val="009A494A"/>
    <w:rsid w:val="009A5637"/>
    <w:rsid w:val="009A6F60"/>
    <w:rsid w:val="009A72AC"/>
    <w:rsid w:val="009B1BF2"/>
    <w:rsid w:val="009B4DB0"/>
    <w:rsid w:val="009B6229"/>
    <w:rsid w:val="009C60B8"/>
    <w:rsid w:val="009C62F9"/>
    <w:rsid w:val="009D01B8"/>
    <w:rsid w:val="009D354D"/>
    <w:rsid w:val="009D4637"/>
    <w:rsid w:val="009D5C5C"/>
    <w:rsid w:val="009E1372"/>
    <w:rsid w:val="009E1414"/>
    <w:rsid w:val="009E50D5"/>
    <w:rsid w:val="009F3592"/>
    <w:rsid w:val="009F384F"/>
    <w:rsid w:val="009F3B33"/>
    <w:rsid w:val="009F4157"/>
    <w:rsid w:val="009F49AB"/>
    <w:rsid w:val="00A036D8"/>
    <w:rsid w:val="00A03A8C"/>
    <w:rsid w:val="00A03CB4"/>
    <w:rsid w:val="00A07609"/>
    <w:rsid w:val="00A10208"/>
    <w:rsid w:val="00A11477"/>
    <w:rsid w:val="00A1165D"/>
    <w:rsid w:val="00A12EB3"/>
    <w:rsid w:val="00A1674F"/>
    <w:rsid w:val="00A1742B"/>
    <w:rsid w:val="00A1743A"/>
    <w:rsid w:val="00A22D28"/>
    <w:rsid w:val="00A2317B"/>
    <w:rsid w:val="00A243D8"/>
    <w:rsid w:val="00A27CCB"/>
    <w:rsid w:val="00A30C40"/>
    <w:rsid w:val="00A32775"/>
    <w:rsid w:val="00A327FB"/>
    <w:rsid w:val="00A33393"/>
    <w:rsid w:val="00A357B2"/>
    <w:rsid w:val="00A454DA"/>
    <w:rsid w:val="00A4651F"/>
    <w:rsid w:val="00A47039"/>
    <w:rsid w:val="00A52697"/>
    <w:rsid w:val="00A559A8"/>
    <w:rsid w:val="00A60505"/>
    <w:rsid w:val="00A60BB5"/>
    <w:rsid w:val="00A61485"/>
    <w:rsid w:val="00A619C6"/>
    <w:rsid w:val="00A64DEA"/>
    <w:rsid w:val="00A70C04"/>
    <w:rsid w:val="00A70FAD"/>
    <w:rsid w:val="00A72DD7"/>
    <w:rsid w:val="00A7729D"/>
    <w:rsid w:val="00A77A2E"/>
    <w:rsid w:val="00A83A1C"/>
    <w:rsid w:val="00A85972"/>
    <w:rsid w:val="00A85EF3"/>
    <w:rsid w:val="00A9033B"/>
    <w:rsid w:val="00A921C8"/>
    <w:rsid w:val="00A94703"/>
    <w:rsid w:val="00A97471"/>
    <w:rsid w:val="00A9774A"/>
    <w:rsid w:val="00A97AAD"/>
    <w:rsid w:val="00AA0D28"/>
    <w:rsid w:val="00AA1806"/>
    <w:rsid w:val="00AA348D"/>
    <w:rsid w:val="00AB1D72"/>
    <w:rsid w:val="00AB1DF8"/>
    <w:rsid w:val="00AB2D80"/>
    <w:rsid w:val="00AB3051"/>
    <w:rsid w:val="00AB49B3"/>
    <w:rsid w:val="00AB674F"/>
    <w:rsid w:val="00AB6D8E"/>
    <w:rsid w:val="00AB7DFD"/>
    <w:rsid w:val="00AC0ECA"/>
    <w:rsid w:val="00AC4492"/>
    <w:rsid w:val="00AC4958"/>
    <w:rsid w:val="00AC4D56"/>
    <w:rsid w:val="00AD0628"/>
    <w:rsid w:val="00AD0AE0"/>
    <w:rsid w:val="00AD2273"/>
    <w:rsid w:val="00AD64DE"/>
    <w:rsid w:val="00AD65F2"/>
    <w:rsid w:val="00AE180E"/>
    <w:rsid w:val="00AE3B4C"/>
    <w:rsid w:val="00AE4F28"/>
    <w:rsid w:val="00AE653B"/>
    <w:rsid w:val="00AF03FF"/>
    <w:rsid w:val="00AF295B"/>
    <w:rsid w:val="00AF49BF"/>
    <w:rsid w:val="00AF61AB"/>
    <w:rsid w:val="00AF6F66"/>
    <w:rsid w:val="00B032C1"/>
    <w:rsid w:val="00B04C41"/>
    <w:rsid w:val="00B10E08"/>
    <w:rsid w:val="00B11D13"/>
    <w:rsid w:val="00B130B3"/>
    <w:rsid w:val="00B13D93"/>
    <w:rsid w:val="00B13F17"/>
    <w:rsid w:val="00B205C2"/>
    <w:rsid w:val="00B223F0"/>
    <w:rsid w:val="00B23F0B"/>
    <w:rsid w:val="00B27000"/>
    <w:rsid w:val="00B31934"/>
    <w:rsid w:val="00B32572"/>
    <w:rsid w:val="00B3276F"/>
    <w:rsid w:val="00B328AA"/>
    <w:rsid w:val="00B32FD9"/>
    <w:rsid w:val="00B4189B"/>
    <w:rsid w:val="00B41D3B"/>
    <w:rsid w:val="00B42B3B"/>
    <w:rsid w:val="00B446C3"/>
    <w:rsid w:val="00B45B76"/>
    <w:rsid w:val="00B45B79"/>
    <w:rsid w:val="00B47CC2"/>
    <w:rsid w:val="00B512EE"/>
    <w:rsid w:val="00B51728"/>
    <w:rsid w:val="00B565B0"/>
    <w:rsid w:val="00B612CD"/>
    <w:rsid w:val="00B65491"/>
    <w:rsid w:val="00B65537"/>
    <w:rsid w:val="00B65F1B"/>
    <w:rsid w:val="00B6601E"/>
    <w:rsid w:val="00B6602D"/>
    <w:rsid w:val="00B70040"/>
    <w:rsid w:val="00B708F8"/>
    <w:rsid w:val="00B716FD"/>
    <w:rsid w:val="00B71E59"/>
    <w:rsid w:val="00B72DD8"/>
    <w:rsid w:val="00B733E2"/>
    <w:rsid w:val="00B74737"/>
    <w:rsid w:val="00B747F0"/>
    <w:rsid w:val="00B748F0"/>
    <w:rsid w:val="00B74F7E"/>
    <w:rsid w:val="00B75292"/>
    <w:rsid w:val="00B809CB"/>
    <w:rsid w:val="00B82C15"/>
    <w:rsid w:val="00B83DE7"/>
    <w:rsid w:val="00B84B47"/>
    <w:rsid w:val="00B9137C"/>
    <w:rsid w:val="00B9458A"/>
    <w:rsid w:val="00B94658"/>
    <w:rsid w:val="00BA52B7"/>
    <w:rsid w:val="00BA6030"/>
    <w:rsid w:val="00BA66B4"/>
    <w:rsid w:val="00BA75F3"/>
    <w:rsid w:val="00BB04A5"/>
    <w:rsid w:val="00BB09BB"/>
    <w:rsid w:val="00BB0EA4"/>
    <w:rsid w:val="00BB1E8F"/>
    <w:rsid w:val="00BB2906"/>
    <w:rsid w:val="00BB435E"/>
    <w:rsid w:val="00BB7753"/>
    <w:rsid w:val="00BD0481"/>
    <w:rsid w:val="00BD0913"/>
    <w:rsid w:val="00BD0E69"/>
    <w:rsid w:val="00BD2535"/>
    <w:rsid w:val="00BD43B3"/>
    <w:rsid w:val="00BD6C7E"/>
    <w:rsid w:val="00BE0E11"/>
    <w:rsid w:val="00BE129B"/>
    <w:rsid w:val="00BE2574"/>
    <w:rsid w:val="00BE42C5"/>
    <w:rsid w:val="00BE4D4D"/>
    <w:rsid w:val="00BE5450"/>
    <w:rsid w:val="00BE7D5D"/>
    <w:rsid w:val="00BF2341"/>
    <w:rsid w:val="00BF39FA"/>
    <w:rsid w:val="00C00890"/>
    <w:rsid w:val="00C014D2"/>
    <w:rsid w:val="00C01BEF"/>
    <w:rsid w:val="00C05542"/>
    <w:rsid w:val="00C1038D"/>
    <w:rsid w:val="00C10848"/>
    <w:rsid w:val="00C11409"/>
    <w:rsid w:val="00C13267"/>
    <w:rsid w:val="00C136D8"/>
    <w:rsid w:val="00C13812"/>
    <w:rsid w:val="00C142EC"/>
    <w:rsid w:val="00C16554"/>
    <w:rsid w:val="00C16848"/>
    <w:rsid w:val="00C17529"/>
    <w:rsid w:val="00C17CDF"/>
    <w:rsid w:val="00C20A1D"/>
    <w:rsid w:val="00C213A6"/>
    <w:rsid w:val="00C22CF2"/>
    <w:rsid w:val="00C24D39"/>
    <w:rsid w:val="00C25D97"/>
    <w:rsid w:val="00C26818"/>
    <w:rsid w:val="00C26EB7"/>
    <w:rsid w:val="00C30227"/>
    <w:rsid w:val="00C30540"/>
    <w:rsid w:val="00C30585"/>
    <w:rsid w:val="00C3114A"/>
    <w:rsid w:val="00C32083"/>
    <w:rsid w:val="00C32CF5"/>
    <w:rsid w:val="00C34E79"/>
    <w:rsid w:val="00C36FDE"/>
    <w:rsid w:val="00C3753D"/>
    <w:rsid w:val="00C404B2"/>
    <w:rsid w:val="00C40E81"/>
    <w:rsid w:val="00C40F4A"/>
    <w:rsid w:val="00C469FC"/>
    <w:rsid w:val="00C5065E"/>
    <w:rsid w:val="00C50BEC"/>
    <w:rsid w:val="00C51706"/>
    <w:rsid w:val="00C5236D"/>
    <w:rsid w:val="00C524AB"/>
    <w:rsid w:val="00C54036"/>
    <w:rsid w:val="00C562F6"/>
    <w:rsid w:val="00C637B3"/>
    <w:rsid w:val="00C64461"/>
    <w:rsid w:val="00C6527F"/>
    <w:rsid w:val="00C7023A"/>
    <w:rsid w:val="00C76D9A"/>
    <w:rsid w:val="00C7796F"/>
    <w:rsid w:val="00C80FB3"/>
    <w:rsid w:val="00C815EC"/>
    <w:rsid w:val="00C8203F"/>
    <w:rsid w:val="00C820E0"/>
    <w:rsid w:val="00C90C1C"/>
    <w:rsid w:val="00C90C35"/>
    <w:rsid w:val="00C94D0B"/>
    <w:rsid w:val="00C95FB3"/>
    <w:rsid w:val="00CA2962"/>
    <w:rsid w:val="00CA6981"/>
    <w:rsid w:val="00CB2C0B"/>
    <w:rsid w:val="00CB625F"/>
    <w:rsid w:val="00CB7407"/>
    <w:rsid w:val="00CC1EAE"/>
    <w:rsid w:val="00CC3226"/>
    <w:rsid w:val="00CC46D7"/>
    <w:rsid w:val="00CC4DC4"/>
    <w:rsid w:val="00CC61B1"/>
    <w:rsid w:val="00CC6DCE"/>
    <w:rsid w:val="00CD0C91"/>
    <w:rsid w:val="00CD3342"/>
    <w:rsid w:val="00CD5D0F"/>
    <w:rsid w:val="00CE2167"/>
    <w:rsid w:val="00CE3915"/>
    <w:rsid w:val="00CE3C58"/>
    <w:rsid w:val="00CE6A85"/>
    <w:rsid w:val="00CF0869"/>
    <w:rsid w:val="00CF3672"/>
    <w:rsid w:val="00CF41EE"/>
    <w:rsid w:val="00D02AFB"/>
    <w:rsid w:val="00D03C5C"/>
    <w:rsid w:val="00D047C8"/>
    <w:rsid w:val="00D102BE"/>
    <w:rsid w:val="00D12325"/>
    <w:rsid w:val="00D132B2"/>
    <w:rsid w:val="00D14384"/>
    <w:rsid w:val="00D2067C"/>
    <w:rsid w:val="00D20784"/>
    <w:rsid w:val="00D2080B"/>
    <w:rsid w:val="00D21298"/>
    <w:rsid w:val="00D22843"/>
    <w:rsid w:val="00D268D5"/>
    <w:rsid w:val="00D309B7"/>
    <w:rsid w:val="00D32F6E"/>
    <w:rsid w:val="00D343F5"/>
    <w:rsid w:val="00D42399"/>
    <w:rsid w:val="00D51A64"/>
    <w:rsid w:val="00D5740A"/>
    <w:rsid w:val="00D57B6E"/>
    <w:rsid w:val="00D57E39"/>
    <w:rsid w:val="00D620A2"/>
    <w:rsid w:val="00D62D45"/>
    <w:rsid w:val="00D65AC7"/>
    <w:rsid w:val="00D673BC"/>
    <w:rsid w:val="00D712E0"/>
    <w:rsid w:val="00D73404"/>
    <w:rsid w:val="00D800D4"/>
    <w:rsid w:val="00D81D97"/>
    <w:rsid w:val="00D82288"/>
    <w:rsid w:val="00D836B4"/>
    <w:rsid w:val="00D8495F"/>
    <w:rsid w:val="00D906A5"/>
    <w:rsid w:val="00D9083C"/>
    <w:rsid w:val="00D909F5"/>
    <w:rsid w:val="00D93E7C"/>
    <w:rsid w:val="00D956ED"/>
    <w:rsid w:val="00DB04F9"/>
    <w:rsid w:val="00DB1DFF"/>
    <w:rsid w:val="00DB267B"/>
    <w:rsid w:val="00DB2AC0"/>
    <w:rsid w:val="00DB737F"/>
    <w:rsid w:val="00DB7B7D"/>
    <w:rsid w:val="00DC1116"/>
    <w:rsid w:val="00DC2AF5"/>
    <w:rsid w:val="00DC6754"/>
    <w:rsid w:val="00DC6A0A"/>
    <w:rsid w:val="00DC75A7"/>
    <w:rsid w:val="00DD105F"/>
    <w:rsid w:val="00DD1D55"/>
    <w:rsid w:val="00DD1D98"/>
    <w:rsid w:val="00DD2E79"/>
    <w:rsid w:val="00DD3161"/>
    <w:rsid w:val="00DD31A0"/>
    <w:rsid w:val="00DD4558"/>
    <w:rsid w:val="00DD5261"/>
    <w:rsid w:val="00DD7736"/>
    <w:rsid w:val="00DE39FC"/>
    <w:rsid w:val="00DE6489"/>
    <w:rsid w:val="00DF0AEF"/>
    <w:rsid w:val="00DF160C"/>
    <w:rsid w:val="00DF185B"/>
    <w:rsid w:val="00DF2877"/>
    <w:rsid w:val="00DF2DB7"/>
    <w:rsid w:val="00DF3C31"/>
    <w:rsid w:val="00DF53F0"/>
    <w:rsid w:val="00E008BD"/>
    <w:rsid w:val="00E00CC1"/>
    <w:rsid w:val="00E01D05"/>
    <w:rsid w:val="00E02C64"/>
    <w:rsid w:val="00E02F0F"/>
    <w:rsid w:val="00E03FAF"/>
    <w:rsid w:val="00E0439C"/>
    <w:rsid w:val="00E04CCD"/>
    <w:rsid w:val="00E05630"/>
    <w:rsid w:val="00E05ECA"/>
    <w:rsid w:val="00E067D9"/>
    <w:rsid w:val="00E076CB"/>
    <w:rsid w:val="00E13A60"/>
    <w:rsid w:val="00E13C22"/>
    <w:rsid w:val="00E14A08"/>
    <w:rsid w:val="00E15F17"/>
    <w:rsid w:val="00E16291"/>
    <w:rsid w:val="00E162E5"/>
    <w:rsid w:val="00E1778E"/>
    <w:rsid w:val="00E201EE"/>
    <w:rsid w:val="00E2087F"/>
    <w:rsid w:val="00E2092E"/>
    <w:rsid w:val="00E20F1A"/>
    <w:rsid w:val="00E244FC"/>
    <w:rsid w:val="00E255BC"/>
    <w:rsid w:val="00E26E37"/>
    <w:rsid w:val="00E32989"/>
    <w:rsid w:val="00E32D91"/>
    <w:rsid w:val="00E37AEB"/>
    <w:rsid w:val="00E412D9"/>
    <w:rsid w:val="00E41C76"/>
    <w:rsid w:val="00E4223E"/>
    <w:rsid w:val="00E43218"/>
    <w:rsid w:val="00E452EC"/>
    <w:rsid w:val="00E514B5"/>
    <w:rsid w:val="00E51C06"/>
    <w:rsid w:val="00E53E7B"/>
    <w:rsid w:val="00E6707C"/>
    <w:rsid w:val="00E70851"/>
    <w:rsid w:val="00E71A0D"/>
    <w:rsid w:val="00E72C3B"/>
    <w:rsid w:val="00E72FE0"/>
    <w:rsid w:val="00E750C7"/>
    <w:rsid w:val="00E8194B"/>
    <w:rsid w:val="00E81F01"/>
    <w:rsid w:val="00E84D62"/>
    <w:rsid w:val="00E85BFE"/>
    <w:rsid w:val="00E870BA"/>
    <w:rsid w:val="00E90E24"/>
    <w:rsid w:val="00E93A64"/>
    <w:rsid w:val="00E93DF9"/>
    <w:rsid w:val="00E969B4"/>
    <w:rsid w:val="00E977BA"/>
    <w:rsid w:val="00EA06DF"/>
    <w:rsid w:val="00EA0A75"/>
    <w:rsid w:val="00EA255D"/>
    <w:rsid w:val="00EA5782"/>
    <w:rsid w:val="00EA7B69"/>
    <w:rsid w:val="00EB0A16"/>
    <w:rsid w:val="00EB4679"/>
    <w:rsid w:val="00EB680A"/>
    <w:rsid w:val="00EB697C"/>
    <w:rsid w:val="00EB7C0C"/>
    <w:rsid w:val="00EC2217"/>
    <w:rsid w:val="00EC22DF"/>
    <w:rsid w:val="00EC5EF9"/>
    <w:rsid w:val="00EC5FC3"/>
    <w:rsid w:val="00EC6DD7"/>
    <w:rsid w:val="00ED008E"/>
    <w:rsid w:val="00ED185B"/>
    <w:rsid w:val="00ED3C55"/>
    <w:rsid w:val="00ED52D5"/>
    <w:rsid w:val="00ED5E14"/>
    <w:rsid w:val="00ED6133"/>
    <w:rsid w:val="00ED68CE"/>
    <w:rsid w:val="00EE02EE"/>
    <w:rsid w:val="00EE05AC"/>
    <w:rsid w:val="00EE1C0E"/>
    <w:rsid w:val="00EE1C40"/>
    <w:rsid w:val="00EE2F4A"/>
    <w:rsid w:val="00EE338E"/>
    <w:rsid w:val="00EF0333"/>
    <w:rsid w:val="00EF0F4A"/>
    <w:rsid w:val="00EF283B"/>
    <w:rsid w:val="00EF3732"/>
    <w:rsid w:val="00EF527A"/>
    <w:rsid w:val="00EF7013"/>
    <w:rsid w:val="00F01399"/>
    <w:rsid w:val="00F07E67"/>
    <w:rsid w:val="00F16565"/>
    <w:rsid w:val="00F16FB7"/>
    <w:rsid w:val="00F17A26"/>
    <w:rsid w:val="00F23C2B"/>
    <w:rsid w:val="00F2580D"/>
    <w:rsid w:val="00F26B9E"/>
    <w:rsid w:val="00F26D90"/>
    <w:rsid w:val="00F303B7"/>
    <w:rsid w:val="00F30F55"/>
    <w:rsid w:val="00F33B53"/>
    <w:rsid w:val="00F34579"/>
    <w:rsid w:val="00F36410"/>
    <w:rsid w:val="00F36E54"/>
    <w:rsid w:val="00F37C06"/>
    <w:rsid w:val="00F402B0"/>
    <w:rsid w:val="00F413D0"/>
    <w:rsid w:val="00F44E58"/>
    <w:rsid w:val="00F459F5"/>
    <w:rsid w:val="00F465D3"/>
    <w:rsid w:val="00F5163D"/>
    <w:rsid w:val="00F51FFB"/>
    <w:rsid w:val="00F5261C"/>
    <w:rsid w:val="00F5286C"/>
    <w:rsid w:val="00F53210"/>
    <w:rsid w:val="00F535ED"/>
    <w:rsid w:val="00F553F0"/>
    <w:rsid w:val="00F57FAB"/>
    <w:rsid w:val="00F6183F"/>
    <w:rsid w:val="00F618D5"/>
    <w:rsid w:val="00F65A40"/>
    <w:rsid w:val="00F65B34"/>
    <w:rsid w:val="00F6651D"/>
    <w:rsid w:val="00F7481B"/>
    <w:rsid w:val="00F81118"/>
    <w:rsid w:val="00F81535"/>
    <w:rsid w:val="00F828D0"/>
    <w:rsid w:val="00F82B71"/>
    <w:rsid w:val="00F83204"/>
    <w:rsid w:val="00F847CD"/>
    <w:rsid w:val="00F85BFE"/>
    <w:rsid w:val="00F87AB7"/>
    <w:rsid w:val="00F910CA"/>
    <w:rsid w:val="00F919B5"/>
    <w:rsid w:val="00F93ACA"/>
    <w:rsid w:val="00F93F25"/>
    <w:rsid w:val="00F947B2"/>
    <w:rsid w:val="00F957C0"/>
    <w:rsid w:val="00FA033F"/>
    <w:rsid w:val="00FA08EA"/>
    <w:rsid w:val="00FA0E3D"/>
    <w:rsid w:val="00FA1B26"/>
    <w:rsid w:val="00FA43C8"/>
    <w:rsid w:val="00FA6D86"/>
    <w:rsid w:val="00FB07AA"/>
    <w:rsid w:val="00FB3A21"/>
    <w:rsid w:val="00FB575D"/>
    <w:rsid w:val="00FB7FF7"/>
    <w:rsid w:val="00FC7B46"/>
    <w:rsid w:val="00FD0638"/>
    <w:rsid w:val="00FD3616"/>
    <w:rsid w:val="00FD3EE9"/>
    <w:rsid w:val="00FD40BF"/>
    <w:rsid w:val="00FD4579"/>
    <w:rsid w:val="00FD51C7"/>
    <w:rsid w:val="00FD56D2"/>
    <w:rsid w:val="00FD5C51"/>
    <w:rsid w:val="00FD7A41"/>
    <w:rsid w:val="00FE21C9"/>
    <w:rsid w:val="00FE2AA5"/>
    <w:rsid w:val="00FE2FBC"/>
    <w:rsid w:val="00FE3219"/>
    <w:rsid w:val="00FE4D46"/>
    <w:rsid w:val="00FE51EE"/>
    <w:rsid w:val="00FE6FE8"/>
    <w:rsid w:val="00FF0C47"/>
    <w:rsid w:val="00FF12C3"/>
    <w:rsid w:val="00FF19BD"/>
    <w:rsid w:val="00FF1EED"/>
    <w:rsid w:val="00FF20AC"/>
    <w:rsid w:val="00FF2AF9"/>
    <w:rsid w:val="00FF5008"/>
    <w:rsid w:val="00FF7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8"/>
    <o:shapelayout v:ext="edit">
      <o:idmap v:ext="edit" data="1"/>
    </o:shapelayout>
  </w:shapeDefaults>
  <w:decimalSymbol w:val="."/>
  <w:listSeparator w:val=","/>
  <w14:docId w14:val="41907BAF"/>
  <w15:docId w15:val="{AB3CFFE8-11EE-46C4-AC9C-EC9C3E2E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2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B11"/>
  </w:style>
  <w:style w:type="paragraph" w:styleId="Footer">
    <w:name w:val="footer"/>
    <w:basedOn w:val="Normal"/>
    <w:link w:val="FooterChar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B11"/>
  </w:style>
  <w:style w:type="paragraph" w:styleId="BalloonText">
    <w:name w:val="Balloon Text"/>
    <w:basedOn w:val="Normal"/>
    <w:link w:val="BalloonTextChar"/>
    <w:uiPriority w:val="99"/>
    <w:semiHidden/>
    <w:unhideWhenUsed/>
    <w:rsid w:val="0082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B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6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79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79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79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18A27-5263-4B3B-B455-C467A8BE0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Shondra West</cp:lastModifiedBy>
  <cp:revision>3</cp:revision>
  <cp:lastPrinted>2016-09-15T22:03:00Z</cp:lastPrinted>
  <dcterms:created xsi:type="dcterms:W3CDTF">2016-09-15T22:25:00Z</dcterms:created>
  <dcterms:modified xsi:type="dcterms:W3CDTF">2016-09-28T16:01:00Z</dcterms:modified>
</cp:coreProperties>
</file>