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9D" w:rsidRPr="00304151" w:rsidRDefault="00714E1C" w:rsidP="00567679">
      <w:pPr>
        <w:rPr>
          <w:rFonts w:cs="Times New Roman"/>
        </w:rPr>
      </w:pPr>
      <w:r w:rsidRPr="00304151">
        <w:rPr>
          <w:rFonts w:cs="Times New Roman"/>
          <w:b/>
          <w:u w:val="single"/>
        </w:rPr>
        <w:t>Present</w:t>
      </w:r>
      <w:r w:rsidRPr="00304151">
        <w:rPr>
          <w:rFonts w:cs="Times New Roman"/>
        </w:rPr>
        <w:t xml:space="preserve">:  </w:t>
      </w:r>
      <w:r w:rsidR="00A9774A" w:rsidRPr="00304151">
        <w:rPr>
          <w:rFonts w:cs="Times New Roman"/>
          <w:i/>
        </w:rPr>
        <w:t>Louie Giambattista, Chair</w:t>
      </w:r>
      <w:r w:rsidR="00A9774A" w:rsidRPr="00304151">
        <w:rPr>
          <w:rFonts w:cs="Times New Roman"/>
        </w:rPr>
        <w:t>;</w:t>
      </w:r>
      <w:r w:rsidR="00884946" w:rsidRPr="00304151">
        <w:rPr>
          <w:rFonts w:cs="Times New Roman"/>
        </w:rPr>
        <w:t xml:space="preserve"> </w:t>
      </w:r>
      <w:r w:rsidR="00186A2B" w:rsidRPr="00304151">
        <w:rPr>
          <w:rFonts w:cs="Times New Roman"/>
        </w:rPr>
        <w:t>Tawny Beal</w:t>
      </w:r>
      <w:r w:rsidR="00B32FD9">
        <w:rPr>
          <w:rFonts w:cs="Times New Roman"/>
        </w:rPr>
        <w:t xml:space="preserve">, </w:t>
      </w:r>
      <w:r w:rsidR="001B620B">
        <w:rPr>
          <w:rFonts w:cs="Times New Roman"/>
        </w:rPr>
        <w:t>Erich Holtmann, Kevin Horan, Scott Hubbard, Christine Kromer, Morgan Lynn, Michelle Mack, Robert Pope, Jancy Rickman, Penny Wilkins, Diane Ferg</w:t>
      </w:r>
      <w:r w:rsidR="00F93F25">
        <w:rPr>
          <w:rFonts w:cs="Times New Roman"/>
        </w:rPr>
        <w:t>uson/Ricki Hall (Susie Hansen)</w:t>
      </w:r>
      <w:r w:rsidR="001B620B">
        <w:rPr>
          <w:rFonts w:cs="Times New Roman"/>
        </w:rPr>
        <w:t>, Eileen Valenzuela, Grace Villegas, Nancy Ybarra, Shondra West (Note take)</w:t>
      </w:r>
    </w:p>
    <w:p w:rsidR="00714E1C" w:rsidRDefault="002F409D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304151">
        <w:rPr>
          <w:rFonts w:cs="Times New Roman"/>
        </w:rPr>
        <w:t>:</w:t>
      </w:r>
      <w:r w:rsidR="00F93F25">
        <w:rPr>
          <w:rFonts w:cs="Times New Roman"/>
        </w:rPr>
        <w:t xml:space="preserve"> Natalie Hannum and A’kilah Moore </w:t>
      </w:r>
    </w:p>
    <w:p w:rsidR="00716ECA" w:rsidRPr="00304151" w:rsidRDefault="00716ECA" w:rsidP="00176193">
      <w:pPr>
        <w:spacing w:after="0" w:line="240" w:lineRule="auto"/>
        <w:rPr>
          <w:rFonts w:cs="Times New Roman"/>
        </w:rPr>
      </w:pPr>
      <w:r w:rsidRPr="00B32572">
        <w:rPr>
          <w:rFonts w:cs="Times New Roman"/>
          <w:b/>
          <w:u w:val="single"/>
        </w:rPr>
        <w:t>Guest</w:t>
      </w:r>
      <w:r w:rsidR="00714D5A">
        <w:rPr>
          <w:rFonts w:cs="Times New Roman"/>
        </w:rPr>
        <w:t>:</w:t>
      </w:r>
      <w:r w:rsidR="00F93F25">
        <w:rPr>
          <w:rFonts w:cs="Times New Roman"/>
        </w:rPr>
        <w:t xml:space="preserve"> </w:t>
      </w:r>
      <w:r w:rsidR="00E13A60">
        <w:rPr>
          <w:rFonts w:cs="Times New Roman"/>
        </w:rPr>
        <w:t xml:space="preserve">Joe Meyer (PTEC) and </w:t>
      </w:r>
      <w:r w:rsidR="00B32572">
        <w:rPr>
          <w:rFonts w:cs="Times New Roman"/>
        </w:rPr>
        <w:t>Lucy Snow</w:t>
      </w:r>
      <w:r w:rsidR="00DD7F35">
        <w:rPr>
          <w:rFonts w:cs="Times New Roman"/>
        </w:rPr>
        <w:t xml:space="preserve"> (Art)</w:t>
      </w:r>
    </w:p>
    <w:p w:rsidR="00B747F0" w:rsidRPr="00304151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:rsidR="0043073F" w:rsidRPr="00304151" w:rsidRDefault="00EA5782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</w:rPr>
        <w:t>Meeting called to order:</w:t>
      </w:r>
      <w:r w:rsidR="00B72DD8" w:rsidRPr="00304151">
        <w:rPr>
          <w:rFonts w:cs="Times New Roman"/>
        </w:rPr>
        <w:t xml:space="preserve"> </w:t>
      </w:r>
      <w:r w:rsidR="00567679" w:rsidRPr="006E5097">
        <w:rPr>
          <w:rFonts w:cs="Times New Roman"/>
        </w:rPr>
        <w:t>1:10</w:t>
      </w:r>
      <w:r w:rsidR="00832B3B" w:rsidRPr="006E5097">
        <w:rPr>
          <w:rFonts w:cs="Times New Roman"/>
        </w:rPr>
        <w:t>pm</w:t>
      </w:r>
      <w:r w:rsidR="00832B3B">
        <w:rPr>
          <w:rFonts w:cs="Times New Roman"/>
        </w:rPr>
        <w:t xml:space="preserve"> </w:t>
      </w:r>
      <w:r w:rsidR="00832B3B" w:rsidRPr="00304151">
        <w:rPr>
          <w:rFonts w:cs="Times New Roman"/>
        </w:rPr>
        <w:t>Location</w:t>
      </w:r>
      <w:r w:rsidR="006B7C31" w:rsidRPr="00304151">
        <w:rPr>
          <w:rFonts w:cs="Times New Roman"/>
        </w:rPr>
        <w:t>: CO-420</w:t>
      </w:r>
      <w:r w:rsidR="0043073F" w:rsidRPr="00304151">
        <w:rPr>
          <w:rFonts w:cs="Times New Roman"/>
        </w:rPr>
        <w:t xml:space="preserve"> </w:t>
      </w:r>
    </w:p>
    <w:p w:rsidR="003C2966" w:rsidRPr="00304151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EA5782" w:rsidRPr="00304151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</w:rPr>
        <w:t>CURRENT ITEMS</w:t>
      </w:r>
    </w:p>
    <w:p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Announcements &amp; Public Comment</w:t>
      </w:r>
      <w:r w:rsidR="006B16E8" w:rsidRPr="00304151">
        <w:rPr>
          <w:rFonts w:cs="Times New Roman"/>
          <w:b/>
          <w:u w:val="single"/>
        </w:rPr>
        <w:t>:</w:t>
      </w:r>
      <w:r w:rsidR="00E72FE0" w:rsidRPr="00304151">
        <w:rPr>
          <w:rFonts w:cs="Times New Roman"/>
          <w:b/>
        </w:rPr>
        <w:t xml:space="preserve"> </w:t>
      </w:r>
    </w:p>
    <w:p w:rsidR="000D3A1D" w:rsidRDefault="00D777D5" w:rsidP="00F65B3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Morgan Lynn shared </w:t>
      </w:r>
      <w:r w:rsidR="00B85569">
        <w:rPr>
          <w:rFonts w:cs="Times New Roman"/>
        </w:rPr>
        <w:t>an</w:t>
      </w:r>
      <w:r w:rsidR="00B41D3B">
        <w:rPr>
          <w:rFonts w:cs="Times New Roman"/>
        </w:rPr>
        <w:t xml:space="preserve"> </w:t>
      </w:r>
      <w:r w:rsidR="00E13A60">
        <w:rPr>
          <w:rFonts w:cs="Times New Roman"/>
        </w:rPr>
        <w:t xml:space="preserve">opportunity </w:t>
      </w:r>
      <w:r w:rsidR="00B41D3B">
        <w:rPr>
          <w:rFonts w:cs="Times New Roman"/>
        </w:rPr>
        <w:t>to provide a class presentation</w:t>
      </w:r>
      <w:r w:rsidR="00B85569">
        <w:rPr>
          <w:rFonts w:cs="Times New Roman"/>
        </w:rPr>
        <w:t xml:space="preserve"> in regards to</w:t>
      </w:r>
      <w:r w:rsidR="00B41D3B">
        <w:rPr>
          <w:rFonts w:cs="Times New Roman"/>
        </w:rPr>
        <w:t xml:space="preserve"> </w:t>
      </w:r>
      <w:r>
        <w:rPr>
          <w:rFonts w:cs="Times New Roman"/>
        </w:rPr>
        <w:t xml:space="preserve">English </w:t>
      </w:r>
      <w:r w:rsidR="00E13A60">
        <w:rPr>
          <w:rFonts w:cs="Times New Roman"/>
        </w:rPr>
        <w:t xml:space="preserve">sequence </w:t>
      </w:r>
      <w:r w:rsidR="00B41D3B">
        <w:rPr>
          <w:rFonts w:cs="Times New Roman"/>
        </w:rPr>
        <w:t>change</w:t>
      </w:r>
      <w:r w:rsidR="00714023">
        <w:rPr>
          <w:rFonts w:cs="Times New Roman"/>
        </w:rPr>
        <w:t>s</w:t>
      </w:r>
      <w:r w:rsidR="00B85569">
        <w:rPr>
          <w:rFonts w:cs="Times New Roman"/>
        </w:rPr>
        <w:t xml:space="preserve"> </w:t>
      </w:r>
      <w:r w:rsidR="00B41D3B">
        <w:rPr>
          <w:rFonts w:cs="Times New Roman"/>
        </w:rPr>
        <w:t xml:space="preserve">intended for </w:t>
      </w:r>
      <w:r>
        <w:rPr>
          <w:rFonts w:cs="Times New Roman"/>
        </w:rPr>
        <w:t>Fa’16.</w:t>
      </w:r>
      <w:r w:rsidR="00E13A60">
        <w:rPr>
          <w:rFonts w:cs="Times New Roman"/>
        </w:rPr>
        <w:t xml:space="preserve"> </w:t>
      </w:r>
    </w:p>
    <w:p w:rsidR="001B620B" w:rsidRPr="00F65B34" w:rsidRDefault="001B620B" w:rsidP="00F65B34">
      <w:pPr>
        <w:spacing w:after="0" w:line="240" w:lineRule="auto"/>
        <w:ind w:left="360"/>
        <w:rPr>
          <w:rFonts w:cs="Times New Roman"/>
        </w:rPr>
      </w:pPr>
    </w:p>
    <w:p w:rsidR="0017040B" w:rsidRPr="00304151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Approval of the Agenda</w:t>
      </w:r>
      <w:r w:rsidR="003A16AE" w:rsidRPr="00304151">
        <w:rPr>
          <w:rFonts w:cs="Times New Roman"/>
          <w:b/>
        </w:rPr>
        <w:t xml:space="preserve"> </w:t>
      </w:r>
    </w:p>
    <w:p w:rsidR="000A268D" w:rsidRDefault="001569AF" w:rsidP="009A29CE">
      <w:pPr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C17529" w:rsidRPr="00304151">
        <w:rPr>
          <w:rFonts w:cs="Times New Roman"/>
        </w:rPr>
        <w:t xml:space="preserve"> </w:t>
      </w:r>
      <w:r w:rsidR="002E4408" w:rsidRPr="00304151">
        <w:rPr>
          <w:rFonts w:cs="Times New Roman"/>
        </w:rPr>
        <w:t>Approved</w:t>
      </w:r>
      <w:r w:rsidR="001B620B">
        <w:rPr>
          <w:rFonts w:cs="Times New Roman"/>
        </w:rPr>
        <w:t xml:space="preserve"> with changes</w:t>
      </w:r>
      <w:r w:rsidR="00383DBD">
        <w:rPr>
          <w:rFonts w:cs="Times New Roman"/>
        </w:rPr>
        <w:t xml:space="preserve"> </w:t>
      </w:r>
      <w:r w:rsidR="002E4408" w:rsidRPr="00304151">
        <w:rPr>
          <w:rFonts w:cs="Times New Roman"/>
        </w:rPr>
        <w:t>(M/S:</w:t>
      </w:r>
      <w:r w:rsidR="001B620B">
        <w:rPr>
          <w:rFonts w:cs="Times New Roman"/>
        </w:rPr>
        <w:t xml:space="preserve"> Holtmann/Kromer</w:t>
      </w:r>
      <w:r w:rsidR="002E4408" w:rsidRPr="00304151">
        <w:rPr>
          <w:rFonts w:cs="Times New Roman"/>
        </w:rPr>
        <w:t>)</w:t>
      </w:r>
      <w:r w:rsidR="00C26EB7" w:rsidRPr="00304151">
        <w:rPr>
          <w:rFonts w:cs="Times New Roman"/>
        </w:rPr>
        <w:t>; unanimous</w:t>
      </w:r>
    </w:p>
    <w:p w:rsidR="001B620B" w:rsidRPr="00304151" w:rsidRDefault="001B620B" w:rsidP="009A29CE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  <w:b/>
        </w:rPr>
        <w:t>Changes:</w:t>
      </w:r>
      <w:r>
        <w:rPr>
          <w:rFonts w:cs="Times New Roman"/>
        </w:rPr>
        <w:t xml:space="preserve"> remove </w:t>
      </w:r>
      <w:r w:rsidR="00B41D3B">
        <w:rPr>
          <w:rFonts w:cs="Times New Roman"/>
        </w:rPr>
        <w:t xml:space="preserve">WELD-020 </w:t>
      </w:r>
      <w:r>
        <w:rPr>
          <w:rFonts w:cs="Times New Roman"/>
        </w:rPr>
        <w:t xml:space="preserve">from the agenda </w:t>
      </w:r>
      <w:r w:rsidR="00B41D3B">
        <w:rPr>
          <w:rFonts w:cs="Times New Roman"/>
        </w:rPr>
        <w:t>- incomplete paperwork</w:t>
      </w:r>
    </w:p>
    <w:p w:rsidR="00577537" w:rsidRPr="00577537" w:rsidRDefault="00577537" w:rsidP="00AD0628">
      <w:pPr>
        <w:pStyle w:val="ListParagraph"/>
        <w:rPr>
          <w:rFonts w:cs="Times New Roman"/>
          <w:b/>
        </w:rPr>
      </w:pPr>
    </w:p>
    <w:p w:rsidR="00A97AAD" w:rsidRPr="00304151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 xml:space="preserve">Approval of the </w:t>
      </w:r>
      <w:r w:rsidR="00643387">
        <w:rPr>
          <w:rFonts w:cs="Times New Roman"/>
          <w:b/>
          <w:u w:val="single"/>
        </w:rPr>
        <w:t xml:space="preserve">Minutes from </w:t>
      </w:r>
      <w:r w:rsidR="001B620B">
        <w:rPr>
          <w:rFonts w:cs="Times New Roman"/>
          <w:b/>
          <w:u w:val="single"/>
        </w:rPr>
        <w:t>December</w:t>
      </w:r>
      <w:r w:rsidR="00643387">
        <w:rPr>
          <w:rFonts w:cs="Times New Roman"/>
          <w:b/>
          <w:u w:val="single"/>
        </w:rPr>
        <w:t xml:space="preserve"> </w:t>
      </w:r>
      <w:r w:rsidR="001B620B">
        <w:rPr>
          <w:rFonts w:cs="Times New Roman"/>
          <w:b/>
          <w:u w:val="single"/>
        </w:rPr>
        <w:t>2,</w:t>
      </w:r>
      <w:r w:rsidR="00AD0628" w:rsidRPr="00304151">
        <w:rPr>
          <w:rFonts w:cs="Times New Roman"/>
          <w:b/>
          <w:u w:val="single"/>
        </w:rPr>
        <w:t xml:space="preserve"> 2015</w:t>
      </w:r>
    </w:p>
    <w:p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2E4408" w:rsidRPr="00304151">
        <w:rPr>
          <w:rFonts w:cs="Times New Roman"/>
        </w:rPr>
        <w:t xml:space="preserve"> Approved</w:t>
      </w:r>
      <w:r w:rsidR="0021432C">
        <w:rPr>
          <w:rFonts w:cs="Times New Roman"/>
        </w:rPr>
        <w:t xml:space="preserve"> </w:t>
      </w:r>
      <w:r w:rsidR="002E4408" w:rsidRPr="00304151">
        <w:rPr>
          <w:rFonts w:cs="Times New Roman"/>
        </w:rPr>
        <w:t>(M/S:</w:t>
      </w:r>
      <w:r w:rsidR="00714D5A">
        <w:rPr>
          <w:rFonts w:cs="Times New Roman"/>
        </w:rPr>
        <w:t xml:space="preserve"> </w:t>
      </w:r>
      <w:r w:rsidR="001F0F86">
        <w:rPr>
          <w:rFonts w:cs="Times New Roman"/>
        </w:rPr>
        <w:t>Kromer</w:t>
      </w:r>
      <w:r w:rsidR="00567679">
        <w:rPr>
          <w:rFonts w:cs="Times New Roman"/>
        </w:rPr>
        <w:t>/</w:t>
      </w:r>
      <w:r w:rsidR="001F0F86">
        <w:rPr>
          <w:rFonts w:cs="Times New Roman"/>
        </w:rPr>
        <w:t>Holtmann</w:t>
      </w:r>
      <w:r w:rsidR="00486123" w:rsidRPr="00304151">
        <w:rPr>
          <w:rFonts w:cs="Times New Roman"/>
        </w:rPr>
        <w:t>)</w:t>
      </w:r>
      <w:r w:rsidR="00450CAC" w:rsidRPr="00304151">
        <w:rPr>
          <w:rFonts w:cs="Times New Roman"/>
        </w:rPr>
        <w:t xml:space="preserve">; </w:t>
      </w:r>
      <w:r w:rsidR="00383DBD">
        <w:rPr>
          <w:rFonts w:cs="Times New Roman"/>
        </w:rPr>
        <w:t>unanimous</w:t>
      </w:r>
    </w:p>
    <w:p w:rsidR="001B620B" w:rsidRDefault="001B620B" w:rsidP="009A29CE">
      <w:pPr>
        <w:spacing w:after="0" w:line="240" w:lineRule="auto"/>
        <w:ind w:firstLine="360"/>
        <w:rPr>
          <w:rFonts w:cs="Times New Roman"/>
        </w:rPr>
      </w:pPr>
    </w:p>
    <w:p w:rsidR="009347FF" w:rsidRPr="00304151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Consent Agenda</w:t>
      </w:r>
      <w:r w:rsidR="00E37AEB">
        <w:rPr>
          <w:rFonts w:cs="Times New Roman"/>
          <w:b/>
          <w:u w:val="single"/>
        </w:rPr>
        <w:t xml:space="preserve"> </w:t>
      </w:r>
    </w:p>
    <w:p w:rsidR="009347FF" w:rsidRDefault="009347FF" w:rsidP="009A29CE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 w:rsidR="002B342C">
        <w:rPr>
          <w:rFonts w:cs="Times New Roman"/>
        </w:rPr>
        <w:t xml:space="preserve"> </w:t>
      </w:r>
      <w:r w:rsidRPr="00304151">
        <w:rPr>
          <w:rFonts w:cs="Times New Roman"/>
        </w:rPr>
        <w:t>(M/S:</w:t>
      </w:r>
      <w:r w:rsidR="00714D5A">
        <w:rPr>
          <w:rFonts w:cs="Times New Roman"/>
        </w:rPr>
        <w:t xml:space="preserve"> </w:t>
      </w:r>
      <w:r w:rsidR="00F93F25">
        <w:rPr>
          <w:rFonts w:cs="Times New Roman"/>
        </w:rPr>
        <w:t>Rickman</w:t>
      </w:r>
      <w:r w:rsidR="00567679">
        <w:rPr>
          <w:rFonts w:cs="Times New Roman"/>
        </w:rPr>
        <w:t>/</w:t>
      </w:r>
      <w:r w:rsidR="00F93F25">
        <w:rPr>
          <w:rFonts w:cs="Times New Roman"/>
        </w:rPr>
        <w:t>Holtmann</w:t>
      </w:r>
      <w:r w:rsidRPr="00304151">
        <w:rPr>
          <w:rFonts w:cs="Times New Roman"/>
        </w:rPr>
        <w:t>); unanimous</w:t>
      </w:r>
    </w:p>
    <w:p w:rsidR="00E37AEB" w:rsidRDefault="00E37AEB" w:rsidP="009A29CE">
      <w:pPr>
        <w:pStyle w:val="ListParagraph"/>
        <w:spacing w:after="0" w:line="240" w:lineRule="auto"/>
        <w:ind w:left="360"/>
        <w:rPr>
          <w:rFonts w:cs="Times New Roman"/>
        </w:rPr>
      </w:pPr>
      <w:r w:rsidRPr="00E37AEB">
        <w:rPr>
          <w:rFonts w:cs="Times New Roman"/>
        </w:rPr>
        <w:t>Non</w:t>
      </w:r>
      <w:r>
        <w:rPr>
          <w:rFonts w:cs="Times New Roman"/>
          <w:b/>
        </w:rPr>
        <w:t>-</w:t>
      </w:r>
      <w:r>
        <w:rPr>
          <w:rFonts w:cs="Times New Roman"/>
        </w:rPr>
        <w:t>substantial changes (minor updates)</w:t>
      </w:r>
    </w:p>
    <w:p w:rsidR="00F93F25" w:rsidRDefault="00F93F25" w:rsidP="00F93F25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Biosc-045 - Human Physiology</w:t>
      </w:r>
    </w:p>
    <w:p w:rsidR="00F93F25" w:rsidRDefault="00F93F25" w:rsidP="00F93F25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Fire-107 - Fire Fighter Safety and Survival Hybrid Course</w:t>
      </w:r>
    </w:p>
    <w:p w:rsidR="0021432C" w:rsidRPr="00304151" w:rsidRDefault="0021432C" w:rsidP="009347FF">
      <w:pPr>
        <w:pStyle w:val="ListParagraph"/>
        <w:spacing w:after="0"/>
        <w:ind w:left="360"/>
        <w:rPr>
          <w:rFonts w:cs="Times New Roman"/>
        </w:rPr>
      </w:pPr>
    </w:p>
    <w:p w:rsidR="00445DAB" w:rsidRDefault="00445DAB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New Course Outline of Record</w:t>
      </w:r>
    </w:p>
    <w:p w:rsidR="00445DAB" w:rsidRPr="00B708F8" w:rsidRDefault="00445DAB" w:rsidP="00445DAB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>ART-061 - Intermediate Concepts of Sculpture</w:t>
      </w:r>
    </w:p>
    <w:p w:rsidR="00445DAB" w:rsidRDefault="00445DAB" w:rsidP="00445DAB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Beal/Kromer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Abstention - S. Hubbard </w:t>
      </w:r>
    </w:p>
    <w:p w:rsidR="005357D7" w:rsidRPr="00B32572" w:rsidRDefault="00293245" w:rsidP="005357D7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The Art courses </w:t>
      </w:r>
      <w:r w:rsidR="005357D7">
        <w:rPr>
          <w:rFonts w:cs="Times New Roman"/>
        </w:rPr>
        <w:t xml:space="preserve">belong to a family and will be forwarded to the District Office </w:t>
      </w:r>
      <w:r w:rsidR="00D5740A">
        <w:rPr>
          <w:rFonts w:cs="Times New Roman"/>
        </w:rPr>
        <w:t xml:space="preserve">for placement into the </w:t>
      </w:r>
      <w:r w:rsidR="005357D7">
        <w:rPr>
          <w:rFonts w:cs="Times New Roman"/>
        </w:rPr>
        <w:t xml:space="preserve">appropriate category. </w:t>
      </w:r>
    </w:p>
    <w:p w:rsidR="00445DAB" w:rsidRDefault="00445DAB" w:rsidP="00445DAB">
      <w:pPr>
        <w:pStyle w:val="ListParagraph"/>
        <w:ind w:left="360"/>
        <w:rPr>
          <w:rFonts w:cs="Times New Roman"/>
          <w:b/>
        </w:rPr>
      </w:pPr>
    </w:p>
    <w:p w:rsidR="00445DAB" w:rsidRPr="00B708F8" w:rsidRDefault="00445DAB" w:rsidP="00445DAB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ART-062 - </w:t>
      </w:r>
      <w:r w:rsidR="0011297D">
        <w:rPr>
          <w:rFonts w:cs="Times New Roman"/>
          <w:b/>
        </w:rPr>
        <w:t>Introduction to Ceramic Sculpture</w:t>
      </w:r>
    </w:p>
    <w:p w:rsidR="00445DAB" w:rsidRDefault="00445DAB" w:rsidP="00445DAB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11297D">
        <w:rPr>
          <w:rFonts w:cs="Times New Roman"/>
        </w:rPr>
        <w:t>Beal</w:t>
      </w:r>
      <w:r>
        <w:rPr>
          <w:rFonts w:cs="Times New Roman"/>
        </w:rPr>
        <w:t>/</w:t>
      </w:r>
      <w:r w:rsidR="0011297D">
        <w:rPr>
          <w:rFonts w:cs="Times New Roman"/>
        </w:rPr>
        <w:t>Holtmann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B32572" w:rsidRDefault="00B32572" w:rsidP="00445DAB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Recommendations:</w:t>
      </w:r>
    </w:p>
    <w:p w:rsidR="00B32572" w:rsidRDefault="00B32572" w:rsidP="00B32572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</w:rPr>
      </w:pPr>
      <w:r w:rsidRPr="00B32572">
        <w:rPr>
          <w:rFonts w:cs="Times New Roman"/>
        </w:rPr>
        <w:t>This cou</w:t>
      </w:r>
      <w:r w:rsidR="00D5740A">
        <w:rPr>
          <w:rFonts w:cs="Times New Roman"/>
        </w:rPr>
        <w:t xml:space="preserve">rse is transferable to CSU/UC; </w:t>
      </w:r>
      <w:r w:rsidRPr="00B32572">
        <w:rPr>
          <w:rFonts w:cs="Times New Roman"/>
        </w:rPr>
        <w:t xml:space="preserve">need </w:t>
      </w:r>
      <w:r>
        <w:rPr>
          <w:rFonts w:cs="Times New Roman"/>
        </w:rPr>
        <w:t xml:space="preserve">a </w:t>
      </w:r>
      <w:r w:rsidRPr="00B32572">
        <w:rPr>
          <w:rFonts w:cs="Times New Roman"/>
        </w:rPr>
        <w:t xml:space="preserve">checkmark </w:t>
      </w:r>
      <w:r w:rsidR="00D5740A">
        <w:rPr>
          <w:rFonts w:cs="Times New Roman"/>
        </w:rPr>
        <w:t xml:space="preserve">- </w:t>
      </w:r>
      <w:r>
        <w:rPr>
          <w:rFonts w:cs="Times New Roman"/>
        </w:rPr>
        <w:t>cover page</w:t>
      </w:r>
    </w:p>
    <w:p w:rsidR="00B32572" w:rsidRDefault="00B32572" w:rsidP="00B32572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CID number needed if part of a</w:t>
      </w:r>
      <w:r w:rsidR="005357D7">
        <w:rPr>
          <w:rFonts w:cs="Times New Roman"/>
        </w:rPr>
        <w:t xml:space="preserve"> transfer degree </w:t>
      </w:r>
      <w:r>
        <w:rPr>
          <w:rFonts w:cs="Times New Roman"/>
        </w:rPr>
        <w:t>- cover page</w:t>
      </w:r>
    </w:p>
    <w:p w:rsidR="0011297D" w:rsidRPr="0011297D" w:rsidRDefault="0011297D" w:rsidP="0011297D">
      <w:pPr>
        <w:spacing w:after="0" w:line="240" w:lineRule="auto"/>
        <w:rPr>
          <w:rFonts w:cs="Times New Roman"/>
        </w:rPr>
      </w:pPr>
    </w:p>
    <w:p w:rsidR="0011297D" w:rsidRPr="00B708F8" w:rsidRDefault="0011297D" w:rsidP="0011297D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>ART-063 - Intermediate Ceramic Sculpture</w:t>
      </w:r>
    </w:p>
    <w:p w:rsidR="0011297D" w:rsidRDefault="0011297D" w:rsidP="0011297D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Beal/Wilkins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B32572" w:rsidRPr="00B32572" w:rsidRDefault="00B32572" w:rsidP="0011297D">
      <w:pPr>
        <w:pStyle w:val="ListParagraph"/>
        <w:spacing w:after="0" w:line="240" w:lineRule="auto"/>
        <w:rPr>
          <w:rFonts w:cs="Times New Roman"/>
        </w:rPr>
      </w:pPr>
      <w:r w:rsidRPr="00B32572">
        <w:rPr>
          <w:rFonts w:cs="Times New Roman"/>
        </w:rPr>
        <w:t>It was question</w:t>
      </w:r>
      <w:r w:rsidR="005357D7">
        <w:rPr>
          <w:rFonts w:cs="Times New Roman"/>
        </w:rPr>
        <w:t>ed</w:t>
      </w:r>
      <w:r w:rsidRPr="00B32572">
        <w:rPr>
          <w:rFonts w:cs="Times New Roman"/>
        </w:rPr>
        <w:t xml:space="preserve"> if this course is taught a</w:t>
      </w:r>
      <w:r>
        <w:rPr>
          <w:rFonts w:cs="Times New Roman"/>
        </w:rPr>
        <w:t>s a multiple</w:t>
      </w:r>
      <w:r w:rsidR="0090452D">
        <w:rPr>
          <w:rFonts w:cs="Times New Roman"/>
        </w:rPr>
        <w:t xml:space="preserve"> </w:t>
      </w:r>
      <w:r w:rsidR="00DD7F35">
        <w:rPr>
          <w:rFonts w:cs="Times New Roman"/>
        </w:rPr>
        <w:t xml:space="preserve">to </w:t>
      </w:r>
      <w:r w:rsidR="005357D7">
        <w:rPr>
          <w:rFonts w:cs="Times New Roman"/>
        </w:rPr>
        <w:t>064</w:t>
      </w:r>
      <w:r w:rsidR="00DD7F35">
        <w:rPr>
          <w:rFonts w:cs="Times New Roman"/>
        </w:rPr>
        <w:t xml:space="preserve"> and if it can be taken out sequence</w:t>
      </w:r>
      <w:r w:rsidR="005357D7">
        <w:rPr>
          <w:rFonts w:cs="Times New Roman"/>
        </w:rPr>
        <w:t>?</w:t>
      </w:r>
      <w:r>
        <w:rPr>
          <w:rFonts w:cs="Times New Roman"/>
        </w:rPr>
        <w:t xml:space="preserve"> </w:t>
      </w:r>
      <w:r w:rsidR="005357D7">
        <w:rPr>
          <w:rFonts w:cs="Times New Roman"/>
        </w:rPr>
        <w:t xml:space="preserve">Art </w:t>
      </w:r>
      <w:r w:rsidR="00DD7F35">
        <w:rPr>
          <w:rFonts w:cs="Times New Roman"/>
        </w:rPr>
        <w:t xml:space="preserve">061/062 and 063/064 are multiples; and as </w:t>
      </w:r>
      <w:r w:rsidR="005357D7">
        <w:rPr>
          <w:rFonts w:cs="Times New Roman"/>
        </w:rPr>
        <w:t>an a</w:t>
      </w:r>
      <w:r>
        <w:rPr>
          <w:rFonts w:cs="Times New Roman"/>
        </w:rPr>
        <w:t xml:space="preserve">dvisory </w:t>
      </w:r>
      <w:r w:rsidR="00DD7F35">
        <w:rPr>
          <w:rFonts w:cs="Times New Roman"/>
        </w:rPr>
        <w:t xml:space="preserve">to 063 </w:t>
      </w:r>
      <w:r w:rsidR="00D5740A">
        <w:rPr>
          <w:rFonts w:cs="Times New Roman"/>
        </w:rPr>
        <w:t>students</w:t>
      </w:r>
      <w:r w:rsidR="005357D7">
        <w:rPr>
          <w:rFonts w:cs="Times New Roman"/>
        </w:rPr>
        <w:t xml:space="preserve"> can take </w:t>
      </w:r>
      <w:r w:rsidR="00DD7F35">
        <w:rPr>
          <w:rFonts w:cs="Times New Roman"/>
        </w:rPr>
        <w:t>the courses out of sequence (</w:t>
      </w:r>
      <w:r w:rsidR="005357D7">
        <w:rPr>
          <w:rFonts w:cs="Times New Roman"/>
        </w:rPr>
        <w:t xml:space="preserve">064 before taking </w:t>
      </w:r>
      <w:r>
        <w:rPr>
          <w:rFonts w:cs="Times New Roman"/>
        </w:rPr>
        <w:t>063</w:t>
      </w:r>
      <w:r w:rsidR="00DD7F35">
        <w:rPr>
          <w:rFonts w:cs="Times New Roman"/>
        </w:rPr>
        <w:t xml:space="preserve">) </w:t>
      </w:r>
      <w:r w:rsidR="00D5740A">
        <w:rPr>
          <w:rFonts w:cs="Times New Roman"/>
        </w:rPr>
        <w:t xml:space="preserve">to give </w:t>
      </w:r>
      <w:r w:rsidR="005357D7">
        <w:rPr>
          <w:rFonts w:cs="Times New Roman"/>
        </w:rPr>
        <w:t xml:space="preserve">students </w:t>
      </w:r>
      <w:r w:rsidR="00DD7F35">
        <w:rPr>
          <w:rFonts w:cs="Times New Roman"/>
        </w:rPr>
        <w:t xml:space="preserve">additional </w:t>
      </w:r>
      <w:r>
        <w:rPr>
          <w:rFonts w:cs="Times New Roman"/>
        </w:rPr>
        <w:t>experience working with clay</w:t>
      </w:r>
      <w:r w:rsidR="00D5740A">
        <w:rPr>
          <w:rFonts w:cs="Times New Roman"/>
        </w:rPr>
        <w:t>.</w:t>
      </w:r>
    </w:p>
    <w:p w:rsidR="0011297D" w:rsidRDefault="0011297D" w:rsidP="0011297D">
      <w:pPr>
        <w:pStyle w:val="ListParagraph"/>
        <w:spacing w:after="0" w:line="240" w:lineRule="auto"/>
        <w:rPr>
          <w:rFonts w:cs="Times New Roman"/>
        </w:rPr>
      </w:pPr>
    </w:p>
    <w:p w:rsidR="0011297D" w:rsidRPr="00B708F8" w:rsidRDefault="0011297D" w:rsidP="0011297D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>POLSC-050 - Introduction to Comparative Politics</w:t>
      </w:r>
    </w:p>
    <w:p w:rsidR="005357D7" w:rsidRDefault="0011297D" w:rsidP="0011297D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Beal/Mack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</w:t>
      </w:r>
    </w:p>
    <w:p w:rsidR="0011297D" w:rsidRDefault="0011297D" w:rsidP="0011297D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90452D">
        <w:rPr>
          <w:rFonts w:cs="Times New Roman"/>
        </w:rPr>
        <w:t xml:space="preserve">This course will be proposed for meeting area D CSU/UC transfer requirement. Eventually this course will become part of the transfer degree once the remaining POLSC courses are </w:t>
      </w:r>
      <w:r w:rsidR="00D5740A">
        <w:rPr>
          <w:rFonts w:cs="Times New Roman"/>
        </w:rPr>
        <w:t>created</w:t>
      </w:r>
      <w:r w:rsidR="0090452D">
        <w:rPr>
          <w:rFonts w:cs="Times New Roman"/>
        </w:rPr>
        <w:t xml:space="preserve"> and approved.</w:t>
      </w:r>
    </w:p>
    <w:p w:rsidR="0011297D" w:rsidRDefault="0011297D" w:rsidP="0011297D">
      <w:pPr>
        <w:pStyle w:val="ListParagraph"/>
        <w:spacing w:after="0" w:line="240" w:lineRule="auto"/>
        <w:rPr>
          <w:rFonts w:cs="Times New Roman"/>
        </w:rPr>
      </w:pPr>
    </w:p>
    <w:p w:rsidR="00B708F8" w:rsidRPr="006D38B0" w:rsidRDefault="00B72DD8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Existing Course Outlines of Record</w:t>
      </w:r>
      <w:r w:rsidR="009347FF" w:rsidRPr="00304151">
        <w:rPr>
          <w:rFonts w:cs="Times New Roman"/>
          <w:b/>
          <w:u w:val="single"/>
        </w:rPr>
        <w:t xml:space="preserve"> </w:t>
      </w:r>
    </w:p>
    <w:p w:rsidR="00C17CDF" w:rsidRPr="00B708F8" w:rsidRDefault="00F93F25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ART-011 - Three Dimensional Design Concepts</w:t>
      </w:r>
    </w:p>
    <w:p w:rsidR="00C17CDF" w:rsidRDefault="00C17CDF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 w:rsidR="00714D5A">
        <w:rPr>
          <w:rFonts w:cs="Times New Roman"/>
        </w:rPr>
        <w:t xml:space="preserve"> </w:t>
      </w:r>
      <w:r w:rsidR="005537BE">
        <w:rPr>
          <w:rFonts w:cs="Times New Roman"/>
        </w:rPr>
        <w:t>Beal</w:t>
      </w:r>
      <w:r w:rsidR="00567679">
        <w:rPr>
          <w:rFonts w:cs="Times New Roman"/>
        </w:rPr>
        <w:t>/</w:t>
      </w:r>
      <w:r w:rsidR="005537BE">
        <w:rPr>
          <w:rFonts w:cs="Times New Roman"/>
        </w:rPr>
        <w:t>Kromer</w:t>
      </w:r>
      <w:r w:rsidRPr="00304151">
        <w:rPr>
          <w:rFonts w:cs="Times New Roman"/>
        </w:rPr>
        <w:t>);</w:t>
      </w:r>
      <w:r w:rsidR="00714D5A">
        <w:rPr>
          <w:rFonts w:cs="Times New Roman"/>
        </w:rPr>
        <w:t xml:space="preserve"> unanimous</w:t>
      </w:r>
      <w:r w:rsidR="00832B3B">
        <w:rPr>
          <w:rFonts w:cs="Times New Roman"/>
        </w:rPr>
        <w:t xml:space="preserve"> </w:t>
      </w:r>
    </w:p>
    <w:p w:rsidR="005537BE" w:rsidRPr="00164C31" w:rsidRDefault="005537BE" w:rsidP="00164C31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This course is for letter grade (LR) and not </w:t>
      </w:r>
      <w:r w:rsidR="009D3DB0">
        <w:rPr>
          <w:rFonts w:cs="Times New Roman"/>
        </w:rPr>
        <w:t xml:space="preserve">for </w:t>
      </w:r>
      <w:r>
        <w:rPr>
          <w:rFonts w:cs="Times New Roman"/>
        </w:rPr>
        <w:t xml:space="preserve">student choice (SC). </w:t>
      </w:r>
      <w:r w:rsidR="0090452D">
        <w:rPr>
          <w:rFonts w:cs="Times New Roman"/>
        </w:rPr>
        <w:t xml:space="preserve">This course is a fundamental course for the other classes and students are required to take this course for a grade. </w:t>
      </w:r>
      <w:r>
        <w:rPr>
          <w:rFonts w:cs="Times New Roman"/>
        </w:rPr>
        <w:t>SC is not considered an option</w:t>
      </w:r>
      <w:r w:rsidR="0090452D">
        <w:rPr>
          <w:rFonts w:cs="Times New Roman"/>
        </w:rPr>
        <w:t xml:space="preserve"> of CID, must be taken for LR</w:t>
      </w:r>
      <w:r>
        <w:rPr>
          <w:rFonts w:cs="Times New Roman"/>
        </w:rPr>
        <w:t>.  Students should be informed of their options when applying for degrees/transfer</w:t>
      </w:r>
      <w:r w:rsidR="0090452D">
        <w:rPr>
          <w:rFonts w:cs="Times New Roman"/>
        </w:rPr>
        <w:t xml:space="preserve"> because</w:t>
      </w:r>
      <w:r>
        <w:rPr>
          <w:rFonts w:cs="Times New Roman"/>
        </w:rPr>
        <w:t xml:space="preserve"> they can’t reverse the option</w:t>
      </w:r>
      <w:r w:rsidR="0090452D">
        <w:rPr>
          <w:rFonts w:cs="Times New Roman"/>
        </w:rPr>
        <w:t xml:space="preserve"> </w:t>
      </w:r>
      <w:r>
        <w:rPr>
          <w:rFonts w:cs="Times New Roman"/>
        </w:rPr>
        <w:t xml:space="preserve">or retake the class for LR with passing grade of P.  </w:t>
      </w:r>
      <w:r w:rsidR="0090452D">
        <w:rPr>
          <w:rFonts w:cs="Times New Roman"/>
        </w:rPr>
        <w:t>Before LR</w:t>
      </w:r>
      <w:r w:rsidR="00D5740A">
        <w:rPr>
          <w:rFonts w:cs="Times New Roman"/>
        </w:rPr>
        <w:t xml:space="preserve"> was the only</w:t>
      </w:r>
      <w:r w:rsidR="0090452D">
        <w:rPr>
          <w:rFonts w:cs="Times New Roman"/>
        </w:rPr>
        <w:t xml:space="preserve"> option for </w:t>
      </w:r>
      <w:r w:rsidR="00D5740A">
        <w:rPr>
          <w:rFonts w:cs="Times New Roman"/>
        </w:rPr>
        <w:t xml:space="preserve">the </w:t>
      </w:r>
      <w:r w:rsidR="0090452D">
        <w:rPr>
          <w:rFonts w:cs="Times New Roman"/>
        </w:rPr>
        <w:t>transfer degree</w:t>
      </w:r>
      <w:r>
        <w:rPr>
          <w:rFonts w:cs="Times New Roman"/>
        </w:rPr>
        <w:t>, now either LR or SC (P</w:t>
      </w:r>
      <w:r w:rsidR="00164C31">
        <w:rPr>
          <w:rFonts w:cs="Times New Roman"/>
        </w:rPr>
        <w:t>/NP) is acceptable.  Most of LMC’s</w:t>
      </w:r>
      <w:r w:rsidRPr="00164C31">
        <w:rPr>
          <w:rFonts w:cs="Times New Roman"/>
        </w:rPr>
        <w:t xml:space="preserve"> </w:t>
      </w:r>
      <w:r w:rsidR="00164C31">
        <w:rPr>
          <w:rFonts w:cs="Times New Roman"/>
        </w:rPr>
        <w:t xml:space="preserve">CID </w:t>
      </w:r>
      <w:r w:rsidRPr="00164C31">
        <w:rPr>
          <w:rFonts w:cs="Times New Roman"/>
        </w:rPr>
        <w:t xml:space="preserve">courses </w:t>
      </w:r>
      <w:r w:rsidR="00164C31">
        <w:rPr>
          <w:rFonts w:cs="Times New Roman"/>
        </w:rPr>
        <w:t xml:space="preserve">are </w:t>
      </w:r>
      <w:r w:rsidRPr="00164C31">
        <w:rPr>
          <w:rFonts w:cs="Times New Roman"/>
        </w:rPr>
        <w:t>assigned for LR, there are only a few for SC</w:t>
      </w:r>
      <w:r w:rsidR="00164C31">
        <w:rPr>
          <w:rFonts w:cs="Times New Roman"/>
        </w:rPr>
        <w:t>s</w:t>
      </w:r>
      <w:r w:rsidRPr="00164C31">
        <w:rPr>
          <w:rFonts w:cs="Times New Roman"/>
        </w:rPr>
        <w:t xml:space="preserve">. </w:t>
      </w:r>
    </w:p>
    <w:p w:rsidR="005537BE" w:rsidRDefault="005537BE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5537BE" w:rsidRPr="00B708F8" w:rsidRDefault="005537BE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ART-060 - Introductory Concepts of Sculpture</w:t>
      </w:r>
    </w:p>
    <w:p w:rsidR="005537BE" w:rsidRDefault="005537BE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Wilkins/Rickman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F16FB7" w:rsidRPr="00F16FB7" w:rsidRDefault="00F16FB7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F16FB7">
        <w:rPr>
          <w:rFonts w:cs="Times New Roman"/>
        </w:rPr>
        <w:t>Minor changes to the CSLOs were completed</w:t>
      </w:r>
      <w:r>
        <w:rPr>
          <w:rFonts w:cs="Times New Roman"/>
        </w:rPr>
        <w:t>.</w:t>
      </w:r>
    </w:p>
    <w:p w:rsidR="005537BE" w:rsidRDefault="005537BE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5537BE" w:rsidRPr="00B708F8" w:rsidRDefault="005537BE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TRAVL-085 - South Pacific Destination Specialist</w:t>
      </w:r>
    </w:p>
    <w:p w:rsidR="005537BE" w:rsidRDefault="005537BE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54086">
        <w:rPr>
          <w:rFonts w:cs="Times New Roman"/>
        </w:rPr>
        <w:t>Beal</w:t>
      </w:r>
      <w:r>
        <w:rPr>
          <w:rFonts w:cs="Times New Roman"/>
        </w:rPr>
        <w:t>/</w:t>
      </w:r>
      <w:r w:rsidR="00654086">
        <w:rPr>
          <w:rFonts w:cs="Times New Roman"/>
        </w:rPr>
        <w:t>Kromer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654086" w:rsidRDefault="00F16FB7" w:rsidP="00213757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This course </w:t>
      </w:r>
      <w:r w:rsidR="00A72DD7">
        <w:rPr>
          <w:rFonts w:cs="Times New Roman"/>
        </w:rPr>
        <w:t xml:space="preserve">is </w:t>
      </w:r>
      <w:r w:rsidR="00654086">
        <w:rPr>
          <w:rFonts w:cs="Times New Roman"/>
        </w:rPr>
        <w:t>offered online.  The CO</w:t>
      </w:r>
      <w:r w:rsidR="00A72DD7">
        <w:rPr>
          <w:rFonts w:cs="Times New Roman"/>
        </w:rPr>
        <w:t xml:space="preserve">OR was updated; CSLO 4 was removed to meet the new travel </w:t>
      </w:r>
      <w:r w:rsidR="00654086">
        <w:rPr>
          <w:rFonts w:cs="Times New Roman"/>
        </w:rPr>
        <w:t>exam</w:t>
      </w:r>
      <w:r w:rsidR="00A72DD7">
        <w:rPr>
          <w:rFonts w:cs="Times New Roman"/>
        </w:rPr>
        <w:t xml:space="preserve"> requirements (can’t proctor the exam any longer)</w:t>
      </w:r>
      <w:r w:rsidR="009D3DB0">
        <w:rPr>
          <w:rFonts w:cs="Times New Roman"/>
        </w:rPr>
        <w:t xml:space="preserve"> </w:t>
      </w:r>
      <w:r w:rsidR="00654086">
        <w:rPr>
          <w:rFonts w:cs="Times New Roman"/>
        </w:rPr>
        <w:t>and textbook</w:t>
      </w:r>
      <w:r w:rsidR="00A72DD7">
        <w:rPr>
          <w:rFonts w:cs="Times New Roman"/>
        </w:rPr>
        <w:t xml:space="preserve"> updated</w:t>
      </w:r>
      <w:r w:rsidR="00654086">
        <w:rPr>
          <w:rFonts w:cs="Times New Roman"/>
        </w:rPr>
        <w:t>.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654086" w:rsidRPr="00B708F8" w:rsidRDefault="00654086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WELD-011 - Basic Shielded Metal Arc Welding Practice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Kromer/Rickman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The COOR was updated; </w:t>
      </w:r>
      <w:r w:rsidR="008A7F69">
        <w:rPr>
          <w:rFonts w:cs="Times New Roman"/>
        </w:rPr>
        <w:t>a</w:t>
      </w:r>
      <w:r>
        <w:rPr>
          <w:rFonts w:cs="Times New Roman"/>
        </w:rPr>
        <w:t xml:space="preserve"> portion of the content </w:t>
      </w:r>
      <w:r w:rsidR="008A7F69">
        <w:rPr>
          <w:rFonts w:cs="Times New Roman"/>
        </w:rPr>
        <w:t xml:space="preserve">was moved </w:t>
      </w:r>
      <w:r>
        <w:rPr>
          <w:rFonts w:cs="Times New Roman"/>
        </w:rPr>
        <w:t>to the advance course, modified CSLO</w:t>
      </w:r>
      <w:r w:rsidR="00A72DD7">
        <w:rPr>
          <w:rFonts w:cs="Times New Roman"/>
        </w:rPr>
        <w:t xml:space="preserve"> </w:t>
      </w:r>
      <w:r w:rsidR="008A7F69">
        <w:rPr>
          <w:rFonts w:cs="Times New Roman"/>
        </w:rPr>
        <w:t>to make it</w:t>
      </w:r>
      <w:r w:rsidR="00A72DD7">
        <w:rPr>
          <w:rFonts w:cs="Times New Roman"/>
        </w:rPr>
        <w:t xml:space="preserve"> easier to assess</w:t>
      </w:r>
      <w:r>
        <w:rPr>
          <w:rFonts w:cs="Times New Roman"/>
        </w:rPr>
        <w:t>, and aligned the COOR to current instruction.</w:t>
      </w:r>
    </w:p>
    <w:p w:rsidR="00654086" w:rsidRPr="00654086" w:rsidRDefault="00654086" w:rsidP="00213757">
      <w:pPr>
        <w:pStyle w:val="ListParagraph"/>
        <w:spacing w:after="0" w:line="240" w:lineRule="auto"/>
        <w:ind w:left="1080"/>
        <w:rPr>
          <w:rFonts w:cs="Times New Roman"/>
          <w:b/>
        </w:rPr>
      </w:pPr>
      <w:r w:rsidRPr="00654086">
        <w:rPr>
          <w:rFonts w:cs="Times New Roman"/>
          <w:b/>
        </w:rPr>
        <w:t>Recommendations:</w:t>
      </w:r>
    </w:p>
    <w:p w:rsidR="00654086" w:rsidRDefault="00654086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Add a date when </w:t>
      </w:r>
      <w:r w:rsidR="008A7F69">
        <w:rPr>
          <w:rFonts w:cs="Times New Roman"/>
        </w:rPr>
        <w:t>Manual Lab Lesson handouts were last updated</w:t>
      </w:r>
    </w:p>
    <w:p w:rsidR="00654086" w:rsidRDefault="00654086" w:rsidP="00213757">
      <w:pPr>
        <w:pStyle w:val="ListParagraph"/>
        <w:spacing w:after="0" w:line="240" w:lineRule="auto"/>
        <w:ind w:left="1800"/>
        <w:rPr>
          <w:rFonts w:cs="Times New Roman"/>
        </w:rPr>
      </w:pPr>
    </w:p>
    <w:p w:rsidR="00654086" w:rsidRPr="00B708F8" w:rsidRDefault="00654086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WELD-021 - Advanced Shielded Metal Arc Welding Practice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Mack/Holtmann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  <w:b/>
        </w:rPr>
      </w:pPr>
      <w:r w:rsidRPr="00654086">
        <w:rPr>
          <w:rFonts w:cs="Times New Roman"/>
          <w:b/>
        </w:rPr>
        <w:t>Recommendations</w:t>
      </w:r>
      <w:r>
        <w:rPr>
          <w:rFonts w:cs="Times New Roman"/>
          <w:b/>
        </w:rPr>
        <w:t>:</w:t>
      </w:r>
    </w:p>
    <w:p w:rsidR="007C1A07" w:rsidRPr="007C1A07" w:rsidRDefault="007C1A07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Change </w:t>
      </w:r>
      <w:r w:rsidR="00654086">
        <w:rPr>
          <w:rFonts w:cs="Times New Roman"/>
        </w:rPr>
        <w:t>the assessment date</w:t>
      </w:r>
      <w:r>
        <w:rPr>
          <w:rFonts w:cs="Times New Roman"/>
        </w:rPr>
        <w:t xml:space="preserve"> </w:t>
      </w:r>
    </w:p>
    <w:p w:rsidR="00654086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R</w:t>
      </w:r>
      <w:r w:rsidR="00654086">
        <w:rPr>
          <w:rFonts w:cs="Times New Roman"/>
        </w:rPr>
        <w:t xml:space="preserve">emove </w:t>
      </w:r>
      <w:r>
        <w:rPr>
          <w:rFonts w:cs="Times New Roman"/>
        </w:rPr>
        <w:t>CSLO weighting (no longer</w:t>
      </w:r>
      <w:r w:rsidR="00E43218">
        <w:rPr>
          <w:rFonts w:cs="Times New Roman"/>
        </w:rPr>
        <w:t xml:space="preserve"> required for the </w:t>
      </w:r>
      <w:r>
        <w:rPr>
          <w:rFonts w:cs="Times New Roman"/>
        </w:rPr>
        <w:t>COOR)</w:t>
      </w:r>
    </w:p>
    <w:p w:rsidR="008A7F69" w:rsidRDefault="008A7F69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Add a date when Manual Lab Lesson handouts were last updated</w:t>
      </w:r>
    </w:p>
    <w:p w:rsidR="00445DAB" w:rsidRPr="00654086" w:rsidRDefault="00445DAB" w:rsidP="00213757">
      <w:pPr>
        <w:pStyle w:val="ListParagraph"/>
        <w:spacing w:after="0" w:line="240" w:lineRule="auto"/>
        <w:ind w:left="1800"/>
        <w:rPr>
          <w:rFonts w:cs="Times New Roman"/>
        </w:rPr>
      </w:pPr>
    </w:p>
    <w:p w:rsidR="00654086" w:rsidRPr="00B708F8" w:rsidRDefault="00654086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WELD-031 - TIG Welding Practice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445DAB">
        <w:rPr>
          <w:rFonts w:cs="Times New Roman"/>
        </w:rPr>
        <w:t>Beal</w:t>
      </w:r>
      <w:r>
        <w:rPr>
          <w:rFonts w:cs="Times New Roman"/>
        </w:rPr>
        <w:t>/</w:t>
      </w:r>
      <w:r w:rsidR="00445DAB">
        <w:rPr>
          <w:rFonts w:cs="Times New Roman"/>
        </w:rPr>
        <w:t>Holtmann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445DAB" w:rsidRDefault="00445DAB" w:rsidP="00213757">
      <w:pPr>
        <w:pStyle w:val="ListParagraph"/>
        <w:spacing w:after="0" w:line="240" w:lineRule="auto"/>
        <w:ind w:left="1080"/>
        <w:rPr>
          <w:rFonts w:cs="Times New Roman"/>
          <w:b/>
        </w:rPr>
      </w:pPr>
      <w:r w:rsidRPr="00654086">
        <w:rPr>
          <w:rFonts w:cs="Times New Roman"/>
          <w:b/>
        </w:rPr>
        <w:t>Recommendations</w:t>
      </w:r>
      <w:r>
        <w:rPr>
          <w:rFonts w:cs="Times New Roman"/>
          <w:b/>
        </w:rPr>
        <w:t>: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Update the assessment date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Remove CSLO weighting </w:t>
      </w:r>
    </w:p>
    <w:p w:rsidR="008A7F69" w:rsidRDefault="008A7F69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Add a date when Manual Lab Lesson handouts were last updated</w:t>
      </w:r>
    </w:p>
    <w:p w:rsidR="005537BE" w:rsidRDefault="005537BE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654086" w:rsidRPr="00B708F8" w:rsidRDefault="00654086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WELD-033 - MIG Welding practice</w:t>
      </w:r>
    </w:p>
    <w:p w:rsidR="00445DAB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8A7F69">
        <w:rPr>
          <w:rFonts w:cs="Times New Roman"/>
        </w:rPr>
        <w:t>Kromer</w:t>
      </w:r>
      <w:r>
        <w:rPr>
          <w:rFonts w:cs="Times New Roman"/>
        </w:rPr>
        <w:t>/</w:t>
      </w:r>
      <w:r w:rsidR="00445DAB">
        <w:rPr>
          <w:rFonts w:cs="Times New Roman"/>
        </w:rPr>
        <w:t>Wilkins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</w:t>
      </w:r>
      <w:r w:rsidR="00445DAB">
        <w:rPr>
          <w:rFonts w:cs="Times New Roman"/>
        </w:rPr>
        <w:t>Abstention - M. Lynn</w:t>
      </w:r>
    </w:p>
    <w:p w:rsidR="00445DAB" w:rsidRDefault="00654086" w:rsidP="00213757">
      <w:pPr>
        <w:pStyle w:val="ListParagraph"/>
        <w:spacing w:after="0" w:line="240" w:lineRule="auto"/>
        <w:ind w:left="1080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445DAB" w:rsidRPr="00654086">
        <w:rPr>
          <w:rFonts w:cs="Times New Roman"/>
          <w:b/>
        </w:rPr>
        <w:t>Recommendations</w:t>
      </w:r>
      <w:r w:rsidR="00445DAB">
        <w:rPr>
          <w:rFonts w:cs="Times New Roman"/>
          <w:b/>
        </w:rPr>
        <w:t>: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Update the assessment date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Remove CSLO weighting </w:t>
      </w:r>
    </w:p>
    <w:p w:rsidR="008A7F69" w:rsidRDefault="008A7F69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Add a date when Manual Lab Lesson handouts were last updated</w:t>
      </w:r>
    </w:p>
    <w:p w:rsidR="005537BE" w:rsidRPr="005537BE" w:rsidRDefault="005537BE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8A7F69" w:rsidRDefault="008A7F69" w:rsidP="00213757">
      <w:pPr>
        <w:ind w:left="36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654086" w:rsidRPr="00B708F8" w:rsidRDefault="00654086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lastRenderedPageBreak/>
        <w:t>WELD-041 - Pipe Welding Practice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Beal/</w:t>
      </w:r>
      <w:r w:rsidR="00445DAB">
        <w:rPr>
          <w:rFonts w:cs="Times New Roman"/>
        </w:rPr>
        <w:t>Rickman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445DAB" w:rsidRDefault="00445DAB" w:rsidP="00213757">
      <w:pPr>
        <w:pStyle w:val="ListParagraph"/>
        <w:spacing w:after="0" w:line="240" w:lineRule="auto"/>
        <w:ind w:left="1080"/>
        <w:rPr>
          <w:rFonts w:cs="Times New Roman"/>
          <w:b/>
        </w:rPr>
      </w:pPr>
      <w:r w:rsidRPr="00654086">
        <w:rPr>
          <w:rFonts w:cs="Times New Roman"/>
          <w:b/>
        </w:rPr>
        <w:t>Recommendations</w:t>
      </w:r>
      <w:r>
        <w:rPr>
          <w:rFonts w:cs="Times New Roman"/>
          <w:b/>
        </w:rPr>
        <w:t>: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Update the assessment date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Remove CSLO weighting </w:t>
      </w:r>
    </w:p>
    <w:p w:rsidR="008A7F69" w:rsidRDefault="008A7F69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Add a date when Manual Lab Lesson handouts were last updated</w:t>
      </w:r>
    </w:p>
    <w:p w:rsidR="00C17CDF" w:rsidRDefault="00C17CDF" w:rsidP="00213757">
      <w:pPr>
        <w:pStyle w:val="ListParagraph"/>
        <w:spacing w:after="0" w:line="240" w:lineRule="auto"/>
        <w:ind w:left="1080"/>
        <w:rPr>
          <w:rFonts w:cs="Times New Roman"/>
          <w:b/>
          <w:u w:val="single"/>
        </w:rPr>
      </w:pPr>
    </w:p>
    <w:p w:rsidR="00654086" w:rsidRPr="00B708F8" w:rsidRDefault="00654086" w:rsidP="00213757">
      <w:pPr>
        <w:pStyle w:val="ListParagraph"/>
        <w:numPr>
          <w:ilvl w:val="0"/>
          <w:numId w:val="9"/>
        </w:numPr>
        <w:ind w:left="720"/>
        <w:rPr>
          <w:rFonts w:cs="Times New Roman"/>
          <w:b/>
        </w:rPr>
      </w:pPr>
      <w:r>
        <w:rPr>
          <w:rFonts w:cs="Times New Roman"/>
          <w:b/>
        </w:rPr>
        <w:t>WELD-043 - Flux-Core Arc Welding Practice</w:t>
      </w:r>
    </w:p>
    <w:p w:rsidR="00654086" w:rsidRDefault="00654086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445DAB">
        <w:rPr>
          <w:rFonts w:cs="Times New Roman"/>
        </w:rPr>
        <w:t>Rickman</w:t>
      </w:r>
      <w:r>
        <w:rPr>
          <w:rFonts w:cs="Times New Roman"/>
        </w:rPr>
        <w:t>/</w:t>
      </w:r>
      <w:r w:rsidR="00445DAB">
        <w:rPr>
          <w:rFonts w:cs="Times New Roman"/>
        </w:rPr>
        <w:t>Beal</w:t>
      </w:r>
      <w:r w:rsidRPr="00304151">
        <w:rPr>
          <w:rFonts w:cs="Times New Roman"/>
        </w:rPr>
        <w:t>);</w:t>
      </w:r>
      <w:r>
        <w:rPr>
          <w:rFonts w:cs="Times New Roman"/>
        </w:rPr>
        <w:t xml:space="preserve"> unanimous </w:t>
      </w:r>
    </w:p>
    <w:p w:rsidR="00445DAB" w:rsidRDefault="00445DAB" w:rsidP="00213757">
      <w:pPr>
        <w:pStyle w:val="ListParagraph"/>
        <w:spacing w:after="0" w:line="240" w:lineRule="auto"/>
        <w:ind w:left="1080"/>
        <w:rPr>
          <w:rFonts w:cs="Times New Roman"/>
          <w:b/>
        </w:rPr>
      </w:pPr>
      <w:r w:rsidRPr="00654086">
        <w:rPr>
          <w:rFonts w:cs="Times New Roman"/>
          <w:b/>
        </w:rPr>
        <w:t>Recommendations</w:t>
      </w:r>
      <w:r>
        <w:rPr>
          <w:rFonts w:cs="Times New Roman"/>
          <w:b/>
        </w:rPr>
        <w:t>: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Update the assessment date</w:t>
      </w:r>
    </w:p>
    <w:p w:rsidR="00445DAB" w:rsidRDefault="00445DAB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Remove CSLO weighting </w:t>
      </w:r>
    </w:p>
    <w:p w:rsidR="008A7F69" w:rsidRDefault="008A7F69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Add a date when Manual Lab Lesson handouts were last updated</w:t>
      </w:r>
    </w:p>
    <w:p w:rsidR="00654086" w:rsidRDefault="00654086" w:rsidP="009A29CE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:rsidR="00110489" w:rsidRDefault="00D712E0" w:rsidP="00D712E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Prerequisites:</w:t>
      </w:r>
    </w:p>
    <w:p w:rsidR="00D712E0" w:rsidRDefault="00213757" w:rsidP="0021375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="Times New Roman"/>
        </w:rPr>
      </w:pPr>
      <w:r>
        <w:rPr>
          <w:rFonts w:cs="Times New Roman"/>
          <w:b/>
        </w:rPr>
        <w:t>WELD</w:t>
      </w:r>
      <w:r w:rsidR="00445DAB">
        <w:rPr>
          <w:rFonts w:cs="Times New Roman"/>
          <w:b/>
        </w:rPr>
        <w:t>-010 - for WELD-041</w:t>
      </w:r>
    </w:p>
    <w:p w:rsidR="0048776D" w:rsidRDefault="00D712E0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Approved (M/S:</w:t>
      </w:r>
      <w:r w:rsidR="00567679">
        <w:rPr>
          <w:rFonts w:cs="Times New Roman"/>
        </w:rPr>
        <w:t xml:space="preserve"> </w:t>
      </w:r>
      <w:r w:rsidR="001F0F86">
        <w:rPr>
          <w:rFonts w:cs="Times New Roman"/>
        </w:rPr>
        <w:t>Holtmann</w:t>
      </w:r>
      <w:r w:rsidR="00567679">
        <w:rPr>
          <w:rFonts w:cs="Times New Roman"/>
        </w:rPr>
        <w:t>/</w:t>
      </w:r>
      <w:r w:rsidR="00445DAB">
        <w:rPr>
          <w:rFonts w:cs="Times New Roman"/>
        </w:rPr>
        <w:t>Wilkins</w:t>
      </w:r>
      <w:r w:rsidRPr="00D712E0">
        <w:rPr>
          <w:rFonts w:cs="Times New Roman"/>
        </w:rPr>
        <w:t>); unanimous</w:t>
      </w:r>
    </w:p>
    <w:p w:rsidR="0011297D" w:rsidRDefault="0011297D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445DAB" w:rsidRDefault="00213757" w:rsidP="0021375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="Times New Roman"/>
        </w:rPr>
      </w:pPr>
      <w:r>
        <w:rPr>
          <w:rFonts w:cs="Times New Roman"/>
          <w:b/>
        </w:rPr>
        <w:t>WELD</w:t>
      </w:r>
      <w:r w:rsidR="00445DAB">
        <w:rPr>
          <w:rFonts w:cs="Times New Roman"/>
          <w:b/>
        </w:rPr>
        <w:t>-011 - for WELD-041</w:t>
      </w:r>
    </w:p>
    <w:p w:rsidR="00445DAB" w:rsidRDefault="00445DAB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Approved (M/S:</w:t>
      </w:r>
      <w:r>
        <w:rPr>
          <w:rFonts w:cs="Times New Roman"/>
        </w:rPr>
        <w:t xml:space="preserve"> Rickman/Holtmann</w:t>
      </w:r>
      <w:r w:rsidRPr="00D712E0">
        <w:rPr>
          <w:rFonts w:cs="Times New Roman"/>
        </w:rPr>
        <w:t>); unanimous</w:t>
      </w:r>
    </w:p>
    <w:p w:rsidR="0011297D" w:rsidRDefault="0011297D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445DAB" w:rsidRDefault="00213757" w:rsidP="0021375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="Times New Roman"/>
        </w:rPr>
      </w:pPr>
      <w:r>
        <w:rPr>
          <w:rFonts w:cs="Times New Roman"/>
          <w:b/>
        </w:rPr>
        <w:t>WELD</w:t>
      </w:r>
      <w:r w:rsidR="00445DAB">
        <w:rPr>
          <w:rFonts w:cs="Times New Roman"/>
          <w:b/>
        </w:rPr>
        <w:t>-021 - for WELD-041</w:t>
      </w:r>
    </w:p>
    <w:p w:rsidR="00445DAB" w:rsidRDefault="00445DAB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Approved (M/S:</w:t>
      </w:r>
      <w:r>
        <w:rPr>
          <w:rFonts w:cs="Times New Roman"/>
        </w:rPr>
        <w:t xml:space="preserve"> Holtmann/Kromer</w:t>
      </w:r>
      <w:r w:rsidRPr="00D712E0">
        <w:rPr>
          <w:rFonts w:cs="Times New Roman"/>
        </w:rPr>
        <w:t>); unanimous</w:t>
      </w:r>
    </w:p>
    <w:p w:rsidR="00C213A6" w:rsidRPr="007D710F" w:rsidRDefault="00C213A6" w:rsidP="00C213A6">
      <w:pPr>
        <w:spacing w:after="0" w:line="240" w:lineRule="auto"/>
        <w:rPr>
          <w:rFonts w:cs="Times New Roman"/>
        </w:rPr>
      </w:pPr>
    </w:p>
    <w:p w:rsidR="00E162E5" w:rsidRPr="00304151" w:rsidRDefault="00AD0628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Online Supplement</w:t>
      </w:r>
      <w:r w:rsidR="00781DD8" w:rsidRPr="00304151">
        <w:rPr>
          <w:rFonts w:cs="Times New Roman"/>
          <w:b/>
          <w:u w:val="single"/>
        </w:rPr>
        <w:t>s</w:t>
      </w:r>
      <w:r w:rsidR="00567679">
        <w:rPr>
          <w:rFonts w:cs="Times New Roman"/>
          <w:b/>
          <w:u w:val="single"/>
        </w:rPr>
        <w:t xml:space="preserve"> </w:t>
      </w:r>
    </w:p>
    <w:p w:rsidR="0011297D" w:rsidRDefault="0011297D" w:rsidP="0021375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="Times New Roman"/>
        </w:rPr>
      </w:pPr>
      <w:r>
        <w:rPr>
          <w:rFonts w:cs="Times New Roman"/>
          <w:b/>
        </w:rPr>
        <w:t>TRAVL-085 - South Pacific Destination Specialist</w:t>
      </w:r>
    </w:p>
    <w:p w:rsidR="0011297D" w:rsidRDefault="0011297D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Approved (M/S:</w:t>
      </w:r>
      <w:r>
        <w:rPr>
          <w:rFonts w:cs="Times New Roman"/>
        </w:rPr>
        <w:t xml:space="preserve"> Mack/Rickman</w:t>
      </w:r>
      <w:r w:rsidRPr="00D712E0">
        <w:rPr>
          <w:rFonts w:cs="Times New Roman"/>
        </w:rPr>
        <w:t xml:space="preserve">); </w:t>
      </w:r>
      <w:r w:rsidR="00213757">
        <w:rPr>
          <w:rFonts w:cs="Times New Roman"/>
        </w:rPr>
        <w:t>Abstention T. Beal</w:t>
      </w:r>
    </w:p>
    <w:p w:rsidR="00213757" w:rsidRDefault="00213757" w:rsidP="00213757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>The course online supplemental form was updated to remove CSLO and update the textbook. This course has never been offered</w:t>
      </w:r>
      <w:r w:rsidR="00164C31">
        <w:rPr>
          <w:rFonts w:cs="Times New Roman"/>
        </w:rPr>
        <w:t xml:space="preserve"> face-to-face</w:t>
      </w:r>
      <w:r>
        <w:rPr>
          <w:rFonts w:cs="Times New Roman"/>
        </w:rPr>
        <w:t>; the entire program is 100% online.</w:t>
      </w:r>
    </w:p>
    <w:p w:rsidR="0011297D" w:rsidRDefault="0011297D" w:rsidP="00213757">
      <w:pPr>
        <w:pStyle w:val="ListParagraph"/>
        <w:spacing w:after="0" w:line="240" w:lineRule="auto"/>
        <w:ind w:left="1080"/>
        <w:rPr>
          <w:rFonts w:cs="Times New Roman"/>
        </w:rPr>
      </w:pPr>
    </w:p>
    <w:p w:rsidR="0011297D" w:rsidRPr="00565144" w:rsidRDefault="0011297D" w:rsidP="0021375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="Times New Roman"/>
          <w:b/>
        </w:rPr>
      </w:pPr>
      <w:r w:rsidRPr="00565144">
        <w:rPr>
          <w:rFonts w:cs="Times New Roman"/>
          <w:b/>
        </w:rPr>
        <w:t>FIRE-107 - Firefighter Safety and Survival Hybrid Course</w:t>
      </w:r>
    </w:p>
    <w:p w:rsidR="002F6F45" w:rsidRDefault="0011297D" w:rsidP="00213757">
      <w:pPr>
        <w:pStyle w:val="ListParagraph"/>
        <w:spacing w:after="0" w:line="240" w:lineRule="auto"/>
        <w:ind w:left="1080"/>
        <w:rPr>
          <w:rFonts w:cs="Times New Roman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</w:t>
      </w:r>
      <w:r>
        <w:rPr>
          <w:rFonts w:cs="Times New Roman"/>
        </w:rPr>
        <w:t>Tabled</w:t>
      </w:r>
      <w:r w:rsidRPr="00D712E0">
        <w:rPr>
          <w:rFonts w:cs="Times New Roman"/>
        </w:rPr>
        <w:t xml:space="preserve"> </w:t>
      </w:r>
    </w:p>
    <w:p w:rsidR="0011297D" w:rsidRDefault="0011297D" w:rsidP="00213757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  <w:b/>
        </w:rPr>
        <w:t>Recommendations:</w:t>
      </w:r>
      <w:r>
        <w:rPr>
          <w:rFonts w:cs="Times New Roman"/>
        </w:rPr>
        <w:t xml:space="preserve"> </w:t>
      </w:r>
    </w:p>
    <w:p w:rsidR="0011297D" w:rsidRDefault="0011297D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Need clarification regarding </w:t>
      </w:r>
      <w:r w:rsidR="00213757">
        <w:rPr>
          <w:rFonts w:cs="Times New Roman"/>
        </w:rPr>
        <w:t>online vs. lab hours</w:t>
      </w:r>
    </w:p>
    <w:p w:rsidR="0011297D" w:rsidRDefault="00213757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Change the hybrid selection: </w:t>
      </w:r>
      <w:r w:rsidR="0011297D">
        <w:rPr>
          <w:rFonts w:cs="Times New Roman"/>
        </w:rPr>
        <w:t>less than 50% taught online</w:t>
      </w:r>
    </w:p>
    <w:p w:rsidR="0011297D" w:rsidRDefault="0011297D" w:rsidP="00213757">
      <w:pPr>
        <w:pStyle w:val="ListParagraph"/>
        <w:numPr>
          <w:ilvl w:val="1"/>
          <w:numId w:val="9"/>
        </w:numPr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Remove the quotation marks within CSLO 1-3</w:t>
      </w:r>
      <w:r w:rsidR="00EE02EE">
        <w:rPr>
          <w:rFonts w:cs="Times New Roman"/>
        </w:rPr>
        <w:t xml:space="preserve"> paragraphs </w:t>
      </w:r>
    </w:p>
    <w:p w:rsidR="002F6F45" w:rsidRPr="002F6F45" w:rsidRDefault="002F6F45" w:rsidP="002F6F45">
      <w:pPr>
        <w:spacing w:after="0" w:line="240" w:lineRule="auto"/>
        <w:rPr>
          <w:rFonts w:cs="Times New Roman"/>
        </w:rPr>
      </w:pPr>
    </w:p>
    <w:p w:rsidR="006C4EEF" w:rsidRPr="00304151" w:rsidRDefault="0011297D" w:rsidP="004C17F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College Skills Certificate </w:t>
      </w:r>
      <w:r w:rsidR="00C16554" w:rsidRPr="00AC4D56">
        <w:rPr>
          <w:rFonts w:cs="Times New Roman"/>
        </w:rPr>
        <w:t xml:space="preserve"> </w:t>
      </w:r>
      <w:r w:rsidR="00AC4D56" w:rsidRPr="00AC4D56">
        <w:rPr>
          <w:rFonts w:cs="Times New Roman"/>
        </w:rPr>
        <w:t xml:space="preserve">- </w:t>
      </w:r>
      <w:r>
        <w:rPr>
          <w:rFonts w:cs="Times New Roman"/>
        </w:rPr>
        <w:t>HVAC</w:t>
      </w:r>
    </w:p>
    <w:p w:rsidR="0011297D" w:rsidRDefault="0011297D" w:rsidP="0011297D">
      <w:pPr>
        <w:pStyle w:val="ListParagraph"/>
        <w:spacing w:after="0" w:line="240" w:lineRule="auto"/>
        <w:ind w:left="360"/>
        <w:rPr>
          <w:rFonts w:cs="Times New Roman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Approved (M/S:</w:t>
      </w:r>
      <w:r>
        <w:rPr>
          <w:rFonts w:cs="Times New Roman"/>
        </w:rPr>
        <w:t xml:space="preserve"> Beal/Holtmann</w:t>
      </w:r>
      <w:r w:rsidRPr="00D712E0">
        <w:rPr>
          <w:rFonts w:cs="Times New Roman"/>
        </w:rPr>
        <w:t>); unanimous</w:t>
      </w:r>
    </w:p>
    <w:p w:rsidR="00EE02EE" w:rsidRPr="00EE02EE" w:rsidRDefault="00EE02EE" w:rsidP="0011297D">
      <w:pPr>
        <w:pStyle w:val="ListParagraph"/>
        <w:spacing w:after="0" w:line="240" w:lineRule="auto"/>
        <w:ind w:left="360"/>
        <w:rPr>
          <w:rFonts w:cs="Times New Roman"/>
        </w:rPr>
      </w:pPr>
      <w:r w:rsidRPr="00EE02EE">
        <w:rPr>
          <w:rFonts w:cs="Times New Roman"/>
        </w:rPr>
        <w:t xml:space="preserve">The </w:t>
      </w:r>
      <w:r>
        <w:rPr>
          <w:rFonts w:cs="Times New Roman"/>
        </w:rPr>
        <w:t xml:space="preserve">department </w:t>
      </w:r>
      <w:r w:rsidRPr="00EE02EE">
        <w:rPr>
          <w:rFonts w:cs="Times New Roman"/>
        </w:rPr>
        <w:t xml:space="preserve">added </w:t>
      </w:r>
      <w:r>
        <w:rPr>
          <w:rFonts w:cs="Times New Roman"/>
        </w:rPr>
        <w:t xml:space="preserve">more </w:t>
      </w:r>
      <w:r w:rsidRPr="00EE02EE">
        <w:rPr>
          <w:rFonts w:cs="Times New Roman"/>
        </w:rPr>
        <w:t xml:space="preserve">options to satisfy </w:t>
      </w:r>
      <w:r>
        <w:rPr>
          <w:rFonts w:cs="Times New Roman"/>
        </w:rPr>
        <w:t xml:space="preserve">the </w:t>
      </w:r>
      <w:r w:rsidR="008D6F55">
        <w:rPr>
          <w:rFonts w:cs="Times New Roman"/>
        </w:rPr>
        <w:t>required courses</w:t>
      </w:r>
      <w:r>
        <w:rPr>
          <w:rFonts w:cs="Times New Roman"/>
        </w:rPr>
        <w:t xml:space="preserve"> </w:t>
      </w:r>
      <w:r w:rsidR="008D6F55">
        <w:rPr>
          <w:rFonts w:cs="Times New Roman"/>
        </w:rPr>
        <w:t xml:space="preserve">which increases the </w:t>
      </w:r>
      <w:r>
        <w:rPr>
          <w:rFonts w:cs="Times New Roman"/>
        </w:rPr>
        <w:t xml:space="preserve">total units. </w:t>
      </w:r>
    </w:p>
    <w:p w:rsidR="00F57FAB" w:rsidRPr="0011297D" w:rsidRDefault="00F57FAB" w:rsidP="0011297D">
      <w:pPr>
        <w:rPr>
          <w:rFonts w:cs="Times New Roman"/>
          <w:b/>
        </w:rPr>
      </w:pPr>
    </w:p>
    <w:p w:rsidR="00F57FAB" w:rsidRDefault="00F57FAB" w:rsidP="00374A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F57FAB">
        <w:rPr>
          <w:rFonts w:cs="Times New Roman"/>
          <w:b/>
          <w:u w:val="single"/>
        </w:rPr>
        <w:t>Changes to the COOR</w:t>
      </w:r>
    </w:p>
    <w:p w:rsidR="00EE02EE" w:rsidRPr="00EE02EE" w:rsidRDefault="00EE02EE" w:rsidP="00EE02E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b/>
        </w:rPr>
      </w:pPr>
      <w:r w:rsidRPr="00EE02EE">
        <w:rPr>
          <w:rFonts w:cs="Times New Roman"/>
          <w:b/>
        </w:rPr>
        <w:t>Instructional Methods:</w:t>
      </w:r>
    </w:p>
    <w:p w:rsidR="00782112" w:rsidRDefault="00164C31" w:rsidP="00032D83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T</w:t>
      </w:r>
      <w:r w:rsidR="008D6F55">
        <w:rPr>
          <w:rFonts w:cs="Times New Roman"/>
        </w:rPr>
        <w:t>he COOR instructional method checkbox</w:t>
      </w:r>
      <w:r>
        <w:rPr>
          <w:rFonts w:cs="Times New Roman"/>
        </w:rPr>
        <w:t xml:space="preserve"> criteria in reference to </w:t>
      </w:r>
      <w:r w:rsidR="008D6F55">
        <w:rPr>
          <w:rFonts w:cs="Times New Roman"/>
        </w:rPr>
        <w:t>t</w:t>
      </w:r>
      <w:r w:rsidR="00032D83">
        <w:rPr>
          <w:rFonts w:cs="Times New Roman"/>
        </w:rPr>
        <w:t>he</w:t>
      </w:r>
      <w:r w:rsidR="004B19EB">
        <w:rPr>
          <w:rFonts w:cs="Times New Roman"/>
        </w:rPr>
        <w:t xml:space="preserve"> Program and Course Approval Handbook</w:t>
      </w:r>
      <w:r w:rsidR="00032D83">
        <w:rPr>
          <w:rFonts w:cs="Times New Roman"/>
        </w:rPr>
        <w:t xml:space="preserve"> </w:t>
      </w:r>
      <w:r w:rsidR="004B19EB">
        <w:rPr>
          <w:rFonts w:cs="Times New Roman"/>
        </w:rPr>
        <w:t xml:space="preserve">(PACA) </w:t>
      </w:r>
      <w:r w:rsidR="00032D83">
        <w:rPr>
          <w:rFonts w:cs="Times New Roman"/>
        </w:rPr>
        <w:t xml:space="preserve">reference </w:t>
      </w:r>
      <w:r w:rsidR="00782112">
        <w:rPr>
          <w:rFonts w:cs="Times New Roman"/>
        </w:rPr>
        <w:t>guide</w:t>
      </w:r>
      <w:r w:rsidR="008D6F55">
        <w:rPr>
          <w:rFonts w:cs="Times New Roman"/>
        </w:rPr>
        <w:t xml:space="preserve"> indicate</w:t>
      </w:r>
      <w:r w:rsidR="00293245">
        <w:rPr>
          <w:rFonts w:cs="Times New Roman"/>
        </w:rPr>
        <w:t>s having a checkbox doesn’t meet Title V</w:t>
      </w:r>
      <w:r w:rsidR="008D6F55">
        <w:rPr>
          <w:rFonts w:cs="Times New Roman"/>
        </w:rPr>
        <w:t xml:space="preserve"> </w:t>
      </w:r>
      <w:r w:rsidR="00293245">
        <w:rPr>
          <w:rFonts w:cs="Times New Roman"/>
        </w:rPr>
        <w:t>(</w:t>
      </w:r>
      <w:r w:rsidR="001827FF">
        <w:rPr>
          <w:rFonts w:cs="Times New Roman"/>
        </w:rPr>
        <w:t>TV</w:t>
      </w:r>
      <w:r w:rsidR="00293245">
        <w:rPr>
          <w:rFonts w:cs="Times New Roman"/>
        </w:rPr>
        <w:t>)</w:t>
      </w:r>
      <w:r w:rsidR="00032D83">
        <w:rPr>
          <w:rFonts w:cs="Times New Roman"/>
        </w:rPr>
        <w:t xml:space="preserve"> requirements</w:t>
      </w:r>
      <w:r w:rsidR="001827FF">
        <w:rPr>
          <w:rFonts w:cs="Times New Roman"/>
        </w:rPr>
        <w:t>.  The</w:t>
      </w:r>
      <w:r w:rsidR="00782112">
        <w:rPr>
          <w:rFonts w:cs="Times New Roman"/>
        </w:rPr>
        <w:t xml:space="preserve"> </w:t>
      </w:r>
      <w:r w:rsidR="008D6F55">
        <w:rPr>
          <w:rFonts w:cs="Times New Roman"/>
        </w:rPr>
        <w:t xml:space="preserve">recommendations </w:t>
      </w:r>
      <w:r w:rsidR="009D3DB0">
        <w:rPr>
          <w:rFonts w:cs="Times New Roman"/>
        </w:rPr>
        <w:t>are</w:t>
      </w:r>
      <w:r w:rsidR="008D6F55">
        <w:rPr>
          <w:rFonts w:cs="Times New Roman"/>
        </w:rPr>
        <w:t xml:space="preserve"> to associate the </w:t>
      </w:r>
      <w:r w:rsidR="00782112">
        <w:rPr>
          <w:rFonts w:cs="Times New Roman"/>
        </w:rPr>
        <w:t>instructional method</w:t>
      </w:r>
      <w:r w:rsidR="001827FF">
        <w:rPr>
          <w:rFonts w:cs="Times New Roman"/>
        </w:rPr>
        <w:t xml:space="preserve"> </w:t>
      </w:r>
      <w:r w:rsidR="00782112">
        <w:rPr>
          <w:rFonts w:cs="Times New Roman"/>
        </w:rPr>
        <w:t xml:space="preserve">to an objective </w:t>
      </w:r>
      <w:r w:rsidR="008D6F55">
        <w:rPr>
          <w:rFonts w:cs="Times New Roman"/>
        </w:rPr>
        <w:t xml:space="preserve">also known as </w:t>
      </w:r>
      <w:r w:rsidR="00293245">
        <w:rPr>
          <w:rFonts w:cs="Times New Roman"/>
        </w:rPr>
        <w:t>C</w:t>
      </w:r>
      <w:r w:rsidR="00782112">
        <w:rPr>
          <w:rFonts w:cs="Times New Roman"/>
        </w:rPr>
        <w:t>SLO for LMC</w:t>
      </w:r>
      <w:r w:rsidR="00032D83">
        <w:rPr>
          <w:rFonts w:cs="Times New Roman"/>
        </w:rPr>
        <w:t>.</w:t>
      </w:r>
      <w:r w:rsidR="00411D76">
        <w:rPr>
          <w:rFonts w:cs="Times New Roman"/>
        </w:rPr>
        <w:t xml:space="preserve">  </w:t>
      </w:r>
      <w:r w:rsidR="008D6F55">
        <w:rPr>
          <w:rFonts w:cs="Times New Roman"/>
        </w:rPr>
        <w:t>For example, quiz</w:t>
      </w:r>
      <w:r w:rsidR="009D3DB0">
        <w:rPr>
          <w:rFonts w:cs="Times New Roman"/>
        </w:rPr>
        <w:t>zing</w:t>
      </w:r>
      <w:r w:rsidR="008D6F55">
        <w:rPr>
          <w:rFonts w:cs="Times New Roman"/>
        </w:rPr>
        <w:t xml:space="preserve"> </w:t>
      </w:r>
      <w:r w:rsidR="009D3DB0">
        <w:rPr>
          <w:rFonts w:cs="Times New Roman"/>
        </w:rPr>
        <w:t xml:space="preserve">objectives </w:t>
      </w:r>
      <w:r w:rsidR="008D6F55">
        <w:rPr>
          <w:rFonts w:cs="Times New Roman"/>
        </w:rPr>
        <w:t>must correlate to a CSLO</w:t>
      </w:r>
      <w:r w:rsidR="009D3DB0">
        <w:rPr>
          <w:rFonts w:cs="Times New Roman"/>
        </w:rPr>
        <w:t xml:space="preserve"> and be tied an instructional method</w:t>
      </w:r>
      <w:r w:rsidR="008D6F55">
        <w:rPr>
          <w:rFonts w:cs="Times New Roman"/>
        </w:rPr>
        <w:t xml:space="preserve"> as </w:t>
      </w:r>
      <w:r w:rsidR="009D3DB0">
        <w:rPr>
          <w:rFonts w:cs="Times New Roman"/>
        </w:rPr>
        <w:t xml:space="preserve">part of </w:t>
      </w:r>
      <w:r w:rsidR="008D6F55">
        <w:rPr>
          <w:rFonts w:cs="Times New Roman"/>
        </w:rPr>
        <w:t xml:space="preserve">closing the loop. </w:t>
      </w:r>
      <w:r w:rsidR="00782112">
        <w:rPr>
          <w:rFonts w:cs="Times New Roman"/>
        </w:rPr>
        <w:t>At the next meeting, mem</w:t>
      </w:r>
      <w:r w:rsidR="008D6F55">
        <w:rPr>
          <w:rFonts w:cs="Times New Roman"/>
        </w:rPr>
        <w:t xml:space="preserve">bers are to review the </w:t>
      </w:r>
      <w:r w:rsidR="009D3DB0">
        <w:rPr>
          <w:rFonts w:cs="Times New Roman"/>
        </w:rPr>
        <w:t xml:space="preserve">TV </w:t>
      </w:r>
      <w:r w:rsidR="008D6F55">
        <w:rPr>
          <w:rFonts w:cs="Times New Roman"/>
        </w:rPr>
        <w:t>document</w:t>
      </w:r>
      <w:r w:rsidR="00782112">
        <w:rPr>
          <w:rFonts w:cs="Times New Roman"/>
        </w:rPr>
        <w:t xml:space="preserve"> and provide suggestions</w:t>
      </w:r>
      <w:r w:rsidR="009D3DB0">
        <w:rPr>
          <w:rFonts w:cs="Times New Roman"/>
        </w:rPr>
        <w:t xml:space="preserve"> that</w:t>
      </w:r>
      <w:r w:rsidR="00782112">
        <w:rPr>
          <w:rFonts w:cs="Times New Roman"/>
        </w:rPr>
        <w:t xml:space="preserve"> tie more specific information than just checking a box. </w:t>
      </w:r>
    </w:p>
    <w:p w:rsidR="00782112" w:rsidRDefault="00782112" w:rsidP="00032D83">
      <w:pPr>
        <w:pStyle w:val="ListParagraph"/>
        <w:spacing w:after="0" w:line="240" w:lineRule="auto"/>
        <w:ind w:left="360"/>
        <w:rPr>
          <w:rFonts w:cs="Times New Roman"/>
        </w:rPr>
      </w:pPr>
    </w:p>
    <w:p w:rsidR="00032D83" w:rsidRDefault="00164C31" w:rsidP="00032D83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The </w:t>
      </w:r>
      <w:r w:rsidR="008D6F55">
        <w:rPr>
          <w:rFonts w:cs="Times New Roman"/>
        </w:rPr>
        <w:t xml:space="preserve">Current practice meets </w:t>
      </w:r>
      <w:r w:rsidR="00293245">
        <w:rPr>
          <w:rFonts w:cs="Times New Roman"/>
        </w:rPr>
        <w:t>TV</w:t>
      </w:r>
      <w:r w:rsidR="008D6F55">
        <w:rPr>
          <w:rFonts w:cs="Times New Roman"/>
        </w:rPr>
        <w:t xml:space="preserve"> recommendation </w:t>
      </w:r>
      <w:r w:rsidR="00133653">
        <w:rPr>
          <w:rFonts w:cs="Times New Roman"/>
        </w:rPr>
        <w:t xml:space="preserve">by </w:t>
      </w:r>
      <w:r w:rsidR="008D6F55">
        <w:rPr>
          <w:rFonts w:cs="Times New Roman"/>
        </w:rPr>
        <w:t xml:space="preserve">incorporating </w:t>
      </w:r>
      <w:r w:rsidR="005B6FC5">
        <w:rPr>
          <w:rFonts w:cs="Times New Roman"/>
        </w:rPr>
        <w:t>details</w:t>
      </w:r>
      <w:r w:rsidR="009D3DB0">
        <w:rPr>
          <w:rFonts w:cs="Times New Roman"/>
        </w:rPr>
        <w:t xml:space="preserve"> to each CSLOs provided underneath it</w:t>
      </w:r>
      <w:r w:rsidR="008D6F55">
        <w:rPr>
          <w:rFonts w:cs="Times New Roman"/>
        </w:rPr>
        <w:t xml:space="preserve">. </w:t>
      </w:r>
      <w:r w:rsidR="00411D76">
        <w:rPr>
          <w:rFonts w:cs="Times New Roman"/>
        </w:rPr>
        <w:t xml:space="preserve">It was suggested </w:t>
      </w:r>
      <w:r w:rsidR="008D6F55">
        <w:rPr>
          <w:rFonts w:cs="Times New Roman"/>
        </w:rPr>
        <w:t xml:space="preserve">to merge the information; </w:t>
      </w:r>
      <w:r w:rsidR="002B61DD">
        <w:rPr>
          <w:rFonts w:cs="Times New Roman"/>
        </w:rPr>
        <w:t xml:space="preserve">tie the CSLOs directly </w:t>
      </w:r>
      <w:r w:rsidR="008D6F55">
        <w:rPr>
          <w:rFonts w:cs="Times New Roman"/>
        </w:rPr>
        <w:t>to</w:t>
      </w:r>
      <w:r w:rsidR="005B6FC5">
        <w:rPr>
          <w:rFonts w:cs="Times New Roman"/>
        </w:rPr>
        <w:t xml:space="preserve"> the instructional method checkbox</w:t>
      </w:r>
      <w:r w:rsidR="002B61DD">
        <w:rPr>
          <w:rFonts w:cs="Times New Roman"/>
        </w:rPr>
        <w:t xml:space="preserve"> area</w:t>
      </w:r>
      <w:r w:rsidR="005B6FC5">
        <w:rPr>
          <w:rFonts w:cs="Times New Roman"/>
        </w:rPr>
        <w:t>, e.g. lecture - expand more wording to it</w:t>
      </w:r>
      <w:r w:rsidR="008D6F55">
        <w:rPr>
          <w:rFonts w:cs="Times New Roman"/>
        </w:rPr>
        <w:t>.</w:t>
      </w:r>
      <w:r w:rsidR="00782112">
        <w:rPr>
          <w:rFonts w:cs="Times New Roman"/>
        </w:rPr>
        <w:t xml:space="preserve">  </w:t>
      </w:r>
      <w:r w:rsidR="00EB0A16">
        <w:rPr>
          <w:rFonts w:cs="Times New Roman"/>
        </w:rPr>
        <w:t xml:space="preserve">It </w:t>
      </w:r>
      <w:r w:rsidR="005B6FC5">
        <w:rPr>
          <w:rFonts w:cs="Times New Roman"/>
        </w:rPr>
        <w:t xml:space="preserve">was then </w:t>
      </w:r>
      <w:r w:rsidR="00EB0A16">
        <w:rPr>
          <w:rFonts w:cs="Times New Roman"/>
        </w:rPr>
        <w:t xml:space="preserve">suggested </w:t>
      </w:r>
      <w:r w:rsidR="002B61DD">
        <w:rPr>
          <w:rFonts w:cs="Times New Roman"/>
        </w:rPr>
        <w:t xml:space="preserve">to add instructions </w:t>
      </w:r>
      <w:r w:rsidR="00293245">
        <w:rPr>
          <w:rFonts w:cs="Times New Roman"/>
        </w:rPr>
        <w:t>to</w:t>
      </w:r>
      <w:r w:rsidR="00FA6D86">
        <w:rPr>
          <w:rFonts w:cs="Times New Roman"/>
        </w:rPr>
        <w:t xml:space="preserve"> each CSLO </w:t>
      </w:r>
      <w:r w:rsidR="002B61DD">
        <w:rPr>
          <w:rFonts w:cs="Times New Roman"/>
        </w:rPr>
        <w:t xml:space="preserve">that a </w:t>
      </w:r>
      <w:r w:rsidR="00133653">
        <w:rPr>
          <w:rFonts w:cs="Times New Roman"/>
        </w:rPr>
        <w:t>detailed</w:t>
      </w:r>
      <w:r w:rsidR="00FA6D86">
        <w:rPr>
          <w:rFonts w:cs="Times New Roman"/>
        </w:rPr>
        <w:t xml:space="preserve"> </w:t>
      </w:r>
      <w:r w:rsidR="00D620A2">
        <w:rPr>
          <w:rFonts w:cs="Times New Roman"/>
        </w:rPr>
        <w:t xml:space="preserve">statement </w:t>
      </w:r>
      <w:r w:rsidR="002B61DD">
        <w:rPr>
          <w:rFonts w:cs="Times New Roman"/>
        </w:rPr>
        <w:t xml:space="preserve">is needed for </w:t>
      </w:r>
      <w:r w:rsidR="00D620A2">
        <w:rPr>
          <w:rFonts w:cs="Times New Roman"/>
        </w:rPr>
        <w:t xml:space="preserve">the </w:t>
      </w:r>
      <w:r w:rsidR="00EB0A16">
        <w:rPr>
          <w:rFonts w:cs="Times New Roman"/>
        </w:rPr>
        <w:t>instructional method</w:t>
      </w:r>
      <w:r w:rsidR="005B6FC5">
        <w:rPr>
          <w:rFonts w:cs="Times New Roman"/>
        </w:rPr>
        <w:t>s</w:t>
      </w:r>
      <w:r w:rsidR="00133653">
        <w:rPr>
          <w:rFonts w:cs="Times New Roman"/>
        </w:rPr>
        <w:t xml:space="preserve"> area</w:t>
      </w:r>
      <w:r w:rsidR="00EB0A16">
        <w:rPr>
          <w:rFonts w:cs="Times New Roman"/>
        </w:rPr>
        <w:t xml:space="preserve"> or indicate </w:t>
      </w:r>
      <w:r w:rsidR="00133653">
        <w:rPr>
          <w:rFonts w:cs="Times New Roman"/>
        </w:rPr>
        <w:t>within</w:t>
      </w:r>
      <w:r w:rsidR="00EB0A16">
        <w:rPr>
          <w:rFonts w:cs="Times New Roman"/>
        </w:rPr>
        <w:t xml:space="preserve"> the </w:t>
      </w:r>
      <w:r w:rsidR="00D620A2">
        <w:rPr>
          <w:rFonts w:cs="Times New Roman"/>
        </w:rPr>
        <w:t xml:space="preserve">instructional method </w:t>
      </w:r>
      <w:r w:rsidR="00133653">
        <w:rPr>
          <w:rFonts w:cs="Times New Roman"/>
        </w:rPr>
        <w:t xml:space="preserve">area the </w:t>
      </w:r>
      <w:r w:rsidR="00EB0A16">
        <w:rPr>
          <w:rFonts w:cs="Times New Roman"/>
        </w:rPr>
        <w:t>CSLO</w:t>
      </w:r>
      <w:r w:rsidR="008D3A93">
        <w:rPr>
          <w:rFonts w:cs="Times New Roman"/>
        </w:rPr>
        <w:t xml:space="preserve"> </w:t>
      </w:r>
      <w:r w:rsidR="002B61DD">
        <w:rPr>
          <w:rFonts w:cs="Times New Roman"/>
        </w:rPr>
        <w:t xml:space="preserve">reference </w:t>
      </w:r>
      <w:r w:rsidR="008D3A93">
        <w:rPr>
          <w:rFonts w:cs="Times New Roman"/>
        </w:rPr>
        <w:t>number</w:t>
      </w:r>
      <w:r w:rsidR="00EB0A16">
        <w:rPr>
          <w:rFonts w:cs="Times New Roman"/>
        </w:rPr>
        <w:t xml:space="preserve">. </w:t>
      </w:r>
      <w:r w:rsidR="005B6FC5">
        <w:rPr>
          <w:rFonts w:cs="Times New Roman"/>
        </w:rPr>
        <w:t>The co</w:t>
      </w:r>
      <w:r w:rsidR="002B61DD">
        <w:rPr>
          <w:rFonts w:cs="Times New Roman"/>
        </w:rPr>
        <w:t xml:space="preserve">mmittee discussed TV regulation </w:t>
      </w:r>
      <w:r w:rsidR="005B6FC5">
        <w:rPr>
          <w:rFonts w:cs="Times New Roman"/>
        </w:rPr>
        <w:t xml:space="preserve">and determined that </w:t>
      </w:r>
      <w:r w:rsidR="008D3A93">
        <w:rPr>
          <w:rFonts w:cs="Times New Roman"/>
        </w:rPr>
        <w:t xml:space="preserve">the </w:t>
      </w:r>
      <w:r w:rsidR="00782112">
        <w:rPr>
          <w:rFonts w:cs="Times New Roman"/>
        </w:rPr>
        <w:t>current practice</w:t>
      </w:r>
      <w:r w:rsidR="005B6FC5">
        <w:rPr>
          <w:rFonts w:cs="Times New Roman"/>
        </w:rPr>
        <w:t>, having detail</w:t>
      </w:r>
      <w:r w:rsidR="00FA6D86">
        <w:rPr>
          <w:rFonts w:cs="Times New Roman"/>
        </w:rPr>
        <w:t>ed</w:t>
      </w:r>
      <w:r w:rsidR="005B6FC5">
        <w:rPr>
          <w:rFonts w:cs="Times New Roman"/>
        </w:rPr>
        <w:t xml:space="preserve"> explanations tied with each CSLO </w:t>
      </w:r>
      <w:r w:rsidR="008D3A93">
        <w:rPr>
          <w:rFonts w:cs="Times New Roman"/>
        </w:rPr>
        <w:t xml:space="preserve">works as meeting TV and </w:t>
      </w:r>
      <w:r w:rsidR="005B6FC5">
        <w:rPr>
          <w:rFonts w:cs="Times New Roman"/>
        </w:rPr>
        <w:t xml:space="preserve">that it’s best to </w:t>
      </w:r>
      <w:r w:rsidR="008D3A93">
        <w:rPr>
          <w:rFonts w:cs="Times New Roman"/>
        </w:rPr>
        <w:t>keep the instructional method checkbox</w:t>
      </w:r>
      <w:r w:rsidR="00782112">
        <w:rPr>
          <w:rFonts w:cs="Times New Roman"/>
        </w:rPr>
        <w:t xml:space="preserve"> </w:t>
      </w:r>
      <w:r w:rsidR="005920B4">
        <w:rPr>
          <w:rFonts w:cs="Times New Roman"/>
        </w:rPr>
        <w:t xml:space="preserve">as in-house reference tool </w:t>
      </w:r>
      <w:r w:rsidR="002B61DD">
        <w:rPr>
          <w:rFonts w:cs="Times New Roman"/>
        </w:rPr>
        <w:t xml:space="preserve">that </w:t>
      </w:r>
      <w:r w:rsidR="005920B4">
        <w:rPr>
          <w:rFonts w:cs="Times New Roman"/>
        </w:rPr>
        <w:t>align</w:t>
      </w:r>
      <w:r w:rsidR="002B61DD">
        <w:rPr>
          <w:rFonts w:cs="Times New Roman"/>
        </w:rPr>
        <w:t>s</w:t>
      </w:r>
      <w:r w:rsidR="005920B4">
        <w:rPr>
          <w:rFonts w:cs="Times New Roman"/>
        </w:rPr>
        <w:t xml:space="preserve"> the process </w:t>
      </w:r>
      <w:r w:rsidR="002B61DD">
        <w:rPr>
          <w:rFonts w:cs="Times New Roman"/>
        </w:rPr>
        <w:t xml:space="preserve">to </w:t>
      </w:r>
      <w:r w:rsidR="00133653">
        <w:rPr>
          <w:rFonts w:cs="Times New Roman"/>
        </w:rPr>
        <w:t>the c</w:t>
      </w:r>
      <w:r w:rsidR="005920B4">
        <w:rPr>
          <w:rFonts w:cs="Times New Roman"/>
        </w:rPr>
        <w:t>orrect</w:t>
      </w:r>
      <w:r w:rsidR="002B61DD">
        <w:rPr>
          <w:rFonts w:cs="Times New Roman"/>
        </w:rPr>
        <w:t xml:space="preserve"> objective; lecture, lab, activity, etc.</w:t>
      </w:r>
    </w:p>
    <w:p w:rsidR="00B6602D" w:rsidRDefault="00B6602D" w:rsidP="00032D83">
      <w:pPr>
        <w:pStyle w:val="ListParagraph"/>
        <w:spacing w:after="0" w:line="240" w:lineRule="auto"/>
        <w:ind w:left="360"/>
        <w:rPr>
          <w:rFonts w:cs="Times New Roman"/>
        </w:rPr>
      </w:pPr>
    </w:p>
    <w:p w:rsidR="00B6602D" w:rsidRDefault="00B6602D" w:rsidP="00032D83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Louie will check with a state representative for clarification if LMC’s COOR</w:t>
      </w:r>
      <w:r w:rsidR="00133653">
        <w:rPr>
          <w:rFonts w:cs="Times New Roman"/>
        </w:rPr>
        <w:t>s met</w:t>
      </w:r>
      <w:r>
        <w:rPr>
          <w:rFonts w:cs="Times New Roman"/>
        </w:rPr>
        <w:t xml:space="preserve"> TV requirement.</w:t>
      </w:r>
    </w:p>
    <w:p w:rsidR="008D3A93" w:rsidRPr="00EE02EE" w:rsidRDefault="008D3A93" w:rsidP="00032D83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:rsidR="00EE02EE" w:rsidRPr="00EE02EE" w:rsidRDefault="00EE02EE" w:rsidP="00EE02E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b/>
        </w:rPr>
      </w:pPr>
      <w:r w:rsidRPr="00EE02EE">
        <w:rPr>
          <w:rFonts w:cs="Times New Roman"/>
          <w:b/>
        </w:rPr>
        <w:t>COOR Instructions:</w:t>
      </w:r>
    </w:p>
    <w:p w:rsidR="008D3A93" w:rsidRPr="00032D83" w:rsidRDefault="008D3A93" w:rsidP="00032D83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The COOR form will be updated based on the fe</w:t>
      </w:r>
      <w:r w:rsidR="00B6602D">
        <w:rPr>
          <w:rFonts w:cs="Times New Roman"/>
        </w:rPr>
        <w:t xml:space="preserve">edback from a previous meeting and </w:t>
      </w:r>
      <w:r w:rsidR="00133653">
        <w:rPr>
          <w:rFonts w:cs="Times New Roman"/>
        </w:rPr>
        <w:t>a</w:t>
      </w:r>
      <w:r w:rsidR="00B6602D">
        <w:rPr>
          <w:rFonts w:cs="Times New Roman"/>
        </w:rPr>
        <w:t xml:space="preserve"> revised copy will be available at the next meeting.</w:t>
      </w:r>
    </w:p>
    <w:p w:rsidR="0018215D" w:rsidRDefault="0018215D" w:rsidP="005E4CA3">
      <w:pPr>
        <w:pStyle w:val="ListParagraph"/>
        <w:spacing w:after="0" w:line="240" w:lineRule="auto"/>
        <w:ind w:left="360"/>
        <w:rPr>
          <w:rFonts w:cs="Times New Roman"/>
        </w:rPr>
      </w:pPr>
    </w:p>
    <w:p w:rsidR="008C4476" w:rsidRPr="00032D83" w:rsidRDefault="008C4476" w:rsidP="00032D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</w:rPr>
      </w:pPr>
      <w:r w:rsidRPr="00032D83">
        <w:rPr>
          <w:rFonts w:cs="Times New Roman"/>
          <w:b/>
        </w:rPr>
        <w:t>Standing Items</w:t>
      </w:r>
    </w:p>
    <w:p w:rsidR="004A33CA" w:rsidRPr="00032D83" w:rsidRDefault="004A33CA" w:rsidP="00032D83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</w:rPr>
        <w:sectPr w:rsidR="004A33CA" w:rsidRPr="00032D83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8A7F69" w:rsidRDefault="008A7F69" w:rsidP="008A7F69">
      <w:pPr>
        <w:pStyle w:val="ListParagraph"/>
        <w:spacing w:after="0" w:line="240" w:lineRule="auto"/>
        <w:ind w:left="360"/>
        <w:rPr>
          <w:rFonts w:cs="Times New Roman"/>
        </w:rPr>
      </w:pPr>
    </w:p>
    <w:p w:rsidR="00133653" w:rsidRDefault="00F57FAB" w:rsidP="00036C2E">
      <w:pPr>
        <w:pStyle w:val="ListParagraph"/>
        <w:numPr>
          <w:ilvl w:val="0"/>
          <w:numId w:val="28"/>
        </w:numPr>
        <w:spacing w:before="120" w:after="120" w:line="240" w:lineRule="auto"/>
        <w:rPr>
          <w:rFonts w:cs="Times New Roman"/>
        </w:rPr>
      </w:pPr>
      <w:r w:rsidRPr="008D3A93">
        <w:rPr>
          <w:rFonts w:cs="Times New Roman"/>
          <w:b/>
        </w:rPr>
        <w:t>Cu</w:t>
      </w:r>
      <w:r w:rsidR="008C4476" w:rsidRPr="008D3A93">
        <w:rPr>
          <w:rFonts w:cs="Times New Roman"/>
          <w:b/>
        </w:rPr>
        <w:t>rricu</w:t>
      </w:r>
      <w:r w:rsidR="00F26D90" w:rsidRPr="008D3A93">
        <w:rPr>
          <w:rFonts w:cs="Times New Roman"/>
          <w:b/>
        </w:rPr>
        <w:t>N</w:t>
      </w:r>
      <w:r w:rsidR="008C4476" w:rsidRPr="008D3A93">
        <w:rPr>
          <w:rFonts w:cs="Times New Roman"/>
          <w:b/>
        </w:rPr>
        <w:t>et</w:t>
      </w:r>
      <w:r w:rsidR="00D712E0" w:rsidRPr="00084799">
        <w:rPr>
          <w:rFonts w:cs="Times New Roman"/>
        </w:rPr>
        <w:t xml:space="preserve"> </w:t>
      </w:r>
      <w:r w:rsidR="001C454F" w:rsidRPr="00084799">
        <w:rPr>
          <w:rFonts w:cs="Times New Roman"/>
        </w:rPr>
        <w:t xml:space="preserve">- </w:t>
      </w:r>
      <w:r w:rsidR="001827FF">
        <w:rPr>
          <w:rFonts w:cs="Times New Roman"/>
        </w:rPr>
        <w:t xml:space="preserve">The </w:t>
      </w:r>
      <w:r w:rsidR="008D3A93">
        <w:rPr>
          <w:rFonts w:cs="Times New Roman"/>
        </w:rPr>
        <w:t xml:space="preserve">maintenance </w:t>
      </w:r>
      <w:r w:rsidR="00084799" w:rsidRPr="00084799">
        <w:rPr>
          <w:rFonts w:cs="Times New Roman"/>
        </w:rPr>
        <w:t xml:space="preserve">contract </w:t>
      </w:r>
      <w:r w:rsidR="008D3A93">
        <w:rPr>
          <w:rFonts w:cs="Times New Roman"/>
        </w:rPr>
        <w:t xml:space="preserve">with Governet </w:t>
      </w:r>
      <w:r w:rsidR="00084799" w:rsidRPr="00084799">
        <w:rPr>
          <w:rFonts w:cs="Times New Roman"/>
        </w:rPr>
        <w:t>will not be renewed</w:t>
      </w:r>
      <w:r w:rsidR="001827FF">
        <w:rPr>
          <w:rFonts w:cs="Times New Roman"/>
        </w:rPr>
        <w:t xml:space="preserve">. With </w:t>
      </w:r>
      <w:r w:rsidR="001C454F" w:rsidRPr="00084799">
        <w:rPr>
          <w:rFonts w:cs="Times New Roman"/>
        </w:rPr>
        <w:t xml:space="preserve">the slow progress of </w:t>
      </w:r>
      <w:r w:rsidR="0063362B">
        <w:rPr>
          <w:rFonts w:cs="Times New Roman"/>
        </w:rPr>
        <w:t xml:space="preserve">the </w:t>
      </w:r>
      <w:r w:rsidR="00133653">
        <w:rPr>
          <w:rFonts w:cs="Times New Roman"/>
        </w:rPr>
        <w:t xml:space="preserve">implementing </w:t>
      </w:r>
      <w:r w:rsidR="001C454F" w:rsidRPr="00084799">
        <w:rPr>
          <w:rFonts w:cs="Times New Roman"/>
        </w:rPr>
        <w:t xml:space="preserve">records into </w:t>
      </w:r>
      <w:r w:rsidR="001827FF">
        <w:rPr>
          <w:rFonts w:cs="Times New Roman"/>
        </w:rPr>
        <w:t xml:space="preserve">an </w:t>
      </w:r>
      <w:r w:rsidR="001C454F" w:rsidRPr="00084799">
        <w:rPr>
          <w:rFonts w:cs="Times New Roman"/>
        </w:rPr>
        <w:t xml:space="preserve">updated </w:t>
      </w:r>
      <w:r w:rsidR="00084799" w:rsidRPr="00084799">
        <w:rPr>
          <w:rFonts w:cs="Times New Roman"/>
        </w:rPr>
        <w:t>database</w:t>
      </w:r>
      <w:r w:rsidR="008D3A93">
        <w:rPr>
          <w:rFonts w:cs="Times New Roman"/>
        </w:rPr>
        <w:t>, META version</w:t>
      </w:r>
      <w:r w:rsidR="005920B4">
        <w:rPr>
          <w:rFonts w:cs="Times New Roman"/>
        </w:rPr>
        <w:t xml:space="preserve">, </w:t>
      </w:r>
      <w:r w:rsidR="001827FF">
        <w:rPr>
          <w:rFonts w:cs="Times New Roman"/>
        </w:rPr>
        <w:t xml:space="preserve">has </w:t>
      </w:r>
      <w:r w:rsidR="005920B4">
        <w:rPr>
          <w:rFonts w:cs="Times New Roman"/>
        </w:rPr>
        <w:t xml:space="preserve">been </w:t>
      </w:r>
      <w:r w:rsidR="001827FF">
        <w:rPr>
          <w:rFonts w:cs="Times New Roman"/>
        </w:rPr>
        <w:t xml:space="preserve">difficult for </w:t>
      </w:r>
      <w:r w:rsidR="008D3A93">
        <w:rPr>
          <w:rFonts w:cs="Times New Roman"/>
        </w:rPr>
        <w:t>Governet</w:t>
      </w:r>
      <w:r w:rsidR="004B19EB" w:rsidRPr="00084799">
        <w:rPr>
          <w:rFonts w:cs="Times New Roman"/>
        </w:rPr>
        <w:t xml:space="preserve"> </w:t>
      </w:r>
      <w:r w:rsidR="001827FF">
        <w:rPr>
          <w:rFonts w:cs="Times New Roman"/>
        </w:rPr>
        <w:t xml:space="preserve">to </w:t>
      </w:r>
      <w:r w:rsidR="005B6A0A" w:rsidRPr="00084799">
        <w:rPr>
          <w:rFonts w:cs="Times New Roman"/>
        </w:rPr>
        <w:t xml:space="preserve">fulfill </w:t>
      </w:r>
      <w:r w:rsidR="005920B4">
        <w:rPr>
          <w:rFonts w:cs="Times New Roman"/>
        </w:rPr>
        <w:t xml:space="preserve">their </w:t>
      </w:r>
      <w:r w:rsidR="00133653">
        <w:rPr>
          <w:rFonts w:cs="Times New Roman"/>
        </w:rPr>
        <w:t>commitments</w:t>
      </w:r>
      <w:r w:rsidR="002F045B">
        <w:rPr>
          <w:rFonts w:cs="Times New Roman"/>
        </w:rPr>
        <w:t xml:space="preserve">. </w:t>
      </w:r>
      <w:r w:rsidR="00084799" w:rsidRPr="00084799">
        <w:rPr>
          <w:rFonts w:cs="Times New Roman"/>
        </w:rPr>
        <w:t xml:space="preserve">LMC </w:t>
      </w:r>
      <w:r w:rsidR="001827FF">
        <w:rPr>
          <w:rFonts w:cs="Times New Roman"/>
        </w:rPr>
        <w:t xml:space="preserve">will </w:t>
      </w:r>
      <w:r w:rsidR="00084799" w:rsidRPr="00084799">
        <w:rPr>
          <w:rFonts w:cs="Times New Roman"/>
        </w:rPr>
        <w:t xml:space="preserve">research the possibilities of using another </w:t>
      </w:r>
      <w:r w:rsidR="001827FF">
        <w:rPr>
          <w:rFonts w:cs="Times New Roman"/>
        </w:rPr>
        <w:t xml:space="preserve">system </w:t>
      </w:r>
      <w:r w:rsidR="00084799">
        <w:rPr>
          <w:rFonts w:cs="Times New Roman"/>
        </w:rPr>
        <w:t xml:space="preserve">or </w:t>
      </w:r>
      <w:r w:rsidR="001827FF">
        <w:rPr>
          <w:rFonts w:cs="Times New Roman"/>
        </w:rPr>
        <w:t>use the S</w:t>
      </w:r>
      <w:r w:rsidR="00084799">
        <w:rPr>
          <w:rFonts w:cs="Times New Roman"/>
        </w:rPr>
        <w:t xml:space="preserve">tate selected system. </w:t>
      </w:r>
      <w:r w:rsidR="004B19EB" w:rsidRPr="00084799">
        <w:rPr>
          <w:rFonts w:cs="Times New Roman"/>
        </w:rPr>
        <w:t>T</w:t>
      </w:r>
      <w:r w:rsidR="001C454F" w:rsidRPr="00084799">
        <w:rPr>
          <w:rFonts w:cs="Times New Roman"/>
        </w:rPr>
        <w:t xml:space="preserve">he State </w:t>
      </w:r>
      <w:r w:rsidR="0063362B">
        <w:rPr>
          <w:rFonts w:cs="Times New Roman"/>
        </w:rPr>
        <w:t xml:space="preserve">decided </w:t>
      </w:r>
      <w:r w:rsidR="001A1901" w:rsidRPr="00084799">
        <w:rPr>
          <w:rFonts w:cs="Times New Roman"/>
        </w:rPr>
        <w:t xml:space="preserve">not </w:t>
      </w:r>
      <w:r w:rsidR="0063362B">
        <w:rPr>
          <w:rFonts w:cs="Times New Roman"/>
        </w:rPr>
        <w:t xml:space="preserve">to use </w:t>
      </w:r>
      <w:r w:rsidR="008D3A93">
        <w:rPr>
          <w:rFonts w:cs="Times New Roman"/>
        </w:rPr>
        <w:t xml:space="preserve">Governet </w:t>
      </w:r>
      <w:r w:rsidR="0063362B">
        <w:rPr>
          <w:rFonts w:cs="Times New Roman"/>
        </w:rPr>
        <w:t>as the curriculum inventory system and will build their own system based on Butte College tech-center platform. Moving forward the college will not use CurricuNet as its management tool for curriculum inv</w:t>
      </w:r>
      <w:bookmarkStart w:id="0" w:name="_GoBack"/>
      <w:bookmarkEnd w:id="0"/>
      <w:r w:rsidR="0063362B">
        <w:rPr>
          <w:rFonts w:cs="Times New Roman"/>
        </w:rPr>
        <w:t>entory, along with the promise to provide complementary assessment, program rev</w:t>
      </w:r>
      <w:r w:rsidR="00293245">
        <w:rPr>
          <w:rFonts w:cs="Times New Roman"/>
        </w:rPr>
        <w:t xml:space="preserve">iew, and catalog </w:t>
      </w:r>
      <w:r w:rsidR="0063362B">
        <w:rPr>
          <w:rFonts w:cs="Times New Roman"/>
        </w:rPr>
        <w:t>services.</w:t>
      </w:r>
    </w:p>
    <w:p w:rsidR="00133653" w:rsidRDefault="00133653" w:rsidP="00133653">
      <w:pPr>
        <w:pStyle w:val="ListParagraph"/>
        <w:spacing w:before="120" w:after="120" w:line="240" w:lineRule="auto"/>
        <w:ind w:left="360"/>
        <w:rPr>
          <w:rFonts w:cs="Times New Roman"/>
        </w:rPr>
      </w:pPr>
    </w:p>
    <w:p w:rsidR="00133653" w:rsidRDefault="0063362B" w:rsidP="00133653">
      <w:pPr>
        <w:pStyle w:val="ListParagraph"/>
        <w:spacing w:before="120" w:after="12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With the improvements </w:t>
      </w:r>
      <w:r w:rsidR="00133653">
        <w:rPr>
          <w:rFonts w:cs="Times New Roman"/>
        </w:rPr>
        <w:t xml:space="preserve">to the </w:t>
      </w:r>
      <w:r w:rsidR="008D3A93" w:rsidRPr="0063362B">
        <w:rPr>
          <w:rFonts w:cs="Times New Roman"/>
        </w:rPr>
        <w:t xml:space="preserve">current </w:t>
      </w:r>
      <w:r>
        <w:rPr>
          <w:rFonts w:cs="Times New Roman"/>
        </w:rPr>
        <w:t>program review submission tool (PRST)</w:t>
      </w:r>
      <w:r w:rsidR="008D3A93" w:rsidRPr="0063362B">
        <w:rPr>
          <w:rFonts w:cs="Times New Roman"/>
        </w:rPr>
        <w:t xml:space="preserve">, </w:t>
      </w:r>
      <w:r>
        <w:rPr>
          <w:rFonts w:cs="Times New Roman"/>
        </w:rPr>
        <w:t xml:space="preserve">it continues to work as meeting the college </w:t>
      </w:r>
      <w:r w:rsidR="00133653">
        <w:rPr>
          <w:rFonts w:cs="Times New Roman"/>
        </w:rPr>
        <w:t xml:space="preserve">needs. Also, the future </w:t>
      </w:r>
      <w:r>
        <w:rPr>
          <w:rFonts w:cs="Times New Roman"/>
        </w:rPr>
        <w:t xml:space="preserve">hire of Dean of Institutional and Effectiveness, that person will have the responsibility </w:t>
      </w:r>
      <w:r w:rsidR="00423F54">
        <w:rPr>
          <w:rFonts w:cs="Times New Roman"/>
        </w:rPr>
        <w:t xml:space="preserve">of </w:t>
      </w:r>
      <w:r w:rsidR="00293245">
        <w:rPr>
          <w:rFonts w:cs="Times New Roman"/>
        </w:rPr>
        <w:t xml:space="preserve">overseeing </w:t>
      </w:r>
      <w:r w:rsidR="00036C2E">
        <w:rPr>
          <w:rFonts w:cs="Times New Roman"/>
        </w:rPr>
        <w:t xml:space="preserve">assessment and </w:t>
      </w:r>
      <w:r w:rsidR="00133653">
        <w:rPr>
          <w:rFonts w:cs="Times New Roman"/>
        </w:rPr>
        <w:t xml:space="preserve">PRST.  The college will </w:t>
      </w:r>
      <w:r w:rsidR="00036C2E" w:rsidRPr="00036C2E">
        <w:rPr>
          <w:rFonts w:cs="Times New Roman"/>
        </w:rPr>
        <w:t xml:space="preserve">wait </w:t>
      </w:r>
      <w:r w:rsidR="00133653">
        <w:rPr>
          <w:rFonts w:cs="Times New Roman"/>
        </w:rPr>
        <w:t xml:space="preserve">on upgrading </w:t>
      </w:r>
      <w:r w:rsidR="00036C2E" w:rsidRPr="00036C2E">
        <w:rPr>
          <w:rFonts w:cs="Times New Roman"/>
        </w:rPr>
        <w:t xml:space="preserve">the </w:t>
      </w:r>
      <w:r w:rsidR="00133653">
        <w:rPr>
          <w:rFonts w:cs="Times New Roman"/>
        </w:rPr>
        <w:t xml:space="preserve">current </w:t>
      </w:r>
      <w:r w:rsidR="00036C2E" w:rsidRPr="00036C2E">
        <w:rPr>
          <w:rFonts w:cs="Times New Roman"/>
        </w:rPr>
        <w:t xml:space="preserve">PRST system, </w:t>
      </w:r>
      <w:r w:rsidR="00423F54" w:rsidRPr="00036C2E">
        <w:rPr>
          <w:rFonts w:cs="Times New Roman"/>
        </w:rPr>
        <w:t xml:space="preserve">or </w:t>
      </w:r>
      <w:r w:rsidR="00133653">
        <w:rPr>
          <w:rFonts w:cs="Times New Roman"/>
        </w:rPr>
        <w:t xml:space="preserve">will </w:t>
      </w:r>
      <w:r w:rsidR="00036C2E">
        <w:rPr>
          <w:rFonts w:cs="Times New Roman"/>
        </w:rPr>
        <w:t xml:space="preserve">look into investing </w:t>
      </w:r>
      <w:r w:rsidR="00423F54" w:rsidRPr="00036C2E">
        <w:rPr>
          <w:rFonts w:cs="Times New Roman"/>
        </w:rPr>
        <w:t>in other tools</w:t>
      </w:r>
      <w:r w:rsidR="00036C2E" w:rsidRPr="00036C2E">
        <w:rPr>
          <w:rFonts w:cs="Times New Roman"/>
        </w:rPr>
        <w:t xml:space="preserve">, </w:t>
      </w:r>
      <w:r w:rsidR="00036C2E">
        <w:rPr>
          <w:rFonts w:cs="Times New Roman"/>
        </w:rPr>
        <w:t xml:space="preserve">or </w:t>
      </w:r>
      <w:r w:rsidR="00293245">
        <w:rPr>
          <w:rFonts w:cs="Times New Roman"/>
        </w:rPr>
        <w:t>possibly</w:t>
      </w:r>
      <w:r w:rsidR="00133653">
        <w:rPr>
          <w:rFonts w:cs="Times New Roman"/>
        </w:rPr>
        <w:t xml:space="preserve"> </w:t>
      </w:r>
      <w:r w:rsidR="00293245">
        <w:rPr>
          <w:rFonts w:cs="Times New Roman"/>
        </w:rPr>
        <w:t xml:space="preserve">developing </w:t>
      </w:r>
      <w:r w:rsidR="00036C2E">
        <w:rPr>
          <w:rFonts w:cs="Times New Roman"/>
        </w:rPr>
        <w:t>an in-house system</w:t>
      </w:r>
      <w:r w:rsidR="00133653">
        <w:rPr>
          <w:rFonts w:cs="Times New Roman"/>
        </w:rPr>
        <w:t xml:space="preserve"> </w:t>
      </w:r>
      <w:r w:rsidR="002B61DD">
        <w:rPr>
          <w:rFonts w:cs="Times New Roman"/>
        </w:rPr>
        <w:t>once</w:t>
      </w:r>
      <w:r w:rsidR="00133653">
        <w:rPr>
          <w:rFonts w:cs="Times New Roman"/>
        </w:rPr>
        <w:t xml:space="preserve"> the Dean of Institutional and Effectiveness is </w:t>
      </w:r>
      <w:r w:rsidR="002B61DD">
        <w:rPr>
          <w:rFonts w:cs="Times New Roman"/>
        </w:rPr>
        <w:t>hired</w:t>
      </w:r>
      <w:r w:rsidR="00423F54" w:rsidRPr="00036C2E">
        <w:rPr>
          <w:rFonts w:cs="Times New Roman"/>
        </w:rPr>
        <w:t xml:space="preserve">. </w:t>
      </w:r>
    </w:p>
    <w:p w:rsidR="00133653" w:rsidRDefault="00133653" w:rsidP="00133653">
      <w:pPr>
        <w:pStyle w:val="ListParagraph"/>
        <w:spacing w:before="120" w:after="120" w:line="240" w:lineRule="auto"/>
        <w:ind w:left="360"/>
        <w:rPr>
          <w:rFonts w:cs="Times New Roman"/>
        </w:rPr>
      </w:pPr>
    </w:p>
    <w:p w:rsidR="0063362B" w:rsidRPr="00036C2E" w:rsidRDefault="00133653" w:rsidP="00133653">
      <w:pPr>
        <w:pStyle w:val="ListParagraph"/>
        <w:spacing w:before="120" w:after="120" w:line="240" w:lineRule="auto"/>
        <w:ind w:left="360"/>
        <w:rPr>
          <w:rFonts w:cs="Times New Roman"/>
        </w:rPr>
      </w:pPr>
      <w:r>
        <w:rPr>
          <w:rFonts w:cs="Times New Roman"/>
        </w:rPr>
        <w:t>Currently, t</w:t>
      </w:r>
      <w:r w:rsidR="00423F54" w:rsidRPr="00036C2E">
        <w:rPr>
          <w:rFonts w:cs="Times New Roman"/>
        </w:rPr>
        <w:t xml:space="preserve">he college is not out of compliance </w:t>
      </w:r>
      <w:r w:rsidR="00036C2E">
        <w:rPr>
          <w:rFonts w:cs="Times New Roman"/>
        </w:rPr>
        <w:t xml:space="preserve">by </w:t>
      </w:r>
      <w:r w:rsidR="00423F54" w:rsidRPr="00036C2E">
        <w:rPr>
          <w:rFonts w:cs="Times New Roman"/>
        </w:rPr>
        <w:t xml:space="preserve">moving away </w:t>
      </w:r>
      <w:r>
        <w:rPr>
          <w:rFonts w:cs="Times New Roman"/>
        </w:rPr>
        <w:t xml:space="preserve">from CurricuNet.  The intentions with CurricuNet was </w:t>
      </w:r>
      <w:r w:rsidR="00423F54" w:rsidRPr="00036C2E">
        <w:rPr>
          <w:rFonts w:cs="Times New Roman"/>
        </w:rPr>
        <w:t xml:space="preserve">to make </w:t>
      </w:r>
      <w:r>
        <w:rPr>
          <w:rFonts w:cs="Times New Roman"/>
        </w:rPr>
        <w:t xml:space="preserve">the process </w:t>
      </w:r>
      <w:r w:rsidR="00423F54" w:rsidRPr="00036C2E">
        <w:rPr>
          <w:rFonts w:cs="Times New Roman"/>
        </w:rPr>
        <w:t xml:space="preserve">easier for the college to move from paper to an electronic database. </w:t>
      </w:r>
      <w:r w:rsidR="00036C2E">
        <w:rPr>
          <w:rFonts w:cs="Times New Roman"/>
        </w:rPr>
        <w:t xml:space="preserve"> Moving forward, </w:t>
      </w:r>
      <w:r w:rsidR="002B61DD">
        <w:rPr>
          <w:rFonts w:cs="Times New Roman"/>
        </w:rPr>
        <w:t xml:space="preserve">it’s best to develop an electronic </w:t>
      </w:r>
      <w:r w:rsidR="003819BA">
        <w:rPr>
          <w:rFonts w:cs="Times New Roman"/>
        </w:rPr>
        <w:t xml:space="preserve">database </w:t>
      </w:r>
      <w:r w:rsidR="002B61DD">
        <w:rPr>
          <w:rFonts w:cs="Times New Roman"/>
        </w:rPr>
        <w:t xml:space="preserve">as a functional </w:t>
      </w:r>
      <w:r w:rsidR="003819BA">
        <w:rPr>
          <w:rFonts w:cs="Times New Roman"/>
        </w:rPr>
        <w:t xml:space="preserve">unit, so </w:t>
      </w:r>
      <w:r w:rsidR="00036C2E">
        <w:rPr>
          <w:rFonts w:cs="Times New Roman"/>
        </w:rPr>
        <w:t xml:space="preserve">when </w:t>
      </w:r>
      <w:r w:rsidR="002B61DD">
        <w:rPr>
          <w:rFonts w:cs="Times New Roman"/>
        </w:rPr>
        <w:t xml:space="preserve">the </w:t>
      </w:r>
      <w:r>
        <w:rPr>
          <w:rFonts w:cs="Times New Roman"/>
        </w:rPr>
        <w:t xml:space="preserve">current </w:t>
      </w:r>
      <w:r w:rsidR="00036C2E">
        <w:rPr>
          <w:rFonts w:cs="Times New Roman"/>
        </w:rPr>
        <w:t xml:space="preserve">professionals </w:t>
      </w:r>
      <w:r>
        <w:rPr>
          <w:rFonts w:cs="Times New Roman"/>
        </w:rPr>
        <w:t xml:space="preserve">that </w:t>
      </w:r>
      <w:r w:rsidR="002B61DD">
        <w:rPr>
          <w:rFonts w:cs="Times New Roman"/>
        </w:rPr>
        <w:t xml:space="preserve">oversee </w:t>
      </w:r>
      <w:r w:rsidR="003819BA">
        <w:rPr>
          <w:rFonts w:cs="Times New Roman"/>
        </w:rPr>
        <w:t xml:space="preserve">the </w:t>
      </w:r>
      <w:r w:rsidR="00293245">
        <w:rPr>
          <w:rFonts w:cs="Times New Roman"/>
        </w:rPr>
        <w:t xml:space="preserve">current </w:t>
      </w:r>
      <w:r w:rsidR="003819BA">
        <w:rPr>
          <w:rFonts w:cs="Times New Roman"/>
        </w:rPr>
        <w:t xml:space="preserve">process </w:t>
      </w:r>
      <w:r w:rsidR="00293245">
        <w:rPr>
          <w:rFonts w:cs="Times New Roman"/>
        </w:rPr>
        <w:t xml:space="preserve">by paper decides to depart (retire) </w:t>
      </w:r>
      <w:r w:rsidR="003819BA">
        <w:rPr>
          <w:rFonts w:cs="Times New Roman"/>
        </w:rPr>
        <w:t xml:space="preserve">from </w:t>
      </w:r>
      <w:r w:rsidR="00036C2E">
        <w:rPr>
          <w:rFonts w:cs="Times New Roman"/>
        </w:rPr>
        <w:t>the college</w:t>
      </w:r>
      <w:r>
        <w:rPr>
          <w:rFonts w:cs="Times New Roman"/>
        </w:rPr>
        <w:t xml:space="preserve">, </w:t>
      </w:r>
      <w:r w:rsidR="003819BA">
        <w:rPr>
          <w:rFonts w:cs="Times New Roman"/>
        </w:rPr>
        <w:t>there</w:t>
      </w:r>
      <w:r>
        <w:rPr>
          <w:rFonts w:cs="Times New Roman"/>
        </w:rPr>
        <w:t xml:space="preserve"> will be </w:t>
      </w:r>
      <w:r w:rsidR="003819BA">
        <w:rPr>
          <w:rFonts w:cs="Times New Roman"/>
        </w:rPr>
        <w:t>no distribution to the workflow</w:t>
      </w:r>
      <w:r w:rsidR="00036C2E">
        <w:rPr>
          <w:rFonts w:cs="Times New Roman"/>
        </w:rPr>
        <w:t>.</w:t>
      </w:r>
    </w:p>
    <w:p w:rsidR="00423F54" w:rsidRPr="0063362B" w:rsidRDefault="00423F54" w:rsidP="00423F54">
      <w:pPr>
        <w:pStyle w:val="ListParagraph"/>
        <w:spacing w:before="120" w:after="120" w:line="240" w:lineRule="auto"/>
        <w:ind w:left="360"/>
        <w:rPr>
          <w:rFonts w:cs="Times New Roman"/>
        </w:rPr>
      </w:pPr>
    </w:p>
    <w:p w:rsidR="0063362B" w:rsidRDefault="00084799" w:rsidP="003819BA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 w:rsidRPr="008D3A93">
        <w:rPr>
          <w:rFonts w:cs="Times New Roman"/>
          <w:b/>
        </w:rPr>
        <w:t>SGC</w:t>
      </w:r>
      <w:r>
        <w:rPr>
          <w:rFonts w:cs="Times New Roman"/>
        </w:rPr>
        <w:t xml:space="preserve"> - </w:t>
      </w:r>
      <w:r w:rsidR="004B19EB" w:rsidRPr="00084799">
        <w:rPr>
          <w:rFonts w:cs="Times New Roman"/>
        </w:rPr>
        <w:t>RAP funding is the priority.</w:t>
      </w:r>
      <w:r w:rsidR="003819BA">
        <w:rPr>
          <w:rFonts w:cs="Times New Roman"/>
        </w:rPr>
        <w:t xml:space="preserve"> An adjustment to the process </w:t>
      </w:r>
      <w:r w:rsidR="00133653">
        <w:rPr>
          <w:rFonts w:cs="Times New Roman"/>
        </w:rPr>
        <w:t xml:space="preserve">in which request for </w:t>
      </w:r>
      <w:r w:rsidR="003819BA">
        <w:rPr>
          <w:rFonts w:cs="Times New Roman"/>
        </w:rPr>
        <w:t xml:space="preserve">categorical funds </w:t>
      </w:r>
      <w:r w:rsidR="00133653">
        <w:rPr>
          <w:rFonts w:cs="Times New Roman"/>
        </w:rPr>
        <w:t xml:space="preserve">will be reviewed by the </w:t>
      </w:r>
      <w:r w:rsidR="002E3AB5">
        <w:rPr>
          <w:rFonts w:cs="Times New Roman"/>
        </w:rPr>
        <w:t>appropriate committees for funding</w:t>
      </w:r>
      <w:r w:rsidR="00133653">
        <w:rPr>
          <w:rFonts w:cs="Times New Roman"/>
        </w:rPr>
        <w:t xml:space="preserve">; e.g. Perkin’s or </w:t>
      </w:r>
      <w:r w:rsidR="00753DFB">
        <w:rPr>
          <w:rFonts w:cs="Times New Roman"/>
        </w:rPr>
        <w:t>Basic Skills</w:t>
      </w:r>
      <w:r w:rsidR="002E3AB5">
        <w:rPr>
          <w:rFonts w:cs="Times New Roman"/>
        </w:rPr>
        <w:t xml:space="preserve">. The RAP committee will </w:t>
      </w:r>
      <w:r w:rsidR="00133653">
        <w:rPr>
          <w:rFonts w:cs="Times New Roman"/>
        </w:rPr>
        <w:t xml:space="preserve">continue to </w:t>
      </w:r>
      <w:r w:rsidR="002E3AB5">
        <w:rPr>
          <w:rFonts w:cs="Times New Roman"/>
        </w:rPr>
        <w:t xml:space="preserve">review </w:t>
      </w:r>
      <w:r w:rsidR="003819BA">
        <w:rPr>
          <w:rFonts w:cs="Times New Roman"/>
        </w:rPr>
        <w:t xml:space="preserve">applications </w:t>
      </w:r>
      <w:r w:rsidR="002E3AB5">
        <w:rPr>
          <w:rFonts w:cs="Times New Roman"/>
        </w:rPr>
        <w:t>asking for</w:t>
      </w:r>
      <w:r w:rsidR="002B61DD">
        <w:rPr>
          <w:rFonts w:cs="Times New Roman"/>
        </w:rPr>
        <w:t xml:space="preserve"> use of</w:t>
      </w:r>
      <w:r w:rsidR="002E3AB5">
        <w:rPr>
          <w:rFonts w:cs="Times New Roman"/>
        </w:rPr>
        <w:t xml:space="preserve"> </w:t>
      </w:r>
      <w:r w:rsidR="003819BA">
        <w:rPr>
          <w:rFonts w:cs="Times New Roman"/>
        </w:rPr>
        <w:t>general funds.</w:t>
      </w:r>
      <w:r w:rsidR="002E3AB5">
        <w:rPr>
          <w:rFonts w:cs="Times New Roman"/>
        </w:rPr>
        <w:t xml:space="preserve">  </w:t>
      </w:r>
    </w:p>
    <w:p w:rsidR="008C4476" w:rsidRDefault="008C4476" w:rsidP="00423F54">
      <w:pPr>
        <w:pStyle w:val="ListParagraph"/>
        <w:numPr>
          <w:ilvl w:val="0"/>
          <w:numId w:val="28"/>
        </w:numPr>
        <w:spacing w:before="120" w:after="120" w:line="360" w:lineRule="auto"/>
        <w:rPr>
          <w:rFonts w:cs="Times New Roman"/>
        </w:rPr>
      </w:pPr>
      <w:r w:rsidRPr="008D3A93">
        <w:rPr>
          <w:rFonts w:cs="Times New Roman"/>
          <w:b/>
        </w:rPr>
        <w:t>Articulation</w:t>
      </w:r>
      <w:r w:rsidR="00D712E0">
        <w:rPr>
          <w:rFonts w:cs="Times New Roman"/>
        </w:rPr>
        <w:t xml:space="preserve"> </w:t>
      </w:r>
      <w:r w:rsidR="004B19EB">
        <w:rPr>
          <w:rFonts w:cs="Times New Roman"/>
        </w:rPr>
        <w:t>- none</w:t>
      </w:r>
    </w:p>
    <w:p w:rsidR="004A33CA" w:rsidRPr="004B19EB" w:rsidRDefault="008C4476" w:rsidP="00423F54">
      <w:pPr>
        <w:pStyle w:val="ListParagraph"/>
        <w:numPr>
          <w:ilvl w:val="0"/>
          <w:numId w:val="28"/>
        </w:numPr>
        <w:spacing w:before="120" w:after="120" w:line="360" w:lineRule="auto"/>
        <w:rPr>
          <w:rFonts w:cs="Times New Roman"/>
        </w:rPr>
        <w:sectPr w:rsidR="004A33CA" w:rsidRPr="004B19EB" w:rsidSect="00F57FAB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8D3A93">
        <w:rPr>
          <w:rFonts w:cs="Times New Roman"/>
          <w:b/>
        </w:rPr>
        <w:t>TLC</w:t>
      </w:r>
      <w:r w:rsidR="00D712E0">
        <w:rPr>
          <w:rFonts w:cs="Times New Roman"/>
        </w:rPr>
        <w:t xml:space="preserve"> </w:t>
      </w:r>
      <w:r w:rsidR="004B19EB">
        <w:rPr>
          <w:rFonts w:cs="Times New Roman"/>
        </w:rPr>
        <w:t xml:space="preserve"> - none</w:t>
      </w:r>
    </w:p>
    <w:p w:rsidR="00F57FAB" w:rsidRDefault="00F57FAB" w:rsidP="008C4476">
      <w:pPr>
        <w:pStyle w:val="ListParagraph"/>
        <w:spacing w:after="0" w:line="240" w:lineRule="auto"/>
        <w:ind w:left="360"/>
        <w:rPr>
          <w:rFonts w:cs="Times New Roman"/>
        </w:rPr>
        <w:sectPr w:rsidR="00F57FAB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3F0F07" w:rsidRPr="00304151" w:rsidRDefault="003A78B8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lastRenderedPageBreak/>
        <w:t xml:space="preserve">Meeting </w:t>
      </w:r>
      <w:r w:rsidR="00855F01" w:rsidRPr="00D712E0">
        <w:rPr>
          <w:rFonts w:cs="Times New Roman"/>
          <w:u w:val="single"/>
        </w:rPr>
        <w:t>adjourned</w:t>
      </w:r>
      <w:r w:rsidR="00855F01" w:rsidRPr="00D712E0">
        <w:rPr>
          <w:rFonts w:cs="Times New Roman"/>
        </w:rPr>
        <w:t xml:space="preserve"> </w:t>
      </w:r>
      <w:r w:rsidR="004B19EB">
        <w:rPr>
          <w:rFonts w:cs="Times New Roman"/>
        </w:rPr>
        <w:t xml:space="preserve">– </w:t>
      </w:r>
      <w:r w:rsidR="004B19EB" w:rsidRPr="00D712E0">
        <w:rPr>
          <w:rFonts w:cs="Times New Roman"/>
        </w:rPr>
        <w:t>2:41</w:t>
      </w:r>
      <w:r w:rsidR="002A2B22" w:rsidRPr="002D69A6">
        <w:rPr>
          <w:rFonts w:cs="Times New Roman"/>
        </w:rPr>
        <w:t xml:space="preserve"> </w:t>
      </w:r>
      <w:r w:rsidR="00C54036" w:rsidRPr="002D69A6">
        <w:rPr>
          <w:rFonts w:cs="Times New Roman"/>
        </w:rPr>
        <w:t>pm</w:t>
      </w:r>
    </w:p>
    <w:p w:rsidR="009347FF" w:rsidRPr="00304151" w:rsidRDefault="009347FF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u w:val="single"/>
        </w:rPr>
      </w:pPr>
    </w:p>
    <w:p w:rsidR="00552CEE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Meeting Dates</w:t>
      </w:r>
      <w:r w:rsidR="00C40F4A" w:rsidRPr="00304151">
        <w:rPr>
          <w:rFonts w:cs="Times New Roman"/>
        </w:rPr>
        <w:t>:</w:t>
      </w:r>
      <w:r w:rsidR="00552CEE" w:rsidRPr="00304151">
        <w:rPr>
          <w:rFonts w:cs="Times New Roman"/>
        </w:rPr>
        <w:t xml:space="preserve"> </w:t>
      </w:r>
      <w:r w:rsidR="008C4476">
        <w:rPr>
          <w:rFonts w:cs="Times New Roman"/>
        </w:rPr>
        <w:t xml:space="preserve"> </w:t>
      </w:r>
      <w:r w:rsidR="004B19EB">
        <w:rPr>
          <w:rFonts w:cs="Times New Roman"/>
        </w:rPr>
        <w:t xml:space="preserve">Feb </w:t>
      </w:r>
      <w:r w:rsidR="002D69A6">
        <w:rPr>
          <w:rFonts w:cs="Times New Roman"/>
        </w:rPr>
        <w:t>17; March 2, 16; April 6, 20; and May 4, 18</w:t>
      </w:r>
    </w:p>
    <w:p w:rsidR="00C40F4A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Location and T</w:t>
      </w:r>
      <w:r w:rsidR="00552CEE" w:rsidRPr="00304151">
        <w:rPr>
          <w:rFonts w:cs="Times New Roman"/>
          <w:u w:val="single"/>
        </w:rPr>
        <w:t>ime</w:t>
      </w:r>
      <w:r w:rsidR="00552CEE" w:rsidRPr="00304151">
        <w:rPr>
          <w:rFonts w:cs="Times New Roman"/>
        </w:rPr>
        <w:t xml:space="preserve">: </w:t>
      </w:r>
      <w:r w:rsidR="008F2635" w:rsidRPr="00304151">
        <w:rPr>
          <w:rFonts w:cs="Times New Roman"/>
        </w:rPr>
        <w:t>CO-420</w:t>
      </w:r>
      <w:r w:rsidR="00552CEE" w:rsidRPr="00304151">
        <w:rPr>
          <w:rFonts w:cs="Times New Roman"/>
        </w:rPr>
        <w:t xml:space="preserve"> / </w:t>
      </w:r>
      <w:r w:rsidR="008F2635" w:rsidRPr="00304151">
        <w:rPr>
          <w:rFonts w:cs="Times New Roman"/>
        </w:rPr>
        <w:t>1-3pm</w:t>
      </w:r>
    </w:p>
    <w:p w:rsidR="008F2635" w:rsidRPr="00304151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sectPr w:rsidR="008F2635" w:rsidRPr="00304151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CF" w:rsidRDefault="000971CF" w:rsidP="00824B11">
      <w:pPr>
        <w:spacing w:after="0" w:line="240" w:lineRule="auto"/>
      </w:pPr>
      <w:r>
        <w:separator/>
      </w:r>
    </w:p>
  </w:endnote>
  <w:endnote w:type="continuationSeparator" w:id="0">
    <w:p w:rsidR="000971CF" w:rsidRDefault="000971CF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C2" w:rsidRDefault="00293245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B47CC2">
              <w:t xml:space="preserve">Page </w:t>
            </w:r>
            <w:r w:rsidR="00B47CC2">
              <w:rPr>
                <w:b/>
                <w:bCs/>
                <w:sz w:val="24"/>
                <w:szCs w:val="24"/>
              </w:rPr>
              <w:fldChar w:fldCharType="begin"/>
            </w:r>
            <w:r w:rsidR="00B47CC2">
              <w:rPr>
                <w:b/>
                <w:bCs/>
              </w:rPr>
              <w:instrText xml:space="preserve"> PAGE </w:instrText>
            </w:r>
            <w:r w:rsidR="00B47CC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B47CC2">
              <w:rPr>
                <w:b/>
                <w:bCs/>
                <w:sz w:val="24"/>
                <w:szCs w:val="24"/>
              </w:rPr>
              <w:fldChar w:fldCharType="end"/>
            </w:r>
            <w:r w:rsidR="00B47CC2">
              <w:t xml:space="preserve"> of </w:t>
            </w:r>
            <w:r w:rsidR="00B47CC2">
              <w:rPr>
                <w:b/>
                <w:bCs/>
                <w:sz w:val="24"/>
                <w:szCs w:val="24"/>
              </w:rPr>
              <w:fldChar w:fldCharType="begin"/>
            </w:r>
            <w:r w:rsidR="00B47CC2">
              <w:rPr>
                <w:b/>
                <w:bCs/>
              </w:rPr>
              <w:instrText xml:space="preserve"> NUMPAGES  </w:instrText>
            </w:r>
            <w:r w:rsidR="00B47CC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B47CC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B47CC2" w:rsidRDefault="00B47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CF" w:rsidRDefault="000971CF" w:rsidP="00824B11">
      <w:pPr>
        <w:spacing w:after="0" w:line="240" w:lineRule="auto"/>
      </w:pPr>
      <w:r>
        <w:separator/>
      </w:r>
    </w:p>
  </w:footnote>
  <w:footnote w:type="continuationSeparator" w:id="0">
    <w:p w:rsidR="000971CF" w:rsidRDefault="000971CF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C2" w:rsidRDefault="00B47CC2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1B620B">
      <w:t>February 3, 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C07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634B1"/>
    <w:multiLevelType w:val="hybridMultilevel"/>
    <w:tmpl w:val="7460E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EE74E1"/>
    <w:multiLevelType w:val="hybridMultilevel"/>
    <w:tmpl w:val="F2F08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A0BE3"/>
    <w:multiLevelType w:val="hybridMultilevel"/>
    <w:tmpl w:val="C104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338EE"/>
    <w:multiLevelType w:val="hybridMultilevel"/>
    <w:tmpl w:val="8AEA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60D8"/>
    <w:multiLevelType w:val="hybridMultilevel"/>
    <w:tmpl w:val="10363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0F1AC6"/>
    <w:multiLevelType w:val="hybridMultilevel"/>
    <w:tmpl w:val="95C29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49672935"/>
    <w:multiLevelType w:val="hybridMultilevel"/>
    <w:tmpl w:val="07581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1D34A9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A2C002F"/>
    <w:multiLevelType w:val="hybridMultilevel"/>
    <w:tmpl w:val="993AAAE2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236562"/>
    <w:multiLevelType w:val="hybridMultilevel"/>
    <w:tmpl w:val="595690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8F249D"/>
    <w:multiLevelType w:val="hybridMultilevel"/>
    <w:tmpl w:val="F1365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B63E3A"/>
    <w:multiLevelType w:val="hybridMultilevel"/>
    <w:tmpl w:val="0CC64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53785D"/>
    <w:multiLevelType w:val="hybridMultilevel"/>
    <w:tmpl w:val="C3F6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5A50E7"/>
    <w:multiLevelType w:val="hybridMultilevel"/>
    <w:tmpl w:val="F1E8D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AA3D2F"/>
    <w:multiLevelType w:val="hybridMultilevel"/>
    <w:tmpl w:val="E45EA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24"/>
  </w:num>
  <w:num w:numId="5">
    <w:abstractNumId w:val="27"/>
  </w:num>
  <w:num w:numId="6">
    <w:abstractNumId w:val="2"/>
  </w:num>
  <w:num w:numId="7">
    <w:abstractNumId w:val="13"/>
  </w:num>
  <w:num w:numId="8">
    <w:abstractNumId w:val="20"/>
  </w:num>
  <w:num w:numId="9">
    <w:abstractNumId w:val="23"/>
  </w:num>
  <w:num w:numId="10">
    <w:abstractNumId w:val="12"/>
  </w:num>
  <w:num w:numId="11">
    <w:abstractNumId w:val="18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19"/>
  </w:num>
  <w:num w:numId="17">
    <w:abstractNumId w:val="0"/>
  </w:num>
  <w:num w:numId="18">
    <w:abstractNumId w:val="6"/>
  </w:num>
  <w:num w:numId="19">
    <w:abstractNumId w:val="28"/>
  </w:num>
  <w:num w:numId="20">
    <w:abstractNumId w:val="11"/>
  </w:num>
  <w:num w:numId="21">
    <w:abstractNumId w:val="22"/>
  </w:num>
  <w:num w:numId="22">
    <w:abstractNumId w:val="16"/>
  </w:num>
  <w:num w:numId="23">
    <w:abstractNumId w:val="29"/>
  </w:num>
  <w:num w:numId="24">
    <w:abstractNumId w:val="26"/>
  </w:num>
  <w:num w:numId="25">
    <w:abstractNumId w:val="25"/>
  </w:num>
  <w:num w:numId="26">
    <w:abstractNumId w:val="1"/>
  </w:num>
  <w:num w:numId="27">
    <w:abstractNumId w:val="10"/>
  </w:num>
  <w:num w:numId="28">
    <w:abstractNumId w:val="21"/>
  </w:num>
  <w:num w:numId="29">
    <w:abstractNumId w:val="14"/>
  </w:num>
  <w:num w:numId="3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5B69"/>
    <w:rsid w:val="000E5C9E"/>
    <w:rsid w:val="000F7351"/>
    <w:rsid w:val="0010197E"/>
    <w:rsid w:val="001027F4"/>
    <w:rsid w:val="00104F64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3653"/>
    <w:rsid w:val="00133999"/>
    <w:rsid w:val="00134CF3"/>
    <w:rsid w:val="00140486"/>
    <w:rsid w:val="001408C1"/>
    <w:rsid w:val="00141264"/>
    <w:rsid w:val="00147B10"/>
    <w:rsid w:val="00151ADA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407D"/>
    <w:rsid w:val="0022516F"/>
    <w:rsid w:val="00225B4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80B85"/>
    <w:rsid w:val="00281349"/>
    <w:rsid w:val="00283A12"/>
    <w:rsid w:val="00286C22"/>
    <w:rsid w:val="00290F99"/>
    <w:rsid w:val="00291FBB"/>
    <w:rsid w:val="00292784"/>
    <w:rsid w:val="002931CE"/>
    <w:rsid w:val="00293245"/>
    <w:rsid w:val="00294F2B"/>
    <w:rsid w:val="002A2B22"/>
    <w:rsid w:val="002A330D"/>
    <w:rsid w:val="002A7823"/>
    <w:rsid w:val="002A7C11"/>
    <w:rsid w:val="002B17A2"/>
    <w:rsid w:val="002B342C"/>
    <w:rsid w:val="002B5848"/>
    <w:rsid w:val="002B61DD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2112"/>
    <w:rsid w:val="002F38A4"/>
    <w:rsid w:val="002F409D"/>
    <w:rsid w:val="002F58BD"/>
    <w:rsid w:val="002F5B56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F0F07"/>
    <w:rsid w:val="003F2CD3"/>
    <w:rsid w:val="003F5FBD"/>
    <w:rsid w:val="003F62B5"/>
    <w:rsid w:val="0040049C"/>
    <w:rsid w:val="00407A61"/>
    <w:rsid w:val="00410860"/>
    <w:rsid w:val="004108CA"/>
    <w:rsid w:val="00411D76"/>
    <w:rsid w:val="00414999"/>
    <w:rsid w:val="00415A08"/>
    <w:rsid w:val="00415D56"/>
    <w:rsid w:val="00417729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66A7"/>
    <w:rsid w:val="004F45C9"/>
    <w:rsid w:val="004F6ECC"/>
    <w:rsid w:val="00500A0F"/>
    <w:rsid w:val="00501A23"/>
    <w:rsid w:val="00501CB8"/>
    <w:rsid w:val="0050214E"/>
    <w:rsid w:val="00503279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4C63"/>
    <w:rsid w:val="00577537"/>
    <w:rsid w:val="00581D69"/>
    <w:rsid w:val="00587847"/>
    <w:rsid w:val="00591AAF"/>
    <w:rsid w:val="005920B4"/>
    <w:rsid w:val="00596D3D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5454"/>
    <w:rsid w:val="0066025C"/>
    <w:rsid w:val="00662013"/>
    <w:rsid w:val="00662B08"/>
    <w:rsid w:val="00664CA3"/>
    <w:rsid w:val="00665CEA"/>
    <w:rsid w:val="0066742C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70D5C"/>
    <w:rsid w:val="00871830"/>
    <w:rsid w:val="0087647E"/>
    <w:rsid w:val="00876C18"/>
    <w:rsid w:val="00876D1A"/>
    <w:rsid w:val="00877F50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635"/>
    <w:rsid w:val="008F2B7D"/>
    <w:rsid w:val="008F73A1"/>
    <w:rsid w:val="00900390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7D82"/>
    <w:rsid w:val="00951317"/>
    <w:rsid w:val="009520A1"/>
    <w:rsid w:val="00952809"/>
    <w:rsid w:val="00952FA6"/>
    <w:rsid w:val="00954F24"/>
    <w:rsid w:val="0096518B"/>
    <w:rsid w:val="009654E5"/>
    <w:rsid w:val="00987648"/>
    <w:rsid w:val="00990EE8"/>
    <w:rsid w:val="009A03AB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DB0"/>
    <w:rsid w:val="009D4637"/>
    <w:rsid w:val="009D5C5C"/>
    <w:rsid w:val="009E1372"/>
    <w:rsid w:val="009E50D5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742B"/>
    <w:rsid w:val="00A1743A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B1D72"/>
    <w:rsid w:val="00AB1DF8"/>
    <w:rsid w:val="00AB2D80"/>
    <w:rsid w:val="00AB6D8E"/>
    <w:rsid w:val="00AB7DFD"/>
    <w:rsid w:val="00AC4958"/>
    <w:rsid w:val="00AC4D56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85569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820E0"/>
    <w:rsid w:val="00C90C1C"/>
    <w:rsid w:val="00C90C35"/>
    <w:rsid w:val="00C94D0B"/>
    <w:rsid w:val="00C95FB3"/>
    <w:rsid w:val="00CA2962"/>
    <w:rsid w:val="00CA6981"/>
    <w:rsid w:val="00CB625F"/>
    <w:rsid w:val="00CB7407"/>
    <w:rsid w:val="00CC46D7"/>
    <w:rsid w:val="00CC4DC4"/>
    <w:rsid w:val="00CC6DCE"/>
    <w:rsid w:val="00CD0C91"/>
    <w:rsid w:val="00CD5D0F"/>
    <w:rsid w:val="00CE2167"/>
    <w:rsid w:val="00CE3915"/>
    <w:rsid w:val="00CE6A85"/>
    <w:rsid w:val="00CF0869"/>
    <w:rsid w:val="00CF3672"/>
    <w:rsid w:val="00CF41EE"/>
    <w:rsid w:val="00D02AFB"/>
    <w:rsid w:val="00D03C5C"/>
    <w:rsid w:val="00D047C8"/>
    <w:rsid w:val="00D102BE"/>
    <w:rsid w:val="00D132B2"/>
    <w:rsid w:val="00D14384"/>
    <w:rsid w:val="00D2080B"/>
    <w:rsid w:val="00D21298"/>
    <w:rsid w:val="00D22843"/>
    <w:rsid w:val="00D268D5"/>
    <w:rsid w:val="00D309B7"/>
    <w:rsid w:val="00D32F6E"/>
    <w:rsid w:val="00D343F5"/>
    <w:rsid w:val="00D42399"/>
    <w:rsid w:val="00D5740A"/>
    <w:rsid w:val="00D57B6E"/>
    <w:rsid w:val="00D57E39"/>
    <w:rsid w:val="00D620A2"/>
    <w:rsid w:val="00D62D45"/>
    <w:rsid w:val="00D673BC"/>
    <w:rsid w:val="00D712E0"/>
    <w:rsid w:val="00D73404"/>
    <w:rsid w:val="00D777D5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D7F35"/>
    <w:rsid w:val="00DE39FC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ECA"/>
    <w:rsid w:val="00E067D9"/>
    <w:rsid w:val="00E076CB"/>
    <w:rsid w:val="00E13A60"/>
    <w:rsid w:val="00E14A08"/>
    <w:rsid w:val="00E15F17"/>
    <w:rsid w:val="00E16291"/>
    <w:rsid w:val="00E162E5"/>
    <w:rsid w:val="00E2087F"/>
    <w:rsid w:val="00E2092E"/>
    <w:rsid w:val="00E20F1A"/>
    <w:rsid w:val="00E244FC"/>
    <w:rsid w:val="00E255BC"/>
    <w:rsid w:val="00E32989"/>
    <w:rsid w:val="00E32D91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53300178-4161-477B-A396-C6FA2631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D4B7-835D-42FE-8938-E0332318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7</cp:revision>
  <cp:lastPrinted>2016-02-09T22:41:00Z</cp:lastPrinted>
  <dcterms:created xsi:type="dcterms:W3CDTF">2016-02-09T21:52:00Z</dcterms:created>
  <dcterms:modified xsi:type="dcterms:W3CDTF">2016-02-09T23:35:00Z</dcterms:modified>
</cp:coreProperties>
</file>