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72BAA" w14:textId="35433333" w:rsidR="009F0474" w:rsidRPr="00243649" w:rsidRDefault="009F0474" w:rsidP="009F0474">
      <w:pPr>
        <w:spacing w:after="0"/>
        <w:rPr>
          <w:rFonts w:cs="Times New Roman"/>
          <w:sz w:val="24"/>
        </w:rPr>
      </w:pPr>
      <w:r w:rsidRPr="00243649">
        <w:rPr>
          <w:rFonts w:cs="Times New Roman"/>
          <w:b/>
          <w:sz w:val="24"/>
          <w:u w:val="single"/>
        </w:rPr>
        <w:t>Present</w:t>
      </w:r>
      <w:r w:rsidRPr="00243649">
        <w:rPr>
          <w:rFonts w:cs="Times New Roman"/>
          <w:sz w:val="24"/>
        </w:rPr>
        <w:t xml:space="preserve">:  </w:t>
      </w:r>
      <w:r w:rsidRPr="00243649">
        <w:rPr>
          <w:rFonts w:cs="Times New Roman"/>
          <w:b/>
          <w:i/>
          <w:sz w:val="24"/>
        </w:rPr>
        <w:t>Louie Giambattista,</w:t>
      </w:r>
      <w:r w:rsidRPr="00243649">
        <w:rPr>
          <w:rFonts w:cs="Times New Roman"/>
          <w:i/>
          <w:sz w:val="24"/>
        </w:rPr>
        <w:t xml:space="preserve"> </w:t>
      </w:r>
      <w:r w:rsidRPr="00243649">
        <w:rPr>
          <w:rFonts w:cs="Times New Roman"/>
          <w:b/>
          <w:i/>
          <w:sz w:val="24"/>
        </w:rPr>
        <w:t>Chair</w:t>
      </w:r>
      <w:r w:rsidRPr="00243649">
        <w:rPr>
          <w:rFonts w:cs="Times New Roman"/>
          <w:sz w:val="24"/>
        </w:rPr>
        <w:t xml:space="preserve">; </w:t>
      </w:r>
      <w:r w:rsidR="0050500F">
        <w:rPr>
          <w:rFonts w:cs="Times New Roman"/>
          <w:sz w:val="24"/>
        </w:rPr>
        <w:t>Christina Goff, Morgan Lynn, Michelle Mack, Aprill Nogarr, Jancy Rickman,</w:t>
      </w:r>
      <w:r w:rsidR="00CA5F85" w:rsidRPr="00CA5F85">
        <w:rPr>
          <w:rFonts w:cs="Times New Roman"/>
          <w:sz w:val="24"/>
        </w:rPr>
        <w:t xml:space="preserve"> </w:t>
      </w:r>
      <w:r w:rsidR="00CA5F85">
        <w:rPr>
          <w:rFonts w:cs="Times New Roman"/>
          <w:sz w:val="24"/>
        </w:rPr>
        <w:t>Tue Rust,</w:t>
      </w:r>
      <w:r w:rsidR="0050500F">
        <w:rPr>
          <w:rFonts w:cs="Times New Roman"/>
          <w:sz w:val="24"/>
        </w:rPr>
        <w:t xml:space="preserve"> Penny Wilkins, Rikki Hall, </w:t>
      </w:r>
      <w:r w:rsidR="00286B96">
        <w:rPr>
          <w:rFonts w:cs="Times New Roman"/>
          <w:sz w:val="24"/>
        </w:rPr>
        <w:t xml:space="preserve">Sally Montemayor Lenz, </w:t>
      </w:r>
      <w:r w:rsidR="0050500F">
        <w:rPr>
          <w:rFonts w:cs="Times New Roman"/>
          <w:sz w:val="24"/>
        </w:rPr>
        <w:t xml:space="preserve">Nikki Moultrie, </w:t>
      </w:r>
      <w:r w:rsidR="007014AC">
        <w:rPr>
          <w:rFonts w:cs="Times New Roman"/>
          <w:sz w:val="24"/>
        </w:rPr>
        <w:t xml:space="preserve">Ryan Pedersen, </w:t>
      </w:r>
      <w:r w:rsidR="0050500F">
        <w:rPr>
          <w:rFonts w:cs="Times New Roman"/>
          <w:sz w:val="24"/>
        </w:rPr>
        <w:t xml:space="preserve">Eileen Valenzuela, Grace Villegas, Nancy Ybarra, and </w:t>
      </w:r>
      <w:r w:rsidR="00286B96">
        <w:rPr>
          <w:rFonts w:cs="Times New Roman"/>
          <w:sz w:val="24"/>
        </w:rPr>
        <w:t xml:space="preserve">Shondra West </w:t>
      </w:r>
      <w:r w:rsidR="003F28BF" w:rsidRPr="003F28BF">
        <w:rPr>
          <w:rFonts w:cs="Times New Roman"/>
          <w:sz w:val="24"/>
        </w:rPr>
        <w:t>(</w:t>
      </w:r>
      <w:r w:rsidR="003F28BF" w:rsidRPr="005879F4">
        <w:rPr>
          <w:rFonts w:cs="Times New Roman"/>
          <w:b/>
          <w:sz w:val="24"/>
        </w:rPr>
        <w:t>Note taker</w:t>
      </w:r>
      <w:r w:rsidR="003F28BF" w:rsidRPr="003F28BF">
        <w:rPr>
          <w:rFonts w:cs="Times New Roman"/>
          <w:sz w:val="24"/>
        </w:rPr>
        <w:t>)</w:t>
      </w:r>
    </w:p>
    <w:p w14:paraId="0922CF29" w14:textId="196FB313" w:rsidR="009F0474" w:rsidRPr="00243649" w:rsidRDefault="009F0474" w:rsidP="00266F65">
      <w:pPr>
        <w:spacing w:after="0"/>
        <w:rPr>
          <w:rFonts w:cs="Times New Roman"/>
          <w:sz w:val="24"/>
        </w:rPr>
      </w:pPr>
      <w:r w:rsidRPr="00243649">
        <w:rPr>
          <w:rFonts w:cs="Times New Roman"/>
          <w:b/>
          <w:sz w:val="24"/>
          <w:u w:val="single"/>
        </w:rPr>
        <w:t>Absent</w:t>
      </w:r>
      <w:r w:rsidRPr="00243649">
        <w:rPr>
          <w:rFonts w:cs="Times New Roman"/>
          <w:sz w:val="24"/>
        </w:rPr>
        <w:t>:</w:t>
      </w:r>
      <w:r w:rsidR="00744E58">
        <w:rPr>
          <w:rFonts w:cs="Times New Roman"/>
          <w:sz w:val="24"/>
        </w:rPr>
        <w:t xml:space="preserve"> </w:t>
      </w:r>
      <w:r w:rsidR="00286B96">
        <w:rPr>
          <w:rFonts w:cs="Times New Roman"/>
          <w:sz w:val="24"/>
        </w:rPr>
        <w:t>None</w:t>
      </w:r>
    </w:p>
    <w:p w14:paraId="46D0E2B6" w14:textId="372F498C" w:rsidR="00716ECA" w:rsidRPr="00243649" w:rsidRDefault="00716ECA" w:rsidP="00B130B3">
      <w:pPr>
        <w:spacing w:after="0" w:line="240" w:lineRule="auto"/>
        <w:rPr>
          <w:rFonts w:cs="Times New Roman"/>
          <w:szCs w:val="21"/>
        </w:rPr>
      </w:pPr>
      <w:r w:rsidRPr="00243649">
        <w:rPr>
          <w:rFonts w:cs="Times New Roman"/>
          <w:b/>
          <w:szCs w:val="21"/>
          <w:u w:val="single"/>
        </w:rPr>
        <w:t>Guest</w:t>
      </w:r>
      <w:r w:rsidR="00714D5A" w:rsidRPr="00243649">
        <w:rPr>
          <w:rFonts w:cs="Times New Roman"/>
          <w:szCs w:val="21"/>
        </w:rPr>
        <w:t>:</w:t>
      </w:r>
      <w:r w:rsidR="00F93F25" w:rsidRPr="00243649">
        <w:rPr>
          <w:rFonts w:cs="Times New Roman"/>
          <w:szCs w:val="21"/>
        </w:rPr>
        <w:t xml:space="preserve"> </w:t>
      </w:r>
      <w:r w:rsidR="00286B96">
        <w:rPr>
          <w:rFonts w:cs="Times New Roman"/>
          <w:szCs w:val="21"/>
        </w:rPr>
        <w:t xml:space="preserve">Paula Gunder and </w:t>
      </w:r>
      <w:r w:rsidR="00415B4A">
        <w:rPr>
          <w:rFonts w:cs="Times New Roman"/>
          <w:szCs w:val="21"/>
        </w:rPr>
        <w:t xml:space="preserve">Coleen </w:t>
      </w:r>
      <w:r w:rsidR="00286B96">
        <w:rPr>
          <w:rFonts w:cs="Times New Roman"/>
          <w:szCs w:val="21"/>
        </w:rPr>
        <w:t>Ralston</w:t>
      </w:r>
    </w:p>
    <w:p w14:paraId="5D70AFB5" w14:textId="28263215" w:rsidR="0043073F" w:rsidRPr="00243649" w:rsidRDefault="00EA5782" w:rsidP="00176193">
      <w:pPr>
        <w:spacing w:after="0" w:line="240" w:lineRule="auto"/>
        <w:rPr>
          <w:rFonts w:cs="Times New Roman"/>
          <w:szCs w:val="21"/>
        </w:rPr>
      </w:pPr>
      <w:r w:rsidRPr="00243649">
        <w:rPr>
          <w:rFonts w:cs="Times New Roman"/>
          <w:szCs w:val="21"/>
        </w:rPr>
        <w:t>Meeting called to order:</w:t>
      </w:r>
      <w:r w:rsidR="00415B4A">
        <w:rPr>
          <w:rFonts w:cs="Times New Roman"/>
          <w:szCs w:val="21"/>
        </w:rPr>
        <w:t xml:space="preserve"> 2:35pm</w:t>
      </w:r>
      <w:r w:rsidR="00B72DD8" w:rsidRPr="00243649">
        <w:rPr>
          <w:rFonts w:cs="Times New Roman"/>
          <w:szCs w:val="21"/>
        </w:rPr>
        <w:t xml:space="preserve"> </w:t>
      </w:r>
      <w:r w:rsidR="00832B3B" w:rsidRPr="00243649">
        <w:rPr>
          <w:rFonts w:cs="Times New Roman"/>
          <w:szCs w:val="21"/>
        </w:rPr>
        <w:t xml:space="preserve"> </w:t>
      </w:r>
      <w:r w:rsidR="007A51E8">
        <w:rPr>
          <w:rFonts w:cs="Times New Roman"/>
          <w:szCs w:val="21"/>
        </w:rPr>
        <w:t xml:space="preserve"> </w:t>
      </w:r>
      <w:r w:rsidR="00832B3B" w:rsidRPr="00243649">
        <w:rPr>
          <w:rFonts w:cs="Times New Roman"/>
          <w:szCs w:val="21"/>
        </w:rPr>
        <w:t>Location</w:t>
      </w:r>
      <w:r w:rsidR="00CF14E2" w:rsidRPr="00243649">
        <w:rPr>
          <w:rFonts w:cs="Times New Roman"/>
          <w:szCs w:val="21"/>
        </w:rPr>
        <w:t xml:space="preserve">: </w:t>
      </w:r>
      <w:r w:rsidR="00451979" w:rsidRPr="00243649">
        <w:rPr>
          <w:rFonts w:cs="Times New Roman"/>
          <w:szCs w:val="21"/>
        </w:rPr>
        <w:t>CO-420</w:t>
      </w:r>
      <w:r w:rsidR="0043073F" w:rsidRPr="00243649">
        <w:rPr>
          <w:rFonts w:cs="Times New Roman"/>
          <w:szCs w:val="21"/>
        </w:rPr>
        <w:t xml:space="preserve"> </w:t>
      </w:r>
    </w:p>
    <w:p w14:paraId="09849B4A" w14:textId="77777777" w:rsidR="00EA5782" w:rsidRPr="00243649" w:rsidRDefault="00EA5782" w:rsidP="00176193">
      <w:pPr>
        <w:pBdr>
          <w:bottom w:val="single" w:sz="12" w:space="1" w:color="auto"/>
        </w:pBdr>
        <w:spacing w:after="0" w:line="240" w:lineRule="auto"/>
        <w:rPr>
          <w:rFonts w:cs="Times New Roman"/>
          <w:b/>
          <w:szCs w:val="21"/>
        </w:rPr>
      </w:pPr>
      <w:r w:rsidRPr="00243649">
        <w:rPr>
          <w:rFonts w:cs="Times New Roman"/>
          <w:b/>
          <w:szCs w:val="21"/>
        </w:rPr>
        <w:t>CURRENT ITEMS</w:t>
      </w:r>
    </w:p>
    <w:p w14:paraId="0E5B825E" w14:textId="77777777" w:rsidR="00796C0B" w:rsidRPr="00796C0B" w:rsidRDefault="00796C0B" w:rsidP="00796C0B">
      <w:pPr>
        <w:pStyle w:val="ListParagraph"/>
        <w:spacing w:after="0" w:line="240" w:lineRule="auto"/>
        <w:ind w:left="360"/>
        <w:rPr>
          <w:rFonts w:cs="Times New Roman"/>
          <w:b/>
          <w:szCs w:val="21"/>
        </w:rPr>
      </w:pPr>
    </w:p>
    <w:p w14:paraId="3F460E92" w14:textId="04D1F9FE" w:rsidR="006B16E8" w:rsidRDefault="00714E1C" w:rsidP="007E431F">
      <w:pPr>
        <w:pStyle w:val="ListParagraph"/>
        <w:numPr>
          <w:ilvl w:val="0"/>
          <w:numId w:val="1"/>
        </w:numPr>
        <w:spacing w:after="0" w:line="240" w:lineRule="auto"/>
        <w:rPr>
          <w:rFonts w:cs="Times New Roman"/>
          <w:b/>
          <w:szCs w:val="21"/>
        </w:rPr>
      </w:pPr>
      <w:r w:rsidRPr="00243649">
        <w:rPr>
          <w:rFonts w:cs="Times New Roman"/>
          <w:b/>
          <w:szCs w:val="21"/>
          <w:u w:val="single"/>
        </w:rPr>
        <w:t>Announcements &amp; Public Comment</w:t>
      </w:r>
      <w:r w:rsidR="006B16E8" w:rsidRPr="00243649">
        <w:rPr>
          <w:rFonts w:cs="Times New Roman"/>
          <w:b/>
          <w:szCs w:val="21"/>
          <w:u w:val="single"/>
        </w:rPr>
        <w:t>:</w:t>
      </w:r>
      <w:r w:rsidR="00E72FE0" w:rsidRPr="00243649">
        <w:rPr>
          <w:rFonts w:cs="Times New Roman"/>
          <w:b/>
          <w:szCs w:val="21"/>
        </w:rPr>
        <w:t xml:space="preserve"> </w:t>
      </w:r>
    </w:p>
    <w:p w14:paraId="06704497" w14:textId="7FAA8459" w:rsidR="0084405D" w:rsidRPr="00243649" w:rsidRDefault="00CA5F85" w:rsidP="0084405D">
      <w:pPr>
        <w:pStyle w:val="ListParagraph"/>
        <w:spacing w:after="0" w:line="240" w:lineRule="auto"/>
        <w:ind w:left="360"/>
        <w:rPr>
          <w:rFonts w:cs="Times New Roman"/>
          <w:b/>
          <w:szCs w:val="21"/>
        </w:rPr>
      </w:pPr>
      <w:r>
        <w:rPr>
          <w:rFonts w:cs="Times New Roman"/>
          <w:b/>
          <w:szCs w:val="21"/>
        </w:rPr>
        <w:t xml:space="preserve">Consider offering alternate membership when committee members are unavailable to attend. A request to ask Academic Senate how to back-fill </w:t>
      </w:r>
      <w:r w:rsidR="001F5FE2">
        <w:rPr>
          <w:rFonts w:cs="Times New Roman"/>
          <w:b/>
          <w:szCs w:val="21"/>
        </w:rPr>
        <w:t>absences</w:t>
      </w:r>
      <w:r>
        <w:rPr>
          <w:rFonts w:cs="Times New Roman"/>
          <w:b/>
          <w:szCs w:val="21"/>
        </w:rPr>
        <w:t xml:space="preserve"> will </w:t>
      </w:r>
    </w:p>
    <w:p w14:paraId="1C359D74" w14:textId="77777777" w:rsidR="00985C3F" w:rsidRPr="00243649" w:rsidRDefault="00985C3F" w:rsidP="003059FA">
      <w:pPr>
        <w:spacing w:after="0" w:line="240" w:lineRule="auto"/>
        <w:ind w:left="360"/>
        <w:rPr>
          <w:rFonts w:cs="Times New Roman"/>
          <w:szCs w:val="21"/>
        </w:rPr>
      </w:pPr>
    </w:p>
    <w:p w14:paraId="32427D46" w14:textId="5184DFE6" w:rsidR="0017040B" w:rsidRPr="00243649" w:rsidRDefault="00714E1C" w:rsidP="007E431F">
      <w:pPr>
        <w:pStyle w:val="ListParagraph"/>
        <w:numPr>
          <w:ilvl w:val="0"/>
          <w:numId w:val="1"/>
        </w:numPr>
        <w:spacing w:after="0" w:line="240" w:lineRule="auto"/>
        <w:rPr>
          <w:rFonts w:cs="Times New Roman"/>
          <w:b/>
          <w:szCs w:val="21"/>
        </w:rPr>
      </w:pPr>
      <w:r w:rsidRPr="00243649">
        <w:rPr>
          <w:rFonts w:cs="Times New Roman"/>
          <w:b/>
          <w:szCs w:val="21"/>
          <w:u w:val="single"/>
        </w:rPr>
        <w:t>Approval of the Agenda</w:t>
      </w:r>
      <w:r w:rsidR="003A16AE" w:rsidRPr="00243649">
        <w:rPr>
          <w:rFonts w:cs="Times New Roman"/>
          <w:b/>
          <w:szCs w:val="21"/>
        </w:rPr>
        <w:t xml:space="preserve"> </w:t>
      </w:r>
    </w:p>
    <w:p w14:paraId="273B799A" w14:textId="7E8FFF4B" w:rsidR="00985C3F" w:rsidRDefault="001569AF" w:rsidP="007A51E8">
      <w:pPr>
        <w:spacing w:after="0" w:line="240" w:lineRule="auto"/>
        <w:ind w:left="360"/>
        <w:rPr>
          <w:rFonts w:cs="Times New Roman"/>
          <w:szCs w:val="21"/>
        </w:rPr>
      </w:pPr>
      <w:r w:rsidRPr="00243649">
        <w:rPr>
          <w:rFonts w:cs="Times New Roman"/>
          <w:b/>
          <w:szCs w:val="21"/>
        </w:rPr>
        <w:t>Action:</w:t>
      </w:r>
      <w:r w:rsidR="00C17529" w:rsidRPr="00243649">
        <w:rPr>
          <w:rFonts w:cs="Times New Roman"/>
          <w:szCs w:val="21"/>
        </w:rPr>
        <w:t xml:space="preserve"> </w:t>
      </w:r>
      <w:r w:rsidR="00451979" w:rsidRPr="00243649">
        <w:rPr>
          <w:rFonts w:cs="Times New Roman"/>
          <w:szCs w:val="21"/>
        </w:rPr>
        <w:t xml:space="preserve">Approved </w:t>
      </w:r>
      <w:r w:rsidR="00CA5F85">
        <w:rPr>
          <w:rFonts w:cs="Times New Roman"/>
          <w:szCs w:val="21"/>
        </w:rPr>
        <w:t xml:space="preserve">with changes </w:t>
      </w:r>
      <w:r w:rsidR="009F0474" w:rsidRPr="00243649">
        <w:rPr>
          <w:rFonts w:cs="Times New Roman"/>
          <w:szCs w:val="21"/>
        </w:rPr>
        <w:t>(</w:t>
      </w:r>
      <w:r w:rsidR="002E4408" w:rsidRPr="00243649">
        <w:rPr>
          <w:rFonts w:cs="Times New Roman"/>
          <w:szCs w:val="21"/>
        </w:rPr>
        <w:t>M/S:</w:t>
      </w:r>
      <w:r w:rsidR="001B620B" w:rsidRPr="00243649">
        <w:rPr>
          <w:rFonts w:cs="Times New Roman"/>
          <w:szCs w:val="21"/>
        </w:rPr>
        <w:t xml:space="preserve"> </w:t>
      </w:r>
      <w:r w:rsidR="0084405D">
        <w:rPr>
          <w:rFonts w:cs="Times New Roman"/>
          <w:szCs w:val="21"/>
        </w:rPr>
        <w:t>Rickman</w:t>
      </w:r>
      <w:r w:rsidR="00CF14E2" w:rsidRPr="00243649">
        <w:rPr>
          <w:rFonts w:cs="Times New Roman"/>
          <w:szCs w:val="21"/>
        </w:rPr>
        <w:t>/</w:t>
      </w:r>
      <w:r w:rsidR="0084405D">
        <w:rPr>
          <w:rFonts w:cs="Times New Roman"/>
          <w:szCs w:val="21"/>
        </w:rPr>
        <w:t>Lynn</w:t>
      </w:r>
      <w:r w:rsidR="002E4408" w:rsidRPr="00243649">
        <w:rPr>
          <w:rFonts w:cs="Times New Roman"/>
          <w:szCs w:val="21"/>
        </w:rPr>
        <w:t>)</w:t>
      </w:r>
      <w:r w:rsidR="00C26EB7" w:rsidRPr="00243649">
        <w:rPr>
          <w:rFonts w:cs="Times New Roman"/>
          <w:szCs w:val="21"/>
        </w:rPr>
        <w:t xml:space="preserve">; </w:t>
      </w:r>
      <w:r w:rsidR="005C6CF8" w:rsidRPr="00243649">
        <w:rPr>
          <w:rFonts w:cs="Times New Roman"/>
          <w:szCs w:val="21"/>
        </w:rPr>
        <w:t>unanimous</w:t>
      </w:r>
    </w:p>
    <w:p w14:paraId="798776B5" w14:textId="0B8EC648" w:rsidR="0084405D" w:rsidRDefault="0084405D" w:rsidP="007A51E8">
      <w:pPr>
        <w:spacing w:after="0" w:line="240" w:lineRule="auto"/>
        <w:ind w:left="360"/>
        <w:rPr>
          <w:rFonts w:cs="Times New Roman"/>
          <w:szCs w:val="21"/>
        </w:rPr>
      </w:pPr>
      <w:r w:rsidRPr="0084405D">
        <w:rPr>
          <w:rFonts w:cs="Times New Roman"/>
          <w:szCs w:val="21"/>
        </w:rPr>
        <w:t>Move the ESL certificates program after new courses</w:t>
      </w:r>
    </w:p>
    <w:p w14:paraId="7F597E6F" w14:textId="06C4C9ED" w:rsidR="000D4491" w:rsidRPr="0084405D" w:rsidRDefault="000D4491" w:rsidP="007A51E8">
      <w:pPr>
        <w:spacing w:after="0" w:line="240" w:lineRule="auto"/>
        <w:ind w:left="360"/>
        <w:rPr>
          <w:rFonts w:cs="Times New Roman"/>
          <w:szCs w:val="21"/>
        </w:rPr>
      </w:pPr>
      <w:r>
        <w:rPr>
          <w:rFonts w:cs="Times New Roman"/>
          <w:szCs w:val="21"/>
        </w:rPr>
        <w:t xml:space="preserve">Removed </w:t>
      </w:r>
      <w:r w:rsidR="00CA5F85">
        <w:rPr>
          <w:rFonts w:cs="Times New Roman"/>
          <w:szCs w:val="21"/>
        </w:rPr>
        <w:t>ENGL</w:t>
      </w:r>
      <w:r>
        <w:rPr>
          <w:rFonts w:cs="Times New Roman"/>
          <w:szCs w:val="21"/>
        </w:rPr>
        <w:t xml:space="preserve"> 095</w:t>
      </w:r>
    </w:p>
    <w:p w14:paraId="679F8898" w14:textId="0B320BA4" w:rsidR="00A97AAD" w:rsidRPr="00243649" w:rsidRDefault="002F409D" w:rsidP="00243649">
      <w:pPr>
        <w:pStyle w:val="ListParagraph"/>
        <w:spacing w:before="120" w:after="0" w:line="240" w:lineRule="auto"/>
        <w:ind w:left="360"/>
        <w:rPr>
          <w:rFonts w:cs="Times New Roman"/>
          <w:b/>
          <w:szCs w:val="21"/>
          <w:u w:val="single"/>
        </w:rPr>
      </w:pPr>
      <w:r w:rsidRPr="00243649">
        <w:rPr>
          <w:rFonts w:cs="Times New Roman"/>
          <w:b/>
          <w:szCs w:val="21"/>
          <w:u w:val="single"/>
        </w:rPr>
        <w:t xml:space="preserve">Approval of the </w:t>
      </w:r>
      <w:r w:rsidR="006A635B">
        <w:rPr>
          <w:rFonts w:cs="Times New Roman"/>
          <w:b/>
          <w:szCs w:val="21"/>
          <w:u w:val="single"/>
        </w:rPr>
        <w:t xml:space="preserve">Minutes: </w:t>
      </w:r>
      <w:r w:rsidR="007014AC">
        <w:rPr>
          <w:rFonts w:cs="Times New Roman"/>
          <w:b/>
          <w:szCs w:val="21"/>
          <w:u w:val="single"/>
        </w:rPr>
        <w:t>December 5, 2018</w:t>
      </w:r>
    </w:p>
    <w:p w14:paraId="6E482EAC" w14:textId="60FD4513" w:rsidR="00486123" w:rsidRPr="00243649" w:rsidRDefault="00291FBB" w:rsidP="009A29CE">
      <w:pPr>
        <w:spacing w:after="0" w:line="240" w:lineRule="auto"/>
        <w:ind w:firstLine="360"/>
        <w:rPr>
          <w:rFonts w:cs="Times New Roman"/>
          <w:szCs w:val="21"/>
        </w:rPr>
      </w:pPr>
      <w:r w:rsidRPr="00243649">
        <w:rPr>
          <w:rFonts w:cs="Times New Roman"/>
          <w:b/>
          <w:szCs w:val="21"/>
        </w:rPr>
        <w:t>Action:</w:t>
      </w:r>
      <w:r w:rsidR="002E4408" w:rsidRPr="00243649">
        <w:rPr>
          <w:rFonts w:cs="Times New Roman"/>
          <w:szCs w:val="21"/>
        </w:rPr>
        <w:t xml:space="preserve"> </w:t>
      </w:r>
      <w:r w:rsidR="007A51E8">
        <w:rPr>
          <w:rFonts w:cs="Times New Roman"/>
          <w:szCs w:val="21"/>
        </w:rPr>
        <w:t>Approved</w:t>
      </w:r>
      <w:r w:rsidR="00572370" w:rsidRPr="00243649">
        <w:rPr>
          <w:rFonts w:cs="Times New Roman"/>
          <w:szCs w:val="21"/>
        </w:rPr>
        <w:t xml:space="preserve"> </w:t>
      </w:r>
      <w:r w:rsidR="002E4408" w:rsidRPr="00243649">
        <w:rPr>
          <w:rFonts w:cs="Times New Roman"/>
          <w:szCs w:val="21"/>
        </w:rPr>
        <w:t>(M/S:</w:t>
      </w:r>
      <w:r w:rsidR="00CF14E2" w:rsidRPr="00243649">
        <w:rPr>
          <w:rFonts w:cs="Times New Roman"/>
          <w:szCs w:val="21"/>
        </w:rPr>
        <w:t xml:space="preserve"> </w:t>
      </w:r>
      <w:r w:rsidR="0084405D">
        <w:rPr>
          <w:rFonts w:cs="Times New Roman"/>
          <w:szCs w:val="21"/>
        </w:rPr>
        <w:t>Lynn</w:t>
      </w:r>
      <w:r w:rsidR="00CF14E2" w:rsidRPr="00243649">
        <w:rPr>
          <w:rFonts w:cs="Times New Roman"/>
          <w:szCs w:val="21"/>
        </w:rPr>
        <w:t>/</w:t>
      </w:r>
      <w:r w:rsidR="0084405D">
        <w:rPr>
          <w:rFonts w:cs="Times New Roman"/>
          <w:szCs w:val="21"/>
        </w:rPr>
        <w:t>Nogarr</w:t>
      </w:r>
      <w:r w:rsidR="00486123" w:rsidRPr="00243649">
        <w:rPr>
          <w:rFonts w:cs="Times New Roman"/>
          <w:szCs w:val="21"/>
        </w:rPr>
        <w:t>)</w:t>
      </w:r>
      <w:r w:rsidR="00450CAC" w:rsidRPr="00243649">
        <w:rPr>
          <w:rFonts w:cs="Times New Roman"/>
          <w:szCs w:val="21"/>
        </w:rPr>
        <w:t xml:space="preserve">; </w:t>
      </w:r>
      <w:r w:rsidR="000434EB">
        <w:rPr>
          <w:rFonts w:cs="Times New Roman"/>
          <w:szCs w:val="21"/>
        </w:rPr>
        <w:t>unanimous</w:t>
      </w:r>
    </w:p>
    <w:p w14:paraId="09ABFD41" w14:textId="77777777" w:rsidR="00E830F1" w:rsidRPr="00E830F1" w:rsidRDefault="00E830F1" w:rsidP="0010313A">
      <w:pPr>
        <w:pStyle w:val="ListParagraph"/>
        <w:spacing w:after="0"/>
        <w:ind w:left="360"/>
        <w:rPr>
          <w:rFonts w:cs="Times New Roman"/>
          <w:szCs w:val="21"/>
        </w:rPr>
      </w:pPr>
    </w:p>
    <w:p w14:paraId="4E907437" w14:textId="3B1F57D9" w:rsidR="00985C3F" w:rsidRPr="007A51E8" w:rsidRDefault="007A51E8" w:rsidP="007A51E8">
      <w:pPr>
        <w:pStyle w:val="ListParagraph"/>
        <w:numPr>
          <w:ilvl w:val="0"/>
          <w:numId w:val="1"/>
        </w:numPr>
        <w:spacing w:after="0"/>
        <w:rPr>
          <w:rFonts w:cs="Times New Roman"/>
          <w:b/>
          <w:szCs w:val="21"/>
          <w:u w:val="single"/>
        </w:rPr>
      </w:pPr>
      <w:r>
        <w:rPr>
          <w:rFonts w:cs="Times New Roman"/>
          <w:b/>
          <w:szCs w:val="21"/>
          <w:u w:val="single"/>
        </w:rPr>
        <w:t>Consent Agenda: minor changes</w:t>
      </w:r>
    </w:p>
    <w:p w14:paraId="2AB94D82" w14:textId="67116767" w:rsidR="00D11E5D" w:rsidRPr="00243649" w:rsidRDefault="00D11E5D" w:rsidP="00D11E5D">
      <w:pPr>
        <w:spacing w:after="0" w:line="240" w:lineRule="auto"/>
        <w:ind w:firstLine="360"/>
        <w:rPr>
          <w:rFonts w:cs="Times New Roman"/>
          <w:szCs w:val="21"/>
        </w:rPr>
      </w:pPr>
      <w:r w:rsidRPr="00243649">
        <w:rPr>
          <w:rFonts w:cs="Times New Roman"/>
          <w:b/>
          <w:szCs w:val="21"/>
        </w:rPr>
        <w:t>Action:</w:t>
      </w:r>
      <w:r w:rsidRPr="00243649">
        <w:rPr>
          <w:rFonts w:cs="Times New Roman"/>
          <w:szCs w:val="21"/>
        </w:rPr>
        <w:t xml:space="preserve"> </w:t>
      </w:r>
      <w:r w:rsidR="0084405D">
        <w:rPr>
          <w:rFonts w:cs="Times New Roman"/>
          <w:szCs w:val="21"/>
        </w:rPr>
        <w:t>A</w:t>
      </w:r>
      <w:r w:rsidR="007C596B">
        <w:rPr>
          <w:rFonts w:cs="Times New Roman"/>
          <w:szCs w:val="21"/>
        </w:rPr>
        <w:t xml:space="preserve">pproved </w:t>
      </w:r>
      <w:r w:rsidRPr="00243649">
        <w:rPr>
          <w:rFonts w:cs="Times New Roman"/>
          <w:szCs w:val="21"/>
        </w:rPr>
        <w:t xml:space="preserve">(M/S: </w:t>
      </w:r>
      <w:r w:rsidR="0084405D">
        <w:rPr>
          <w:rFonts w:cs="Times New Roman"/>
          <w:szCs w:val="21"/>
        </w:rPr>
        <w:t>Mack</w:t>
      </w:r>
      <w:r w:rsidRPr="00243649">
        <w:rPr>
          <w:rFonts w:cs="Times New Roman"/>
          <w:szCs w:val="21"/>
        </w:rPr>
        <w:t>/</w:t>
      </w:r>
      <w:r w:rsidR="0084405D">
        <w:rPr>
          <w:rFonts w:cs="Times New Roman"/>
          <w:szCs w:val="21"/>
        </w:rPr>
        <w:t>Rickman</w:t>
      </w:r>
      <w:r w:rsidRPr="00243649">
        <w:rPr>
          <w:rFonts w:cs="Times New Roman"/>
          <w:szCs w:val="21"/>
        </w:rPr>
        <w:t xml:space="preserve">); </w:t>
      </w:r>
      <w:r>
        <w:rPr>
          <w:rFonts w:cs="Times New Roman"/>
          <w:szCs w:val="21"/>
        </w:rPr>
        <w:t>unanimous</w:t>
      </w:r>
    </w:p>
    <w:p w14:paraId="75A3C07E" w14:textId="77777777" w:rsidR="00023F64" w:rsidRDefault="00023F64" w:rsidP="00B9185D">
      <w:pPr>
        <w:spacing w:after="0"/>
        <w:ind w:firstLine="720"/>
        <w:rPr>
          <w:rFonts w:cs="Times New Roman"/>
          <w:szCs w:val="21"/>
        </w:rPr>
        <w:sectPr w:rsidR="00023F64" w:rsidSect="00243649">
          <w:headerReference w:type="default" r:id="rId8"/>
          <w:footerReference w:type="default" r:id="rId9"/>
          <w:type w:val="continuous"/>
          <w:pgSz w:w="12240" w:h="15840"/>
          <w:pgMar w:top="720" w:right="720" w:bottom="720" w:left="720" w:header="576" w:footer="432" w:gutter="0"/>
          <w:cols w:space="720"/>
          <w:docGrid w:linePitch="360"/>
        </w:sectPr>
      </w:pPr>
    </w:p>
    <w:p w14:paraId="6658782C" w14:textId="7970ABA7" w:rsidR="00023F64" w:rsidRDefault="007014AC" w:rsidP="004F0CC7">
      <w:pPr>
        <w:pStyle w:val="ListParagraph"/>
        <w:numPr>
          <w:ilvl w:val="0"/>
          <w:numId w:val="2"/>
        </w:numPr>
        <w:spacing w:after="0"/>
        <w:rPr>
          <w:rFonts w:cs="Times New Roman"/>
          <w:szCs w:val="21"/>
        </w:rPr>
      </w:pPr>
      <w:r>
        <w:rPr>
          <w:rFonts w:cs="Times New Roman"/>
          <w:szCs w:val="21"/>
        </w:rPr>
        <w:lastRenderedPageBreak/>
        <w:t>PHIL-142 inactivation</w:t>
      </w:r>
    </w:p>
    <w:p w14:paraId="68710331" w14:textId="11ECCFFE" w:rsidR="006943E5" w:rsidRPr="006943E5" w:rsidRDefault="007014AC" w:rsidP="004F0CC7">
      <w:pPr>
        <w:pStyle w:val="ListParagraph"/>
        <w:numPr>
          <w:ilvl w:val="0"/>
          <w:numId w:val="2"/>
        </w:numPr>
        <w:spacing w:after="0"/>
        <w:rPr>
          <w:rFonts w:cs="Times New Roman"/>
          <w:szCs w:val="21"/>
        </w:rPr>
      </w:pPr>
      <w:r>
        <w:rPr>
          <w:rFonts w:cs="Times New Roman"/>
          <w:szCs w:val="21"/>
        </w:rPr>
        <w:t>ETEC-058</w:t>
      </w:r>
    </w:p>
    <w:p w14:paraId="72762C16" w14:textId="4BC900B4" w:rsidR="007014AC" w:rsidRPr="00023F64" w:rsidRDefault="007014AC" w:rsidP="004F0CC7">
      <w:pPr>
        <w:pStyle w:val="ListParagraph"/>
        <w:numPr>
          <w:ilvl w:val="0"/>
          <w:numId w:val="2"/>
        </w:numPr>
        <w:spacing w:after="0"/>
        <w:rPr>
          <w:rFonts w:cs="Times New Roman"/>
          <w:szCs w:val="21"/>
        </w:rPr>
      </w:pPr>
      <w:r>
        <w:rPr>
          <w:rFonts w:cs="Times New Roman"/>
          <w:szCs w:val="21"/>
        </w:rPr>
        <w:t>ETEC-059</w:t>
      </w:r>
    </w:p>
    <w:p w14:paraId="18406304" w14:textId="27F4ED7B" w:rsidR="006943E5" w:rsidRPr="006943E5" w:rsidRDefault="006943E5" w:rsidP="006943E5">
      <w:pPr>
        <w:spacing w:after="0"/>
        <w:rPr>
          <w:rFonts w:cs="Times New Roman"/>
          <w:b/>
          <w:szCs w:val="21"/>
          <w:u w:val="single"/>
        </w:rPr>
        <w:sectPr w:rsidR="006943E5" w:rsidRPr="006943E5" w:rsidSect="0084405D">
          <w:type w:val="continuous"/>
          <w:pgSz w:w="12240" w:h="15840"/>
          <w:pgMar w:top="720" w:right="720" w:bottom="720" w:left="720" w:header="576" w:footer="432" w:gutter="0"/>
          <w:cols w:space="720"/>
          <w:docGrid w:linePitch="360"/>
        </w:sectPr>
      </w:pPr>
    </w:p>
    <w:p w14:paraId="3C4E05BB" w14:textId="77777777" w:rsidR="00985C3F" w:rsidRDefault="007A51E8" w:rsidP="00985C3F">
      <w:pPr>
        <w:pStyle w:val="ListParagraph"/>
        <w:numPr>
          <w:ilvl w:val="0"/>
          <w:numId w:val="1"/>
        </w:numPr>
        <w:spacing w:after="0"/>
        <w:rPr>
          <w:rFonts w:cs="Times New Roman"/>
          <w:b/>
          <w:szCs w:val="21"/>
          <w:u w:val="single"/>
        </w:rPr>
      </w:pPr>
      <w:r>
        <w:rPr>
          <w:rFonts w:cs="Times New Roman"/>
          <w:b/>
          <w:szCs w:val="21"/>
          <w:u w:val="single"/>
        </w:rPr>
        <w:lastRenderedPageBreak/>
        <w:t xml:space="preserve">New </w:t>
      </w:r>
      <w:r w:rsidR="007727FD">
        <w:rPr>
          <w:rFonts w:cs="Times New Roman"/>
          <w:b/>
          <w:szCs w:val="21"/>
          <w:u w:val="single"/>
        </w:rPr>
        <w:t>courses</w:t>
      </w:r>
    </w:p>
    <w:p w14:paraId="6F0580BB" w14:textId="4505521C" w:rsidR="007A51E8" w:rsidRPr="007014AC" w:rsidRDefault="007014AC" w:rsidP="007A51E8">
      <w:pPr>
        <w:spacing w:after="0" w:line="240" w:lineRule="auto"/>
        <w:ind w:firstLine="360"/>
        <w:rPr>
          <w:rFonts w:cs="Times New Roman"/>
          <w:b/>
          <w:szCs w:val="21"/>
          <w:u w:val="single"/>
        </w:rPr>
      </w:pPr>
      <w:r w:rsidRPr="007014AC">
        <w:rPr>
          <w:rFonts w:cs="Times New Roman"/>
          <w:b/>
          <w:szCs w:val="21"/>
          <w:highlight w:val="lightGray"/>
          <w:u w:val="single"/>
        </w:rPr>
        <w:t>Third Reading:</w:t>
      </w:r>
    </w:p>
    <w:p w14:paraId="7340A904" w14:textId="2CC3A19D" w:rsidR="007A51E8" w:rsidRPr="00AC35E1" w:rsidRDefault="002C12FC" w:rsidP="007A51E8">
      <w:pPr>
        <w:spacing w:after="0" w:line="240" w:lineRule="auto"/>
        <w:ind w:firstLine="360"/>
        <w:rPr>
          <w:rFonts w:cs="Times New Roman"/>
          <w:b/>
          <w:szCs w:val="21"/>
        </w:rPr>
      </w:pPr>
      <w:r w:rsidRPr="00AC35E1">
        <w:rPr>
          <w:rFonts w:cs="Times New Roman"/>
          <w:b/>
          <w:szCs w:val="21"/>
        </w:rPr>
        <w:t>KNACT</w:t>
      </w:r>
      <w:r w:rsidR="007A51E8" w:rsidRPr="00AC35E1">
        <w:rPr>
          <w:rFonts w:cs="Times New Roman"/>
          <w:b/>
          <w:szCs w:val="21"/>
        </w:rPr>
        <w:t>-110</w:t>
      </w:r>
    </w:p>
    <w:p w14:paraId="34A1C887" w14:textId="1FAA3F2F" w:rsidR="007014AC" w:rsidRDefault="007014AC" w:rsidP="007014AC">
      <w:pPr>
        <w:spacing w:after="0" w:line="240" w:lineRule="auto"/>
        <w:ind w:firstLine="360"/>
        <w:rPr>
          <w:rFonts w:cs="Times New Roman"/>
          <w:szCs w:val="21"/>
        </w:rPr>
      </w:pPr>
      <w:r w:rsidRPr="00243649">
        <w:rPr>
          <w:rFonts w:cs="Times New Roman"/>
          <w:b/>
          <w:szCs w:val="21"/>
        </w:rPr>
        <w:t>Action:</w:t>
      </w:r>
      <w:r w:rsidRPr="00243649">
        <w:rPr>
          <w:rFonts w:cs="Times New Roman"/>
          <w:szCs w:val="21"/>
        </w:rPr>
        <w:t xml:space="preserve"> </w:t>
      </w:r>
      <w:r>
        <w:rPr>
          <w:rFonts w:cs="Times New Roman"/>
          <w:szCs w:val="21"/>
        </w:rPr>
        <w:t xml:space="preserve">approved </w:t>
      </w:r>
      <w:r w:rsidRPr="00243649">
        <w:rPr>
          <w:rFonts w:cs="Times New Roman"/>
          <w:szCs w:val="21"/>
        </w:rPr>
        <w:t xml:space="preserve">(M/S: </w:t>
      </w:r>
      <w:r w:rsidR="0084405D">
        <w:rPr>
          <w:rFonts w:cs="Times New Roman"/>
          <w:szCs w:val="21"/>
        </w:rPr>
        <w:t>Goff</w:t>
      </w:r>
      <w:r w:rsidRPr="00243649">
        <w:rPr>
          <w:rFonts w:cs="Times New Roman"/>
          <w:szCs w:val="21"/>
        </w:rPr>
        <w:t>/</w:t>
      </w:r>
      <w:r w:rsidR="0084405D">
        <w:rPr>
          <w:rFonts w:cs="Times New Roman"/>
          <w:szCs w:val="21"/>
        </w:rPr>
        <w:t>Lynn</w:t>
      </w:r>
      <w:r w:rsidRPr="00243649">
        <w:rPr>
          <w:rFonts w:cs="Times New Roman"/>
          <w:szCs w:val="21"/>
        </w:rPr>
        <w:t xml:space="preserve">); </w:t>
      </w:r>
      <w:r w:rsidR="000115F3">
        <w:rPr>
          <w:rFonts w:cs="Times New Roman"/>
          <w:szCs w:val="21"/>
        </w:rPr>
        <w:t>M. Mack abstain</w:t>
      </w:r>
      <w:r w:rsidR="000D4491">
        <w:rPr>
          <w:rFonts w:cs="Times New Roman"/>
          <w:szCs w:val="21"/>
        </w:rPr>
        <w:t>; motion carried</w:t>
      </w:r>
    </w:p>
    <w:p w14:paraId="7E75473A" w14:textId="6DBBB114" w:rsidR="000115F3" w:rsidRPr="00243649" w:rsidRDefault="000115F3" w:rsidP="007014AC">
      <w:pPr>
        <w:spacing w:after="0" w:line="240" w:lineRule="auto"/>
        <w:ind w:firstLine="360"/>
        <w:rPr>
          <w:rFonts w:cs="Times New Roman"/>
          <w:szCs w:val="21"/>
        </w:rPr>
      </w:pPr>
      <w:r>
        <w:rPr>
          <w:rFonts w:cs="Times New Roman"/>
          <w:szCs w:val="21"/>
        </w:rPr>
        <w:t xml:space="preserve">Textbook </w:t>
      </w:r>
      <w:r w:rsidR="007B3B40">
        <w:rPr>
          <w:rFonts w:cs="Times New Roman"/>
          <w:szCs w:val="21"/>
        </w:rPr>
        <w:t>listed is an example. A</w:t>
      </w:r>
      <w:r>
        <w:rPr>
          <w:rFonts w:cs="Times New Roman"/>
          <w:szCs w:val="21"/>
        </w:rPr>
        <w:t xml:space="preserve"> module will be used to replace the physical textbook. </w:t>
      </w:r>
    </w:p>
    <w:p w14:paraId="5B3E3854" w14:textId="3D96A1B0" w:rsidR="006E2B67" w:rsidRDefault="006E2B67" w:rsidP="006E2B67">
      <w:pPr>
        <w:spacing w:after="0" w:line="240" w:lineRule="auto"/>
        <w:ind w:left="360"/>
        <w:rPr>
          <w:rFonts w:cs="Times New Roman"/>
          <w:szCs w:val="21"/>
        </w:rPr>
      </w:pPr>
    </w:p>
    <w:p w14:paraId="6F8C57AA" w14:textId="76DA064D" w:rsidR="007764C8" w:rsidRDefault="007764C8" w:rsidP="004F0CC7">
      <w:pPr>
        <w:pStyle w:val="ListParagraph"/>
        <w:numPr>
          <w:ilvl w:val="0"/>
          <w:numId w:val="3"/>
        </w:numPr>
        <w:spacing w:after="0" w:line="240" w:lineRule="auto"/>
        <w:rPr>
          <w:rFonts w:cs="Times New Roman"/>
          <w:szCs w:val="21"/>
        </w:rPr>
        <w:sectPr w:rsidR="007764C8" w:rsidSect="007014AC">
          <w:type w:val="continuous"/>
          <w:pgSz w:w="12240" w:h="15840"/>
          <w:pgMar w:top="720" w:right="720" w:bottom="720" w:left="720" w:header="576" w:footer="432" w:gutter="0"/>
          <w:cols w:space="720"/>
          <w:docGrid w:linePitch="360"/>
        </w:sectPr>
      </w:pPr>
    </w:p>
    <w:p w14:paraId="0429DE81" w14:textId="3F73876F" w:rsidR="007A51E8" w:rsidRPr="007014AC" w:rsidRDefault="002C12FC" w:rsidP="007014AC">
      <w:pPr>
        <w:spacing w:after="0" w:line="240" w:lineRule="auto"/>
        <w:ind w:firstLine="360"/>
        <w:rPr>
          <w:rFonts w:cs="Times New Roman"/>
          <w:b/>
          <w:szCs w:val="21"/>
        </w:rPr>
      </w:pPr>
      <w:r w:rsidRPr="007014AC">
        <w:rPr>
          <w:rFonts w:cs="Times New Roman"/>
          <w:b/>
          <w:szCs w:val="21"/>
        </w:rPr>
        <w:lastRenderedPageBreak/>
        <w:t>KNACT</w:t>
      </w:r>
      <w:r w:rsidR="000115F3">
        <w:rPr>
          <w:rFonts w:cs="Times New Roman"/>
          <w:b/>
          <w:szCs w:val="21"/>
        </w:rPr>
        <w:t>-120</w:t>
      </w:r>
    </w:p>
    <w:p w14:paraId="38D16263" w14:textId="07FD8611" w:rsidR="007014AC" w:rsidRDefault="007014AC" w:rsidP="007014AC">
      <w:pPr>
        <w:spacing w:after="0" w:line="240" w:lineRule="auto"/>
        <w:ind w:firstLine="360"/>
        <w:rPr>
          <w:rFonts w:cs="Times New Roman"/>
          <w:szCs w:val="21"/>
        </w:rPr>
      </w:pPr>
      <w:r w:rsidRPr="00243649">
        <w:rPr>
          <w:rFonts w:cs="Times New Roman"/>
          <w:b/>
          <w:szCs w:val="21"/>
        </w:rPr>
        <w:t>Action:</w:t>
      </w:r>
      <w:r w:rsidRPr="00243649">
        <w:rPr>
          <w:rFonts w:cs="Times New Roman"/>
          <w:szCs w:val="21"/>
        </w:rPr>
        <w:t xml:space="preserve"> </w:t>
      </w:r>
      <w:r>
        <w:rPr>
          <w:rFonts w:cs="Times New Roman"/>
          <w:szCs w:val="21"/>
        </w:rPr>
        <w:t xml:space="preserve">approved </w:t>
      </w:r>
      <w:r w:rsidRPr="00243649">
        <w:rPr>
          <w:rFonts w:cs="Times New Roman"/>
          <w:szCs w:val="21"/>
        </w:rPr>
        <w:t xml:space="preserve">(M/S: </w:t>
      </w:r>
      <w:r w:rsidR="000115F3">
        <w:rPr>
          <w:rFonts w:cs="Times New Roman"/>
          <w:szCs w:val="21"/>
        </w:rPr>
        <w:t>Wilkins</w:t>
      </w:r>
      <w:r w:rsidRPr="00243649">
        <w:rPr>
          <w:rFonts w:cs="Times New Roman"/>
          <w:szCs w:val="21"/>
        </w:rPr>
        <w:t>/</w:t>
      </w:r>
      <w:r w:rsidR="000115F3">
        <w:rPr>
          <w:rFonts w:cs="Times New Roman"/>
          <w:szCs w:val="21"/>
        </w:rPr>
        <w:t>Rickman</w:t>
      </w:r>
      <w:r w:rsidRPr="00243649">
        <w:rPr>
          <w:rFonts w:cs="Times New Roman"/>
          <w:szCs w:val="21"/>
        </w:rPr>
        <w:t xml:space="preserve">); </w:t>
      </w:r>
      <w:r w:rsidR="000115F3">
        <w:rPr>
          <w:rFonts w:cs="Times New Roman"/>
          <w:szCs w:val="21"/>
        </w:rPr>
        <w:t>M. Lynn abstain</w:t>
      </w:r>
      <w:r w:rsidR="000D4491">
        <w:rPr>
          <w:rFonts w:cs="Times New Roman"/>
          <w:szCs w:val="21"/>
        </w:rPr>
        <w:t>; motion carried</w:t>
      </w:r>
    </w:p>
    <w:p w14:paraId="0FFCE43C" w14:textId="16253A14" w:rsidR="000115F3" w:rsidRDefault="000115F3" w:rsidP="000115F3">
      <w:pPr>
        <w:pStyle w:val="ListParagraph"/>
        <w:spacing w:after="0" w:line="240" w:lineRule="auto"/>
        <w:ind w:left="360"/>
        <w:rPr>
          <w:rFonts w:cs="Times New Roman"/>
          <w:szCs w:val="21"/>
        </w:rPr>
      </w:pPr>
      <w:r>
        <w:rPr>
          <w:rFonts w:cs="Times New Roman"/>
          <w:b/>
          <w:szCs w:val="21"/>
        </w:rPr>
        <w:t xml:space="preserve">Prerequisite </w:t>
      </w:r>
      <w:r w:rsidRPr="007A51E8">
        <w:rPr>
          <w:rFonts w:cs="Times New Roman"/>
          <w:b/>
          <w:szCs w:val="21"/>
        </w:rPr>
        <w:t>Action:</w:t>
      </w:r>
      <w:r w:rsidRPr="007A51E8">
        <w:rPr>
          <w:rFonts w:cs="Times New Roman"/>
          <w:szCs w:val="21"/>
        </w:rPr>
        <w:t xml:space="preserve"> Approved (M/S: </w:t>
      </w:r>
      <w:r>
        <w:rPr>
          <w:rFonts w:cs="Times New Roman"/>
          <w:szCs w:val="21"/>
        </w:rPr>
        <w:t>Rickman</w:t>
      </w:r>
      <w:r w:rsidRPr="007A51E8">
        <w:rPr>
          <w:rFonts w:cs="Times New Roman"/>
          <w:szCs w:val="21"/>
        </w:rPr>
        <w:t>/</w:t>
      </w:r>
      <w:r>
        <w:rPr>
          <w:rFonts w:cs="Times New Roman"/>
          <w:szCs w:val="21"/>
        </w:rPr>
        <w:t>Wilkins</w:t>
      </w:r>
      <w:r w:rsidRPr="007A51E8">
        <w:rPr>
          <w:rFonts w:cs="Times New Roman"/>
          <w:szCs w:val="21"/>
        </w:rPr>
        <w:t>); unanimous</w:t>
      </w:r>
    </w:p>
    <w:p w14:paraId="13EFAEBE" w14:textId="548545E0" w:rsidR="000115F3" w:rsidRDefault="000115F3" w:rsidP="000115F3">
      <w:pPr>
        <w:pStyle w:val="ListParagraph"/>
        <w:spacing w:after="0" w:line="240" w:lineRule="auto"/>
        <w:ind w:left="360"/>
        <w:rPr>
          <w:rFonts w:cs="Times New Roman"/>
          <w:szCs w:val="21"/>
        </w:rPr>
      </w:pPr>
      <w:r w:rsidRPr="000115F3">
        <w:rPr>
          <w:rFonts w:cs="Times New Roman"/>
          <w:szCs w:val="21"/>
        </w:rPr>
        <w:t xml:space="preserve">The </w:t>
      </w:r>
      <w:r>
        <w:rPr>
          <w:rFonts w:cs="Times New Roman"/>
          <w:szCs w:val="21"/>
        </w:rPr>
        <w:t>sample</w:t>
      </w:r>
      <w:r w:rsidRPr="000115F3">
        <w:rPr>
          <w:rFonts w:cs="Times New Roman"/>
          <w:szCs w:val="21"/>
        </w:rPr>
        <w:t xml:space="preserve"> assignments are different and tailored to the leveling of each class</w:t>
      </w:r>
      <w:r w:rsidR="007B3B40">
        <w:rPr>
          <w:rFonts w:cs="Times New Roman"/>
          <w:szCs w:val="21"/>
        </w:rPr>
        <w:t>es.</w:t>
      </w:r>
    </w:p>
    <w:p w14:paraId="36984371" w14:textId="77777777" w:rsidR="000115F3" w:rsidRPr="00243649" w:rsidRDefault="000115F3" w:rsidP="000115F3">
      <w:pPr>
        <w:pStyle w:val="ListParagraph"/>
        <w:spacing w:after="0" w:line="240" w:lineRule="auto"/>
        <w:ind w:left="360"/>
        <w:rPr>
          <w:rFonts w:cs="Times New Roman"/>
          <w:szCs w:val="21"/>
        </w:rPr>
      </w:pPr>
    </w:p>
    <w:p w14:paraId="379DFF87" w14:textId="520EEB33" w:rsidR="007A51E8" w:rsidRPr="007014AC" w:rsidRDefault="002C12FC" w:rsidP="007014AC">
      <w:pPr>
        <w:spacing w:before="120" w:after="0" w:line="240" w:lineRule="auto"/>
        <w:ind w:firstLine="360"/>
        <w:rPr>
          <w:rFonts w:cs="Times New Roman"/>
          <w:b/>
          <w:szCs w:val="21"/>
        </w:rPr>
      </w:pPr>
      <w:r w:rsidRPr="007014AC">
        <w:rPr>
          <w:rFonts w:cs="Times New Roman"/>
          <w:b/>
          <w:szCs w:val="21"/>
        </w:rPr>
        <w:t>KNACT</w:t>
      </w:r>
      <w:r w:rsidR="007A51E8" w:rsidRPr="007014AC">
        <w:rPr>
          <w:rFonts w:cs="Times New Roman"/>
          <w:b/>
          <w:szCs w:val="21"/>
        </w:rPr>
        <w:t>-130</w:t>
      </w:r>
    </w:p>
    <w:p w14:paraId="5F952228" w14:textId="2892D164" w:rsidR="007014AC" w:rsidRPr="00243649" w:rsidRDefault="007014AC" w:rsidP="007014AC">
      <w:pPr>
        <w:spacing w:after="0" w:line="240" w:lineRule="auto"/>
        <w:ind w:firstLine="360"/>
        <w:rPr>
          <w:rFonts w:cs="Times New Roman"/>
          <w:szCs w:val="21"/>
        </w:rPr>
      </w:pPr>
      <w:r w:rsidRPr="00243649">
        <w:rPr>
          <w:rFonts w:cs="Times New Roman"/>
          <w:b/>
          <w:szCs w:val="21"/>
        </w:rPr>
        <w:t>Action:</w:t>
      </w:r>
      <w:r w:rsidRPr="00243649">
        <w:rPr>
          <w:rFonts w:cs="Times New Roman"/>
          <w:szCs w:val="21"/>
        </w:rPr>
        <w:t xml:space="preserve"> </w:t>
      </w:r>
      <w:r>
        <w:rPr>
          <w:rFonts w:cs="Times New Roman"/>
          <w:szCs w:val="21"/>
        </w:rPr>
        <w:t xml:space="preserve">approved </w:t>
      </w:r>
      <w:r w:rsidRPr="00243649">
        <w:rPr>
          <w:rFonts w:cs="Times New Roman"/>
          <w:szCs w:val="21"/>
        </w:rPr>
        <w:t xml:space="preserve">(M/S: </w:t>
      </w:r>
      <w:r w:rsidR="000115F3">
        <w:rPr>
          <w:rFonts w:cs="Times New Roman"/>
          <w:szCs w:val="21"/>
        </w:rPr>
        <w:t>Rickman</w:t>
      </w:r>
      <w:r w:rsidRPr="00243649">
        <w:rPr>
          <w:rFonts w:cs="Times New Roman"/>
          <w:szCs w:val="21"/>
        </w:rPr>
        <w:t>/</w:t>
      </w:r>
      <w:r w:rsidR="009229BD">
        <w:rPr>
          <w:rFonts w:cs="Times New Roman"/>
          <w:szCs w:val="21"/>
        </w:rPr>
        <w:t>Lynn</w:t>
      </w:r>
      <w:r w:rsidRPr="00243649">
        <w:rPr>
          <w:rFonts w:cs="Times New Roman"/>
          <w:szCs w:val="21"/>
        </w:rPr>
        <w:t xml:space="preserve">); </w:t>
      </w:r>
      <w:r>
        <w:rPr>
          <w:rFonts w:cs="Times New Roman"/>
          <w:szCs w:val="21"/>
        </w:rPr>
        <w:t>unanimous</w:t>
      </w:r>
    </w:p>
    <w:p w14:paraId="191EA586" w14:textId="3314C3A1" w:rsidR="009229BD" w:rsidRPr="00243649" w:rsidRDefault="009229BD" w:rsidP="009229BD">
      <w:pPr>
        <w:spacing w:after="0" w:line="240" w:lineRule="auto"/>
        <w:ind w:firstLine="360"/>
        <w:rPr>
          <w:rFonts w:cs="Times New Roman"/>
          <w:szCs w:val="21"/>
        </w:rPr>
      </w:pPr>
      <w:r>
        <w:rPr>
          <w:rFonts w:cs="Times New Roman"/>
          <w:b/>
          <w:szCs w:val="21"/>
        </w:rPr>
        <w:t xml:space="preserve">Prerequisite </w:t>
      </w:r>
      <w:r w:rsidRPr="00243649">
        <w:rPr>
          <w:rFonts w:cs="Times New Roman"/>
          <w:b/>
          <w:szCs w:val="21"/>
        </w:rPr>
        <w:t>Action:</w:t>
      </w:r>
      <w:r w:rsidRPr="00243649">
        <w:rPr>
          <w:rFonts w:cs="Times New Roman"/>
          <w:szCs w:val="21"/>
        </w:rPr>
        <w:t xml:space="preserve"> </w:t>
      </w:r>
      <w:r>
        <w:rPr>
          <w:rFonts w:cs="Times New Roman"/>
          <w:szCs w:val="21"/>
        </w:rPr>
        <w:t xml:space="preserve">approved </w:t>
      </w:r>
      <w:r w:rsidRPr="00243649">
        <w:rPr>
          <w:rFonts w:cs="Times New Roman"/>
          <w:szCs w:val="21"/>
        </w:rPr>
        <w:t xml:space="preserve">(M/S: </w:t>
      </w:r>
      <w:r>
        <w:rPr>
          <w:rFonts w:cs="Times New Roman"/>
          <w:szCs w:val="21"/>
        </w:rPr>
        <w:t>Rickman</w:t>
      </w:r>
      <w:r w:rsidRPr="00243649">
        <w:rPr>
          <w:rFonts w:cs="Times New Roman"/>
          <w:szCs w:val="21"/>
        </w:rPr>
        <w:t>/</w:t>
      </w:r>
      <w:r>
        <w:rPr>
          <w:rFonts w:cs="Times New Roman"/>
          <w:szCs w:val="21"/>
        </w:rPr>
        <w:t>Wilkins</w:t>
      </w:r>
      <w:r w:rsidRPr="00243649">
        <w:rPr>
          <w:rFonts w:cs="Times New Roman"/>
          <w:szCs w:val="21"/>
        </w:rPr>
        <w:t xml:space="preserve">); </w:t>
      </w:r>
      <w:r>
        <w:rPr>
          <w:rFonts w:cs="Times New Roman"/>
          <w:szCs w:val="21"/>
        </w:rPr>
        <w:t>unanimous</w:t>
      </w:r>
    </w:p>
    <w:p w14:paraId="2A56DC82" w14:textId="77777777" w:rsidR="007014AC" w:rsidRDefault="007014AC" w:rsidP="007014AC">
      <w:pPr>
        <w:spacing w:after="0" w:line="240" w:lineRule="auto"/>
        <w:rPr>
          <w:rFonts w:cs="Times New Roman"/>
          <w:szCs w:val="21"/>
        </w:rPr>
      </w:pPr>
    </w:p>
    <w:p w14:paraId="000A6916" w14:textId="0087A11E" w:rsidR="007A51E8" w:rsidRPr="007014AC" w:rsidRDefault="002C12FC" w:rsidP="007014AC">
      <w:pPr>
        <w:spacing w:after="0" w:line="240" w:lineRule="auto"/>
        <w:ind w:firstLine="360"/>
        <w:rPr>
          <w:rFonts w:cs="Times New Roman"/>
          <w:b/>
          <w:szCs w:val="21"/>
        </w:rPr>
      </w:pPr>
      <w:r w:rsidRPr="007014AC">
        <w:rPr>
          <w:rFonts w:cs="Times New Roman"/>
          <w:b/>
          <w:szCs w:val="21"/>
        </w:rPr>
        <w:t>KNACT</w:t>
      </w:r>
      <w:r w:rsidR="007A51E8" w:rsidRPr="007014AC">
        <w:rPr>
          <w:rFonts w:cs="Times New Roman"/>
          <w:b/>
          <w:szCs w:val="21"/>
        </w:rPr>
        <w:t>-140</w:t>
      </w:r>
    </w:p>
    <w:p w14:paraId="440F26D8" w14:textId="77777777" w:rsidR="007764C8" w:rsidRDefault="007764C8" w:rsidP="00AC35E1">
      <w:pPr>
        <w:spacing w:after="0" w:line="240" w:lineRule="auto"/>
        <w:rPr>
          <w:rFonts w:cs="Times New Roman"/>
          <w:szCs w:val="21"/>
        </w:rPr>
        <w:sectPr w:rsidR="007764C8" w:rsidSect="007014AC">
          <w:type w:val="continuous"/>
          <w:pgSz w:w="12240" w:h="15840"/>
          <w:pgMar w:top="720" w:right="720" w:bottom="720" w:left="720" w:header="576" w:footer="432" w:gutter="0"/>
          <w:cols w:space="720"/>
          <w:docGrid w:linePitch="360"/>
        </w:sectPr>
      </w:pPr>
    </w:p>
    <w:p w14:paraId="0E85A247" w14:textId="75206B86" w:rsidR="009229BD" w:rsidRPr="00243649" w:rsidRDefault="009229BD" w:rsidP="009229BD">
      <w:pPr>
        <w:spacing w:after="0" w:line="240" w:lineRule="auto"/>
        <w:ind w:firstLine="360"/>
        <w:rPr>
          <w:rFonts w:cs="Times New Roman"/>
          <w:szCs w:val="21"/>
        </w:rPr>
      </w:pPr>
      <w:r w:rsidRPr="00243649">
        <w:rPr>
          <w:rFonts w:cs="Times New Roman"/>
          <w:b/>
          <w:szCs w:val="21"/>
        </w:rPr>
        <w:lastRenderedPageBreak/>
        <w:t>Action:</w:t>
      </w:r>
      <w:r w:rsidRPr="00243649">
        <w:rPr>
          <w:rFonts w:cs="Times New Roman"/>
          <w:szCs w:val="21"/>
        </w:rPr>
        <w:t xml:space="preserve"> </w:t>
      </w:r>
      <w:r>
        <w:rPr>
          <w:rFonts w:cs="Times New Roman"/>
          <w:szCs w:val="21"/>
        </w:rPr>
        <w:t xml:space="preserve">approved </w:t>
      </w:r>
      <w:r w:rsidRPr="00243649">
        <w:rPr>
          <w:rFonts w:cs="Times New Roman"/>
          <w:szCs w:val="21"/>
        </w:rPr>
        <w:t xml:space="preserve">(M/S: </w:t>
      </w:r>
      <w:r>
        <w:rPr>
          <w:rFonts w:cs="Times New Roman"/>
          <w:szCs w:val="21"/>
        </w:rPr>
        <w:t>Goff</w:t>
      </w:r>
      <w:r w:rsidRPr="00243649">
        <w:rPr>
          <w:rFonts w:cs="Times New Roman"/>
          <w:szCs w:val="21"/>
        </w:rPr>
        <w:t>/</w:t>
      </w:r>
      <w:r>
        <w:rPr>
          <w:rFonts w:cs="Times New Roman"/>
          <w:szCs w:val="21"/>
        </w:rPr>
        <w:t>Mack</w:t>
      </w:r>
      <w:r w:rsidRPr="00243649">
        <w:rPr>
          <w:rFonts w:cs="Times New Roman"/>
          <w:szCs w:val="21"/>
        </w:rPr>
        <w:t xml:space="preserve">); </w:t>
      </w:r>
      <w:r>
        <w:rPr>
          <w:rFonts w:cs="Times New Roman"/>
          <w:szCs w:val="21"/>
        </w:rPr>
        <w:t>unanimous</w:t>
      </w:r>
    </w:p>
    <w:p w14:paraId="47CF4F17" w14:textId="5180E455" w:rsidR="009229BD" w:rsidRPr="00243649" w:rsidRDefault="009229BD" w:rsidP="009229BD">
      <w:pPr>
        <w:spacing w:after="0" w:line="240" w:lineRule="auto"/>
        <w:ind w:firstLine="360"/>
        <w:rPr>
          <w:rFonts w:cs="Times New Roman"/>
          <w:szCs w:val="21"/>
        </w:rPr>
      </w:pPr>
      <w:r>
        <w:rPr>
          <w:rFonts w:cs="Times New Roman"/>
          <w:b/>
          <w:szCs w:val="21"/>
        </w:rPr>
        <w:t xml:space="preserve">Prerequisite </w:t>
      </w:r>
      <w:r w:rsidRPr="00243649">
        <w:rPr>
          <w:rFonts w:cs="Times New Roman"/>
          <w:b/>
          <w:szCs w:val="21"/>
        </w:rPr>
        <w:t>Action:</w:t>
      </w:r>
      <w:r w:rsidRPr="00243649">
        <w:rPr>
          <w:rFonts w:cs="Times New Roman"/>
          <w:szCs w:val="21"/>
        </w:rPr>
        <w:t xml:space="preserve"> </w:t>
      </w:r>
      <w:r>
        <w:rPr>
          <w:rFonts w:cs="Times New Roman"/>
          <w:szCs w:val="21"/>
        </w:rPr>
        <w:t xml:space="preserve">approved </w:t>
      </w:r>
      <w:r w:rsidRPr="00243649">
        <w:rPr>
          <w:rFonts w:cs="Times New Roman"/>
          <w:szCs w:val="21"/>
        </w:rPr>
        <w:t xml:space="preserve">(M/S: </w:t>
      </w:r>
      <w:r>
        <w:rPr>
          <w:rFonts w:cs="Times New Roman"/>
          <w:szCs w:val="21"/>
        </w:rPr>
        <w:t>Rickman</w:t>
      </w:r>
      <w:r w:rsidRPr="00243649">
        <w:rPr>
          <w:rFonts w:cs="Times New Roman"/>
          <w:szCs w:val="21"/>
        </w:rPr>
        <w:t>/</w:t>
      </w:r>
      <w:r>
        <w:rPr>
          <w:rFonts w:cs="Times New Roman"/>
          <w:szCs w:val="21"/>
        </w:rPr>
        <w:t>Goff</w:t>
      </w:r>
      <w:r w:rsidRPr="00243649">
        <w:rPr>
          <w:rFonts w:cs="Times New Roman"/>
          <w:szCs w:val="21"/>
        </w:rPr>
        <w:t xml:space="preserve">); </w:t>
      </w:r>
      <w:r>
        <w:rPr>
          <w:rFonts w:cs="Times New Roman"/>
          <w:szCs w:val="21"/>
        </w:rPr>
        <w:t>unanimous</w:t>
      </w:r>
    </w:p>
    <w:p w14:paraId="769A338C" w14:textId="69578C06" w:rsidR="007307A1" w:rsidRPr="007307A1" w:rsidRDefault="007307A1" w:rsidP="00AC35E1">
      <w:pPr>
        <w:spacing w:after="0" w:line="240" w:lineRule="auto"/>
        <w:ind w:left="360"/>
        <w:rPr>
          <w:rFonts w:cs="Times New Roman"/>
          <w:szCs w:val="21"/>
        </w:rPr>
      </w:pPr>
      <w:r w:rsidRPr="007307A1">
        <w:rPr>
          <w:rFonts w:cs="Times New Roman"/>
          <w:szCs w:val="21"/>
        </w:rPr>
        <w:t xml:space="preserve">The KNACT classes will be offered </w:t>
      </w:r>
      <w:proofErr w:type="gramStart"/>
      <w:r w:rsidRPr="007307A1">
        <w:rPr>
          <w:rFonts w:cs="Times New Roman"/>
          <w:szCs w:val="21"/>
        </w:rPr>
        <w:t>Spring</w:t>
      </w:r>
      <w:proofErr w:type="gramEnd"/>
      <w:r w:rsidRPr="007307A1">
        <w:rPr>
          <w:rFonts w:cs="Times New Roman"/>
          <w:szCs w:val="21"/>
        </w:rPr>
        <w:t xml:space="preserve"> 2020. </w:t>
      </w:r>
    </w:p>
    <w:p w14:paraId="5EA3B5A5" w14:textId="77777777" w:rsidR="007307A1" w:rsidRDefault="007307A1" w:rsidP="00AC35E1">
      <w:pPr>
        <w:spacing w:after="0" w:line="240" w:lineRule="auto"/>
        <w:ind w:left="360"/>
        <w:rPr>
          <w:rFonts w:cs="Times New Roman"/>
          <w:b/>
          <w:szCs w:val="21"/>
          <w:highlight w:val="lightGray"/>
          <w:u w:val="single"/>
        </w:rPr>
      </w:pPr>
    </w:p>
    <w:p w14:paraId="448D24F6" w14:textId="75CFC429" w:rsidR="007014AC" w:rsidRPr="007014AC" w:rsidRDefault="007014AC" w:rsidP="00AC35E1">
      <w:pPr>
        <w:spacing w:after="0" w:line="240" w:lineRule="auto"/>
        <w:ind w:left="360"/>
        <w:rPr>
          <w:rFonts w:cs="Times New Roman"/>
          <w:b/>
          <w:szCs w:val="21"/>
          <w:u w:val="single"/>
        </w:rPr>
      </w:pPr>
      <w:r w:rsidRPr="007014AC">
        <w:rPr>
          <w:rFonts w:cs="Times New Roman"/>
          <w:b/>
          <w:szCs w:val="21"/>
          <w:highlight w:val="lightGray"/>
          <w:u w:val="single"/>
        </w:rPr>
        <w:t>First Reading:</w:t>
      </w:r>
    </w:p>
    <w:p w14:paraId="54C37BF6" w14:textId="3CA72893" w:rsidR="007A51E8" w:rsidRPr="00AC35E1" w:rsidRDefault="007014AC" w:rsidP="00AC35E1">
      <w:pPr>
        <w:spacing w:after="0" w:line="240" w:lineRule="auto"/>
        <w:ind w:left="360"/>
        <w:rPr>
          <w:rFonts w:cs="Times New Roman"/>
          <w:b/>
          <w:szCs w:val="21"/>
        </w:rPr>
      </w:pPr>
      <w:r>
        <w:rPr>
          <w:rFonts w:cs="Times New Roman"/>
          <w:b/>
          <w:szCs w:val="21"/>
        </w:rPr>
        <w:t>ESLN-065W</w:t>
      </w:r>
    </w:p>
    <w:p w14:paraId="5A8DF0DD" w14:textId="1EFA2200" w:rsidR="007014AC" w:rsidRPr="00243649" w:rsidRDefault="007014AC" w:rsidP="007014AC">
      <w:pPr>
        <w:spacing w:after="0" w:line="240" w:lineRule="auto"/>
        <w:ind w:firstLine="360"/>
        <w:rPr>
          <w:rFonts w:cs="Times New Roman"/>
          <w:szCs w:val="21"/>
        </w:rPr>
      </w:pPr>
      <w:r w:rsidRPr="00243649">
        <w:rPr>
          <w:rFonts w:cs="Times New Roman"/>
          <w:b/>
          <w:szCs w:val="21"/>
        </w:rPr>
        <w:t>Action:</w:t>
      </w:r>
      <w:r w:rsidRPr="00243649">
        <w:rPr>
          <w:rFonts w:cs="Times New Roman"/>
          <w:szCs w:val="21"/>
        </w:rPr>
        <w:t xml:space="preserve"> </w:t>
      </w:r>
      <w:r>
        <w:rPr>
          <w:rFonts w:cs="Times New Roman"/>
          <w:szCs w:val="21"/>
        </w:rPr>
        <w:t xml:space="preserve">approved </w:t>
      </w:r>
      <w:r w:rsidRPr="00243649">
        <w:rPr>
          <w:rFonts w:cs="Times New Roman"/>
          <w:szCs w:val="21"/>
        </w:rPr>
        <w:t xml:space="preserve">(M/S: </w:t>
      </w:r>
      <w:r w:rsidR="009229BD">
        <w:rPr>
          <w:rFonts w:cs="Times New Roman"/>
          <w:szCs w:val="21"/>
        </w:rPr>
        <w:t>Lynn</w:t>
      </w:r>
      <w:r w:rsidRPr="00243649">
        <w:rPr>
          <w:rFonts w:cs="Times New Roman"/>
          <w:szCs w:val="21"/>
        </w:rPr>
        <w:t>/</w:t>
      </w:r>
      <w:r w:rsidR="009229BD">
        <w:rPr>
          <w:rFonts w:cs="Times New Roman"/>
          <w:szCs w:val="21"/>
        </w:rPr>
        <w:t>Nogarr</w:t>
      </w:r>
      <w:r w:rsidRPr="00243649">
        <w:rPr>
          <w:rFonts w:cs="Times New Roman"/>
          <w:szCs w:val="21"/>
        </w:rPr>
        <w:t xml:space="preserve">); </w:t>
      </w:r>
      <w:r>
        <w:rPr>
          <w:rFonts w:cs="Times New Roman"/>
          <w:szCs w:val="21"/>
        </w:rPr>
        <w:t>unanimous</w:t>
      </w:r>
    </w:p>
    <w:p w14:paraId="3832C0C9" w14:textId="3710E617" w:rsidR="007764C8" w:rsidRDefault="007764C8" w:rsidP="00AC35E1">
      <w:pPr>
        <w:spacing w:after="0" w:line="240" w:lineRule="auto"/>
        <w:ind w:left="360"/>
        <w:jc w:val="both"/>
        <w:rPr>
          <w:rFonts w:cs="Times New Roman"/>
          <w:szCs w:val="21"/>
        </w:rPr>
      </w:pPr>
    </w:p>
    <w:p w14:paraId="0F2B8A50" w14:textId="273AED58" w:rsidR="007A51E8" w:rsidRPr="007E3043" w:rsidRDefault="007014AC" w:rsidP="007A51E8">
      <w:pPr>
        <w:spacing w:after="0" w:line="240" w:lineRule="auto"/>
        <w:ind w:firstLine="360"/>
        <w:rPr>
          <w:rFonts w:cs="Times New Roman"/>
          <w:b/>
          <w:szCs w:val="21"/>
        </w:rPr>
      </w:pPr>
      <w:r>
        <w:rPr>
          <w:rFonts w:cs="Times New Roman"/>
          <w:b/>
          <w:szCs w:val="21"/>
        </w:rPr>
        <w:lastRenderedPageBreak/>
        <w:t>ESLN-075W</w:t>
      </w:r>
    </w:p>
    <w:p w14:paraId="1B7DB55F" w14:textId="157D52C4" w:rsidR="00415B4A" w:rsidRPr="00415B4A" w:rsidRDefault="00415B4A" w:rsidP="00415B4A">
      <w:pPr>
        <w:spacing w:after="0" w:line="240" w:lineRule="auto"/>
        <w:ind w:firstLine="360"/>
        <w:rPr>
          <w:rFonts w:cs="Times New Roman"/>
          <w:szCs w:val="21"/>
        </w:rPr>
      </w:pPr>
      <w:r>
        <w:rPr>
          <w:rFonts w:cs="Times New Roman"/>
          <w:b/>
          <w:szCs w:val="21"/>
        </w:rPr>
        <w:t>A</w:t>
      </w:r>
      <w:r w:rsidRPr="00415B4A">
        <w:rPr>
          <w:rFonts w:cs="Times New Roman"/>
          <w:b/>
          <w:szCs w:val="21"/>
        </w:rPr>
        <w:t>ction:</w:t>
      </w:r>
      <w:r w:rsidRPr="00415B4A">
        <w:rPr>
          <w:rFonts w:cs="Times New Roman"/>
          <w:szCs w:val="21"/>
        </w:rPr>
        <w:t xml:space="preserve"> approved (M/S: </w:t>
      </w:r>
      <w:r>
        <w:rPr>
          <w:rFonts w:cs="Times New Roman"/>
          <w:szCs w:val="21"/>
        </w:rPr>
        <w:t>Mack</w:t>
      </w:r>
      <w:r w:rsidRPr="00415B4A">
        <w:rPr>
          <w:rFonts w:cs="Times New Roman"/>
          <w:szCs w:val="21"/>
        </w:rPr>
        <w:t>/</w:t>
      </w:r>
      <w:r>
        <w:rPr>
          <w:rFonts w:cs="Times New Roman"/>
          <w:szCs w:val="21"/>
        </w:rPr>
        <w:t>Rickman</w:t>
      </w:r>
      <w:r w:rsidRPr="00415B4A">
        <w:rPr>
          <w:rFonts w:cs="Times New Roman"/>
          <w:szCs w:val="21"/>
        </w:rPr>
        <w:t>); unanimous</w:t>
      </w:r>
    </w:p>
    <w:p w14:paraId="0B913E3B" w14:textId="1669E5AE" w:rsidR="007014AC" w:rsidRDefault="007307A1" w:rsidP="009229BD">
      <w:pPr>
        <w:spacing w:after="0" w:line="240" w:lineRule="auto"/>
        <w:ind w:left="360"/>
        <w:rPr>
          <w:rFonts w:cs="Times New Roman"/>
          <w:szCs w:val="21"/>
        </w:rPr>
      </w:pPr>
      <w:r>
        <w:rPr>
          <w:rFonts w:cs="Times New Roman"/>
          <w:szCs w:val="21"/>
        </w:rPr>
        <w:t>ESLN-075W</w:t>
      </w:r>
      <w:r w:rsidR="009229BD" w:rsidRPr="009229BD">
        <w:rPr>
          <w:rFonts w:cs="Times New Roman"/>
          <w:szCs w:val="21"/>
        </w:rPr>
        <w:t xml:space="preserve"> will be offere</w:t>
      </w:r>
      <w:r w:rsidR="007B3B40">
        <w:rPr>
          <w:rFonts w:cs="Times New Roman"/>
          <w:szCs w:val="21"/>
        </w:rPr>
        <w:t xml:space="preserve">d in succession </w:t>
      </w:r>
      <w:r>
        <w:rPr>
          <w:rFonts w:cs="Times New Roman"/>
          <w:szCs w:val="21"/>
        </w:rPr>
        <w:t xml:space="preserve">to ESLN-065W. </w:t>
      </w:r>
      <w:r w:rsidR="007B3B40">
        <w:rPr>
          <w:rFonts w:cs="Times New Roman"/>
          <w:szCs w:val="21"/>
        </w:rPr>
        <w:t xml:space="preserve">ESLN-065W </w:t>
      </w:r>
      <w:r>
        <w:rPr>
          <w:rFonts w:cs="Times New Roman"/>
          <w:szCs w:val="21"/>
        </w:rPr>
        <w:t xml:space="preserve">for </w:t>
      </w:r>
      <w:r w:rsidR="007B3B40">
        <w:rPr>
          <w:rFonts w:cs="Times New Roman"/>
          <w:szCs w:val="21"/>
        </w:rPr>
        <w:t xml:space="preserve">8 </w:t>
      </w:r>
      <w:r w:rsidR="009229BD" w:rsidRPr="009229BD">
        <w:rPr>
          <w:rFonts w:cs="Times New Roman"/>
          <w:szCs w:val="21"/>
        </w:rPr>
        <w:t xml:space="preserve">weeks and </w:t>
      </w:r>
      <w:r w:rsidR="007B3B40">
        <w:rPr>
          <w:rFonts w:cs="Times New Roman"/>
          <w:szCs w:val="21"/>
        </w:rPr>
        <w:t xml:space="preserve">ESLN-075W </w:t>
      </w:r>
      <w:r>
        <w:rPr>
          <w:rFonts w:cs="Times New Roman"/>
          <w:szCs w:val="21"/>
        </w:rPr>
        <w:t xml:space="preserve">the following </w:t>
      </w:r>
      <w:r w:rsidR="009229BD" w:rsidRPr="009229BD">
        <w:rPr>
          <w:rFonts w:cs="Times New Roman"/>
          <w:szCs w:val="21"/>
        </w:rPr>
        <w:t xml:space="preserve">8 weeks. </w:t>
      </w:r>
      <w:r>
        <w:rPr>
          <w:rFonts w:cs="Times New Roman"/>
          <w:szCs w:val="21"/>
        </w:rPr>
        <w:t xml:space="preserve">ESLN-075W is more advanced than 065W. </w:t>
      </w:r>
      <w:r w:rsidR="007B3B40">
        <w:rPr>
          <w:rFonts w:cs="Times New Roman"/>
          <w:szCs w:val="21"/>
        </w:rPr>
        <w:t xml:space="preserve">A discussion </w:t>
      </w:r>
      <w:r>
        <w:rPr>
          <w:rFonts w:cs="Times New Roman"/>
          <w:szCs w:val="21"/>
        </w:rPr>
        <w:t xml:space="preserve">was had </w:t>
      </w:r>
      <w:r w:rsidR="007B3B40">
        <w:rPr>
          <w:rFonts w:cs="Times New Roman"/>
          <w:szCs w:val="21"/>
        </w:rPr>
        <w:t xml:space="preserve">about linking </w:t>
      </w:r>
      <w:r>
        <w:rPr>
          <w:rFonts w:cs="Times New Roman"/>
          <w:szCs w:val="21"/>
        </w:rPr>
        <w:t xml:space="preserve">the courses together, </w:t>
      </w:r>
      <w:r w:rsidR="009229BD" w:rsidRPr="009229BD">
        <w:rPr>
          <w:rFonts w:cs="Times New Roman"/>
          <w:szCs w:val="21"/>
        </w:rPr>
        <w:t xml:space="preserve">whereas </w:t>
      </w:r>
      <w:r w:rsidR="007B3B40">
        <w:rPr>
          <w:rFonts w:cs="Times New Roman"/>
          <w:szCs w:val="21"/>
        </w:rPr>
        <w:t xml:space="preserve">when </w:t>
      </w:r>
      <w:r w:rsidR="009229BD" w:rsidRPr="009229BD">
        <w:rPr>
          <w:rFonts w:cs="Times New Roman"/>
          <w:szCs w:val="21"/>
        </w:rPr>
        <w:t xml:space="preserve">students register for 65W </w:t>
      </w:r>
      <w:r w:rsidR="007B3B40">
        <w:rPr>
          <w:rFonts w:cs="Times New Roman"/>
          <w:szCs w:val="21"/>
        </w:rPr>
        <w:t xml:space="preserve">they </w:t>
      </w:r>
      <w:r w:rsidR="009229BD" w:rsidRPr="009229BD">
        <w:rPr>
          <w:rFonts w:cs="Times New Roman"/>
          <w:szCs w:val="21"/>
        </w:rPr>
        <w:t>are automatically registered for 75W.</w:t>
      </w:r>
      <w:r w:rsidR="007B3B40">
        <w:rPr>
          <w:rFonts w:cs="Times New Roman"/>
          <w:szCs w:val="21"/>
        </w:rPr>
        <w:t xml:space="preserve"> The </w:t>
      </w:r>
      <w:r>
        <w:rPr>
          <w:rFonts w:cs="Times New Roman"/>
          <w:szCs w:val="21"/>
        </w:rPr>
        <w:t xml:space="preserve">department will work with G. </w:t>
      </w:r>
      <w:r w:rsidR="007B3B40">
        <w:rPr>
          <w:rFonts w:cs="Times New Roman"/>
          <w:szCs w:val="21"/>
        </w:rPr>
        <w:t xml:space="preserve">Villegas, Scheduling to set-up the registration parameters for 65W and 75W. ESL students </w:t>
      </w:r>
      <w:r>
        <w:rPr>
          <w:rFonts w:cs="Times New Roman"/>
          <w:szCs w:val="21"/>
        </w:rPr>
        <w:t xml:space="preserve">require </w:t>
      </w:r>
      <w:r w:rsidR="007B3B40">
        <w:rPr>
          <w:rFonts w:cs="Times New Roman"/>
          <w:szCs w:val="21"/>
        </w:rPr>
        <w:t xml:space="preserve">additional </w:t>
      </w:r>
      <w:r w:rsidR="009229BD">
        <w:rPr>
          <w:rFonts w:cs="Times New Roman"/>
          <w:szCs w:val="21"/>
        </w:rPr>
        <w:t xml:space="preserve">assistance with navigating the college registration </w:t>
      </w:r>
      <w:r>
        <w:rPr>
          <w:rFonts w:cs="Times New Roman"/>
          <w:szCs w:val="21"/>
        </w:rPr>
        <w:t>system</w:t>
      </w:r>
      <w:r w:rsidR="009229BD">
        <w:rPr>
          <w:rFonts w:cs="Times New Roman"/>
          <w:szCs w:val="21"/>
        </w:rPr>
        <w:t xml:space="preserve">. </w:t>
      </w:r>
    </w:p>
    <w:p w14:paraId="15799DE8" w14:textId="7255351D" w:rsidR="00B511DB" w:rsidRDefault="00B511DB" w:rsidP="009229BD">
      <w:pPr>
        <w:spacing w:after="0" w:line="240" w:lineRule="auto"/>
        <w:ind w:left="360"/>
        <w:rPr>
          <w:rFonts w:cs="Times New Roman"/>
          <w:szCs w:val="21"/>
        </w:rPr>
      </w:pPr>
    </w:p>
    <w:p w14:paraId="49E38CD9" w14:textId="06D5572C" w:rsidR="00B511DB" w:rsidRPr="007307A1" w:rsidRDefault="00B511DB" w:rsidP="007307A1">
      <w:pPr>
        <w:pStyle w:val="ListParagraph"/>
        <w:numPr>
          <w:ilvl w:val="0"/>
          <w:numId w:val="1"/>
        </w:numPr>
        <w:spacing w:after="0" w:line="240" w:lineRule="auto"/>
        <w:rPr>
          <w:rFonts w:cs="Times New Roman"/>
          <w:b/>
          <w:szCs w:val="21"/>
          <w:u w:val="single"/>
        </w:rPr>
      </w:pPr>
      <w:r w:rsidRPr="007307A1">
        <w:rPr>
          <w:rFonts w:cs="Times New Roman"/>
          <w:b/>
          <w:szCs w:val="21"/>
          <w:u w:val="single"/>
        </w:rPr>
        <w:t>Programs</w:t>
      </w:r>
      <w:r w:rsidR="007307A1" w:rsidRPr="007307A1">
        <w:rPr>
          <w:rFonts w:cs="Times New Roman"/>
          <w:b/>
          <w:szCs w:val="21"/>
          <w:u w:val="single"/>
        </w:rPr>
        <w:t xml:space="preserve"> - </w:t>
      </w:r>
      <w:r w:rsidR="007307A1">
        <w:rPr>
          <w:rFonts w:cs="Times New Roman"/>
          <w:b/>
          <w:szCs w:val="21"/>
          <w:u w:val="single"/>
        </w:rPr>
        <w:t>College S</w:t>
      </w:r>
      <w:r w:rsidRPr="007307A1">
        <w:rPr>
          <w:rFonts w:cs="Times New Roman"/>
          <w:b/>
          <w:szCs w:val="21"/>
          <w:u w:val="single"/>
        </w:rPr>
        <w:t xml:space="preserve">kills </w:t>
      </w:r>
      <w:r w:rsidR="007307A1">
        <w:rPr>
          <w:rFonts w:cs="Times New Roman"/>
          <w:b/>
          <w:szCs w:val="21"/>
          <w:u w:val="single"/>
        </w:rPr>
        <w:t>C</w:t>
      </w:r>
      <w:r w:rsidRPr="007307A1">
        <w:rPr>
          <w:rFonts w:cs="Times New Roman"/>
          <w:b/>
          <w:szCs w:val="21"/>
          <w:u w:val="single"/>
        </w:rPr>
        <w:t>ertificates</w:t>
      </w:r>
    </w:p>
    <w:p w14:paraId="5D857005" w14:textId="61E90EC7" w:rsidR="00B511DB" w:rsidRPr="007B3B40" w:rsidRDefault="00B511DB" w:rsidP="004F0CC7">
      <w:pPr>
        <w:pStyle w:val="ListParagraph"/>
        <w:numPr>
          <w:ilvl w:val="0"/>
          <w:numId w:val="4"/>
        </w:numPr>
        <w:spacing w:after="0" w:line="240" w:lineRule="auto"/>
        <w:rPr>
          <w:rFonts w:cs="Times New Roman"/>
          <w:b/>
          <w:szCs w:val="21"/>
        </w:rPr>
      </w:pPr>
      <w:r w:rsidRPr="007B3B40">
        <w:rPr>
          <w:rFonts w:cs="Times New Roman"/>
          <w:b/>
          <w:szCs w:val="21"/>
        </w:rPr>
        <w:t>Certified PC Repair Technician - revision</w:t>
      </w:r>
    </w:p>
    <w:p w14:paraId="2AAEE800" w14:textId="5E711B30" w:rsidR="00B511DB" w:rsidRPr="00B511DB" w:rsidRDefault="00B511DB" w:rsidP="00B511DB">
      <w:pPr>
        <w:pStyle w:val="ListParagraph"/>
        <w:spacing w:after="0" w:line="240" w:lineRule="auto"/>
        <w:rPr>
          <w:rFonts w:cs="Times New Roman"/>
          <w:szCs w:val="21"/>
        </w:rPr>
      </w:pPr>
      <w:r w:rsidRPr="00B511DB">
        <w:rPr>
          <w:rFonts w:cs="Times New Roman"/>
          <w:b/>
          <w:szCs w:val="21"/>
        </w:rPr>
        <w:t>Action:</w:t>
      </w:r>
      <w:r w:rsidRPr="00B511DB">
        <w:rPr>
          <w:rFonts w:cs="Times New Roman"/>
          <w:szCs w:val="21"/>
        </w:rPr>
        <w:t xml:space="preserve"> approved (M/S: </w:t>
      </w:r>
      <w:r w:rsidR="006B6E6C">
        <w:rPr>
          <w:rFonts w:cs="Times New Roman"/>
          <w:szCs w:val="21"/>
        </w:rPr>
        <w:t>Morgan</w:t>
      </w:r>
      <w:r w:rsidRPr="00B511DB">
        <w:rPr>
          <w:rFonts w:cs="Times New Roman"/>
          <w:szCs w:val="21"/>
        </w:rPr>
        <w:t>/</w:t>
      </w:r>
      <w:r w:rsidR="006B6E6C">
        <w:rPr>
          <w:rFonts w:cs="Times New Roman"/>
          <w:szCs w:val="21"/>
        </w:rPr>
        <w:t>Mack</w:t>
      </w:r>
      <w:r w:rsidRPr="00B511DB">
        <w:rPr>
          <w:rFonts w:cs="Times New Roman"/>
          <w:szCs w:val="21"/>
        </w:rPr>
        <w:t>); unanimous</w:t>
      </w:r>
    </w:p>
    <w:p w14:paraId="777933A7" w14:textId="77777777" w:rsidR="00B511DB" w:rsidRDefault="00B511DB" w:rsidP="00B511DB">
      <w:pPr>
        <w:pStyle w:val="ListParagraph"/>
        <w:spacing w:after="0" w:line="240" w:lineRule="auto"/>
        <w:rPr>
          <w:rFonts w:cs="Times New Roman"/>
          <w:szCs w:val="21"/>
        </w:rPr>
      </w:pPr>
    </w:p>
    <w:p w14:paraId="73E62F77" w14:textId="62F5C7DC" w:rsidR="00B511DB" w:rsidRPr="007B3B40" w:rsidRDefault="00B511DB" w:rsidP="004F0CC7">
      <w:pPr>
        <w:pStyle w:val="ListParagraph"/>
        <w:numPr>
          <w:ilvl w:val="0"/>
          <w:numId w:val="4"/>
        </w:numPr>
        <w:spacing w:after="0" w:line="240" w:lineRule="auto"/>
        <w:rPr>
          <w:rFonts w:cs="Times New Roman"/>
          <w:b/>
          <w:szCs w:val="21"/>
        </w:rPr>
      </w:pPr>
      <w:r w:rsidRPr="007B3B40">
        <w:rPr>
          <w:rFonts w:cs="Times New Roman"/>
          <w:b/>
          <w:szCs w:val="21"/>
        </w:rPr>
        <w:t>Computer Science – Core competencies - revision</w:t>
      </w:r>
    </w:p>
    <w:p w14:paraId="3C5C6F0E" w14:textId="6970151E" w:rsidR="00B511DB" w:rsidRPr="00B511DB" w:rsidRDefault="00B511DB" w:rsidP="00B511DB">
      <w:pPr>
        <w:pStyle w:val="ListParagraph"/>
        <w:spacing w:after="0" w:line="240" w:lineRule="auto"/>
        <w:rPr>
          <w:rFonts w:cs="Times New Roman"/>
          <w:szCs w:val="21"/>
        </w:rPr>
      </w:pPr>
      <w:r w:rsidRPr="00B511DB">
        <w:rPr>
          <w:rFonts w:cs="Times New Roman"/>
          <w:b/>
          <w:szCs w:val="21"/>
        </w:rPr>
        <w:t>Action:</w:t>
      </w:r>
      <w:r w:rsidRPr="00B511DB">
        <w:rPr>
          <w:rFonts w:cs="Times New Roman"/>
          <w:szCs w:val="21"/>
        </w:rPr>
        <w:t xml:space="preserve"> approved (M/S: </w:t>
      </w:r>
      <w:r w:rsidR="006B6E6C">
        <w:rPr>
          <w:rFonts w:cs="Times New Roman"/>
          <w:szCs w:val="21"/>
        </w:rPr>
        <w:t>Goff</w:t>
      </w:r>
      <w:r w:rsidRPr="00B511DB">
        <w:rPr>
          <w:rFonts w:cs="Times New Roman"/>
          <w:szCs w:val="21"/>
        </w:rPr>
        <w:t>/</w:t>
      </w:r>
      <w:r w:rsidR="006B6E6C">
        <w:rPr>
          <w:rFonts w:cs="Times New Roman"/>
          <w:szCs w:val="21"/>
        </w:rPr>
        <w:t>Wilkins</w:t>
      </w:r>
      <w:r w:rsidRPr="00B511DB">
        <w:rPr>
          <w:rFonts w:cs="Times New Roman"/>
          <w:szCs w:val="21"/>
        </w:rPr>
        <w:t>); unanimous</w:t>
      </w:r>
    </w:p>
    <w:p w14:paraId="3E50522A" w14:textId="77777777" w:rsidR="00B511DB" w:rsidRDefault="00B511DB" w:rsidP="00B511DB">
      <w:pPr>
        <w:pStyle w:val="ListParagraph"/>
        <w:spacing w:after="0" w:line="240" w:lineRule="auto"/>
        <w:rPr>
          <w:rFonts w:cs="Times New Roman"/>
          <w:szCs w:val="21"/>
        </w:rPr>
      </w:pPr>
    </w:p>
    <w:p w14:paraId="12E749FC" w14:textId="05FF1DBC" w:rsidR="00B511DB" w:rsidRPr="007B3B40" w:rsidRDefault="00B511DB" w:rsidP="004F0CC7">
      <w:pPr>
        <w:pStyle w:val="ListParagraph"/>
        <w:numPr>
          <w:ilvl w:val="0"/>
          <w:numId w:val="4"/>
        </w:numPr>
        <w:spacing w:after="0" w:line="240" w:lineRule="auto"/>
        <w:rPr>
          <w:rFonts w:cs="Times New Roman"/>
          <w:b/>
          <w:szCs w:val="21"/>
        </w:rPr>
      </w:pPr>
      <w:r w:rsidRPr="007B3B40">
        <w:rPr>
          <w:rFonts w:cs="Times New Roman"/>
          <w:b/>
          <w:szCs w:val="21"/>
        </w:rPr>
        <w:t>Advanced English for Academic and Professional Advancement Skills - New</w:t>
      </w:r>
    </w:p>
    <w:p w14:paraId="5DCCEA0E" w14:textId="08EE3480" w:rsidR="00B511DB" w:rsidRDefault="00B511DB" w:rsidP="00B511DB">
      <w:pPr>
        <w:pStyle w:val="ListParagraph"/>
        <w:spacing w:after="0" w:line="240" w:lineRule="auto"/>
        <w:rPr>
          <w:rFonts w:cs="Times New Roman"/>
          <w:szCs w:val="21"/>
        </w:rPr>
      </w:pPr>
      <w:r w:rsidRPr="00B511DB">
        <w:rPr>
          <w:rFonts w:cs="Times New Roman"/>
          <w:b/>
          <w:szCs w:val="21"/>
        </w:rPr>
        <w:t>Action:</w:t>
      </w:r>
      <w:r w:rsidRPr="00B511DB">
        <w:rPr>
          <w:rFonts w:cs="Times New Roman"/>
          <w:szCs w:val="21"/>
        </w:rPr>
        <w:t xml:space="preserve"> approved (M/S: </w:t>
      </w:r>
      <w:r>
        <w:rPr>
          <w:rFonts w:cs="Times New Roman"/>
          <w:szCs w:val="21"/>
        </w:rPr>
        <w:t>Lynn</w:t>
      </w:r>
      <w:r w:rsidRPr="00B511DB">
        <w:rPr>
          <w:rFonts w:cs="Times New Roman"/>
          <w:szCs w:val="21"/>
        </w:rPr>
        <w:t>/</w:t>
      </w:r>
      <w:r>
        <w:rPr>
          <w:rFonts w:cs="Times New Roman"/>
          <w:szCs w:val="21"/>
        </w:rPr>
        <w:t>Mack</w:t>
      </w:r>
      <w:r w:rsidRPr="00B511DB">
        <w:rPr>
          <w:rFonts w:cs="Times New Roman"/>
          <w:szCs w:val="21"/>
        </w:rPr>
        <w:t>); unanimous</w:t>
      </w:r>
    </w:p>
    <w:p w14:paraId="478157A7" w14:textId="0C44A89D" w:rsidR="00B511DB" w:rsidRPr="00B511DB" w:rsidRDefault="00B511DB" w:rsidP="00B511DB">
      <w:pPr>
        <w:pStyle w:val="ListParagraph"/>
        <w:spacing w:after="0" w:line="240" w:lineRule="auto"/>
        <w:rPr>
          <w:rFonts w:cs="Times New Roman"/>
          <w:szCs w:val="21"/>
        </w:rPr>
      </w:pPr>
      <w:r w:rsidRPr="00B511DB">
        <w:rPr>
          <w:rFonts w:cs="Times New Roman"/>
          <w:szCs w:val="21"/>
        </w:rPr>
        <w:t xml:space="preserve">Previous courses were added to the certificates </w:t>
      </w:r>
      <w:r w:rsidR="00415B4A">
        <w:rPr>
          <w:rFonts w:cs="Times New Roman"/>
          <w:szCs w:val="21"/>
        </w:rPr>
        <w:t xml:space="preserve">to award </w:t>
      </w:r>
      <w:r w:rsidR="00415B4A" w:rsidRPr="00B511DB">
        <w:rPr>
          <w:rFonts w:cs="Times New Roman"/>
          <w:szCs w:val="21"/>
        </w:rPr>
        <w:t>students’</w:t>
      </w:r>
      <w:r w:rsidRPr="00B511DB">
        <w:rPr>
          <w:rFonts w:cs="Times New Roman"/>
          <w:szCs w:val="21"/>
        </w:rPr>
        <w:t xml:space="preserve"> credit for </w:t>
      </w:r>
      <w:r w:rsidR="00415B4A">
        <w:rPr>
          <w:rFonts w:cs="Times New Roman"/>
          <w:szCs w:val="21"/>
        </w:rPr>
        <w:t>taking previous or current classes.</w:t>
      </w:r>
    </w:p>
    <w:p w14:paraId="266EB74D" w14:textId="77777777" w:rsidR="00B511DB" w:rsidRDefault="00B511DB" w:rsidP="00B511DB">
      <w:pPr>
        <w:pStyle w:val="ListParagraph"/>
        <w:spacing w:after="0" w:line="240" w:lineRule="auto"/>
        <w:rPr>
          <w:rFonts w:cs="Times New Roman"/>
          <w:szCs w:val="21"/>
        </w:rPr>
      </w:pPr>
    </w:p>
    <w:p w14:paraId="7F00B0AA" w14:textId="64168213" w:rsidR="00B511DB" w:rsidRPr="007B3B40" w:rsidRDefault="00B511DB" w:rsidP="004F0CC7">
      <w:pPr>
        <w:pStyle w:val="ListParagraph"/>
        <w:numPr>
          <w:ilvl w:val="0"/>
          <w:numId w:val="4"/>
        </w:numPr>
        <w:spacing w:after="0" w:line="240" w:lineRule="auto"/>
        <w:rPr>
          <w:rFonts w:cs="Times New Roman"/>
          <w:b/>
          <w:szCs w:val="21"/>
        </w:rPr>
      </w:pPr>
      <w:r w:rsidRPr="007B3B40">
        <w:rPr>
          <w:rFonts w:cs="Times New Roman"/>
          <w:b/>
          <w:szCs w:val="21"/>
        </w:rPr>
        <w:t>Intermediate English for College and career Success Skills - new</w:t>
      </w:r>
    </w:p>
    <w:p w14:paraId="4EA4ED07" w14:textId="7163B7FA" w:rsidR="00B511DB" w:rsidRDefault="00B511DB" w:rsidP="00B511DB">
      <w:pPr>
        <w:pStyle w:val="ListParagraph"/>
        <w:spacing w:after="0" w:line="240" w:lineRule="auto"/>
        <w:rPr>
          <w:rFonts w:cs="Times New Roman"/>
          <w:szCs w:val="21"/>
        </w:rPr>
      </w:pPr>
      <w:r w:rsidRPr="00B511DB">
        <w:rPr>
          <w:rFonts w:cs="Times New Roman"/>
          <w:b/>
          <w:szCs w:val="21"/>
        </w:rPr>
        <w:t>Action:</w:t>
      </w:r>
      <w:r w:rsidRPr="00B511DB">
        <w:rPr>
          <w:rFonts w:cs="Times New Roman"/>
          <w:szCs w:val="21"/>
        </w:rPr>
        <w:t xml:space="preserve"> approved (M/S: </w:t>
      </w:r>
      <w:r>
        <w:rPr>
          <w:rFonts w:cs="Times New Roman"/>
          <w:szCs w:val="21"/>
        </w:rPr>
        <w:t>Lynn</w:t>
      </w:r>
      <w:r w:rsidRPr="00B511DB">
        <w:rPr>
          <w:rFonts w:cs="Times New Roman"/>
          <w:szCs w:val="21"/>
        </w:rPr>
        <w:t>/Rickman); unanimous</w:t>
      </w:r>
    </w:p>
    <w:p w14:paraId="1995EA3C" w14:textId="1C22549E" w:rsidR="00B511DB" w:rsidRDefault="00B511DB" w:rsidP="00B511DB">
      <w:pPr>
        <w:pStyle w:val="ListParagraph"/>
        <w:spacing w:after="0" w:line="240" w:lineRule="auto"/>
        <w:rPr>
          <w:rFonts w:cs="Times New Roman"/>
          <w:szCs w:val="21"/>
        </w:rPr>
      </w:pPr>
    </w:p>
    <w:p w14:paraId="6C14F535" w14:textId="1591D375" w:rsidR="00B511DB" w:rsidRPr="007B3B40" w:rsidRDefault="00B511DB" w:rsidP="004F0CC7">
      <w:pPr>
        <w:pStyle w:val="ListParagraph"/>
        <w:numPr>
          <w:ilvl w:val="0"/>
          <w:numId w:val="4"/>
        </w:numPr>
        <w:spacing w:after="0" w:line="240" w:lineRule="auto"/>
        <w:rPr>
          <w:rFonts w:cs="Times New Roman"/>
          <w:b/>
          <w:szCs w:val="21"/>
        </w:rPr>
      </w:pPr>
      <w:r w:rsidRPr="007B3B40">
        <w:rPr>
          <w:rFonts w:cs="Times New Roman"/>
          <w:b/>
          <w:szCs w:val="21"/>
        </w:rPr>
        <w:t>Fundamental Writing Skills – Certificate</w:t>
      </w:r>
      <w:r w:rsidR="007307A1">
        <w:rPr>
          <w:rFonts w:cs="Times New Roman"/>
          <w:b/>
          <w:szCs w:val="21"/>
        </w:rPr>
        <w:t xml:space="preserve"> of Competency) (non-credit) – N</w:t>
      </w:r>
      <w:r w:rsidRPr="007B3B40">
        <w:rPr>
          <w:rFonts w:cs="Times New Roman"/>
          <w:b/>
          <w:szCs w:val="21"/>
        </w:rPr>
        <w:t>ew</w:t>
      </w:r>
    </w:p>
    <w:p w14:paraId="4F04F329" w14:textId="06A4FB03" w:rsidR="00B511DB" w:rsidRDefault="00B511DB" w:rsidP="00B511DB">
      <w:pPr>
        <w:pStyle w:val="ListParagraph"/>
        <w:spacing w:after="0" w:line="240" w:lineRule="auto"/>
        <w:rPr>
          <w:rFonts w:cs="Times New Roman"/>
          <w:szCs w:val="21"/>
        </w:rPr>
      </w:pPr>
      <w:r w:rsidRPr="00B511DB">
        <w:rPr>
          <w:rFonts w:cs="Times New Roman"/>
          <w:b/>
          <w:szCs w:val="21"/>
        </w:rPr>
        <w:t>Action:</w:t>
      </w:r>
      <w:r w:rsidRPr="00B511DB">
        <w:rPr>
          <w:rFonts w:cs="Times New Roman"/>
          <w:szCs w:val="21"/>
        </w:rPr>
        <w:t xml:space="preserve"> approved (M/S: </w:t>
      </w:r>
      <w:r>
        <w:rPr>
          <w:rFonts w:cs="Times New Roman"/>
          <w:szCs w:val="21"/>
        </w:rPr>
        <w:t>Goff</w:t>
      </w:r>
      <w:r w:rsidRPr="00B511DB">
        <w:rPr>
          <w:rFonts w:cs="Times New Roman"/>
          <w:szCs w:val="21"/>
        </w:rPr>
        <w:t>/</w:t>
      </w:r>
      <w:r>
        <w:rPr>
          <w:rFonts w:cs="Times New Roman"/>
          <w:szCs w:val="21"/>
        </w:rPr>
        <w:t>Mack</w:t>
      </w:r>
      <w:r w:rsidRPr="00B511DB">
        <w:rPr>
          <w:rFonts w:cs="Times New Roman"/>
          <w:szCs w:val="21"/>
        </w:rPr>
        <w:t>); unanimous</w:t>
      </w:r>
    </w:p>
    <w:p w14:paraId="5AD6F0B9" w14:textId="3FAC4360" w:rsidR="009229BD" w:rsidRDefault="009229BD" w:rsidP="00B511DB">
      <w:pPr>
        <w:spacing w:after="0" w:line="240" w:lineRule="auto"/>
        <w:rPr>
          <w:rFonts w:cs="Times New Roman"/>
          <w:b/>
          <w:szCs w:val="21"/>
        </w:rPr>
      </w:pPr>
    </w:p>
    <w:p w14:paraId="7DFB972B" w14:textId="41AB6705" w:rsidR="00E5400F" w:rsidRPr="00B156D6" w:rsidRDefault="006E2B67" w:rsidP="00684DDF">
      <w:pPr>
        <w:pStyle w:val="ListParagraph"/>
        <w:numPr>
          <w:ilvl w:val="0"/>
          <w:numId w:val="1"/>
        </w:numPr>
        <w:spacing w:after="120" w:line="240" w:lineRule="auto"/>
        <w:rPr>
          <w:rFonts w:cs="Times New Roman"/>
          <w:b/>
          <w:szCs w:val="21"/>
          <w:u w:val="single"/>
        </w:rPr>
      </w:pPr>
      <w:r w:rsidRPr="00B156D6">
        <w:rPr>
          <w:rFonts w:cs="Times New Roman"/>
          <w:b/>
          <w:szCs w:val="21"/>
          <w:u w:val="single"/>
        </w:rPr>
        <w:t>Substantive C</w:t>
      </w:r>
      <w:r w:rsidR="000609E2" w:rsidRPr="00B156D6">
        <w:rPr>
          <w:rFonts w:cs="Times New Roman"/>
          <w:b/>
          <w:szCs w:val="21"/>
          <w:u w:val="single"/>
        </w:rPr>
        <w:t>hange</w:t>
      </w:r>
      <w:r w:rsidR="00B156D6" w:rsidRPr="00B156D6">
        <w:rPr>
          <w:rFonts w:cs="Times New Roman"/>
          <w:b/>
          <w:szCs w:val="21"/>
          <w:u w:val="single"/>
        </w:rPr>
        <w:t xml:space="preserve"> to Existing Course Outlines of Record and Pre/Co-requisite Form</w:t>
      </w:r>
    </w:p>
    <w:p w14:paraId="2F6A4B99" w14:textId="2859FAB9" w:rsidR="000609E2" w:rsidRDefault="007014AC" w:rsidP="000609E2">
      <w:pPr>
        <w:pStyle w:val="ListParagraph"/>
        <w:spacing w:after="0" w:line="240" w:lineRule="auto"/>
        <w:ind w:left="360"/>
        <w:rPr>
          <w:rFonts w:cs="Times New Roman"/>
          <w:b/>
          <w:szCs w:val="21"/>
        </w:rPr>
      </w:pPr>
      <w:r>
        <w:rPr>
          <w:rFonts w:cs="Times New Roman"/>
          <w:b/>
          <w:szCs w:val="21"/>
        </w:rPr>
        <w:t>CHEM-006</w:t>
      </w:r>
    </w:p>
    <w:p w14:paraId="2A3EE639" w14:textId="15DE1D92" w:rsidR="007014AC" w:rsidRDefault="007014AC" w:rsidP="007014AC">
      <w:pPr>
        <w:pStyle w:val="ListParagraph"/>
        <w:spacing w:after="0" w:line="240" w:lineRule="auto"/>
        <w:ind w:left="360"/>
        <w:rPr>
          <w:rFonts w:cs="Times New Roman"/>
          <w:szCs w:val="21"/>
        </w:rPr>
      </w:pPr>
      <w:r>
        <w:rPr>
          <w:rFonts w:cs="Times New Roman"/>
          <w:b/>
          <w:szCs w:val="21"/>
        </w:rPr>
        <w:t xml:space="preserve">Prerequisite </w:t>
      </w:r>
      <w:r w:rsidRPr="007A51E8">
        <w:rPr>
          <w:rFonts w:cs="Times New Roman"/>
          <w:b/>
          <w:szCs w:val="21"/>
        </w:rPr>
        <w:t>Action:</w:t>
      </w:r>
      <w:r w:rsidRPr="007A51E8">
        <w:rPr>
          <w:rFonts w:cs="Times New Roman"/>
          <w:szCs w:val="21"/>
        </w:rPr>
        <w:t xml:space="preserve"> </w:t>
      </w:r>
      <w:r w:rsidR="00FA0521">
        <w:rPr>
          <w:rFonts w:cs="Times New Roman"/>
          <w:szCs w:val="21"/>
        </w:rPr>
        <w:t>Tabled</w:t>
      </w:r>
    </w:p>
    <w:p w14:paraId="735956D9" w14:textId="0DBC21A2" w:rsidR="00A1476C" w:rsidRDefault="00A1476C" w:rsidP="007014AC">
      <w:pPr>
        <w:pStyle w:val="ListParagraph"/>
        <w:spacing w:after="0" w:line="240" w:lineRule="auto"/>
        <w:ind w:left="360"/>
        <w:rPr>
          <w:rFonts w:cs="Times New Roman"/>
          <w:szCs w:val="21"/>
        </w:rPr>
      </w:pPr>
      <w:r>
        <w:rPr>
          <w:rFonts w:cs="Times New Roman"/>
          <w:b/>
          <w:szCs w:val="21"/>
        </w:rPr>
        <w:t xml:space="preserve">Change prerequisite </w:t>
      </w:r>
      <w:r w:rsidR="00711C7A">
        <w:rPr>
          <w:rFonts w:cs="Times New Roman"/>
          <w:b/>
          <w:szCs w:val="21"/>
        </w:rPr>
        <w:t>eligibility</w:t>
      </w:r>
    </w:p>
    <w:p w14:paraId="4A69CEE7" w14:textId="35B390AA" w:rsidR="00FA0521" w:rsidRDefault="00FA0521" w:rsidP="00FA0521">
      <w:pPr>
        <w:pStyle w:val="ListParagraph"/>
        <w:spacing w:after="0" w:line="240" w:lineRule="auto"/>
        <w:ind w:left="360"/>
        <w:rPr>
          <w:rFonts w:cs="Times New Roman"/>
          <w:szCs w:val="21"/>
        </w:rPr>
      </w:pPr>
      <w:r w:rsidRPr="00A1476C">
        <w:rPr>
          <w:rFonts w:cs="Times New Roman"/>
          <w:szCs w:val="21"/>
        </w:rPr>
        <w:t>The prerequisite was questioned</w:t>
      </w:r>
      <w:r w:rsidR="00286B96">
        <w:rPr>
          <w:rFonts w:cs="Times New Roman"/>
          <w:szCs w:val="21"/>
        </w:rPr>
        <w:t xml:space="preserve"> - placement into Math 30. Starting 2020 all students will be eligible for Math 30. The concern regarding placement into Math 30 if the placement will encompasses a challenge exam</w:t>
      </w:r>
      <w:r w:rsidR="00C82C01">
        <w:rPr>
          <w:rFonts w:cs="Times New Roman"/>
          <w:szCs w:val="21"/>
        </w:rPr>
        <w:t xml:space="preserve"> since everyone is eligible for Math 30, therefore undermines the placement theory</w:t>
      </w:r>
      <w:r w:rsidR="00286B96">
        <w:rPr>
          <w:rFonts w:cs="Times New Roman"/>
          <w:szCs w:val="21"/>
        </w:rPr>
        <w:t xml:space="preserve">? Prerequisite will include Algebra one based CID requirements. However, the placement process is </w:t>
      </w:r>
      <w:r w:rsidR="00C82C01">
        <w:rPr>
          <w:rFonts w:cs="Times New Roman"/>
          <w:szCs w:val="21"/>
        </w:rPr>
        <w:t>not governed by CID only whether students have met the prerequisite. The language on the COOR is to suffice the CID requirements only, whereas the local requirements how students are placed into Math 30 is a local decision without a test</w:t>
      </w:r>
      <w:r w:rsidRPr="00A1476C">
        <w:rPr>
          <w:rFonts w:cs="Times New Roman"/>
          <w:szCs w:val="21"/>
        </w:rPr>
        <w:t xml:space="preserve">. </w:t>
      </w:r>
      <w:r w:rsidR="00C82C01">
        <w:rPr>
          <w:rFonts w:cs="Times New Roman"/>
          <w:szCs w:val="21"/>
        </w:rPr>
        <w:t xml:space="preserve">A discussion was had regarding successful completion of one year of high school algebra vs. eligibility for transfer. When students satisfy </w:t>
      </w:r>
      <w:r w:rsidR="00B12722">
        <w:rPr>
          <w:rFonts w:cs="Times New Roman"/>
          <w:szCs w:val="21"/>
        </w:rPr>
        <w:t xml:space="preserve">algebra </w:t>
      </w:r>
      <w:r w:rsidR="00C82C01">
        <w:rPr>
          <w:rFonts w:cs="Times New Roman"/>
          <w:szCs w:val="21"/>
        </w:rPr>
        <w:t>prerequisite at a minimum</w:t>
      </w:r>
      <w:r w:rsidR="00B12722">
        <w:rPr>
          <w:rFonts w:cs="Times New Roman"/>
          <w:szCs w:val="21"/>
        </w:rPr>
        <w:t xml:space="preserve"> </w:t>
      </w:r>
      <w:r w:rsidR="00C82C01">
        <w:rPr>
          <w:rFonts w:cs="Times New Roman"/>
          <w:szCs w:val="21"/>
        </w:rPr>
        <w:t xml:space="preserve">in high school </w:t>
      </w:r>
      <w:r w:rsidR="00B12722">
        <w:rPr>
          <w:rFonts w:cs="Times New Roman"/>
          <w:szCs w:val="21"/>
        </w:rPr>
        <w:t xml:space="preserve">one term below a “C” or took higher math bypassing Algebra which allows student </w:t>
      </w:r>
      <w:r w:rsidR="00C82C01">
        <w:rPr>
          <w:rFonts w:cs="Times New Roman"/>
          <w:szCs w:val="21"/>
        </w:rPr>
        <w:t xml:space="preserve">to enter </w:t>
      </w:r>
      <w:r w:rsidR="00B12722">
        <w:rPr>
          <w:rFonts w:cs="Times New Roman"/>
          <w:szCs w:val="21"/>
        </w:rPr>
        <w:t xml:space="preserve">college </w:t>
      </w:r>
      <w:r w:rsidR="00C82C01">
        <w:rPr>
          <w:rFonts w:cs="Times New Roman"/>
          <w:szCs w:val="21"/>
        </w:rPr>
        <w:t xml:space="preserve">science courses, </w:t>
      </w:r>
      <w:r w:rsidR="00B12722">
        <w:rPr>
          <w:rFonts w:cs="Times New Roman"/>
          <w:szCs w:val="21"/>
        </w:rPr>
        <w:t xml:space="preserve">however </w:t>
      </w:r>
      <w:r w:rsidR="00C82C01">
        <w:rPr>
          <w:rFonts w:cs="Times New Roman"/>
          <w:szCs w:val="21"/>
        </w:rPr>
        <w:t>transfer schools will deny their admission as not meeting the requirement.</w:t>
      </w:r>
      <w:r w:rsidR="00B12722">
        <w:rPr>
          <w:rFonts w:cs="Times New Roman"/>
          <w:szCs w:val="21"/>
        </w:rPr>
        <w:t xml:space="preserve"> S. Montemayor Lenz will look into algebra competency transfer requirements</w:t>
      </w:r>
      <w:r w:rsidR="00C82C01">
        <w:rPr>
          <w:rFonts w:cs="Times New Roman"/>
          <w:szCs w:val="21"/>
        </w:rPr>
        <w:t xml:space="preserve"> </w:t>
      </w:r>
      <w:r w:rsidR="00B12722">
        <w:rPr>
          <w:rFonts w:cs="Times New Roman"/>
          <w:szCs w:val="21"/>
        </w:rPr>
        <w:t>at the state level.</w:t>
      </w:r>
      <w:r>
        <w:rPr>
          <w:rFonts w:cs="Times New Roman"/>
          <w:szCs w:val="21"/>
        </w:rPr>
        <w:t xml:space="preserve"> It was determined if students demonstrate competency in an upper level course they are deemed eligible for meeting the lower level requirement. </w:t>
      </w:r>
      <w:r w:rsidR="00500132">
        <w:rPr>
          <w:rFonts w:cs="Times New Roman"/>
          <w:szCs w:val="21"/>
        </w:rPr>
        <w:t>If there is no actual placement into Math 30; the prerequisite is misleading.</w:t>
      </w:r>
    </w:p>
    <w:p w14:paraId="44C1A3BF" w14:textId="77777777" w:rsidR="00500132" w:rsidRDefault="00500132" w:rsidP="00FA0521">
      <w:pPr>
        <w:pStyle w:val="ListParagraph"/>
        <w:spacing w:after="0" w:line="240" w:lineRule="auto"/>
        <w:ind w:left="360"/>
        <w:rPr>
          <w:rFonts w:cs="Times New Roman"/>
          <w:szCs w:val="21"/>
        </w:rPr>
      </w:pPr>
    </w:p>
    <w:p w14:paraId="460C3BCA" w14:textId="564DEAD1" w:rsidR="00FA0521" w:rsidRPr="00A1476C" w:rsidRDefault="00B12722" w:rsidP="00FA0521">
      <w:pPr>
        <w:pStyle w:val="ListParagraph"/>
        <w:spacing w:after="0" w:line="240" w:lineRule="auto"/>
        <w:ind w:left="360"/>
        <w:rPr>
          <w:rFonts w:cs="Times New Roman"/>
          <w:szCs w:val="21"/>
        </w:rPr>
      </w:pPr>
      <w:r>
        <w:rPr>
          <w:rFonts w:cs="Times New Roman"/>
          <w:szCs w:val="21"/>
        </w:rPr>
        <w:t>P</w:t>
      </w:r>
      <w:r>
        <w:rPr>
          <w:rFonts w:cs="Times New Roman"/>
          <w:szCs w:val="21"/>
        </w:rPr>
        <w:t>rerequisite form</w:t>
      </w:r>
      <w:r>
        <w:rPr>
          <w:rFonts w:cs="Times New Roman"/>
          <w:szCs w:val="21"/>
        </w:rPr>
        <w:t xml:space="preserve"> option 8 </w:t>
      </w:r>
      <w:r w:rsidR="004F0CC7">
        <w:rPr>
          <w:rFonts w:cs="Times New Roman"/>
          <w:szCs w:val="21"/>
        </w:rPr>
        <w:t>selected; documentation is needed to confirm as meeting CSU requirement. Recommendation</w:t>
      </w:r>
      <w:r w:rsidR="003870B5">
        <w:rPr>
          <w:rFonts w:cs="Times New Roman"/>
          <w:szCs w:val="21"/>
        </w:rPr>
        <w:t xml:space="preserve"> - </w:t>
      </w:r>
      <w:r w:rsidR="004F0CC7">
        <w:rPr>
          <w:rFonts w:cs="Times New Roman"/>
          <w:szCs w:val="21"/>
        </w:rPr>
        <w:t>change option to 4; use the interdisciplinary prerequisite form</w:t>
      </w:r>
      <w:r w:rsidR="00A67676">
        <w:rPr>
          <w:rFonts w:cs="Times New Roman"/>
          <w:szCs w:val="21"/>
        </w:rPr>
        <w:t xml:space="preserve"> to </w:t>
      </w:r>
      <w:r w:rsidR="003870B5">
        <w:rPr>
          <w:rFonts w:cs="Times New Roman"/>
          <w:szCs w:val="21"/>
        </w:rPr>
        <w:t xml:space="preserve">demonstrate </w:t>
      </w:r>
      <w:r w:rsidR="00A67676">
        <w:rPr>
          <w:rFonts w:cs="Times New Roman"/>
          <w:szCs w:val="21"/>
        </w:rPr>
        <w:t>Math Department</w:t>
      </w:r>
      <w:r w:rsidR="003870B5">
        <w:rPr>
          <w:rFonts w:cs="Times New Roman"/>
          <w:szCs w:val="21"/>
        </w:rPr>
        <w:t xml:space="preserve"> is aware of the requirement for Chemistry</w:t>
      </w:r>
      <w:r w:rsidR="004F0CC7">
        <w:rPr>
          <w:rFonts w:cs="Times New Roman"/>
          <w:szCs w:val="21"/>
        </w:rPr>
        <w:t xml:space="preserve">.  </w:t>
      </w:r>
    </w:p>
    <w:p w14:paraId="0EA75106" w14:textId="77777777" w:rsidR="00267C2D" w:rsidRDefault="00267C2D" w:rsidP="00267C2D">
      <w:pPr>
        <w:pStyle w:val="ListParagraph"/>
        <w:spacing w:after="0" w:line="240" w:lineRule="auto"/>
        <w:ind w:left="360"/>
        <w:rPr>
          <w:rFonts w:cs="Times New Roman"/>
          <w:szCs w:val="21"/>
        </w:rPr>
      </w:pPr>
    </w:p>
    <w:p w14:paraId="2D5E1DBB" w14:textId="684A4C2D" w:rsidR="00267C2D" w:rsidRDefault="00267C2D" w:rsidP="00267C2D">
      <w:pPr>
        <w:pStyle w:val="ListParagraph"/>
        <w:spacing w:after="0" w:line="240" w:lineRule="auto"/>
        <w:ind w:left="360"/>
        <w:rPr>
          <w:rFonts w:cs="Times New Roman"/>
          <w:szCs w:val="21"/>
        </w:rPr>
      </w:pPr>
      <w:r>
        <w:rPr>
          <w:rFonts w:cs="Times New Roman"/>
          <w:szCs w:val="21"/>
        </w:rPr>
        <w:t xml:space="preserve">Recommendation to revise prerequisite statement: </w:t>
      </w:r>
      <w:r>
        <w:rPr>
          <w:rFonts w:cs="Times New Roman"/>
          <w:szCs w:val="21"/>
        </w:rPr>
        <w:t>S</w:t>
      </w:r>
      <w:r>
        <w:rPr>
          <w:rFonts w:cs="Times New Roman"/>
          <w:szCs w:val="21"/>
        </w:rPr>
        <w:t xml:space="preserve">uccessful completion of Math 25 or Math 29 </w:t>
      </w:r>
      <w:r>
        <w:rPr>
          <w:rFonts w:cs="Times New Roman"/>
          <w:szCs w:val="21"/>
        </w:rPr>
        <w:t xml:space="preserve">or </w:t>
      </w:r>
      <w:r>
        <w:rPr>
          <w:rFonts w:cs="Times New Roman"/>
          <w:szCs w:val="21"/>
        </w:rPr>
        <w:t xml:space="preserve">higher or one year of high school algebra with a “C” or better. </w:t>
      </w:r>
      <w:r>
        <w:rPr>
          <w:rFonts w:cs="Times New Roman"/>
          <w:szCs w:val="21"/>
        </w:rPr>
        <w:t xml:space="preserve">The concern of the committee is recommending that course completion before taking Chem. It was shared students can challenge the prerequisite process via a departmental exam to bypass prerequisites. </w:t>
      </w:r>
      <w:r w:rsidR="003870B5">
        <w:rPr>
          <w:rFonts w:cs="Times New Roman"/>
          <w:szCs w:val="21"/>
        </w:rPr>
        <w:t>Concern shared regarding the prerequisite recommendation for lower-level CHEM.</w:t>
      </w:r>
    </w:p>
    <w:p w14:paraId="670DE65C" w14:textId="77777777" w:rsidR="000609E2" w:rsidRDefault="000609E2" w:rsidP="000609E2">
      <w:pPr>
        <w:pStyle w:val="ListParagraph"/>
        <w:spacing w:after="0" w:line="240" w:lineRule="auto"/>
        <w:ind w:left="360"/>
        <w:rPr>
          <w:rFonts w:cs="Times New Roman"/>
          <w:szCs w:val="21"/>
        </w:rPr>
      </w:pPr>
    </w:p>
    <w:p w14:paraId="6F88A6E0" w14:textId="352CFB72" w:rsidR="000609E2" w:rsidRPr="008665C6" w:rsidRDefault="007014AC" w:rsidP="000609E2">
      <w:pPr>
        <w:pStyle w:val="ListParagraph"/>
        <w:spacing w:after="0" w:line="240" w:lineRule="auto"/>
        <w:ind w:left="360"/>
        <w:rPr>
          <w:rFonts w:cs="Times New Roman"/>
          <w:b/>
          <w:szCs w:val="21"/>
        </w:rPr>
      </w:pPr>
      <w:r>
        <w:rPr>
          <w:rFonts w:cs="Times New Roman"/>
          <w:b/>
          <w:szCs w:val="21"/>
        </w:rPr>
        <w:lastRenderedPageBreak/>
        <w:t>CHEM-007</w:t>
      </w:r>
    </w:p>
    <w:p w14:paraId="4A12F432" w14:textId="432745CC" w:rsidR="007014AC" w:rsidRDefault="007014AC" w:rsidP="007014AC">
      <w:pPr>
        <w:pStyle w:val="ListParagraph"/>
        <w:spacing w:after="0" w:line="240" w:lineRule="auto"/>
        <w:ind w:left="360"/>
        <w:rPr>
          <w:rFonts w:cs="Times New Roman"/>
          <w:szCs w:val="21"/>
        </w:rPr>
      </w:pPr>
      <w:r>
        <w:rPr>
          <w:rFonts w:cs="Times New Roman"/>
          <w:b/>
          <w:szCs w:val="21"/>
        </w:rPr>
        <w:t xml:space="preserve">Prerequisite </w:t>
      </w:r>
      <w:r w:rsidRPr="007A51E8">
        <w:rPr>
          <w:rFonts w:cs="Times New Roman"/>
          <w:b/>
          <w:szCs w:val="21"/>
        </w:rPr>
        <w:t>Action:</w:t>
      </w:r>
      <w:r w:rsidRPr="007A51E8">
        <w:rPr>
          <w:rFonts w:cs="Times New Roman"/>
          <w:szCs w:val="21"/>
        </w:rPr>
        <w:t xml:space="preserve"> </w:t>
      </w:r>
      <w:r w:rsidR="00B50402">
        <w:rPr>
          <w:rFonts w:cs="Times New Roman"/>
          <w:szCs w:val="21"/>
        </w:rPr>
        <w:t>tabled</w:t>
      </w:r>
    </w:p>
    <w:p w14:paraId="06363CE7" w14:textId="77777777" w:rsidR="003870B5" w:rsidRDefault="003870B5" w:rsidP="000609E2">
      <w:pPr>
        <w:pStyle w:val="ListParagraph"/>
        <w:spacing w:after="0" w:line="240" w:lineRule="auto"/>
        <w:ind w:left="360"/>
        <w:rPr>
          <w:rFonts w:cs="Times New Roman"/>
          <w:b/>
          <w:szCs w:val="21"/>
        </w:rPr>
      </w:pPr>
    </w:p>
    <w:p w14:paraId="506B4970" w14:textId="12FAC868" w:rsidR="000609E2" w:rsidRPr="008665C6" w:rsidRDefault="007014AC" w:rsidP="000609E2">
      <w:pPr>
        <w:pStyle w:val="ListParagraph"/>
        <w:spacing w:after="0" w:line="240" w:lineRule="auto"/>
        <w:ind w:left="360"/>
        <w:rPr>
          <w:rFonts w:cs="Times New Roman"/>
          <w:b/>
          <w:szCs w:val="21"/>
        </w:rPr>
      </w:pPr>
      <w:r>
        <w:rPr>
          <w:rFonts w:cs="Times New Roman"/>
          <w:b/>
          <w:szCs w:val="21"/>
        </w:rPr>
        <w:t>CHEM-025</w:t>
      </w:r>
    </w:p>
    <w:p w14:paraId="262E7175" w14:textId="11F81F8A" w:rsidR="00E071A4" w:rsidRDefault="00E071A4" w:rsidP="000609E2">
      <w:pPr>
        <w:pStyle w:val="ListParagraph"/>
        <w:spacing w:after="0" w:line="240" w:lineRule="auto"/>
        <w:ind w:left="360"/>
        <w:rPr>
          <w:rFonts w:cs="Times New Roman"/>
          <w:szCs w:val="21"/>
        </w:rPr>
      </w:pPr>
      <w:r>
        <w:rPr>
          <w:rFonts w:cs="Times New Roman"/>
          <w:b/>
          <w:szCs w:val="21"/>
        </w:rPr>
        <w:t xml:space="preserve">Prerequisite </w:t>
      </w:r>
      <w:r w:rsidRPr="007A51E8">
        <w:rPr>
          <w:rFonts w:cs="Times New Roman"/>
          <w:b/>
          <w:szCs w:val="21"/>
        </w:rPr>
        <w:t>Action:</w:t>
      </w:r>
      <w:r w:rsidRPr="007A51E8">
        <w:rPr>
          <w:rFonts w:cs="Times New Roman"/>
          <w:szCs w:val="21"/>
        </w:rPr>
        <w:t xml:space="preserve"> </w:t>
      </w:r>
      <w:r w:rsidR="00B50402">
        <w:rPr>
          <w:rFonts w:cs="Times New Roman"/>
          <w:szCs w:val="21"/>
        </w:rPr>
        <w:t>tabled</w:t>
      </w:r>
    </w:p>
    <w:p w14:paraId="69CB2FC0" w14:textId="77777777" w:rsidR="003870B5" w:rsidRDefault="003870B5" w:rsidP="000609E2">
      <w:pPr>
        <w:pStyle w:val="ListParagraph"/>
        <w:spacing w:after="0" w:line="240" w:lineRule="auto"/>
        <w:ind w:left="360"/>
        <w:rPr>
          <w:rFonts w:cs="Times New Roman"/>
          <w:b/>
          <w:szCs w:val="21"/>
        </w:rPr>
      </w:pPr>
    </w:p>
    <w:p w14:paraId="7D8F3A4B" w14:textId="62B5A665" w:rsidR="000609E2" w:rsidRPr="00684DDF" w:rsidRDefault="007014AC" w:rsidP="000609E2">
      <w:pPr>
        <w:pStyle w:val="ListParagraph"/>
        <w:spacing w:after="0" w:line="240" w:lineRule="auto"/>
        <w:ind w:left="360"/>
        <w:rPr>
          <w:rFonts w:cs="Times New Roman"/>
          <w:b/>
          <w:szCs w:val="21"/>
        </w:rPr>
      </w:pPr>
      <w:bookmarkStart w:id="0" w:name="_GoBack"/>
      <w:bookmarkEnd w:id="0"/>
      <w:r>
        <w:rPr>
          <w:rFonts w:cs="Times New Roman"/>
          <w:b/>
          <w:szCs w:val="21"/>
        </w:rPr>
        <w:t>POLSC-043</w:t>
      </w:r>
    </w:p>
    <w:p w14:paraId="648075D3" w14:textId="05096A00" w:rsidR="00177515" w:rsidRDefault="00DE5B6E" w:rsidP="000609E2">
      <w:pPr>
        <w:pStyle w:val="ListParagraph"/>
        <w:spacing w:after="0" w:line="240" w:lineRule="auto"/>
        <w:ind w:left="360"/>
        <w:rPr>
          <w:rFonts w:cs="Times New Roman"/>
          <w:szCs w:val="21"/>
        </w:rPr>
      </w:pPr>
      <w:r w:rsidRPr="007A51E8">
        <w:rPr>
          <w:rFonts w:cs="Times New Roman"/>
          <w:b/>
          <w:szCs w:val="21"/>
        </w:rPr>
        <w:t>Action:</w:t>
      </w:r>
      <w:r w:rsidRPr="007A51E8">
        <w:rPr>
          <w:rFonts w:cs="Times New Roman"/>
          <w:szCs w:val="21"/>
        </w:rPr>
        <w:t xml:space="preserve"> Approved (M/S: </w:t>
      </w:r>
      <w:r w:rsidR="000D4491">
        <w:rPr>
          <w:rFonts w:cs="Times New Roman"/>
          <w:szCs w:val="21"/>
        </w:rPr>
        <w:t>Goff</w:t>
      </w:r>
      <w:r w:rsidRPr="007A51E8">
        <w:rPr>
          <w:rFonts w:cs="Times New Roman"/>
          <w:szCs w:val="21"/>
        </w:rPr>
        <w:t>/</w:t>
      </w:r>
      <w:r w:rsidR="000D4491">
        <w:rPr>
          <w:rFonts w:cs="Times New Roman"/>
          <w:szCs w:val="21"/>
        </w:rPr>
        <w:t>Wilkins</w:t>
      </w:r>
      <w:r w:rsidRPr="007A51E8">
        <w:rPr>
          <w:rFonts w:cs="Times New Roman"/>
          <w:szCs w:val="21"/>
        </w:rPr>
        <w:t>); unanimous</w:t>
      </w:r>
    </w:p>
    <w:p w14:paraId="27AAA1E0" w14:textId="6AB70118" w:rsidR="000D4491" w:rsidRPr="000D4491" w:rsidRDefault="000D4491" w:rsidP="000D4491">
      <w:pPr>
        <w:spacing w:after="0" w:line="240" w:lineRule="auto"/>
        <w:ind w:firstLine="360"/>
        <w:rPr>
          <w:rFonts w:cs="Times New Roman"/>
          <w:szCs w:val="21"/>
        </w:rPr>
        <w:sectPr w:rsidR="000D4491" w:rsidRPr="000D4491" w:rsidSect="00243649">
          <w:type w:val="continuous"/>
          <w:pgSz w:w="12240" w:h="15840"/>
          <w:pgMar w:top="720" w:right="720" w:bottom="720" w:left="720" w:header="576" w:footer="432" w:gutter="0"/>
          <w:cols w:space="720"/>
          <w:docGrid w:linePitch="360"/>
        </w:sectPr>
      </w:pPr>
      <w:r w:rsidRPr="000D4491">
        <w:rPr>
          <w:rFonts w:cs="Times New Roman"/>
          <w:szCs w:val="21"/>
        </w:rPr>
        <w:t xml:space="preserve">Morgan shared concerns with regards to the explanation of changes to the COOR. </w:t>
      </w:r>
    </w:p>
    <w:p w14:paraId="491A2A2B" w14:textId="3B6B1AB3" w:rsidR="00DE5B6E" w:rsidRPr="007014AC" w:rsidRDefault="00DE5B6E" w:rsidP="007014AC">
      <w:pPr>
        <w:spacing w:after="0" w:line="240" w:lineRule="auto"/>
        <w:rPr>
          <w:rFonts w:cs="Times New Roman"/>
          <w:szCs w:val="21"/>
        </w:rPr>
      </w:pPr>
    </w:p>
    <w:p w14:paraId="7BD7D8A6" w14:textId="1997BE8D" w:rsidR="00177515" w:rsidRPr="00FE5401" w:rsidRDefault="007014AC" w:rsidP="000609E2">
      <w:pPr>
        <w:pStyle w:val="ListParagraph"/>
        <w:spacing w:after="0" w:line="240" w:lineRule="auto"/>
        <w:ind w:left="360"/>
        <w:rPr>
          <w:rFonts w:cs="Times New Roman"/>
          <w:b/>
          <w:szCs w:val="21"/>
        </w:rPr>
      </w:pPr>
      <w:r>
        <w:rPr>
          <w:rFonts w:cs="Times New Roman"/>
          <w:b/>
          <w:szCs w:val="21"/>
        </w:rPr>
        <w:t>SPCH-150</w:t>
      </w:r>
    </w:p>
    <w:p w14:paraId="633D7D35" w14:textId="48307283" w:rsidR="00DE5B6E" w:rsidRPr="00C275F8" w:rsidRDefault="00177515" w:rsidP="007014AC">
      <w:pPr>
        <w:pStyle w:val="ListParagraph"/>
        <w:spacing w:after="0" w:line="240" w:lineRule="auto"/>
        <w:ind w:left="360"/>
        <w:rPr>
          <w:rFonts w:cs="Times New Roman"/>
          <w:szCs w:val="21"/>
        </w:rPr>
      </w:pPr>
      <w:r w:rsidRPr="007A51E8">
        <w:rPr>
          <w:rFonts w:cs="Times New Roman"/>
          <w:b/>
          <w:szCs w:val="21"/>
        </w:rPr>
        <w:t>Action:</w:t>
      </w:r>
      <w:r w:rsidRPr="007A51E8">
        <w:rPr>
          <w:rFonts w:cs="Times New Roman"/>
          <w:szCs w:val="21"/>
        </w:rPr>
        <w:t xml:space="preserve"> Approved (M/S: </w:t>
      </w:r>
      <w:r w:rsidR="000D4491">
        <w:rPr>
          <w:rFonts w:cs="Times New Roman"/>
          <w:szCs w:val="21"/>
        </w:rPr>
        <w:t>Rickman</w:t>
      </w:r>
      <w:r w:rsidRPr="007A51E8">
        <w:rPr>
          <w:rFonts w:cs="Times New Roman"/>
          <w:szCs w:val="21"/>
        </w:rPr>
        <w:t>/</w:t>
      </w:r>
      <w:r w:rsidR="000D4491">
        <w:rPr>
          <w:rFonts w:cs="Times New Roman"/>
          <w:szCs w:val="21"/>
        </w:rPr>
        <w:t>Rust</w:t>
      </w:r>
      <w:r w:rsidRPr="007A51E8">
        <w:rPr>
          <w:rFonts w:cs="Times New Roman"/>
          <w:szCs w:val="21"/>
        </w:rPr>
        <w:t xml:space="preserve">); </w:t>
      </w:r>
      <w:r w:rsidR="007014AC">
        <w:rPr>
          <w:rFonts w:cs="Times New Roman"/>
          <w:szCs w:val="21"/>
        </w:rPr>
        <w:t>unanimous</w:t>
      </w:r>
    </w:p>
    <w:p w14:paraId="59269A1C" w14:textId="58D5DF03" w:rsidR="00177515" w:rsidRDefault="00177515" w:rsidP="00177515">
      <w:pPr>
        <w:pStyle w:val="ListParagraph"/>
        <w:spacing w:after="0" w:line="240" w:lineRule="auto"/>
        <w:ind w:left="360"/>
        <w:rPr>
          <w:rFonts w:cs="Times New Roman"/>
          <w:szCs w:val="21"/>
        </w:rPr>
      </w:pPr>
    </w:p>
    <w:p w14:paraId="1FD95746" w14:textId="410541D6" w:rsidR="00177515" w:rsidRPr="00FE5401" w:rsidRDefault="007014AC" w:rsidP="00177515">
      <w:pPr>
        <w:pStyle w:val="ListParagraph"/>
        <w:spacing w:after="0" w:line="240" w:lineRule="auto"/>
        <w:ind w:left="360"/>
        <w:rPr>
          <w:rFonts w:cs="Times New Roman"/>
          <w:b/>
          <w:szCs w:val="21"/>
        </w:rPr>
      </w:pPr>
      <w:r>
        <w:rPr>
          <w:rFonts w:cs="Times New Roman"/>
          <w:b/>
          <w:szCs w:val="21"/>
        </w:rPr>
        <w:t>Chdev-050</w:t>
      </w:r>
    </w:p>
    <w:p w14:paraId="0E618556" w14:textId="77777777" w:rsidR="000D4491" w:rsidRDefault="00177515" w:rsidP="00177515">
      <w:pPr>
        <w:pStyle w:val="ListParagraph"/>
        <w:spacing w:after="0" w:line="240" w:lineRule="auto"/>
        <w:ind w:left="360"/>
        <w:rPr>
          <w:rFonts w:cs="Times New Roman"/>
          <w:szCs w:val="21"/>
        </w:rPr>
      </w:pPr>
      <w:r w:rsidRPr="007A51E8">
        <w:rPr>
          <w:rFonts w:cs="Times New Roman"/>
          <w:b/>
          <w:szCs w:val="21"/>
        </w:rPr>
        <w:t>Action:</w:t>
      </w:r>
      <w:r w:rsidRPr="007A51E8">
        <w:rPr>
          <w:rFonts w:cs="Times New Roman"/>
          <w:szCs w:val="21"/>
        </w:rPr>
        <w:t xml:space="preserve"> Approved (M/S: </w:t>
      </w:r>
      <w:r w:rsidR="000D4491">
        <w:rPr>
          <w:rFonts w:cs="Times New Roman"/>
          <w:szCs w:val="21"/>
        </w:rPr>
        <w:t>Goff</w:t>
      </w:r>
      <w:r w:rsidRPr="007A51E8">
        <w:rPr>
          <w:rFonts w:cs="Times New Roman"/>
          <w:szCs w:val="21"/>
        </w:rPr>
        <w:t>/</w:t>
      </w:r>
      <w:r w:rsidR="000D4491">
        <w:rPr>
          <w:rFonts w:cs="Times New Roman"/>
          <w:szCs w:val="21"/>
        </w:rPr>
        <w:t>Rust</w:t>
      </w:r>
      <w:r w:rsidRPr="007A51E8">
        <w:rPr>
          <w:rFonts w:cs="Times New Roman"/>
          <w:szCs w:val="21"/>
        </w:rPr>
        <w:t>);</w:t>
      </w:r>
      <w:r w:rsidR="000D4491">
        <w:rPr>
          <w:rFonts w:cs="Times New Roman"/>
          <w:szCs w:val="21"/>
        </w:rPr>
        <w:t xml:space="preserve"> unanimous</w:t>
      </w:r>
    </w:p>
    <w:p w14:paraId="6CBD66A0" w14:textId="1353C3B7" w:rsidR="00DE5B6E" w:rsidRDefault="00177515" w:rsidP="00177515">
      <w:pPr>
        <w:pStyle w:val="ListParagraph"/>
        <w:spacing w:after="0" w:line="240" w:lineRule="auto"/>
        <w:ind w:left="360"/>
        <w:rPr>
          <w:rFonts w:cs="Times New Roman"/>
          <w:szCs w:val="21"/>
        </w:rPr>
      </w:pPr>
      <w:r w:rsidRPr="007A51E8">
        <w:rPr>
          <w:rFonts w:cs="Times New Roman"/>
          <w:szCs w:val="21"/>
        </w:rPr>
        <w:t xml:space="preserve"> </w:t>
      </w:r>
    </w:p>
    <w:p w14:paraId="7770F569" w14:textId="52895203" w:rsidR="00DE5B6E" w:rsidRPr="00B156D6" w:rsidRDefault="007014AC" w:rsidP="00177515">
      <w:pPr>
        <w:pStyle w:val="ListParagraph"/>
        <w:spacing w:after="0" w:line="240" w:lineRule="auto"/>
        <w:ind w:left="360"/>
        <w:rPr>
          <w:rFonts w:cs="Times New Roman"/>
          <w:b/>
          <w:szCs w:val="21"/>
        </w:rPr>
      </w:pPr>
      <w:r>
        <w:rPr>
          <w:rFonts w:cs="Times New Roman"/>
          <w:b/>
          <w:szCs w:val="21"/>
        </w:rPr>
        <w:t>ENGL-150</w:t>
      </w:r>
    </w:p>
    <w:p w14:paraId="31CAF583" w14:textId="6733CB08" w:rsidR="00DE5B6E" w:rsidRDefault="00DE5B6E" w:rsidP="00177515">
      <w:pPr>
        <w:pStyle w:val="ListParagraph"/>
        <w:spacing w:after="0" w:line="240" w:lineRule="auto"/>
        <w:ind w:left="360"/>
        <w:rPr>
          <w:rFonts w:cs="Times New Roman"/>
          <w:szCs w:val="21"/>
        </w:rPr>
      </w:pPr>
      <w:r w:rsidRPr="007A51E8">
        <w:rPr>
          <w:rFonts w:cs="Times New Roman"/>
          <w:b/>
          <w:szCs w:val="21"/>
        </w:rPr>
        <w:t>Action:</w:t>
      </w:r>
      <w:r w:rsidRPr="007A51E8">
        <w:rPr>
          <w:rFonts w:cs="Times New Roman"/>
          <w:szCs w:val="21"/>
        </w:rPr>
        <w:t xml:space="preserve"> Approved (M/S: </w:t>
      </w:r>
      <w:r w:rsidR="000D4491">
        <w:rPr>
          <w:rFonts w:cs="Times New Roman"/>
          <w:szCs w:val="21"/>
        </w:rPr>
        <w:t>Goff</w:t>
      </w:r>
      <w:r w:rsidRPr="007A51E8">
        <w:rPr>
          <w:rFonts w:cs="Times New Roman"/>
          <w:szCs w:val="21"/>
        </w:rPr>
        <w:t>/</w:t>
      </w:r>
      <w:r w:rsidR="000D4491">
        <w:rPr>
          <w:rFonts w:cs="Times New Roman"/>
          <w:szCs w:val="21"/>
        </w:rPr>
        <w:t>Rust</w:t>
      </w:r>
      <w:r w:rsidRPr="007A51E8">
        <w:rPr>
          <w:rFonts w:cs="Times New Roman"/>
          <w:szCs w:val="21"/>
        </w:rPr>
        <w:t>); unanimous</w:t>
      </w:r>
    </w:p>
    <w:p w14:paraId="5365EB3E" w14:textId="77777777" w:rsidR="006D2402" w:rsidRPr="000D4491" w:rsidRDefault="006D2402" w:rsidP="000D4491">
      <w:pPr>
        <w:spacing w:after="0" w:line="240" w:lineRule="auto"/>
        <w:rPr>
          <w:rFonts w:cs="Times New Roman"/>
          <w:szCs w:val="21"/>
        </w:rPr>
      </w:pPr>
    </w:p>
    <w:p w14:paraId="0C180006" w14:textId="3DF9D9EA" w:rsidR="00985C3F" w:rsidRDefault="00B156D6" w:rsidP="00985C3F">
      <w:pPr>
        <w:pStyle w:val="ListParagraph"/>
        <w:numPr>
          <w:ilvl w:val="0"/>
          <w:numId w:val="1"/>
        </w:numPr>
        <w:spacing w:after="0"/>
        <w:rPr>
          <w:rFonts w:cs="Times New Roman"/>
          <w:b/>
          <w:szCs w:val="21"/>
          <w:u w:val="single"/>
        </w:rPr>
      </w:pPr>
      <w:r>
        <w:rPr>
          <w:rFonts w:cs="Times New Roman"/>
          <w:b/>
          <w:szCs w:val="21"/>
          <w:u w:val="single"/>
        </w:rPr>
        <w:t>Online Supplement</w:t>
      </w:r>
    </w:p>
    <w:p w14:paraId="2E302B8A" w14:textId="77777777" w:rsidR="002C7979" w:rsidRDefault="002C7979" w:rsidP="00985C3F">
      <w:pPr>
        <w:pStyle w:val="ListParagraph"/>
        <w:spacing w:after="0" w:line="240" w:lineRule="auto"/>
        <w:ind w:left="360"/>
        <w:rPr>
          <w:rFonts w:cs="Times New Roman"/>
          <w:b/>
          <w:szCs w:val="21"/>
        </w:rPr>
        <w:sectPr w:rsidR="002C7979" w:rsidSect="00243649">
          <w:type w:val="continuous"/>
          <w:pgSz w:w="12240" w:h="15840"/>
          <w:pgMar w:top="720" w:right="720" w:bottom="720" w:left="720" w:header="576" w:footer="432" w:gutter="0"/>
          <w:cols w:space="720"/>
          <w:docGrid w:linePitch="360"/>
        </w:sectPr>
      </w:pPr>
    </w:p>
    <w:p w14:paraId="307FE7E9" w14:textId="4491F350" w:rsidR="00B156D6" w:rsidRDefault="00B156D6" w:rsidP="00985C3F">
      <w:pPr>
        <w:pStyle w:val="ListParagraph"/>
        <w:spacing w:after="0" w:line="240" w:lineRule="auto"/>
        <w:ind w:left="360"/>
        <w:rPr>
          <w:rFonts w:cs="Times New Roman"/>
          <w:b/>
          <w:szCs w:val="21"/>
        </w:rPr>
      </w:pPr>
      <w:r>
        <w:rPr>
          <w:rFonts w:cs="Times New Roman"/>
          <w:b/>
          <w:szCs w:val="21"/>
        </w:rPr>
        <w:lastRenderedPageBreak/>
        <w:t>SPCH-150</w:t>
      </w:r>
    </w:p>
    <w:p w14:paraId="361AB568" w14:textId="1646B7AF" w:rsidR="007014AC" w:rsidRDefault="007014AC" w:rsidP="007014AC">
      <w:pPr>
        <w:pStyle w:val="ListParagraph"/>
        <w:spacing w:after="0" w:line="240" w:lineRule="auto"/>
        <w:ind w:left="360"/>
        <w:rPr>
          <w:rFonts w:cs="Times New Roman"/>
          <w:szCs w:val="21"/>
        </w:rPr>
      </w:pPr>
      <w:r w:rsidRPr="007A51E8">
        <w:rPr>
          <w:rFonts w:cs="Times New Roman"/>
          <w:b/>
          <w:szCs w:val="21"/>
        </w:rPr>
        <w:t>Action:</w:t>
      </w:r>
      <w:r w:rsidRPr="007A51E8">
        <w:rPr>
          <w:rFonts w:cs="Times New Roman"/>
          <w:szCs w:val="21"/>
        </w:rPr>
        <w:t xml:space="preserve"> </w:t>
      </w:r>
      <w:r w:rsidR="006651A3">
        <w:rPr>
          <w:rFonts w:cs="Times New Roman"/>
          <w:szCs w:val="21"/>
        </w:rPr>
        <w:t>tabled</w:t>
      </w:r>
    </w:p>
    <w:p w14:paraId="0C806E78" w14:textId="0346676B" w:rsidR="007014AC" w:rsidRDefault="000D4491" w:rsidP="00985C3F">
      <w:pPr>
        <w:pStyle w:val="ListParagraph"/>
        <w:spacing w:after="0" w:line="240" w:lineRule="auto"/>
        <w:ind w:left="360"/>
        <w:rPr>
          <w:rFonts w:cs="Times New Roman"/>
          <w:szCs w:val="21"/>
        </w:rPr>
      </w:pPr>
      <w:r>
        <w:rPr>
          <w:rFonts w:cs="Times New Roman"/>
          <w:szCs w:val="21"/>
        </w:rPr>
        <w:t xml:space="preserve">Extensive instructor </w:t>
      </w:r>
      <w:r w:rsidR="006651A3">
        <w:rPr>
          <w:rFonts w:cs="Times New Roman"/>
          <w:szCs w:val="21"/>
        </w:rPr>
        <w:t xml:space="preserve">substantive </w:t>
      </w:r>
      <w:r>
        <w:rPr>
          <w:rFonts w:cs="Times New Roman"/>
          <w:szCs w:val="21"/>
        </w:rPr>
        <w:t>interaction is needed</w:t>
      </w:r>
      <w:r w:rsidR="006651A3">
        <w:rPr>
          <w:rFonts w:cs="Times New Roman"/>
          <w:szCs w:val="21"/>
        </w:rPr>
        <w:t xml:space="preserve"> under each CSLO; “instructor will…”</w:t>
      </w:r>
    </w:p>
    <w:p w14:paraId="1DF730C3" w14:textId="77777777" w:rsidR="007014AC" w:rsidRPr="006651A3" w:rsidRDefault="007014AC" w:rsidP="006651A3">
      <w:pPr>
        <w:spacing w:after="0" w:line="240" w:lineRule="auto"/>
        <w:rPr>
          <w:rFonts w:cs="Times New Roman"/>
          <w:szCs w:val="21"/>
        </w:rPr>
      </w:pPr>
    </w:p>
    <w:p w14:paraId="0C8C2B4D" w14:textId="73D3FC47" w:rsidR="007014AC" w:rsidRPr="00B156D6" w:rsidRDefault="007014AC" w:rsidP="007014AC">
      <w:pPr>
        <w:pStyle w:val="ListParagraph"/>
        <w:spacing w:after="0" w:line="240" w:lineRule="auto"/>
        <w:ind w:left="360"/>
        <w:rPr>
          <w:rFonts w:cs="Times New Roman"/>
          <w:b/>
          <w:szCs w:val="21"/>
        </w:rPr>
      </w:pPr>
      <w:r>
        <w:rPr>
          <w:rFonts w:cs="Times New Roman"/>
          <w:b/>
          <w:szCs w:val="21"/>
        </w:rPr>
        <w:t>MUSIC-012</w:t>
      </w:r>
    </w:p>
    <w:p w14:paraId="7865E7FC" w14:textId="787402F0" w:rsidR="007014AC" w:rsidRDefault="007014AC" w:rsidP="007014AC">
      <w:pPr>
        <w:pStyle w:val="ListParagraph"/>
        <w:spacing w:after="0" w:line="240" w:lineRule="auto"/>
        <w:ind w:left="360"/>
        <w:rPr>
          <w:rFonts w:cs="Times New Roman"/>
          <w:szCs w:val="21"/>
        </w:rPr>
      </w:pPr>
      <w:r w:rsidRPr="007A51E8">
        <w:rPr>
          <w:rFonts w:cs="Times New Roman"/>
          <w:b/>
          <w:szCs w:val="21"/>
        </w:rPr>
        <w:t>Action:</w:t>
      </w:r>
      <w:r w:rsidRPr="007A51E8">
        <w:rPr>
          <w:rFonts w:cs="Times New Roman"/>
          <w:szCs w:val="21"/>
        </w:rPr>
        <w:t xml:space="preserve"> Approved (M/S: </w:t>
      </w:r>
      <w:r w:rsidR="006651A3">
        <w:rPr>
          <w:rFonts w:cs="Times New Roman"/>
          <w:szCs w:val="21"/>
        </w:rPr>
        <w:t>Wilkins</w:t>
      </w:r>
      <w:r w:rsidRPr="007A51E8">
        <w:rPr>
          <w:rFonts w:cs="Times New Roman"/>
          <w:szCs w:val="21"/>
        </w:rPr>
        <w:t>/</w:t>
      </w:r>
      <w:r w:rsidR="006651A3">
        <w:rPr>
          <w:rFonts w:cs="Times New Roman"/>
          <w:szCs w:val="21"/>
        </w:rPr>
        <w:t>Rust</w:t>
      </w:r>
      <w:r w:rsidRPr="007A51E8">
        <w:rPr>
          <w:rFonts w:cs="Times New Roman"/>
          <w:szCs w:val="21"/>
        </w:rPr>
        <w:t>); unanimous</w:t>
      </w:r>
    </w:p>
    <w:p w14:paraId="268228F4" w14:textId="3624A2B1" w:rsidR="007014AC" w:rsidRDefault="006651A3" w:rsidP="007014AC">
      <w:pPr>
        <w:pStyle w:val="ListParagraph"/>
        <w:spacing w:after="0" w:line="240" w:lineRule="auto"/>
        <w:ind w:left="360"/>
        <w:rPr>
          <w:rFonts w:cs="Times New Roman"/>
          <w:szCs w:val="21"/>
        </w:rPr>
      </w:pPr>
      <w:r>
        <w:rPr>
          <w:rFonts w:cs="Times New Roman"/>
          <w:szCs w:val="21"/>
        </w:rPr>
        <w:t xml:space="preserve">Committee discussed meeting instructor interaction </w:t>
      </w:r>
    </w:p>
    <w:p w14:paraId="6EEFE9C0" w14:textId="77777777" w:rsidR="006651A3" w:rsidRDefault="006651A3" w:rsidP="007014AC">
      <w:pPr>
        <w:pStyle w:val="ListParagraph"/>
        <w:spacing w:after="0" w:line="240" w:lineRule="auto"/>
        <w:ind w:left="360"/>
        <w:rPr>
          <w:rFonts w:cs="Times New Roman"/>
          <w:szCs w:val="21"/>
        </w:rPr>
      </w:pPr>
    </w:p>
    <w:p w14:paraId="7BE47D3C" w14:textId="5E120693" w:rsidR="007014AC" w:rsidRPr="00B156D6" w:rsidRDefault="007014AC" w:rsidP="007014AC">
      <w:pPr>
        <w:pStyle w:val="ListParagraph"/>
        <w:spacing w:after="0" w:line="240" w:lineRule="auto"/>
        <w:ind w:left="360"/>
        <w:rPr>
          <w:rFonts w:cs="Times New Roman"/>
          <w:b/>
          <w:szCs w:val="21"/>
        </w:rPr>
      </w:pPr>
      <w:r>
        <w:rPr>
          <w:rFonts w:cs="Times New Roman"/>
          <w:b/>
          <w:szCs w:val="21"/>
        </w:rPr>
        <w:t>CHDEV-010</w:t>
      </w:r>
    </w:p>
    <w:p w14:paraId="6142941F" w14:textId="78D040E3" w:rsidR="0084405D" w:rsidRPr="00B511DB" w:rsidRDefault="007014AC" w:rsidP="00B511DB">
      <w:pPr>
        <w:pStyle w:val="ListParagraph"/>
        <w:spacing w:after="0" w:line="240" w:lineRule="auto"/>
        <w:ind w:left="360"/>
        <w:rPr>
          <w:rFonts w:cs="Times New Roman"/>
          <w:szCs w:val="21"/>
        </w:rPr>
      </w:pPr>
      <w:r w:rsidRPr="007A51E8">
        <w:rPr>
          <w:rFonts w:cs="Times New Roman"/>
          <w:b/>
          <w:szCs w:val="21"/>
        </w:rPr>
        <w:t>Action:</w:t>
      </w:r>
      <w:r w:rsidRPr="007A51E8">
        <w:rPr>
          <w:rFonts w:cs="Times New Roman"/>
          <w:szCs w:val="21"/>
        </w:rPr>
        <w:t xml:space="preserve"> Approved (M/S: </w:t>
      </w:r>
      <w:r w:rsidR="006B6E6C">
        <w:rPr>
          <w:rFonts w:cs="Times New Roman"/>
          <w:szCs w:val="21"/>
        </w:rPr>
        <w:t>Wilkins</w:t>
      </w:r>
      <w:r w:rsidRPr="007A51E8">
        <w:rPr>
          <w:rFonts w:cs="Times New Roman"/>
          <w:szCs w:val="21"/>
        </w:rPr>
        <w:t>/</w:t>
      </w:r>
      <w:r w:rsidR="006B6E6C">
        <w:rPr>
          <w:rFonts w:cs="Times New Roman"/>
          <w:szCs w:val="21"/>
        </w:rPr>
        <w:t>Rust</w:t>
      </w:r>
      <w:r w:rsidRPr="007A51E8">
        <w:rPr>
          <w:rFonts w:cs="Times New Roman"/>
          <w:szCs w:val="21"/>
        </w:rPr>
        <w:t xml:space="preserve">); </w:t>
      </w:r>
      <w:r w:rsidR="006B6E6C">
        <w:rPr>
          <w:rFonts w:cs="Times New Roman"/>
          <w:szCs w:val="21"/>
        </w:rPr>
        <w:t>J. Rickman and M. Lynn abstain; motion carried majority</w:t>
      </w:r>
    </w:p>
    <w:p w14:paraId="6A69E78A" w14:textId="77777777" w:rsidR="007014AC" w:rsidRDefault="007014AC" w:rsidP="007014AC">
      <w:pPr>
        <w:pStyle w:val="ListParagraph"/>
        <w:spacing w:after="0" w:line="240" w:lineRule="auto"/>
        <w:ind w:left="360"/>
        <w:rPr>
          <w:rFonts w:cs="Times New Roman"/>
          <w:szCs w:val="21"/>
        </w:rPr>
      </w:pPr>
    </w:p>
    <w:p w14:paraId="2F167B7D" w14:textId="77777777" w:rsidR="007014AC" w:rsidRDefault="007014AC" w:rsidP="007014AC">
      <w:pPr>
        <w:pStyle w:val="ListParagraph"/>
        <w:spacing w:after="0" w:line="240" w:lineRule="auto"/>
        <w:ind w:left="360"/>
        <w:rPr>
          <w:rFonts w:cs="Times New Roman"/>
          <w:szCs w:val="21"/>
        </w:rPr>
      </w:pPr>
    </w:p>
    <w:p w14:paraId="5817DA58" w14:textId="77777777" w:rsidR="002C7979" w:rsidRDefault="002C7979" w:rsidP="00985C3F">
      <w:pPr>
        <w:pStyle w:val="ListParagraph"/>
        <w:spacing w:after="0" w:line="240" w:lineRule="auto"/>
        <w:ind w:left="360"/>
        <w:rPr>
          <w:rFonts w:cs="Times New Roman"/>
          <w:szCs w:val="21"/>
        </w:rPr>
        <w:sectPr w:rsidR="002C7979" w:rsidSect="007014AC">
          <w:type w:val="continuous"/>
          <w:pgSz w:w="12240" w:h="15840"/>
          <w:pgMar w:top="720" w:right="720" w:bottom="720" w:left="720" w:header="576" w:footer="432" w:gutter="0"/>
          <w:cols w:space="720"/>
          <w:docGrid w:linePitch="360"/>
        </w:sectPr>
      </w:pPr>
    </w:p>
    <w:p w14:paraId="5B4B9073" w14:textId="04204ED5" w:rsidR="004F0CC7" w:rsidRPr="004F0CC7" w:rsidRDefault="00415B4A" w:rsidP="004F0CC7">
      <w:pPr>
        <w:spacing w:after="0" w:line="240" w:lineRule="auto"/>
        <w:rPr>
          <w:rFonts w:cs="Times New Roman"/>
          <w:b/>
          <w:szCs w:val="21"/>
          <w:u w:val="single"/>
        </w:rPr>
        <w:sectPr w:rsidR="004F0CC7" w:rsidRPr="004F0CC7" w:rsidSect="00243649">
          <w:type w:val="continuous"/>
          <w:pgSz w:w="12240" w:h="15840"/>
          <w:pgMar w:top="720" w:right="720" w:bottom="720" w:left="720" w:header="576" w:footer="432" w:gutter="0"/>
          <w:cols w:space="720"/>
          <w:docGrid w:linePitch="360"/>
        </w:sectPr>
      </w:pPr>
      <w:r>
        <w:rPr>
          <w:rFonts w:cs="Times New Roman"/>
          <w:b/>
          <w:szCs w:val="21"/>
          <w:u w:val="single"/>
        </w:rPr>
        <w:lastRenderedPageBreak/>
        <w:t>Standing Items</w:t>
      </w:r>
      <w:r w:rsidR="004F0CC7">
        <w:rPr>
          <w:rFonts w:cs="Times New Roman"/>
          <w:b/>
          <w:szCs w:val="21"/>
          <w:u w:val="single"/>
        </w:rPr>
        <w:t xml:space="preserve"> - Tabled</w:t>
      </w:r>
    </w:p>
    <w:p w14:paraId="2DE886A2" w14:textId="7E6DF48C" w:rsidR="004F0CC7" w:rsidRPr="004F0CC7" w:rsidRDefault="004F0CC7" w:rsidP="004F0CC7">
      <w:pPr>
        <w:pStyle w:val="ListParagraph"/>
        <w:numPr>
          <w:ilvl w:val="0"/>
          <w:numId w:val="5"/>
        </w:numPr>
        <w:spacing w:after="0" w:line="240" w:lineRule="auto"/>
        <w:rPr>
          <w:rFonts w:cs="Times New Roman"/>
          <w:szCs w:val="21"/>
        </w:rPr>
      </w:pPr>
      <w:r w:rsidRPr="004F0CC7">
        <w:rPr>
          <w:rFonts w:cs="Times New Roman"/>
          <w:szCs w:val="21"/>
        </w:rPr>
        <w:lastRenderedPageBreak/>
        <w:t>Shared Governance Committee</w:t>
      </w:r>
    </w:p>
    <w:p w14:paraId="6E75A04D" w14:textId="2A9B9D3B" w:rsidR="004F0CC7" w:rsidRPr="004F0CC7" w:rsidRDefault="004F0CC7" w:rsidP="004F0CC7">
      <w:pPr>
        <w:pStyle w:val="ListParagraph"/>
        <w:numPr>
          <w:ilvl w:val="0"/>
          <w:numId w:val="5"/>
        </w:numPr>
        <w:spacing w:after="0" w:line="240" w:lineRule="auto"/>
        <w:rPr>
          <w:rFonts w:cs="Times New Roman"/>
          <w:szCs w:val="21"/>
        </w:rPr>
      </w:pPr>
      <w:r w:rsidRPr="004F0CC7">
        <w:rPr>
          <w:rFonts w:cs="Times New Roman"/>
          <w:szCs w:val="21"/>
        </w:rPr>
        <w:t>Articulation</w:t>
      </w:r>
    </w:p>
    <w:p w14:paraId="0468268D" w14:textId="219E4067" w:rsidR="004F0CC7" w:rsidRPr="004F0CC7" w:rsidRDefault="004F0CC7" w:rsidP="004F0CC7">
      <w:pPr>
        <w:pStyle w:val="ListParagraph"/>
        <w:numPr>
          <w:ilvl w:val="0"/>
          <w:numId w:val="5"/>
        </w:numPr>
        <w:spacing w:after="0" w:line="240" w:lineRule="auto"/>
        <w:rPr>
          <w:rFonts w:cs="Times New Roman"/>
          <w:szCs w:val="21"/>
        </w:rPr>
      </w:pPr>
      <w:r w:rsidRPr="004F0CC7">
        <w:rPr>
          <w:rFonts w:cs="Times New Roman"/>
          <w:szCs w:val="21"/>
        </w:rPr>
        <w:lastRenderedPageBreak/>
        <w:t>Teaching &amp; Learning</w:t>
      </w:r>
    </w:p>
    <w:p w14:paraId="2EEBA824" w14:textId="1BDCBDE6" w:rsidR="004F0CC7" w:rsidRPr="004F0CC7" w:rsidRDefault="004F0CC7" w:rsidP="004F0CC7">
      <w:pPr>
        <w:pStyle w:val="ListParagraph"/>
        <w:numPr>
          <w:ilvl w:val="0"/>
          <w:numId w:val="5"/>
        </w:numPr>
        <w:spacing w:after="0" w:line="240" w:lineRule="auto"/>
        <w:rPr>
          <w:rFonts w:cs="Times New Roman"/>
          <w:szCs w:val="21"/>
        </w:rPr>
      </w:pPr>
      <w:r w:rsidRPr="004F0CC7">
        <w:rPr>
          <w:rFonts w:cs="Times New Roman"/>
          <w:szCs w:val="21"/>
        </w:rPr>
        <w:t>Academic Senate</w:t>
      </w:r>
    </w:p>
    <w:p w14:paraId="55F097C2" w14:textId="77777777" w:rsidR="004F0CC7" w:rsidRDefault="004F0CC7" w:rsidP="004F0CC7">
      <w:pPr>
        <w:pStyle w:val="ListParagraph"/>
        <w:spacing w:after="0" w:line="240" w:lineRule="auto"/>
        <w:ind w:left="1080"/>
        <w:rPr>
          <w:rFonts w:cs="Times New Roman"/>
          <w:b/>
          <w:szCs w:val="21"/>
          <w:u w:val="single"/>
        </w:rPr>
        <w:sectPr w:rsidR="004F0CC7" w:rsidSect="004F0CC7">
          <w:type w:val="continuous"/>
          <w:pgSz w:w="12240" w:h="15840"/>
          <w:pgMar w:top="720" w:right="720" w:bottom="720" w:left="720" w:header="576" w:footer="432" w:gutter="0"/>
          <w:cols w:num="2" w:space="720"/>
          <w:docGrid w:linePitch="360"/>
        </w:sectPr>
      </w:pPr>
    </w:p>
    <w:p w14:paraId="4F19624B" w14:textId="7CF173B3" w:rsidR="004F0CC7" w:rsidRPr="004F0CC7" w:rsidRDefault="004F0CC7" w:rsidP="004F0CC7">
      <w:pPr>
        <w:pStyle w:val="ListParagraph"/>
        <w:spacing w:after="0" w:line="240" w:lineRule="auto"/>
        <w:ind w:left="1080"/>
        <w:rPr>
          <w:rFonts w:cs="Times New Roman"/>
          <w:b/>
          <w:szCs w:val="21"/>
          <w:u w:val="single"/>
        </w:rPr>
      </w:pPr>
    </w:p>
    <w:p w14:paraId="3F6D82A7" w14:textId="4DBEDB1B" w:rsidR="00EC1CDA" w:rsidRPr="00555F09" w:rsidRDefault="008D52FD" w:rsidP="002C7979">
      <w:pPr>
        <w:spacing w:after="0" w:line="240" w:lineRule="auto"/>
        <w:rPr>
          <w:rFonts w:cs="Times New Roman"/>
          <w:b/>
          <w:szCs w:val="21"/>
          <w:u w:val="single"/>
        </w:rPr>
      </w:pPr>
      <w:r w:rsidRPr="004F0CC7">
        <w:rPr>
          <w:rFonts w:cs="Times New Roman"/>
          <w:b/>
          <w:szCs w:val="21"/>
          <w:u w:val="single"/>
        </w:rPr>
        <w:t xml:space="preserve">Adjourned </w:t>
      </w:r>
      <w:r w:rsidR="004F0CC7" w:rsidRPr="004F0CC7">
        <w:rPr>
          <w:rFonts w:cs="Times New Roman"/>
          <w:b/>
          <w:szCs w:val="21"/>
        </w:rPr>
        <w:t>4:28</w:t>
      </w:r>
      <w:r w:rsidR="003E54A2" w:rsidRPr="004F0CC7">
        <w:rPr>
          <w:rFonts w:cs="Times New Roman"/>
          <w:b/>
          <w:szCs w:val="21"/>
        </w:rPr>
        <w:t xml:space="preserve"> </w:t>
      </w:r>
      <w:r w:rsidR="00555F09" w:rsidRPr="004F0CC7">
        <w:rPr>
          <w:rFonts w:cs="Times New Roman"/>
          <w:b/>
          <w:szCs w:val="21"/>
        </w:rPr>
        <w:t>pm</w:t>
      </w:r>
    </w:p>
    <w:sectPr w:rsidR="00EC1CDA" w:rsidRPr="00555F09" w:rsidSect="00243649">
      <w:type w:val="continuous"/>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24AAB" w14:textId="77777777" w:rsidR="005522DA" w:rsidRDefault="005522DA" w:rsidP="00824B11">
      <w:pPr>
        <w:spacing w:after="0" w:line="240" w:lineRule="auto"/>
      </w:pPr>
      <w:r>
        <w:separator/>
      </w:r>
    </w:p>
  </w:endnote>
  <w:endnote w:type="continuationSeparator" w:id="0">
    <w:p w14:paraId="7D6E1923" w14:textId="77777777" w:rsidR="005522DA" w:rsidRDefault="005522DA" w:rsidP="0082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41A13" w14:textId="27A070AD" w:rsidR="00D506F9" w:rsidRDefault="003870B5" w:rsidP="00824B11">
    <w:pPr>
      <w:pStyle w:val="Footer"/>
    </w:pPr>
    <w:sdt>
      <w:sdtPr>
        <w:id w:val="1275287307"/>
        <w:docPartObj>
          <w:docPartGallery w:val="Page Numbers (Bottom of Page)"/>
          <w:docPartUnique/>
        </w:docPartObj>
      </w:sdtPr>
      <w:sdtEndPr/>
      <w:sdtContent>
        <w:sdt>
          <w:sdtPr>
            <w:id w:val="-1643580799"/>
            <w:docPartObj>
              <w:docPartGallery w:val="Page Numbers (Top of Page)"/>
              <w:docPartUnique/>
            </w:docPartObj>
          </w:sdtPr>
          <w:sdtEndPr/>
          <w:sdtContent>
            <w:r w:rsidR="00D506F9">
              <w:t xml:space="preserve">Page </w:t>
            </w:r>
            <w:r w:rsidR="00D506F9">
              <w:rPr>
                <w:b/>
                <w:bCs/>
                <w:sz w:val="24"/>
                <w:szCs w:val="24"/>
              </w:rPr>
              <w:fldChar w:fldCharType="begin"/>
            </w:r>
            <w:r w:rsidR="00D506F9">
              <w:rPr>
                <w:b/>
                <w:bCs/>
              </w:rPr>
              <w:instrText xml:space="preserve"> PAGE </w:instrText>
            </w:r>
            <w:r w:rsidR="00D506F9">
              <w:rPr>
                <w:b/>
                <w:bCs/>
                <w:sz w:val="24"/>
                <w:szCs w:val="24"/>
              </w:rPr>
              <w:fldChar w:fldCharType="separate"/>
            </w:r>
            <w:r>
              <w:rPr>
                <w:b/>
                <w:bCs/>
                <w:noProof/>
              </w:rPr>
              <w:t>3</w:t>
            </w:r>
            <w:r w:rsidR="00D506F9">
              <w:rPr>
                <w:b/>
                <w:bCs/>
                <w:sz w:val="24"/>
                <w:szCs w:val="24"/>
              </w:rPr>
              <w:fldChar w:fldCharType="end"/>
            </w:r>
            <w:r w:rsidR="00D506F9">
              <w:t xml:space="preserve"> of </w:t>
            </w:r>
            <w:r w:rsidR="00D506F9">
              <w:rPr>
                <w:b/>
                <w:bCs/>
                <w:sz w:val="24"/>
                <w:szCs w:val="24"/>
              </w:rPr>
              <w:fldChar w:fldCharType="begin"/>
            </w:r>
            <w:r w:rsidR="00D506F9">
              <w:rPr>
                <w:b/>
                <w:bCs/>
              </w:rPr>
              <w:instrText xml:space="preserve"> NUMPAGES  </w:instrText>
            </w:r>
            <w:r w:rsidR="00D506F9">
              <w:rPr>
                <w:b/>
                <w:bCs/>
                <w:sz w:val="24"/>
                <w:szCs w:val="24"/>
              </w:rPr>
              <w:fldChar w:fldCharType="separate"/>
            </w:r>
            <w:r>
              <w:rPr>
                <w:b/>
                <w:bCs/>
                <w:noProof/>
              </w:rPr>
              <w:t>3</w:t>
            </w:r>
            <w:r w:rsidR="00D506F9">
              <w:rPr>
                <w:b/>
                <w:bCs/>
                <w:sz w:val="24"/>
                <w:szCs w:val="24"/>
              </w:rPr>
              <w:fldChar w:fldCharType="end"/>
            </w:r>
          </w:sdtContent>
        </w:sdt>
      </w:sdtContent>
    </w:sdt>
  </w:p>
  <w:p w14:paraId="63094B41" w14:textId="77777777" w:rsidR="00D506F9" w:rsidRDefault="00D50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4EF56" w14:textId="77777777" w:rsidR="005522DA" w:rsidRDefault="005522DA" w:rsidP="00824B11">
      <w:pPr>
        <w:spacing w:after="0" w:line="240" w:lineRule="auto"/>
      </w:pPr>
      <w:r>
        <w:separator/>
      </w:r>
    </w:p>
  </w:footnote>
  <w:footnote w:type="continuationSeparator" w:id="0">
    <w:p w14:paraId="14C2F778" w14:textId="77777777" w:rsidR="005522DA" w:rsidRDefault="005522DA" w:rsidP="0082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D04BB" w14:textId="0BEA1544" w:rsidR="00D506F9" w:rsidRDefault="00D506F9" w:rsidP="0088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sidRPr="00824B11">
      <w:rPr>
        <w:b/>
      </w:rPr>
      <w:t>Lo</w:t>
    </w:r>
    <w:r>
      <w:rPr>
        <w:b/>
      </w:rPr>
      <w:t xml:space="preserve">s Medanos Curriculum Committee - </w:t>
    </w:r>
    <w:r w:rsidR="00E4788C">
      <w:rPr>
        <w:b/>
      </w:rPr>
      <w:t xml:space="preserve">Recorded </w:t>
    </w:r>
    <w:r w:rsidRPr="00824B11">
      <w:rPr>
        <w:b/>
      </w:rPr>
      <w:t>Minutes</w:t>
    </w:r>
    <w:r w:rsidRPr="00824B11">
      <w:rPr>
        <w:b/>
      </w:rPr>
      <w:tab/>
    </w:r>
    <w:r>
      <w:tab/>
    </w:r>
    <w:r>
      <w:tab/>
    </w:r>
    <w:r>
      <w:tab/>
    </w:r>
    <w:r>
      <w:tab/>
    </w:r>
    <w:r w:rsidR="007014AC">
      <w:t>February 6,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B6E31"/>
    <w:multiLevelType w:val="hybridMultilevel"/>
    <w:tmpl w:val="55B0AB50"/>
    <w:lvl w:ilvl="0" w:tplc="F9A02A68">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1B5FA9"/>
    <w:multiLevelType w:val="hybridMultilevel"/>
    <w:tmpl w:val="99024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074B5B"/>
    <w:multiLevelType w:val="hybridMultilevel"/>
    <w:tmpl w:val="C868F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67C52"/>
    <w:multiLevelType w:val="hybridMultilevel"/>
    <w:tmpl w:val="4D3E98D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EB5899"/>
    <w:multiLevelType w:val="hybridMultilevel"/>
    <w:tmpl w:val="3E0017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1C"/>
    <w:rsid w:val="0000265E"/>
    <w:rsid w:val="000055C9"/>
    <w:rsid w:val="00005B05"/>
    <w:rsid w:val="0001039B"/>
    <w:rsid w:val="000115F3"/>
    <w:rsid w:val="00015FD4"/>
    <w:rsid w:val="00023F64"/>
    <w:rsid w:val="00027498"/>
    <w:rsid w:val="00027EE9"/>
    <w:rsid w:val="00031AD3"/>
    <w:rsid w:val="000322D7"/>
    <w:rsid w:val="00032D83"/>
    <w:rsid w:val="000369A6"/>
    <w:rsid w:val="00036C2E"/>
    <w:rsid w:val="00041007"/>
    <w:rsid w:val="00041157"/>
    <w:rsid w:val="000434EB"/>
    <w:rsid w:val="000460A3"/>
    <w:rsid w:val="00050AD1"/>
    <w:rsid w:val="000560A6"/>
    <w:rsid w:val="00056957"/>
    <w:rsid w:val="000609E2"/>
    <w:rsid w:val="0006188D"/>
    <w:rsid w:val="00063E33"/>
    <w:rsid w:val="0006665B"/>
    <w:rsid w:val="00067268"/>
    <w:rsid w:val="0007448B"/>
    <w:rsid w:val="000775E3"/>
    <w:rsid w:val="00080B34"/>
    <w:rsid w:val="00081E66"/>
    <w:rsid w:val="00082C0B"/>
    <w:rsid w:val="000834FF"/>
    <w:rsid w:val="00084799"/>
    <w:rsid w:val="00084C9C"/>
    <w:rsid w:val="00085CD3"/>
    <w:rsid w:val="00092BFD"/>
    <w:rsid w:val="00092F31"/>
    <w:rsid w:val="000971CF"/>
    <w:rsid w:val="000A0BD5"/>
    <w:rsid w:val="000A1D39"/>
    <w:rsid w:val="000A2228"/>
    <w:rsid w:val="000A268D"/>
    <w:rsid w:val="000A3334"/>
    <w:rsid w:val="000A39C7"/>
    <w:rsid w:val="000A4676"/>
    <w:rsid w:val="000A4A23"/>
    <w:rsid w:val="000A6E3E"/>
    <w:rsid w:val="000B0DD7"/>
    <w:rsid w:val="000B24B9"/>
    <w:rsid w:val="000B46B9"/>
    <w:rsid w:val="000B549B"/>
    <w:rsid w:val="000B73FD"/>
    <w:rsid w:val="000C088D"/>
    <w:rsid w:val="000C3BB2"/>
    <w:rsid w:val="000C40CE"/>
    <w:rsid w:val="000C590F"/>
    <w:rsid w:val="000C6965"/>
    <w:rsid w:val="000C6ABB"/>
    <w:rsid w:val="000C6D06"/>
    <w:rsid w:val="000D2E8D"/>
    <w:rsid w:val="000D344C"/>
    <w:rsid w:val="000D3A1D"/>
    <w:rsid w:val="000D4491"/>
    <w:rsid w:val="000E0853"/>
    <w:rsid w:val="000E1FC5"/>
    <w:rsid w:val="000E29B7"/>
    <w:rsid w:val="000E33F5"/>
    <w:rsid w:val="000E37C6"/>
    <w:rsid w:val="000E3B89"/>
    <w:rsid w:val="000E5B69"/>
    <w:rsid w:val="000E5C9E"/>
    <w:rsid w:val="000F7351"/>
    <w:rsid w:val="0010197E"/>
    <w:rsid w:val="001027F4"/>
    <w:rsid w:val="0010313A"/>
    <w:rsid w:val="00104F64"/>
    <w:rsid w:val="001056C1"/>
    <w:rsid w:val="00106B20"/>
    <w:rsid w:val="001100D3"/>
    <w:rsid w:val="00110489"/>
    <w:rsid w:val="001115D2"/>
    <w:rsid w:val="0011297D"/>
    <w:rsid w:val="00115ED3"/>
    <w:rsid w:val="00123536"/>
    <w:rsid w:val="00125BAD"/>
    <w:rsid w:val="001264B7"/>
    <w:rsid w:val="00126ED6"/>
    <w:rsid w:val="0012730D"/>
    <w:rsid w:val="0013068C"/>
    <w:rsid w:val="00132D75"/>
    <w:rsid w:val="00133653"/>
    <w:rsid w:val="00133999"/>
    <w:rsid w:val="001345F8"/>
    <w:rsid w:val="00134CF3"/>
    <w:rsid w:val="00140486"/>
    <w:rsid w:val="001408C1"/>
    <w:rsid w:val="00141264"/>
    <w:rsid w:val="001475C4"/>
    <w:rsid w:val="00147B10"/>
    <w:rsid w:val="00151ADA"/>
    <w:rsid w:val="0015200C"/>
    <w:rsid w:val="00152583"/>
    <w:rsid w:val="001542C5"/>
    <w:rsid w:val="00155DDF"/>
    <w:rsid w:val="001569AF"/>
    <w:rsid w:val="00156FA5"/>
    <w:rsid w:val="00157ED2"/>
    <w:rsid w:val="001602C4"/>
    <w:rsid w:val="00164C31"/>
    <w:rsid w:val="00166243"/>
    <w:rsid w:val="00167A8E"/>
    <w:rsid w:val="0017040B"/>
    <w:rsid w:val="001719EE"/>
    <w:rsid w:val="0017276D"/>
    <w:rsid w:val="0017388A"/>
    <w:rsid w:val="00176193"/>
    <w:rsid w:val="00177515"/>
    <w:rsid w:val="00177F91"/>
    <w:rsid w:val="0018215D"/>
    <w:rsid w:val="001827FF"/>
    <w:rsid w:val="00183C63"/>
    <w:rsid w:val="001842EA"/>
    <w:rsid w:val="00184946"/>
    <w:rsid w:val="00185F71"/>
    <w:rsid w:val="00186A2B"/>
    <w:rsid w:val="00193240"/>
    <w:rsid w:val="001952BF"/>
    <w:rsid w:val="001A1901"/>
    <w:rsid w:val="001A2024"/>
    <w:rsid w:val="001A3A37"/>
    <w:rsid w:val="001A402A"/>
    <w:rsid w:val="001B2F46"/>
    <w:rsid w:val="001B5E80"/>
    <w:rsid w:val="001B620B"/>
    <w:rsid w:val="001B66D8"/>
    <w:rsid w:val="001B6A89"/>
    <w:rsid w:val="001B74A8"/>
    <w:rsid w:val="001C39B0"/>
    <w:rsid w:val="001C454F"/>
    <w:rsid w:val="001C512A"/>
    <w:rsid w:val="001C63C2"/>
    <w:rsid w:val="001D0824"/>
    <w:rsid w:val="001D09B8"/>
    <w:rsid w:val="001E07B7"/>
    <w:rsid w:val="001E442D"/>
    <w:rsid w:val="001E558C"/>
    <w:rsid w:val="001E6981"/>
    <w:rsid w:val="001E7A59"/>
    <w:rsid w:val="001F0F86"/>
    <w:rsid w:val="001F308B"/>
    <w:rsid w:val="001F4691"/>
    <w:rsid w:val="001F5FE2"/>
    <w:rsid w:val="001F7994"/>
    <w:rsid w:val="001F7FBC"/>
    <w:rsid w:val="00202F5F"/>
    <w:rsid w:val="002045FC"/>
    <w:rsid w:val="00206D7C"/>
    <w:rsid w:val="0021323D"/>
    <w:rsid w:val="00213757"/>
    <w:rsid w:val="0021432C"/>
    <w:rsid w:val="00221BB6"/>
    <w:rsid w:val="002226D4"/>
    <w:rsid w:val="0022283E"/>
    <w:rsid w:val="00222846"/>
    <w:rsid w:val="0022407D"/>
    <w:rsid w:val="0022516F"/>
    <w:rsid w:val="00225B4D"/>
    <w:rsid w:val="00230E76"/>
    <w:rsid w:val="002346EE"/>
    <w:rsid w:val="002368E4"/>
    <w:rsid w:val="0023713B"/>
    <w:rsid w:val="002401EB"/>
    <w:rsid w:val="00243649"/>
    <w:rsid w:val="00243884"/>
    <w:rsid w:val="00245530"/>
    <w:rsid w:val="002500BD"/>
    <w:rsid w:val="002528E8"/>
    <w:rsid w:val="00256079"/>
    <w:rsid w:val="00260AF3"/>
    <w:rsid w:val="002630B4"/>
    <w:rsid w:val="00266F65"/>
    <w:rsid w:val="00267170"/>
    <w:rsid w:val="00267C2D"/>
    <w:rsid w:val="0027119C"/>
    <w:rsid w:val="002755EE"/>
    <w:rsid w:val="002763EE"/>
    <w:rsid w:val="00280B85"/>
    <w:rsid w:val="00281349"/>
    <w:rsid w:val="00283A12"/>
    <w:rsid w:val="00286B96"/>
    <w:rsid w:val="00286C22"/>
    <w:rsid w:val="00290F99"/>
    <w:rsid w:val="00291FBB"/>
    <w:rsid w:val="00292784"/>
    <w:rsid w:val="002931CE"/>
    <w:rsid w:val="00294F2B"/>
    <w:rsid w:val="00297AFE"/>
    <w:rsid w:val="002A2B22"/>
    <w:rsid w:val="002A330D"/>
    <w:rsid w:val="002A7823"/>
    <w:rsid w:val="002A7C11"/>
    <w:rsid w:val="002B17A2"/>
    <w:rsid w:val="002B342C"/>
    <w:rsid w:val="002B5848"/>
    <w:rsid w:val="002C12FC"/>
    <w:rsid w:val="002C1686"/>
    <w:rsid w:val="002C328F"/>
    <w:rsid w:val="002C5461"/>
    <w:rsid w:val="002C7979"/>
    <w:rsid w:val="002D2FBA"/>
    <w:rsid w:val="002D3686"/>
    <w:rsid w:val="002D543A"/>
    <w:rsid w:val="002D6289"/>
    <w:rsid w:val="002D69A6"/>
    <w:rsid w:val="002E0DCC"/>
    <w:rsid w:val="002E1A16"/>
    <w:rsid w:val="002E1A6B"/>
    <w:rsid w:val="002E3AB5"/>
    <w:rsid w:val="002E4408"/>
    <w:rsid w:val="002E65E3"/>
    <w:rsid w:val="002E79D4"/>
    <w:rsid w:val="002F045B"/>
    <w:rsid w:val="002F12E6"/>
    <w:rsid w:val="002F1BA4"/>
    <w:rsid w:val="002F1EC3"/>
    <w:rsid w:val="002F2112"/>
    <w:rsid w:val="002F38A4"/>
    <w:rsid w:val="002F409D"/>
    <w:rsid w:val="002F58BD"/>
    <w:rsid w:val="002F5B56"/>
    <w:rsid w:val="002F5CCD"/>
    <w:rsid w:val="002F6F45"/>
    <w:rsid w:val="0030003B"/>
    <w:rsid w:val="00303CB4"/>
    <w:rsid w:val="00304151"/>
    <w:rsid w:val="003059FA"/>
    <w:rsid w:val="003071B6"/>
    <w:rsid w:val="0030756F"/>
    <w:rsid w:val="00313858"/>
    <w:rsid w:val="00321B62"/>
    <w:rsid w:val="00322AC3"/>
    <w:rsid w:val="003256FA"/>
    <w:rsid w:val="003303FA"/>
    <w:rsid w:val="003323E8"/>
    <w:rsid w:val="003350E0"/>
    <w:rsid w:val="00335ADA"/>
    <w:rsid w:val="00342A07"/>
    <w:rsid w:val="00342A6F"/>
    <w:rsid w:val="00344E4C"/>
    <w:rsid w:val="003462A9"/>
    <w:rsid w:val="0034652A"/>
    <w:rsid w:val="0034660F"/>
    <w:rsid w:val="003468D5"/>
    <w:rsid w:val="00350293"/>
    <w:rsid w:val="0035044E"/>
    <w:rsid w:val="00350EC2"/>
    <w:rsid w:val="003532A6"/>
    <w:rsid w:val="0035537C"/>
    <w:rsid w:val="0035707B"/>
    <w:rsid w:val="00357D99"/>
    <w:rsid w:val="00357E9F"/>
    <w:rsid w:val="0036128A"/>
    <w:rsid w:val="00361A53"/>
    <w:rsid w:val="003623A6"/>
    <w:rsid w:val="003627F7"/>
    <w:rsid w:val="00365A5A"/>
    <w:rsid w:val="00365B63"/>
    <w:rsid w:val="00365B91"/>
    <w:rsid w:val="00372E38"/>
    <w:rsid w:val="00374A6A"/>
    <w:rsid w:val="003774C0"/>
    <w:rsid w:val="003819BA"/>
    <w:rsid w:val="00381F16"/>
    <w:rsid w:val="00383DBD"/>
    <w:rsid w:val="003870B5"/>
    <w:rsid w:val="00392A1D"/>
    <w:rsid w:val="00392A6A"/>
    <w:rsid w:val="00395C8B"/>
    <w:rsid w:val="003A16AE"/>
    <w:rsid w:val="003A2B1B"/>
    <w:rsid w:val="003A3658"/>
    <w:rsid w:val="003A78B8"/>
    <w:rsid w:val="003B69ED"/>
    <w:rsid w:val="003C0A78"/>
    <w:rsid w:val="003C1C0B"/>
    <w:rsid w:val="003C1DFF"/>
    <w:rsid w:val="003C2966"/>
    <w:rsid w:val="003C29FD"/>
    <w:rsid w:val="003C2A36"/>
    <w:rsid w:val="003C45E7"/>
    <w:rsid w:val="003C5980"/>
    <w:rsid w:val="003D1169"/>
    <w:rsid w:val="003D3A78"/>
    <w:rsid w:val="003D6F4E"/>
    <w:rsid w:val="003E54A2"/>
    <w:rsid w:val="003E7DDC"/>
    <w:rsid w:val="003F0F07"/>
    <w:rsid w:val="003F28BF"/>
    <w:rsid w:val="003F2CD3"/>
    <w:rsid w:val="003F5FBD"/>
    <w:rsid w:val="003F62B5"/>
    <w:rsid w:val="0040049C"/>
    <w:rsid w:val="00401C56"/>
    <w:rsid w:val="00404D2A"/>
    <w:rsid w:val="00407A61"/>
    <w:rsid w:val="00410860"/>
    <w:rsid w:val="004108CA"/>
    <w:rsid w:val="00411D76"/>
    <w:rsid w:val="0041343D"/>
    <w:rsid w:val="00414999"/>
    <w:rsid w:val="00415A08"/>
    <w:rsid w:val="00415B4A"/>
    <w:rsid w:val="00415D56"/>
    <w:rsid w:val="00417729"/>
    <w:rsid w:val="00417DF5"/>
    <w:rsid w:val="00421E39"/>
    <w:rsid w:val="00423F54"/>
    <w:rsid w:val="00425AAE"/>
    <w:rsid w:val="004271BC"/>
    <w:rsid w:val="0042749C"/>
    <w:rsid w:val="00427746"/>
    <w:rsid w:val="00427E8F"/>
    <w:rsid w:val="0043073F"/>
    <w:rsid w:val="00433BCD"/>
    <w:rsid w:val="00433CC1"/>
    <w:rsid w:val="00434561"/>
    <w:rsid w:val="0043461A"/>
    <w:rsid w:val="00437FCD"/>
    <w:rsid w:val="0044074D"/>
    <w:rsid w:val="0044228B"/>
    <w:rsid w:val="00445DAB"/>
    <w:rsid w:val="004464A0"/>
    <w:rsid w:val="00447611"/>
    <w:rsid w:val="00450321"/>
    <w:rsid w:val="00450CAC"/>
    <w:rsid w:val="00451979"/>
    <w:rsid w:val="00456885"/>
    <w:rsid w:val="00460BE5"/>
    <w:rsid w:val="00467D5B"/>
    <w:rsid w:val="00471349"/>
    <w:rsid w:val="004734B3"/>
    <w:rsid w:val="0047619A"/>
    <w:rsid w:val="0047796A"/>
    <w:rsid w:val="004814D1"/>
    <w:rsid w:val="0048310F"/>
    <w:rsid w:val="0048424A"/>
    <w:rsid w:val="00485A4F"/>
    <w:rsid w:val="00486123"/>
    <w:rsid w:val="00486758"/>
    <w:rsid w:val="0048776D"/>
    <w:rsid w:val="004949AC"/>
    <w:rsid w:val="00497EDB"/>
    <w:rsid w:val="004A33CA"/>
    <w:rsid w:val="004A4BB0"/>
    <w:rsid w:val="004A618B"/>
    <w:rsid w:val="004A658F"/>
    <w:rsid w:val="004B19EB"/>
    <w:rsid w:val="004B3F98"/>
    <w:rsid w:val="004B7EEB"/>
    <w:rsid w:val="004C10A8"/>
    <w:rsid w:val="004C17FA"/>
    <w:rsid w:val="004C4ED5"/>
    <w:rsid w:val="004C5384"/>
    <w:rsid w:val="004D1524"/>
    <w:rsid w:val="004D3F12"/>
    <w:rsid w:val="004E1EAD"/>
    <w:rsid w:val="004E66A7"/>
    <w:rsid w:val="004F0CC7"/>
    <w:rsid w:val="004F45C9"/>
    <w:rsid w:val="004F6246"/>
    <w:rsid w:val="004F6ECC"/>
    <w:rsid w:val="00500132"/>
    <w:rsid w:val="00500A0F"/>
    <w:rsid w:val="00501A23"/>
    <w:rsid w:val="00501CB8"/>
    <w:rsid w:val="0050214E"/>
    <w:rsid w:val="00503279"/>
    <w:rsid w:val="0050500F"/>
    <w:rsid w:val="00505C1F"/>
    <w:rsid w:val="00510355"/>
    <w:rsid w:val="00510569"/>
    <w:rsid w:val="005126C3"/>
    <w:rsid w:val="0052582C"/>
    <w:rsid w:val="005272AD"/>
    <w:rsid w:val="005300AA"/>
    <w:rsid w:val="005330F6"/>
    <w:rsid w:val="00534693"/>
    <w:rsid w:val="005357D7"/>
    <w:rsid w:val="005376E0"/>
    <w:rsid w:val="00541744"/>
    <w:rsid w:val="00541CFA"/>
    <w:rsid w:val="00542573"/>
    <w:rsid w:val="005431FF"/>
    <w:rsid w:val="00546BA8"/>
    <w:rsid w:val="00551286"/>
    <w:rsid w:val="00551DDB"/>
    <w:rsid w:val="005522DA"/>
    <w:rsid w:val="00552659"/>
    <w:rsid w:val="00552CEE"/>
    <w:rsid w:val="005537BE"/>
    <w:rsid w:val="005557D2"/>
    <w:rsid w:val="00555F09"/>
    <w:rsid w:val="00560C19"/>
    <w:rsid w:val="00561AD7"/>
    <w:rsid w:val="00562430"/>
    <w:rsid w:val="0056273F"/>
    <w:rsid w:val="00565144"/>
    <w:rsid w:val="005669E1"/>
    <w:rsid w:val="00567679"/>
    <w:rsid w:val="00570CF6"/>
    <w:rsid w:val="005721DF"/>
    <w:rsid w:val="00572370"/>
    <w:rsid w:val="00574C63"/>
    <w:rsid w:val="00577375"/>
    <w:rsid w:val="00577537"/>
    <w:rsid w:val="00581D69"/>
    <w:rsid w:val="00583458"/>
    <w:rsid w:val="00584BDE"/>
    <w:rsid w:val="00587847"/>
    <w:rsid w:val="005879F4"/>
    <w:rsid w:val="00591AAF"/>
    <w:rsid w:val="005920B4"/>
    <w:rsid w:val="00596D3D"/>
    <w:rsid w:val="005A0A9C"/>
    <w:rsid w:val="005A32F9"/>
    <w:rsid w:val="005A60A6"/>
    <w:rsid w:val="005A730D"/>
    <w:rsid w:val="005B03D0"/>
    <w:rsid w:val="005B165C"/>
    <w:rsid w:val="005B25FE"/>
    <w:rsid w:val="005B2E82"/>
    <w:rsid w:val="005B5D56"/>
    <w:rsid w:val="005B6A0A"/>
    <w:rsid w:val="005B6FC5"/>
    <w:rsid w:val="005C17CD"/>
    <w:rsid w:val="005C2C71"/>
    <w:rsid w:val="005C65DB"/>
    <w:rsid w:val="005C6CD2"/>
    <w:rsid w:val="005C6CF8"/>
    <w:rsid w:val="005D0372"/>
    <w:rsid w:val="005D16FC"/>
    <w:rsid w:val="005D49EB"/>
    <w:rsid w:val="005D72C6"/>
    <w:rsid w:val="005D74BE"/>
    <w:rsid w:val="005E14F4"/>
    <w:rsid w:val="005E4C55"/>
    <w:rsid w:val="005E4CA3"/>
    <w:rsid w:val="005E58DA"/>
    <w:rsid w:val="005F4CA8"/>
    <w:rsid w:val="005F6BFD"/>
    <w:rsid w:val="005F6D7C"/>
    <w:rsid w:val="005F748C"/>
    <w:rsid w:val="00600860"/>
    <w:rsid w:val="00605CFD"/>
    <w:rsid w:val="00605FBE"/>
    <w:rsid w:val="0060741C"/>
    <w:rsid w:val="00611367"/>
    <w:rsid w:val="00611E71"/>
    <w:rsid w:val="00611F50"/>
    <w:rsid w:val="00613A61"/>
    <w:rsid w:val="00617377"/>
    <w:rsid w:val="00624655"/>
    <w:rsid w:val="00624986"/>
    <w:rsid w:val="00624C89"/>
    <w:rsid w:val="006271B0"/>
    <w:rsid w:val="006300AC"/>
    <w:rsid w:val="00631558"/>
    <w:rsid w:val="0063362B"/>
    <w:rsid w:val="00635421"/>
    <w:rsid w:val="0064109C"/>
    <w:rsid w:val="00643387"/>
    <w:rsid w:val="00645583"/>
    <w:rsid w:val="0064708E"/>
    <w:rsid w:val="00652097"/>
    <w:rsid w:val="00652E47"/>
    <w:rsid w:val="00652FC8"/>
    <w:rsid w:val="00654086"/>
    <w:rsid w:val="006542A6"/>
    <w:rsid w:val="00655454"/>
    <w:rsid w:val="0066025C"/>
    <w:rsid w:val="00662013"/>
    <w:rsid w:val="00662B08"/>
    <w:rsid w:val="00664CA3"/>
    <w:rsid w:val="006651A3"/>
    <w:rsid w:val="00665CEA"/>
    <w:rsid w:val="0066742C"/>
    <w:rsid w:val="00667545"/>
    <w:rsid w:val="00672487"/>
    <w:rsid w:val="00682AF3"/>
    <w:rsid w:val="00684DDF"/>
    <w:rsid w:val="00686E92"/>
    <w:rsid w:val="006913A3"/>
    <w:rsid w:val="00691DBD"/>
    <w:rsid w:val="006939D1"/>
    <w:rsid w:val="006943E5"/>
    <w:rsid w:val="0069498F"/>
    <w:rsid w:val="00695938"/>
    <w:rsid w:val="0069718E"/>
    <w:rsid w:val="006A635B"/>
    <w:rsid w:val="006A68A9"/>
    <w:rsid w:val="006B16E8"/>
    <w:rsid w:val="006B28CC"/>
    <w:rsid w:val="006B6E6C"/>
    <w:rsid w:val="006B7C31"/>
    <w:rsid w:val="006C066C"/>
    <w:rsid w:val="006C0A8A"/>
    <w:rsid w:val="006C0DAA"/>
    <w:rsid w:val="006C1630"/>
    <w:rsid w:val="006C1C40"/>
    <w:rsid w:val="006C282A"/>
    <w:rsid w:val="006C390F"/>
    <w:rsid w:val="006C4734"/>
    <w:rsid w:val="006C4EC8"/>
    <w:rsid w:val="006C4EEF"/>
    <w:rsid w:val="006D10D4"/>
    <w:rsid w:val="006D2402"/>
    <w:rsid w:val="006D38B0"/>
    <w:rsid w:val="006D5AF7"/>
    <w:rsid w:val="006E250F"/>
    <w:rsid w:val="006E26CD"/>
    <w:rsid w:val="006E291B"/>
    <w:rsid w:val="006E2B67"/>
    <w:rsid w:val="006E4A7C"/>
    <w:rsid w:val="006E5097"/>
    <w:rsid w:val="006E51F2"/>
    <w:rsid w:val="006F244B"/>
    <w:rsid w:val="006F335B"/>
    <w:rsid w:val="006F36D1"/>
    <w:rsid w:val="0070077F"/>
    <w:rsid w:val="00700783"/>
    <w:rsid w:val="007014AC"/>
    <w:rsid w:val="00706EEC"/>
    <w:rsid w:val="00711C7A"/>
    <w:rsid w:val="00712967"/>
    <w:rsid w:val="00714023"/>
    <w:rsid w:val="00714116"/>
    <w:rsid w:val="00714CD3"/>
    <w:rsid w:val="00714D5A"/>
    <w:rsid w:val="00714E1C"/>
    <w:rsid w:val="00715283"/>
    <w:rsid w:val="00716308"/>
    <w:rsid w:val="00716ECA"/>
    <w:rsid w:val="00716F43"/>
    <w:rsid w:val="007211B7"/>
    <w:rsid w:val="0072349A"/>
    <w:rsid w:val="00723756"/>
    <w:rsid w:val="00724745"/>
    <w:rsid w:val="007307A1"/>
    <w:rsid w:val="007338DE"/>
    <w:rsid w:val="00734232"/>
    <w:rsid w:val="007428BF"/>
    <w:rsid w:val="00744E58"/>
    <w:rsid w:val="007475B3"/>
    <w:rsid w:val="0075202A"/>
    <w:rsid w:val="00752CA4"/>
    <w:rsid w:val="00753DFB"/>
    <w:rsid w:val="00754FA0"/>
    <w:rsid w:val="00761C56"/>
    <w:rsid w:val="00763D92"/>
    <w:rsid w:val="007660C6"/>
    <w:rsid w:val="007675CE"/>
    <w:rsid w:val="00771600"/>
    <w:rsid w:val="00772095"/>
    <w:rsid w:val="007726EC"/>
    <w:rsid w:val="007727FD"/>
    <w:rsid w:val="00772DD8"/>
    <w:rsid w:val="00775129"/>
    <w:rsid w:val="0077536C"/>
    <w:rsid w:val="007764C8"/>
    <w:rsid w:val="007771CE"/>
    <w:rsid w:val="00781DD8"/>
    <w:rsid w:val="00782112"/>
    <w:rsid w:val="00787AF3"/>
    <w:rsid w:val="00787D26"/>
    <w:rsid w:val="007915C3"/>
    <w:rsid w:val="00795893"/>
    <w:rsid w:val="00795C3C"/>
    <w:rsid w:val="00796C0B"/>
    <w:rsid w:val="00796C46"/>
    <w:rsid w:val="007A36C3"/>
    <w:rsid w:val="007A51E8"/>
    <w:rsid w:val="007A6DCA"/>
    <w:rsid w:val="007B1626"/>
    <w:rsid w:val="007B3B40"/>
    <w:rsid w:val="007B5A76"/>
    <w:rsid w:val="007C031F"/>
    <w:rsid w:val="007C127E"/>
    <w:rsid w:val="007C1A07"/>
    <w:rsid w:val="007C34D1"/>
    <w:rsid w:val="007C42CF"/>
    <w:rsid w:val="007C496F"/>
    <w:rsid w:val="007C4A1E"/>
    <w:rsid w:val="007C5760"/>
    <w:rsid w:val="007C5952"/>
    <w:rsid w:val="007C596B"/>
    <w:rsid w:val="007D2DFC"/>
    <w:rsid w:val="007D38DB"/>
    <w:rsid w:val="007D5775"/>
    <w:rsid w:val="007D5D0E"/>
    <w:rsid w:val="007D710F"/>
    <w:rsid w:val="007E153D"/>
    <w:rsid w:val="007E3043"/>
    <w:rsid w:val="007E431F"/>
    <w:rsid w:val="007E4673"/>
    <w:rsid w:val="007E7BA1"/>
    <w:rsid w:val="007F05CC"/>
    <w:rsid w:val="008019B6"/>
    <w:rsid w:val="00805C85"/>
    <w:rsid w:val="00805E1E"/>
    <w:rsid w:val="00806B9D"/>
    <w:rsid w:val="00812ED5"/>
    <w:rsid w:val="008150CF"/>
    <w:rsid w:val="0081513E"/>
    <w:rsid w:val="008175B2"/>
    <w:rsid w:val="00820CCB"/>
    <w:rsid w:val="00824B11"/>
    <w:rsid w:val="008300D1"/>
    <w:rsid w:val="00832B3B"/>
    <w:rsid w:val="00833F49"/>
    <w:rsid w:val="00835EE5"/>
    <w:rsid w:val="00836E22"/>
    <w:rsid w:val="00842180"/>
    <w:rsid w:val="00843510"/>
    <w:rsid w:val="0084405D"/>
    <w:rsid w:val="008472EE"/>
    <w:rsid w:val="00851151"/>
    <w:rsid w:val="00852F82"/>
    <w:rsid w:val="00853A46"/>
    <w:rsid w:val="008551A0"/>
    <w:rsid w:val="00855F01"/>
    <w:rsid w:val="00860F5E"/>
    <w:rsid w:val="00863AC9"/>
    <w:rsid w:val="0086644D"/>
    <w:rsid w:val="008665C6"/>
    <w:rsid w:val="00867620"/>
    <w:rsid w:val="00867E2F"/>
    <w:rsid w:val="00870D5C"/>
    <w:rsid w:val="00871830"/>
    <w:rsid w:val="0087647E"/>
    <w:rsid w:val="00876C18"/>
    <w:rsid w:val="00876D1A"/>
    <w:rsid w:val="00877F50"/>
    <w:rsid w:val="00884466"/>
    <w:rsid w:val="00884946"/>
    <w:rsid w:val="00885039"/>
    <w:rsid w:val="00885FD1"/>
    <w:rsid w:val="00887527"/>
    <w:rsid w:val="00887A21"/>
    <w:rsid w:val="00891488"/>
    <w:rsid w:val="0089236F"/>
    <w:rsid w:val="00892436"/>
    <w:rsid w:val="00894354"/>
    <w:rsid w:val="008A3C3D"/>
    <w:rsid w:val="008A7F69"/>
    <w:rsid w:val="008B1FEA"/>
    <w:rsid w:val="008B4FA2"/>
    <w:rsid w:val="008C256D"/>
    <w:rsid w:val="008C4476"/>
    <w:rsid w:val="008C449A"/>
    <w:rsid w:val="008C5F70"/>
    <w:rsid w:val="008C6E1C"/>
    <w:rsid w:val="008D0986"/>
    <w:rsid w:val="008D3A93"/>
    <w:rsid w:val="008D52FD"/>
    <w:rsid w:val="008D5BB2"/>
    <w:rsid w:val="008D6F55"/>
    <w:rsid w:val="008E246F"/>
    <w:rsid w:val="008E2E52"/>
    <w:rsid w:val="008E4EE3"/>
    <w:rsid w:val="008F0604"/>
    <w:rsid w:val="008F1751"/>
    <w:rsid w:val="008F22E1"/>
    <w:rsid w:val="008F2635"/>
    <w:rsid w:val="008F2B7D"/>
    <w:rsid w:val="008F73A1"/>
    <w:rsid w:val="00900390"/>
    <w:rsid w:val="00900CB6"/>
    <w:rsid w:val="00901D98"/>
    <w:rsid w:val="00904236"/>
    <w:rsid w:val="0090452D"/>
    <w:rsid w:val="0090755F"/>
    <w:rsid w:val="00911A20"/>
    <w:rsid w:val="00911C12"/>
    <w:rsid w:val="00912893"/>
    <w:rsid w:val="009129ED"/>
    <w:rsid w:val="00914E6A"/>
    <w:rsid w:val="00914F8C"/>
    <w:rsid w:val="00921DAC"/>
    <w:rsid w:val="00921EB0"/>
    <w:rsid w:val="009229BD"/>
    <w:rsid w:val="009273CF"/>
    <w:rsid w:val="009273F3"/>
    <w:rsid w:val="009311B5"/>
    <w:rsid w:val="00933CAB"/>
    <w:rsid w:val="009347FF"/>
    <w:rsid w:val="00934D59"/>
    <w:rsid w:val="00937F63"/>
    <w:rsid w:val="009418FE"/>
    <w:rsid w:val="00946B6D"/>
    <w:rsid w:val="009477C4"/>
    <w:rsid w:val="00947D82"/>
    <w:rsid w:val="00950949"/>
    <w:rsid w:val="00951317"/>
    <w:rsid w:val="009520A1"/>
    <w:rsid w:val="00952FA6"/>
    <w:rsid w:val="00954F24"/>
    <w:rsid w:val="00956369"/>
    <w:rsid w:val="00956792"/>
    <w:rsid w:val="00957168"/>
    <w:rsid w:val="0096518B"/>
    <w:rsid w:val="009654E5"/>
    <w:rsid w:val="0098101C"/>
    <w:rsid w:val="00985C3F"/>
    <w:rsid w:val="00986595"/>
    <w:rsid w:val="00987648"/>
    <w:rsid w:val="00990EE8"/>
    <w:rsid w:val="009A03AB"/>
    <w:rsid w:val="009A21B4"/>
    <w:rsid w:val="009A29CE"/>
    <w:rsid w:val="009A3925"/>
    <w:rsid w:val="009A494A"/>
    <w:rsid w:val="009A5637"/>
    <w:rsid w:val="009A6F60"/>
    <w:rsid w:val="009A72AC"/>
    <w:rsid w:val="009B1BF2"/>
    <w:rsid w:val="009B4DB0"/>
    <w:rsid w:val="009B6229"/>
    <w:rsid w:val="009C60B8"/>
    <w:rsid w:val="009C62F9"/>
    <w:rsid w:val="009D354D"/>
    <w:rsid w:val="009D4637"/>
    <w:rsid w:val="009D5C5C"/>
    <w:rsid w:val="009E1372"/>
    <w:rsid w:val="009E50D5"/>
    <w:rsid w:val="009E7BA4"/>
    <w:rsid w:val="009F0474"/>
    <w:rsid w:val="009F3592"/>
    <w:rsid w:val="009F384F"/>
    <w:rsid w:val="009F3B33"/>
    <w:rsid w:val="009F4157"/>
    <w:rsid w:val="009F49AB"/>
    <w:rsid w:val="00A036D8"/>
    <w:rsid w:val="00A03A8C"/>
    <w:rsid w:val="00A03CB4"/>
    <w:rsid w:val="00A07609"/>
    <w:rsid w:val="00A10208"/>
    <w:rsid w:val="00A1122E"/>
    <w:rsid w:val="00A11477"/>
    <w:rsid w:val="00A12EB3"/>
    <w:rsid w:val="00A1476C"/>
    <w:rsid w:val="00A1674F"/>
    <w:rsid w:val="00A1742B"/>
    <w:rsid w:val="00A1743A"/>
    <w:rsid w:val="00A22D28"/>
    <w:rsid w:val="00A2317B"/>
    <w:rsid w:val="00A27CCB"/>
    <w:rsid w:val="00A30C40"/>
    <w:rsid w:val="00A327FB"/>
    <w:rsid w:val="00A33393"/>
    <w:rsid w:val="00A350C1"/>
    <w:rsid w:val="00A357B2"/>
    <w:rsid w:val="00A454DA"/>
    <w:rsid w:val="00A4651F"/>
    <w:rsid w:val="00A52697"/>
    <w:rsid w:val="00A52A4B"/>
    <w:rsid w:val="00A559A8"/>
    <w:rsid w:val="00A56310"/>
    <w:rsid w:val="00A60BB5"/>
    <w:rsid w:val="00A619C6"/>
    <w:rsid w:val="00A67676"/>
    <w:rsid w:val="00A70FAD"/>
    <w:rsid w:val="00A72DD7"/>
    <w:rsid w:val="00A741A9"/>
    <w:rsid w:val="00A7729D"/>
    <w:rsid w:val="00A77A2E"/>
    <w:rsid w:val="00A77C2D"/>
    <w:rsid w:val="00A82D8F"/>
    <w:rsid w:val="00A83A1C"/>
    <w:rsid w:val="00A85972"/>
    <w:rsid w:val="00A85EF3"/>
    <w:rsid w:val="00A9033B"/>
    <w:rsid w:val="00A97471"/>
    <w:rsid w:val="00A9774A"/>
    <w:rsid w:val="00A97AAD"/>
    <w:rsid w:val="00AA0D28"/>
    <w:rsid w:val="00AA1806"/>
    <w:rsid w:val="00AA690C"/>
    <w:rsid w:val="00AB1D72"/>
    <w:rsid w:val="00AB1DF8"/>
    <w:rsid w:val="00AB2D80"/>
    <w:rsid w:val="00AB49B3"/>
    <w:rsid w:val="00AB6D8E"/>
    <w:rsid w:val="00AB7DFD"/>
    <w:rsid w:val="00AC35E1"/>
    <w:rsid w:val="00AC4958"/>
    <w:rsid w:val="00AC4D56"/>
    <w:rsid w:val="00AC592F"/>
    <w:rsid w:val="00AD0628"/>
    <w:rsid w:val="00AD2273"/>
    <w:rsid w:val="00AD64DE"/>
    <w:rsid w:val="00AD65F2"/>
    <w:rsid w:val="00AE180E"/>
    <w:rsid w:val="00AE2238"/>
    <w:rsid w:val="00AE4F28"/>
    <w:rsid w:val="00AE653B"/>
    <w:rsid w:val="00AF03FF"/>
    <w:rsid w:val="00AF295B"/>
    <w:rsid w:val="00AF49BF"/>
    <w:rsid w:val="00AF61AB"/>
    <w:rsid w:val="00AF6F66"/>
    <w:rsid w:val="00B032C1"/>
    <w:rsid w:val="00B04C41"/>
    <w:rsid w:val="00B10E08"/>
    <w:rsid w:val="00B11D13"/>
    <w:rsid w:val="00B12722"/>
    <w:rsid w:val="00B130B3"/>
    <w:rsid w:val="00B13D93"/>
    <w:rsid w:val="00B13F17"/>
    <w:rsid w:val="00B156D6"/>
    <w:rsid w:val="00B205C2"/>
    <w:rsid w:val="00B223F0"/>
    <w:rsid w:val="00B23F0B"/>
    <w:rsid w:val="00B27000"/>
    <w:rsid w:val="00B31934"/>
    <w:rsid w:val="00B32572"/>
    <w:rsid w:val="00B3276F"/>
    <w:rsid w:val="00B328AA"/>
    <w:rsid w:val="00B32FD9"/>
    <w:rsid w:val="00B4189B"/>
    <w:rsid w:val="00B41D3B"/>
    <w:rsid w:val="00B42B3B"/>
    <w:rsid w:val="00B446C3"/>
    <w:rsid w:val="00B45B76"/>
    <w:rsid w:val="00B45B79"/>
    <w:rsid w:val="00B47CC2"/>
    <w:rsid w:val="00B50402"/>
    <w:rsid w:val="00B50F91"/>
    <w:rsid w:val="00B511DB"/>
    <w:rsid w:val="00B512EE"/>
    <w:rsid w:val="00B51728"/>
    <w:rsid w:val="00B540BE"/>
    <w:rsid w:val="00B565B0"/>
    <w:rsid w:val="00B612CD"/>
    <w:rsid w:val="00B65537"/>
    <w:rsid w:val="00B65F1B"/>
    <w:rsid w:val="00B6602D"/>
    <w:rsid w:val="00B67DB9"/>
    <w:rsid w:val="00B70040"/>
    <w:rsid w:val="00B708F8"/>
    <w:rsid w:val="00B716FD"/>
    <w:rsid w:val="00B71E59"/>
    <w:rsid w:val="00B72DD8"/>
    <w:rsid w:val="00B733E2"/>
    <w:rsid w:val="00B74737"/>
    <w:rsid w:val="00B747F0"/>
    <w:rsid w:val="00B748F0"/>
    <w:rsid w:val="00B74F7E"/>
    <w:rsid w:val="00B75292"/>
    <w:rsid w:val="00B809CB"/>
    <w:rsid w:val="00B82C15"/>
    <w:rsid w:val="00B84B47"/>
    <w:rsid w:val="00B9137C"/>
    <w:rsid w:val="00B9185D"/>
    <w:rsid w:val="00B94658"/>
    <w:rsid w:val="00BA52B7"/>
    <w:rsid w:val="00BA6030"/>
    <w:rsid w:val="00BA66B4"/>
    <w:rsid w:val="00BA75F3"/>
    <w:rsid w:val="00BB04A5"/>
    <w:rsid w:val="00BB09BB"/>
    <w:rsid w:val="00BB1E8F"/>
    <w:rsid w:val="00BB2906"/>
    <w:rsid w:val="00BB3F7A"/>
    <w:rsid w:val="00BB435E"/>
    <w:rsid w:val="00BB64B2"/>
    <w:rsid w:val="00BD0913"/>
    <w:rsid w:val="00BD0E69"/>
    <w:rsid w:val="00BD2535"/>
    <w:rsid w:val="00BD43B3"/>
    <w:rsid w:val="00BD6C7E"/>
    <w:rsid w:val="00BD77A4"/>
    <w:rsid w:val="00BE0E11"/>
    <w:rsid w:val="00BE129B"/>
    <w:rsid w:val="00BE2574"/>
    <w:rsid w:val="00BE42C5"/>
    <w:rsid w:val="00BE5450"/>
    <w:rsid w:val="00BE7D5D"/>
    <w:rsid w:val="00BF2341"/>
    <w:rsid w:val="00BF39FA"/>
    <w:rsid w:val="00C00890"/>
    <w:rsid w:val="00C015E9"/>
    <w:rsid w:val="00C01BEF"/>
    <w:rsid w:val="00C05542"/>
    <w:rsid w:val="00C06486"/>
    <w:rsid w:val="00C1038D"/>
    <w:rsid w:val="00C11409"/>
    <w:rsid w:val="00C13267"/>
    <w:rsid w:val="00C136D8"/>
    <w:rsid w:val="00C13812"/>
    <w:rsid w:val="00C142EC"/>
    <w:rsid w:val="00C16554"/>
    <w:rsid w:val="00C16848"/>
    <w:rsid w:val="00C17529"/>
    <w:rsid w:val="00C17CDF"/>
    <w:rsid w:val="00C20A1D"/>
    <w:rsid w:val="00C213A6"/>
    <w:rsid w:val="00C22A6B"/>
    <w:rsid w:val="00C22CF2"/>
    <w:rsid w:val="00C25D97"/>
    <w:rsid w:val="00C26818"/>
    <w:rsid w:val="00C26EB7"/>
    <w:rsid w:val="00C275F8"/>
    <w:rsid w:val="00C30227"/>
    <w:rsid w:val="00C30540"/>
    <w:rsid w:val="00C30585"/>
    <w:rsid w:val="00C3114A"/>
    <w:rsid w:val="00C32083"/>
    <w:rsid w:val="00C32CF5"/>
    <w:rsid w:val="00C34E79"/>
    <w:rsid w:val="00C366E4"/>
    <w:rsid w:val="00C3753D"/>
    <w:rsid w:val="00C40E81"/>
    <w:rsid w:val="00C40F4A"/>
    <w:rsid w:val="00C469FC"/>
    <w:rsid w:val="00C5065E"/>
    <w:rsid w:val="00C50BEC"/>
    <w:rsid w:val="00C51706"/>
    <w:rsid w:val="00C5236D"/>
    <w:rsid w:val="00C54036"/>
    <w:rsid w:val="00C61234"/>
    <w:rsid w:val="00C637B3"/>
    <w:rsid w:val="00C63B2F"/>
    <w:rsid w:val="00C7796F"/>
    <w:rsid w:val="00C80FB3"/>
    <w:rsid w:val="00C820E0"/>
    <w:rsid w:val="00C82C01"/>
    <w:rsid w:val="00C86987"/>
    <w:rsid w:val="00C9090A"/>
    <w:rsid w:val="00C90C1C"/>
    <w:rsid w:val="00C90C35"/>
    <w:rsid w:val="00C94D0B"/>
    <w:rsid w:val="00C95362"/>
    <w:rsid w:val="00C95FB3"/>
    <w:rsid w:val="00CA2962"/>
    <w:rsid w:val="00CA5F85"/>
    <w:rsid w:val="00CA6981"/>
    <w:rsid w:val="00CB625F"/>
    <w:rsid w:val="00CB7407"/>
    <w:rsid w:val="00CC3226"/>
    <w:rsid w:val="00CC46D7"/>
    <w:rsid w:val="00CC4DC4"/>
    <w:rsid w:val="00CC6DCE"/>
    <w:rsid w:val="00CD0C91"/>
    <w:rsid w:val="00CD4A04"/>
    <w:rsid w:val="00CD5D0F"/>
    <w:rsid w:val="00CE13D4"/>
    <w:rsid w:val="00CE2167"/>
    <w:rsid w:val="00CE3915"/>
    <w:rsid w:val="00CE3C58"/>
    <w:rsid w:val="00CE4D57"/>
    <w:rsid w:val="00CE4D75"/>
    <w:rsid w:val="00CE6A85"/>
    <w:rsid w:val="00CF0869"/>
    <w:rsid w:val="00CF14E2"/>
    <w:rsid w:val="00CF3672"/>
    <w:rsid w:val="00CF41EE"/>
    <w:rsid w:val="00D02AFB"/>
    <w:rsid w:val="00D03C5C"/>
    <w:rsid w:val="00D047C8"/>
    <w:rsid w:val="00D102BE"/>
    <w:rsid w:val="00D11E5D"/>
    <w:rsid w:val="00D12325"/>
    <w:rsid w:val="00D132B2"/>
    <w:rsid w:val="00D14384"/>
    <w:rsid w:val="00D2067C"/>
    <w:rsid w:val="00D2080B"/>
    <w:rsid w:val="00D21298"/>
    <w:rsid w:val="00D22843"/>
    <w:rsid w:val="00D268D5"/>
    <w:rsid w:val="00D309B7"/>
    <w:rsid w:val="00D32A2D"/>
    <w:rsid w:val="00D32F6E"/>
    <w:rsid w:val="00D343F5"/>
    <w:rsid w:val="00D42399"/>
    <w:rsid w:val="00D506F9"/>
    <w:rsid w:val="00D51A64"/>
    <w:rsid w:val="00D5740A"/>
    <w:rsid w:val="00D57B6E"/>
    <w:rsid w:val="00D57E39"/>
    <w:rsid w:val="00D620A2"/>
    <w:rsid w:val="00D62D45"/>
    <w:rsid w:val="00D6427C"/>
    <w:rsid w:val="00D673BC"/>
    <w:rsid w:val="00D712E0"/>
    <w:rsid w:val="00D73404"/>
    <w:rsid w:val="00D74B2A"/>
    <w:rsid w:val="00D751EE"/>
    <w:rsid w:val="00D800D4"/>
    <w:rsid w:val="00D81D97"/>
    <w:rsid w:val="00D836B4"/>
    <w:rsid w:val="00D8495F"/>
    <w:rsid w:val="00D906A5"/>
    <w:rsid w:val="00D9083C"/>
    <w:rsid w:val="00D909F5"/>
    <w:rsid w:val="00D93E7C"/>
    <w:rsid w:val="00DB04F9"/>
    <w:rsid w:val="00DB1DFF"/>
    <w:rsid w:val="00DB267B"/>
    <w:rsid w:val="00DB2AC0"/>
    <w:rsid w:val="00DB489E"/>
    <w:rsid w:val="00DB737F"/>
    <w:rsid w:val="00DB7B7D"/>
    <w:rsid w:val="00DC1116"/>
    <w:rsid w:val="00DC2AF5"/>
    <w:rsid w:val="00DC590C"/>
    <w:rsid w:val="00DC6754"/>
    <w:rsid w:val="00DC6A0A"/>
    <w:rsid w:val="00DC75A7"/>
    <w:rsid w:val="00DD105F"/>
    <w:rsid w:val="00DD1D55"/>
    <w:rsid w:val="00DD1D98"/>
    <w:rsid w:val="00DD2E79"/>
    <w:rsid w:val="00DD3161"/>
    <w:rsid w:val="00DD31A0"/>
    <w:rsid w:val="00DD4558"/>
    <w:rsid w:val="00DD5261"/>
    <w:rsid w:val="00DD7736"/>
    <w:rsid w:val="00DE39FC"/>
    <w:rsid w:val="00DE5B6E"/>
    <w:rsid w:val="00DE6489"/>
    <w:rsid w:val="00DF0AEF"/>
    <w:rsid w:val="00DF160C"/>
    <w:rsid w:val="00DF185B"/>
    <w:rsid w:val="00DF2877"/>
    <w:rsid w:val="00DF2DB7"/>
    <w:rsid w:val="00DF3C31"/>
    <w:rsid w:val="00DF53F0"/>
    <w:rsid w:val="00E008BD"/>
    <w:rsid w:val="00E00CC1"/>
    <w:rsid w:val="00E013EA"/>
    <w:rsid w:val="00E01D05"/>
    <w:rsid w:val="00E02C64"/>
    <w:rsid w:val="00E0439C"/>
    <w:rsid w:val="00E04CCD"/>
    <w:rsid w:val="00E05630"/>
    <w:rsid w:val="00E05ECA"/>
    <w:rsid w:val="00E067D9"/>
    <w:rsid w:val="00E071A4"/>
    <w:rsid w:val="00E076CB"/>
    <w:rsid w:val="00E13A60"/>
    <w:rsid w:val="00E14A08"/>
    <w:rsid w:val="00E15F17"/>
    <w:rsid w:val="00E16291"/>
    <w:rsid w:val="00E162E5"/>
    <w:rsid w:val="00E201EE"/>
    <w:rsid w:val="00E2087F"/>
    <w:rsid w:val="00E2092E"/>
    <w:rsid w:val="00E20F1A"/>
    <w:rsid w:val="00E244FC"/>
    <w:rsid w:val="00E255BC"/>
    <w:rsid w:val="00E32989"/>
    <w:rsid w:val="00E32D91"/>
    <w:rsid w:val="00E36C78"/>
    <w:rsid w:val="00E37AEB"/>
    <w:rsid w:val="00E412D9"/>
    <w:rsid w:val="00E41C76"/>
    <w:rsid w:val="00E4223E"/>
    <w:rsid w:val="00E43218"/>
    <w:rsid w:val="00E44D22"/>
    <w:rsid w:val="00E452EC"/>
    <w:rsid w:val="00E46D32"/>
    <w:rsid w:val="00E4788C"/>
    <w:rsid w:val="00E51C06"/>
    <w:rsid w:val="00E53E7B"/>
    <w:rsid w:val="00E5400F"/>
    <w:rsid w:val="00E60BE9"/>
    <w:rsid w:val="00E6707C"/>
    <w:rsid w:val="00E71A0D"/>
    <w:rsid w:val="00E72C3B"/>
    <w:rsid w:val="00E72FE0"/>
    <w:rsid w:val="00E750C7"/>
    <w:rsid w:val="00E8194B"/>
    <w:rsid w:val="00E81F01"/>
    <w:rsid w:val="00E830F1"/>
    <w:rsid w:val="00E84D62"/>
    <w:rsid w:val="00E870BA"/>
    <w:rsid w:val="00E93A64"/>
    <w:rsid w:val="00E969B4"/>
    <w:rsid w:val="00E977BA"/>
    <w:rsid w:val="00EA06DF"/>
    <w:rsid w:val="00EA255D"/>
    <w:rsid w:val="00EA5782"/>
    <w:rsid w:val="00EA7B69"/>
    <w:rsid w:val="00EB0A16"/>
    <w:rsid w:val="00EB680A"/>
    <w:rsid w:val="00EB697C"/>
    <w:rsid w:val="00EC1CDA"/>
    <w:rsid w:val="00EC2217"/>
    <w:rsid w:val="00EC22DF"/>
    <w:rsid w:val="00EC3DEA"/>
    <w:rsid w:val="00EC4140"/>
    <w:rsid w:val="00EC4FE3"/>
    <w:rsid w:val="00EC5EF9"/>
    <w:rsid w:val="00EC5FC3"/>
    <w:rsid w:val="00ED008E"/>
    <w:rsid w:val="00ED185B"/>
    <w:rsid w:val="00ED3C55"/>
    <w:rsid w:val="00ED52D5"/>
    <w:rsid w:val="00ED6133"/>
    <w:rsid w:val="00ED68CE"/>
    <w:rsid w:val="00EE02EE"/>
    <w:rsid w:val="00EE05AC"/>
    <w:rsid w:val="00EE1C0E"/>
    <w:rsid w:val="00EE1C40"/>
    <w:rsid w:val="00EE2F4A"/>
    <w:rsid w:val="00EE338E"/>
    <w:rsid w:val="00EF0333"/>
    <w:rsid w:val="00EF0F4A"/>
    <w:rsid w:val="00EF283B"/>
    <w:rsid w:val="00EF3732"/>
    <w:rsid w:val="00EF41DC"/>
    <w:rsid w:val="00EF527A"/>
    <w:rsid w:val="00EF7013"/>
    <w:rsid w:val="00F01399"/>
    <w:rsid w:val="00F07E67"/>
    <w:rsid w:val="00F14940"/>
    <w:rsid w:val="00F16503"/>
    <w:rsid w:val="00F16565"/>
    <w:rsid w:val="00F16FB7"/>
    <w:rsid w:val="00F176C2"/>
    <w:rsid w:val="00F17A26"/>
    <w:rsid w:val="00F23C2B"/>
    <w:rsid w:val="00F2580D"/>
    <w:rsid w:val="00F26B9E"/>
    <w:rsid w:val="00F26D90"/>
    <w:rsid w:val="00F303B7"/>
    <w:rsid w:val="00F30F55"/>
    <w:rsid w:val="00F33B53"/>
    <w:rsid w:val="00F34579"/>
    <w:rsid w:val="00F36410"/>
    <w:rsid w:val="00F36E54"/>
    <w:rsid w:val="00F376C5"/>
    <w:rsid w:val="00F37C06"/>
    <w:rsid w:val="00F402B0"/>
    <w:rsid w:val="00F413D0"/>
    <w:rsid w:val="00F44E58"/>
    <w:rsid w:val="00F459F5"/>
    <w:rsid w:val="00F465D3"/>
    <w:rsid w:val="00F5163D"/>
    <w:rsid w:val="00F51FFB"/>
    <w:rsid w:val="00F5234F"/>
    <w:rsid w:val="00F5261C"/>
    <w:rsid w:val="00F5286C"/>
    <w:rsid w:val="00F53210"/>
    <w:rsid w:val="00F535ED"/>
    <w:rsid w:val="00F53857"/>
    <w:rsid w:val="00F5787E"/>
    <w:rsid w:val="00F57FAB"/>
    <w:rsid w:val="00F6183F"/>
    <w:rsid w:val="00F618D5"/>
    <w:rsid w:val="00F65A40"/>
    <w:rsid w:val="00F65B34"/>
    <w:rsid w:val="00F6651D"/>
    <w:rsid w:val="00F7481B"/>
    <w:rsid w:val="00F81118"/>
    <w:rsid w:val="00F81535"/>
    <w:rsid w:val="00F82B71"/>
    <w:rsid w:val="00F83204"/>
    <w:rsid w:val="00F847CD"/>
    <w:rsid w:val="00F85BFE"/>
    <w:rsid w:val="00F87AB7"/>
    <w:rsid w:val="00F87B7F"/>
    <w:rsid w:val="00F910CA"/>
    <w:rsid w:val="00F919B5"/>
    <w:rsid w:val="00F93ACA"/>
    <w:rsid w:val="00F93F25"/>
    <w:rsid w:val="00F947B2"/>
    <w:rsid w:val="00F957C0"/>
    <w:rsid w:val="00FA033F"/>
    <w:rsid w:val="00FA0521"/>
    <w:rsid w:val="00FA08EA"/>
    <w:rsid w:val="00FA0E3D"/>
    <w:rsid w:val="00FA1B26"/>
    <w:rsid w:val="00FA2824"/>
    <w:rsid w:val="00FA43C8"/>
    <w:rsid w:val="00FA6D86"/>
    <w:rsid w:val="00FA7306"/>
    <w:rsid w:val="00FB07AA"/>
    <w:rsid w:val="00FB3A21"/>
    <w:rsid w:val="00FB575D"/>
    <w:rsid w:val="00FB7788"/>
    <w:rsid w:val="00FB7FF7"/>
    <w:rsid w:val="00FC7B46"/>
    <w:rsid w:val="00FD0638"/>
    <w:rsid w:val="00FD3616"/>
    <w:rsid w:val="00FD39B6"/>
    <w:rsid w:val="00FD3EE9"/>
    <w:rsid w:val="00FD40BF"/>
    <w:rsid w:val="00FD4579"/>
    <w:rsid w:val="00FD51C7"/>
    <w:rsid w:val="00FD56D2"/>
    <w:rsid w:val="00FD5C51"/>
    <w:rsid w:val="00FD7945"/>
    <w:rsid w:val="00FE21C9"/>
    <w:rsid w:val="00FE2AA5"/>
    <w:rsid w:val="00FE2FBC"/>
    <w:rsid w:val="00FE3219"/>
    <w:rsid w:val="00FE5401"/>
    <w:rsid w:val="00FE6FE8"/>
    <w:rsid w:val="00FF12C3"/>
    <w:rsid w:val="00FF19BD"/>
    <w:rsid w:val="00FF1EED"/>
    <w:rsid w:val="00FF20AC"/>
    <w:rsid w:val="00FF2AF9"/>
    <w:rsid w:val="00FF5008"/>
    <w:rsid w:val="00FF7F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1907BAF"/>
  <w15:docId w15:val="{DBF222D9-50A7-42F8-9AD5-34731193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1681">
      <w:bodyDiv w:val="1"/>
      <w:marLeft w:val="0"/>
      <w:marRight w:val="0"/>
      <w:marTop w:val="0"/>
      <w:marBottom w:val="0"/>
      <w:divBdr>
        <w:top w:val="none" w:sz="0" w:space="0" w:color="auto"/>
        <w:left w:val="none" w:sz="0" w:space="0" w:color="auto"/>
        <w:bottom w:val="none" w:sz="0" w:space="0" w:color="auto"/>
        <w:right w:val="none" w:sz="0" w:space="0" w:color="auto"/>
      </w:divBdr>
    </w:div>
    <w:div w:id="288171777">
      <w:bodyDiv w:val="1"/>
      <w:marLeft w:val="0"/>
      <w:marRight w:val="0"/>
      <w:marTop w:val="0"/>
      <w:marBottom w:val="0"/>
      <w:divBdr>
        <w:top w:val="none" w:sz="0" w:space="0" w:color="auto"/>
        <w:left w:val="none" w:sz="0" w:space="0" w:color="auto"/>
        <w:bottom w:val="none" w:sz="0" w:space="0" w:color="auto"/>
        <w:right w:val="none" w:sz="0" w:space="0" w:color="auto"/>
      </w:divBdr>
    </w:div>
    <w:div w:id="596862631">
      <w:bodyDiv w:val="1"/>
      <w:marLeft w:val="0"/>
      <w:marRight w:val="0"/>
      <w:marTop w:val="0"/>
      <w:marBottom w:val="0"/>
      <w:divBdr>
        <w:top w:val="none" w:sz="0" w:space="0" w:color="auto"/>
        <w:left w:val="none" w:sz="0" w:space="0" w:color="auto"/>
        <w:bottom w:val="none" w:sz="0" w:space="0" w:color="auto"/>
        <w:right w:val="none" w:sz="0" w:space="0" w:color="auto"/>
      </w:divBdr>
    </w:div>
    <w:div w:id="622734429">
      <w:bodyDiv w:val="1"/>
      <w:marLeft w:val="0"/>
      <w:marRight w:val="0"/>
      <w:marTop w:val="0"/>
      <w:marBottom w:val="0"/>
      <w:divBdr>
        <w:top w:val="none" w:sz="0" w:space="0" w:color="auto"/>
        <w:left w:val="none" w:sz="0" w:space="0" w:color="auto"/>
        <w:bottom w:val="none" w:sz="0" w:space="0" w:color="auto"/>
        <w:right w:val="none" w:sz="0" w:space="0" w:color="auto"/>
      </w:divBdr>
    </w:div>
    <w:div w:id="667246570">
      <w:bodyDiv w:val="1"/>
      <w:marLeft w:val="0"/>
      <w:marRight w:val="0"/>
      <w:marTop w:val="0"/>
      <w:marBottom w:val="0"/>
      <w:divBdr>
        <w:top w:val="none" w:sz="0" w:space="0" w:color="auto"/>
        <w:left w:val="none" w:sz="0" w:space="0" w:color="auto"/>
        <w:bottom w:val="none" w:sz="0" w:space="0" w:color="auto"/>
        <w:right w:val="none" w:sz="0" w:space="0" w:color="auto"/>
      </w:divBdr>
    </w:div>
    <w:div w:id="715856538">
      <w:bodyDiv w:val="1"/>
      <w:marLeft w:val="0"/>
      <w:marRight w:val="0"/>
      <w:marTop w:val="0"/>
      <w:marBottom w:val="0"/>
      <w:divBdr>
        <w:top w:val="none" w:sz="0" w:space="0" w:color="auto"/>
        <w:left w:val="none" w:sz="0" w:space="0" w:color="auto"/>
        <w:bottom w:val="none" w:sz="0" w:space="0" w:color="auto"/>
        <w:right w:val="none" w:sz="0" w:space="0" w:color="auto"/>
      </w:divBdr>
    </w:div>
    <w:div w:id="1097754780">
      <w:bodyDiv w:val="1"/>
      <w:marLeft w:val="0"/>
      <w:marRight w:val="0"/>
      <w:marTop w:val="0"/>
      <w:marBottom w:val="0"/>
      <w:divBdr>
        <w:top w:val="none" w:sz="0" w:space="0" w:color="auto"/>
        <w:left w:val="none" w:sz="0" w:space="0" w:color="auto"/>
        <w:bottom w:val="none" w:sz="0" w:space="0" w:color="auto"/>
        <w:right w:val="none" w:sz="0" w:space="0" w:color="auto"/>
      </w:divBdr>
    </w:div>
    <w:div w:id="1460031416">
      <w:bodyDiv w:val="1"/>
      <w:marLeft w:val="0"/>
      <w:marRight w:val="0"/>
      <w:marTop w:val="0"/>
      <w:marBottom w:val="0"/>
      <w:divBdr>
        <w:top w:val="none" w:sz="0" w:space="0" w:color="auto"/>
        <w:left w:val="none" w:sz="0" w:space="0" w:color="auto"/>
        <w:bottom w:val="none" w:sz="0" w:space="0" w:color="auto"/>
        <w:right w:val="none" w:sz="0" w:space="0" w:color="auto"/>
      </w:divBdr>
    </w:div>
    <w:div w:id="1641039047">
      <w:bodyDiv w:val="1"/>
      <w:marLeft w:val="0"/>
      <w:marRight w:val="0"/>
      <w:marTop w:val="0"/>
      <w:marBottom w:val="0"/>
      <w:divBdr>
        <w:top w:val="none" w:sz="0" w:space="0" w:color="auto"/>
        <w:left w:val="none" w:sz="0" w:space="0" w:color="auto"/>
        <w:bottom w:val="none" w:sz="0" w:space="0" w:color="auto"/>
        <w:right w:val="none" w:sz="0" w:space="0" w:color="auto"/>
      </w:divBdr>
    </w:div>
    <w:div w:id="1762411504">
      <w:bodyDiv w:val="1"/>
      <w:marLeft w:val="0"/>
      <w:marRight w:val="0"/>
      <w:marTop w:val="0"/>
      <w:marBottom w:val="0"/>
      <w:divBdr>
        <w:top w:val="none" w:sz="0" w:space="0" w:color="auto"/>
        <w:left w:val="none" w:sz="0" w:space="0" w:color="auto"/>
        <w:bottom w:val="none" w:sz="0" w:space="0" w:color="auto"/>
        <w:right w:val="none" w:sz="0" w:space="0" w:color="auto"/>
      </w:divBdr>
    </w:div>
    <w:div w:id="19788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1F16A-1FC8-4D6E-A8D4-CE8E1821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Shondra West</cp:lastModifiedBy>
  <cp:revision>6</cp:revision>
  <cp:lastPrinted>2018-10-31T19:41:00Z</cp:lastPrinted>
  <dcterms:created xsi:type="dcterms:W3CDTF">2019-02-12T16:58:00Z</dcterms:created>
  <dcterms:modified xsi:type="dcterms:W3CDTF">2019-02-12T17:42:00Z</dcterms:modified>
</cp:coreProperties>
</file>