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62F9" w:rsidRDefault="009D4DFE">
      <w:pPr>
        <w:spacing w:before="189"/>
        <w:ind w:left="185" w:right="159"/>
        <w:jc w:val="center"/>
        <w:rPr>
          <w:rFonts w:ascii="Calibri Light" w:eastAsia="Calibri Light" w:hAnsi="Calibri Light" w:cs="Calibri Light"/>
          <w:sz w:val="44"/>
          <w:szCs w:val="44"/>
        </w:rPr>
      </w:pPr>
      <w:r>
        <w:rPr>
          <w:rFonts w:ascii="Calibri Light"/>
          <w:spacing w:val="-4"/>
          <w:sz w:val="44"/>
        </w:rPr>
        <w:t>CONTRA COSTA COMMUNITY COLLEGE</w:t>
      </w:r>
      <w:r>
        <w:rPr>
          <w:rFonts w:ascii="Calibri Light"/>
          <w:spacing w:val="-25"/>
          <w:sz w:val="44"/>
        </w:rPr>
        <w:t xml:space="preserve"> </w:t>
      </w:r>
      <w:r>
        <w:rPr>
          <w:rFonts w:ascii="Calibri Light"/>
          <w:spacing w:val="-3"/>
          <w:sz w:val="44"/>
        </w:rPr>
        <w:t>DISTRICT</w:t>
      </w:r>
      <w:r>
        <w:rPr>
          <w:rFonts w:ascii="Calibri Light"/>
          <w:w w:val="99"/>
          <w:sz w:val="44"/>
        </w:rPr>
        <w:t xml:space="preserve"> </w:t>
      </w:r>
      <w:r>
        <w:rPr>
          <w:rFonts w:ascii="Calibri Light"/>
          <w:spacing w:val="-4"/>
          <w:sz w:val="44"/>
        </w:rPr>
        <w:t xml:space="preserve">EQUAL </w:t>
      </w:r>
      <w:r>
        <w:rPr>
          <w:rFonts w:ascii="Calibri Light"/>
          <w:spacing w:val="-5"/>
          <w:sz w:val="44"/>
        </w:rPr>
        <w:t xml:space="preserve">EMPLOYMENT </w:t>
      </w:r>
      <w:r>
        <w:rPr>
          <w:rFonts w:ascii="Calibri Light"/>
          <w:spacing w:val="-4"/>
          <w:sz w:val="44"/>
        </w:rPr>
        <w:t>OPPORTUNITY</w:t>
      </w:r>
      <w:r>
        <w:rPr>
          <w:rFonts w:ascii="Calibri Light"/>
          <w:spacing w:val="-14"/>
          <w:sz w:val="44"/>
        </w:rPr>
        <w:t xml:space="preserve"> </w:t>
      </w:r>
      <w:r>
        <w:rPr>
          <w:rFonts w:ascii="Calibri Light"/>
          <w:spacing w:val="-4"/>
          <w:sz w:val="44"/>
        </w:rPr>
        <w:t>PLAN</w:t>
      </w:r>
    </w:p>
    <w:p w:rsidR="00DC62F9" w:rsidRDefault="009D4DFE">
      <w:pPr>
        <w:ind w:left="184" w:right="159"/>
        <w:jc w:val="center"/>
        <w:rPr>
          <w:rFonts w:ascii="Calibri Light" w:eastAsia="Calibri Light" w:hAnsi="Calibri Light" w:cs="Calibri Light"/>
          <w:sz w:val="44"/>
          <w:szCs w:val="44"/>
        </w:rPr>
      </w:pPr>
      <w:r>
        <w:rPr>
          <w:rFonts w:ascii="Calibri Light"/>
          <w:spacing w:val="-3"/>
          <w:sz w:val="44"/>
        </w:rPr>
        <w:t>2016-2019</w:t>
      </w: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rPr>
          <w:rFonts w:ascii="Calibri Light" w:eastAsia="Calibri Light" w:hAnsi="Calibri Light" w:cs="Calibri Light"/>
          <w:sz w:val="20"/>
          <w:szCs w:val="20"/>
        </w:rPr>
      </w:pPr>
    </w:p>
    <w:p w:rsidR="00DC62F9" w:rsidRDefault="00DC62F9">
      <w:pPr>
        <w:spacing w:before="6"/>
        <w:rPr>
          <w:rFonts w:ascii="Calibri Light" w:eastAsia="Calibri Light" w:hAnsi="Calibri Light" w:cs="Calibri Light"/>
          <w:sz w:val="12"/>
          <w:szCs w:val="12"/>
        </w:rPr>
      </w:pPr>
    </w:p>
    <w:p w:rsidR="00DC62F9" w:rsidRDefault="009D4DFE">
      <w:pPr>
        <w:spacing w:line="1815" w:lineRule="exact"/>
        <w:ind w:left="330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noProof/>
          <w:position w:val="-35"/>
          <w:sz w:val="20"/>
          <w:szCs w:val="20"/>
        </w:rPr>
        <w:drawing>
          <wp:inline distT="0" distB="0" distL="0" distR="0">
            <wp:extent cx="1498751" cy="115300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51" cy="11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2F9" w:rsidRDefault="00DC62F9">
      <w:pPr>
        <w:spacing w:line="1815" w:lineRule="exact"/>
        <w:rPr>
          <w:rFonts w:ascii="Calibri Light" w:eastAsia="Calibri Light" w:hAnsi="Calibri Light" w:cs="Calibri Light"/>
          <w:sz w:val="20"/>
          <w:szCs w:val="20"/>
        </w:rPr>
        <w:sectPr w:rsidR="00DC62F9">
          <w:type w:val="continuous"/>
          <w:pgSz w:w="12240" w:h="15840"/>
          <w:pgMar w:top="1500" w:right="1720" w:bottom="280" w:left="17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62F9" w:rsidRDefault="009D4DFE">
      <w:pPr>
        <w:tabs>
          <w:tab w:val="left" w:pos="571"/>
        </w:tabs>
        <w:spacing w:before="23"/>
        <w:ind w:left="140"/>
        <w:rPr>
          <w:rFonts w:ascii="Calibri Light" w:eastAsia="Calibri Light" w:hAnsi="Calibri Light" w:cs="Calibri Light"/>
          <w:sz w:val="29"/>
          <w:szCs w:val="29"/>
        </w:rPr>
      </w:pPr>
      <w:r>
        <w:rPr>
          <w:rFonts w:ascii="Calibri Light"/>
          <w:w w:val="95"/>
          <w:sz w:val="36"/>
        </w:rPr>
        <w:lastRenderedPageBreak/>
        <w:t>1</w:t>
      </w:r>
      <w:r>
        <w:rPr>
          <w:rFonts w:ascii="Calibri Light"/>
          <w:w w:val="95"/>
          <w:sz w:val="36"/>
        </w:rPr>
        <w:tab/>
      </w:r>
      <w:r>
        <w:rPr>
          <w:rFonts w:ascii="Calibri Light"/>
          <w:sz w:val="36"/>
        </w:rPr>
        <w:t>T</w:t>
      </w:r>
      <w:r>
        <w:rPr>
          <w:rFonts w:ascii="Calibri Light"/>
          <w:sz w:val="29"/>
        </w:rPr>
        <w:t xml:space="preserve">ABLE </w:t>
      </w:r>
      <w:r>
        <w:rPr>
          <w:rFonts w:ascii="Calibri Light"/>
          <w:spacing w:val="-3"/>
          <w:sz w:val="29"/>
        </w:rPr>
        <w:t>OF</w:t>
      </w:r>
      <w:r>
        <w:rPr>
          <w:rFonts w:ascii="Calibri Light"/>
          <w:spacing w:val="-15"/>
          <w:sz w:val="29"/>
        </w:rPr>
        <w:t xml:space="preserve"> </w:t>
      </w:r>
      <w:r>
        <w:rPr>
          <w:rFonts w:ascii="Calibri Light"/>
          <w:spacing w:val="-4"/>
          <w:sz w:val="36"/>
        </w:rPr>
        <w:t>C</w:t>
      </w:r>
      <w:r>
        <w:rPr>
          <w:rFonts w:ascii="Calibri Light"/>
          <w:spacing w:val="-4"/>
          <w:sz w:val="29"/>
        </w:rPr>
        <w:t>ONTENTS</w:t>
      </w:r>
    </w:p>
    <w:p w:rsidR="00DC62F9" w:rsidRDefault="00DC62F9">
      <w:pPr>
        <w:spacing w:before="3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9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93" name="Group 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94" name="Freeform 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B8E077" id="Group 69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">
                <v:group id="Group 70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1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5+cUA&#10;AADbAAAADwAAAGRycy9kb3ducmV2LnhtbESPQUsDMRSE70L/Q3gFbzZbcW3dNi1FEUUQa/XS2yN5&#10;3SxuXuIm7q7/3giCx2FmvmHW29G1oqcuNp4VzGcFCGLtTcO1gve3+4sliJiQDbaeScE3RdhuJmdr&#10;rIwf+JX6Q6pFhnCsUIFNKVRSRm3JYZz5QJy9k+8cpiy7WpoOhwx3rbwsimvpsOG8YDHQrSX9cfhy&#10;CpZ3uwfWei8/bShfjv3CPpdPVqnz6bhbgUg0pv/wX/vRKLi5gt8v+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vn5xQAAANsAAAAPAAAAAAAAAAAAAAAAAJgCAABkcnMv&#10;ZG93bnJldi54bWxQSwUGAAAAAAQABAD1AAAAigMAAAAA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sdt>
      <w:sdtPr>
        <w:rPr>
          <w:rFonts w:asciiTheme="minorHAnsi" w:eastAsiaTheme="minorHAnsi" w:hAnsiTheme="minorHAnsi"/>
        </w:rPr>
        <w:id w:val="-2092309982"/>
        <w:docPartObj>
          <w:docPartGallery w:val="Table of Contents"/>
          <w:docPartUnique/>
        </w:docPartObj>
      </w:sdtPr>
      <w:sdtEndPr/>
      <w:sdtContent>
        <w:p w:rsidR="00DC62F9" w:rsidRDefault="009D4DFE">
          <w:pPr>
            <w:pStyle w:val="TOC1"/>
            <w:numPr>
              <w:ilvl w:val="0"/>
              <w:numId w:val="9"/>
            </w:numPr>
            <w:tabs>
              <w:tab w:val="left" w:pos="799"/>
              <w:tab w:val="right" w:leader="dot" w:pos="9469"/>
            </w:tabs>
            <w:spacing w:before="68"/>
            <w:ind w:hanging="658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15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t>2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799"/>
              <w:tab w:val="right" w:leader="dot" w:pos="9470"/>
            </w:tabs>
            <w:ind w:hanging="658"/>
          </w:pPr>
          <w:hyperlink w:anchor="_TOC_250014" w:history="1">
            <w:r w:rsidR="009D4DFE">
              <w:t>Definitions</w:t>
            </w:r>
            <w:r w:rsidR="009D4DFE">
              <w:rPr>
                <w:rFonts w:ascii="Times New Roman"/>
              </w:rPr>
              <w:tab/>
            </w:r>
            <w:r w:rsidR="009D4DFE">
              <w:t>3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799"/>
              <w:tab w:val="right" w:leader="dot" w:pos="9470"/>
            </w:tabs>
            <w:spacing w:before="122"/>
            <w:ind w:hanging="658"/>
          </w:pPr>
          <w:hyperlink w:anchor="_TOC_250013" w:history="1">
            <w:r w:rsidR="009D4DFE">
              <w:t>Policy Statements</w:t>
            </w:r>
            <w:r w:rsidR="009D4DFE">
              <w:rPr>
                <w:rFonts w:ascii="Times New Roman"/>
              </w:rPr>
              <w:tab/>
            </w:r>
            <w:r w:rsidR="009D4DFE">
              <w:t>5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799"/>
              <w:tab w:val="right" w:leader="dot" w:pos="9475"/>
            </w:tabs>
            <w:ind w:hanging="658"/>
          </w:pPr>
          <w:hyperlink w:anchor="_TOC_250012" w:history="1">
            <w:r w:rsidR="009D4DFE">
              <w:t>Delegation of Responsibility, Authority and</w:t>
            </w:r>
            <w:r w:rsidR="009D4DFE">
              <w:rPr>
                <w:spacing w:val="-5"/>
              </w:rPr>
              <w:t xml:space="preserve"> </w:t>
            </w:r>
            <w:r w:rsidR="009D4DFE">
              <w:t>Compliance</w:t>
            </w:r>
            <w:r w:rsidR="009D4DFE">
              <w:rPr>
                <w:rFonts w:ascii="Times New Roman"/>
              </w:rPr>
              <w:tab/>
            </w:r>
            <w:r w:rsidR="009D4DFE">
              <w:t>6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799"/>
              <w:tab w:val="right" w:leader="dot" w:pos="9471"/>
            </w:tabs>
            <w:ind w:hanging="658"/>
          </w:pPr>
          <w:hyperlink w:anchor="_TOC_250011" w:history="1">
            <w:r w:rsidR="009D4DFE">
              <w:t>Advisory Committee</w:t>
            </w:r>
            <w:r w:rsidR="009D4DFE">
              <w:rPr>
                <w:rFonts w:ascii="Times New Roman"/>
              </w:rPr>
              <w:tab/>
            </w:r>
            <w:r w:rsidR="009D4DFE">
              <w:t>8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799"/>
              <w:tab w:val="right" w:leader="dot" w:pos="9469"/>
            </w:tabs>
            <w:spacing w:before="122"/>
            <w:ind w:hanging="658"/>
          </w:pPr>
          <w:hyperlink w:anchor="_TOC_250010" w:history="1">
            <w:r w:rsidR="009D4DFE">
              <w:t>Complaints</w:t>
            </w:r>
            <w:r w:rsidR="009D4DFE">
              <w:rPr>
                <w:rFonts w:ascii="Times New Roman"/>
              </w:rPr>
              <w:tab/>
            </w:r>
            <w:r w:rsidR="009D4DFE">
              <w:t>10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799"/>
              <w:tab w:val="right" w:leader="dot" w:pos="9471"/>
            </w:tabs>
            <w:ind w:hanging="658"/>
          </w:pPr>
          <w:hyperlink w:anchor="_TOC_250009" w:history="1">
            <w:r w:rsidR="009D4DFE">
              <w:t>Notification to District</w:t>
            </w:r>
            <w:r w:rsidR="009D4DFE">
              <w:rPr>
                <w:spacing w:val="-4"/>
              </w:rPr>
              <w:t xml:space="preserve"> </w:t>
            </w:r>
            <w:r w:rsidR="009D4DFE">
              <w:t>Employees</w:t>
            </w:r>
            <w:r w:rsidR="009D4DFE">
              <w:rPr>
                <w:rFonts w:ascii="Times New Roman"/>
              </w:rPr>
              <w:tab/>
            </w:r>
            <w:r w:rsidR="009D4DFE">
              <w:t>12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799"/>
              <w:tab w:val="right" w:leader="dot" w:pos="9474"/>
            </w:tabs>
            <w:spacing w:before="122"/>
            <w:ind w:hanging="658"/>
          </w:pPr>
          <w:hyperlink w:anchor="_TOC_250008" w:history="1">
            <w:r w:rsidR="009D4DFE">
              <w:t>Training for Screening/Selection</w:t>
            </w:r>
            <w:r w:rsidR="009D4DFE">
              <w:rPr>
                <w:spacing w:val="-1"/>
              </w:rPr>
              <w:t xml:space="preserve"> </w:t>
            </w:r>
            <w:r w:rsidR="009D4DFE">
              <w:t>Committees</w:t>
            </w:r>
            <w:r w:rsidR="009D4DFE">
              <w:rPr>
                <w:rFonts w:ascii="Times New Roman"/>
              </w:rPr>
              <w:tab/>
            </w:r>
            <w:r w:rsidR="009D4DFE">
              <w:t>13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801"/>
              <w:tab w:val="right" w:leader="dot" w:pos="9474"/>
            </w:tabs>
            <w:ind w:left="800" w:hanging="660"/>
          </w:pPr>
          <w:hyperlink w:anchor="_TOC_250007" w:history="1">
            <w:r w:rsidR="009D4DFE">
              <w:t>Annual Written Notice to Community</w:t>
            </w:r>
            <w:r w:rsidR="009D4DFE">
              <w:rPr>
                <w:spacing w:val="-1"/>
              </w:rPr>
              <w:t xml:space="preserve"> </w:t>
            </w:r>
            <w:r w:rsidR="009D4DFE">
              <w:t>Organizations</w:t>
            </w:r>
            <w:r w:rsidR="009D4DFE">
              <w:rPr>
                <w:rFonts w:ascii="Times New Roman"/>
              </w:rPr>
              <w:tab/>
            </w:r>
            <w:r w:rsidR="009D4DFE">
              <w:t>14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801"/>
              <w:tab w:val="right" w:leader="dot" w:pos="9475"/>
            </w:tabs>
            <w:spacing w:before="122"/>
            <w:ind w:left="800" w:hanging="660"/>
          </w:pPr>
          <w:hyperlink w:anchor="_TOC_250006" w:history="1">
            <w:r w:rsidR="009D4DFE">
              <w:t>Analysis of District Workforce and Applicant</w:t>
            </w:r>
            <w:r w:rsidR="009D4DFE">
              <w:rPr>
                <w:spacing w:val="-10"/>
              </w:rPr>
              <w:t xml:space="preserve"> </w:t>
            </w:r>
            <w:r w:rsidR="009D4DFE">
              <w:t>Pool</w:t>
            </w:r>
            <w:r w:rsidR="009D4DFE">
              <w:rPr>
                <w:rFonts w:ascii="Times New Roman"/>
              </w:rPr>
              <w:tab/>
            </w:r>
            <w:r w:rsidR="009D4DFE">
              <w:t>15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801"/>
              <w:tab w:val="right" w:leader="dot" w:pos="9478"/>
            </w:tabs>
            <w:ind w:left="800" w:hanging="660"/>
          </w:pPr>
          <w:hyperlink w:anchor="_TOC_250005" w:history="1">
            <w:r w:rsidR="009D4DFE">
              <w:t>Recruitment and Hiring Procedures to Ensure Equal Employment</w:t>
            </w:r>
            <w:r w:rsidR="009D4DFE">
              <w:rPr>
                <w:spacing w:val="-12"/>
              </w:rPr>
              <w:t xml:space="preserve"> </w:t>
            </w:r>
            <w:r w:rsidR="009D4DFE">
              <w:t>Opportunity</w:t>
            </w:r>
            <w:r w:rsidR="009D4DFE">
              <w:rPr>
                <w:rFonts w:ascii="Times New Roman"/>
              </w:rPr>
              <w:tab/>
            </w:r>
            <w:r w:rsidR="009D4DFE">
              <w:t>20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801"/>
              <w:tab w:val="right" w:leader="dot" w:pos="9477"/>
            </w:tabs>
            <w:ind w:left="800" w:hanging="660"/>
          </w:pPr>
          <w:hyperlink w:anchor="_TOC_250004" w:history="1">
            <w:r w:rsidR="009D4DFE">
              <w:t>Additional Measures to Support Diversity and Ensure Equal Employment</w:t>
            </w:r>
            <w:r w:rsidR="009D4DFE">
              <w:rPr>
                <w:spacing w:val="-19"/>
              </w:rPr>
              <w:t xml:space="preserve"> </w:t>
            </w:r>
            <w:r w:rsidR="009D4DFE">
              <w:t>Opportunity</w:t>
            </w:r>
            <w:r w:rsidR="009D4DFE">
              <w:rPr>
                <w:rFonts w:ascii="Times New Roman"/>
              </w:rPr>
              <w:tab/>
            </w:r>
            <w:r w:rsidR="009D4DFE">
              <w:t>26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801"/>
              <w:tab w:val="right" w:leader="dot" w:pos="9477"/>
            </w:tabs>
            <w:spacing w:before="122"/>
            <w:ind w:left="800" w:hanging="660"/>
          </w:pPr>
          <w:hyperlink w:anchor="_TOC_250003" w:history="1">
            <w:r w:rsidR="009D4DFE">
              <w:t>Other Measures Necessary to Further Equal Employment</w:t>
            </w:r>
            <w:r w:rsidR="009D4DFE">
              <w:rPr>
                <w:spacing w:val="-6"/>
              </w:rPr>
              <w:t xml:space="preserve"> </w:t>
            </w:r>
            <w:r w:rsidR="009D4DFE">
              <w:t>Opportunity</w:t>
            </w:r>
            <w:r w:rsidR="009D4DFE">
              <w:rPr>
                <w:rFonts w:ascii="Times New Roman"/>
              </w:rPr>
              <w:tab/>
            </w:r>
            <w:r w:rsidR="009D4DFE">
              <w:t>28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801"/>
              <w:tab w:val="right" w:leader="dot" w:pos="9474"/>
            </w:tabs>
            <w:ind w:left="800" w:hanging="660"/>
          </w:pPr>
          <w:hyperlink w:anchor="_TOC_250002" w:history="1">
            <w:r w:rsidR="009D4DFE">
              <w:t>Maintaining Institutional Commitment to</w:t>
            </w:r>
            <w:r w:rsidR="009D4DFE">
              <w:rPr>
                <w:spacing w:val="-4"/>
              </w:rPr>
              <w:t xml:space="preserve"> </w:t>
            </w:r>
            <w:r w:rsidR="009D4DFE">
              <w:t>Diversity</w:t>
            </w:r>
            <w:r w:rsidR="009D4DFE">
              <w:rPr>
                <w:rFonts w:ascii="Times New Roman"/>
              </w:rPr>
              <w:tab/>
            </w:r>
            <w:r w:rsidR="009D4DFE">
              <w:t>31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801"/>
              <w:tab w:val="right" w:leader="dot" w:pos="9474"/>
            </w:tabs>
            <w:spacing w:before="122"/>
            <w:ind w:left="800" w:hanging="660"/>
          </w:pPr>
          <w:hyperlink w:anchor="_TOC_250001" w:history="1">
            <w:r w:rsidR="009D4DFE">
              <w:t>Accountability and Corrective Action</w:t>
            </w:r>
            <w:r w:rsidR="009D4DFE">
              <w:rPr>
                <w:rFonts w:ascii="Times New Roman"/>
              </w:rPr>
              <w:tab/>
            </w:r>
            <w:r w:rsidR="009D4DFE">
              <w:t>33</w:t>
            </w:r>
          </w:hyperlink>
        </w:p>
        <w:p w:rsidR="00DC62F9" w:rsidRDefault="00823FA5">
          <w:pPr>
            <w:pStyle w:val="TOC1"/>
            <w:numPr>
              <w:ilvl w:val="0"/>
              <w:numId w:val="9"/>
            </w:numPr>
            <w:tabs>
              <w:tab w:val="left" w:pos="801"/>
              <w:tab w:val="right" w:leader="dot" w:pos="9469"/>
            </w:tabs>
            <w:ind w:left="800" w:hanging="660"/>
          </w:pPr>
          <w:hyperlink w:anchor="_TOC_250000" w:history="1">
            <w:r w:rsidR="009D4DFE">
              <w:t>Persons with</w:t>
            </w:r>
            <w:r w:rsidR="009D4DFE">
              <w:rPr>
                <w:spacing w:val="-5"/>
              </w:rPr>
              <w:t xml:space="preserve"> </w:t>
            </w:r>
            <w:r w:rsidR="009D4DFE">
              <w:t>Disabilities</w:t>
            </w:r>
            <w:r w:rsidR="009D4DFE">
              <w:rPr>
                <w:rFonts w:ascii="Times New Roman"/>
              </w:rPr>
              <w:tab/>
            </w:r>
            <w:r w:rsidR="009D4DFE">
              <w:t>34</w:t>
            </w:r>
          </w:hyperlink>
        </w:p>
        <w:p w:rsidR="00DC62F9" w:rsidRDefault="009D4DFE">
          <w:r>
            <w:fldChar w:fldCharType="end"/>
          </w:r>
        </w:p>
      </w:sdtContent>
    </w:sdt>
    <w:p w:rsidR="00DC62F9" w:rsidRDefault="00DC62F9">
      <w:pPr>
        <w:sectPr w:rsidR="00DC62F9">
          <w:footerReference w:type="default" r:id="rId8"/>
          <w:pgSz w:w="12240" w:h="15840"/>
          <w:pgMar w:top="1420" w:right="1300" w:bottom="1660" w:left="1300" w:header="0" w:footer="1477" w:gutter="0"/>
          <w:pgNumType w:start="1"/>
          <w:cols w:space="720"/>
        </w:sectPr>
      </w:pPr>
    </w:p>
    <w:p w:rsidR="00DC62F9" w:rsidRDefault="009D4DFE">
      <w:pPr>
        <w:spacing w:line="681" w:lineRule="exact"/>
        <w:ind w:left="140"/>
        <w:rPr>
          <w:rFonts w:ascii="Calibri Light" w:eastAsia="Calibri Light" w:hAnsi="Calibri Light" w:cs="Calibri Light"/>
          <w:sz w:val="56"/>
          <w:szCs w:val="56"/>
        </w:rPr>
      </w:pPr>
      <w:r>
        <w:rPr>
          <w:rFonts w:ascii="Calibri Light"/>
          <w:sz w:val="56"/>
        </w:rPr>
        <w:lastRenderedPageBreak/>
        <w:t>Equal Employment Opportunity</w:t>
      </w:r>
      <w:r>
        <w:rPr>
          <w:rFonts w:ascii="Calibri Light"/>
          <w:spacing w:val="-31"/>
          <w:sz w:val="56"/>
        </w:rPr>
        <w:t xml:space="preserve"> </w:t>
      </w:r>
      <w:r>
        <w:rPr>
          <w:rFonts w:ascii="Calibri Light"/>
          <w:sz w:val="56"/>
        </w:rPr>
        <w:t>Plan</w:t>
      </w:r>
    </w:p>
    <w:p w:rsidR="00DC62F9" w:rsidRDefault="005C6DE1">
      <w:pPr>
        <w:pStyle w:val="Heading1"/>
        <w:numPr>
          <w:ilvl w:val="0"/>
          <w:numId w:val="8"/>
        </w:numPr>
        <w:tabs>
          <w:tab w:val="left" w:pos="572"/>
        </w:tabs>
        <w:spacing w:before="3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547370</wp:posOffset>
                </wp:positionV>
                <wp:extent cx="5980430" cy="1270"/>
                <wp:effectExtent l="10160" t="8255" r="10160" b="9525"/>
                <wp:wrapNone/>
                <wp:docPr id="9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1270"/>
                          <a:chOff x="1411" y="862"/>
                          <a:chExt cx="9418" cy="2"/>
                        </a:xfrm>
                      </wpg:grpSpPr>
                      <wps:wsp>
                        <wps:cNvPr id="91" name="Freeform 68"/>
                        <wps:cNvSpPr>
                          <a:spLocks/>
                        </wps:cNvSpPr>
                        <wps:spPr bwMode="auto">
                          <a:xfrm>
                            <a:off x="1411" y="862"/>
                            <a:ext cx="9418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8"/>
                              <a:gd name="T2" fmla="+- 0 10829 1411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5858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EB366" id="Group 67" o:spid="_x0000_s1026" style="position:absolute;margin-left:70.55pt;margin-top:43.1pt;width:470.9pt;height:.1pt;z-index:1048;mso-position-horizontal-relative:page" coordorigin="1411,862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">
                <v:shape id="Freeform 68" o:spid="_x0000_s1027" style="position:absolute;left:1411;top:862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aYcQA&#10;AADbAAAADwAAAGRycy9kb3ducmV2LnhtbESPQWsCMRSE7wX/Q3iCt5pV0NrVKGIpLUKp2l56eyTP&#10;zeLmZd3Edf33plDocZiZb5jFqnOVaKkJpWcFo2EGglh7U3Kh4Pvr9XEGIkRkg5VnUnCjAKtl72GB&#10;ufFX3lN7iIVIEA45KrAx1rmUQVtyGIa+Jk7e0TcOY5JNIU2D1wR3lRxn2VQ6LDktWKxpY0mfDhen&#10;YPayfmOtd/Js68nnT/tkPyZbq9Sg363nICJ18T/81343Cp5H8Psl/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5WmHEAAAA2wAAAA8AAAAAAAAAAAAAAAAAmAIAAGRycy9k&#10;b3ducmV2LnhtbFBLBQYAAAAABAAEAPUAAACJAwAAAAA=&#10;" path="m,l9418,e" filled="f" strokecolor="#585858" strokeweight=".48pt">
                  <v:path arrowok="t" o:connecttype="custom" o:connectlocs="0,0;9418,0" o:connectangles="0,0"/>
                </v:shape>
                <w10:wrap anchorx="page"/>
              </v:group>
            </w:pict>
          </mc:Fallback>
        </mc:AlternateContent>
      </w:r>
      <w:bookmarkStart w:id="1" w:name="_TOC_250015"/>
      <w:r w:rsidR="009D4DFE">
        <w:rPr>
          <w:spacing w:val="-3"/>
          <w:sz w:val="36"/>
        </w:rPr>
        <w:t>I</w:t>
      </w:r>
      <w:r w:rsidR="009D4DFE">
        <w:rPr>
          <w:spacing w:val="-3"/>
        </w:rPr>
        <w:t>NTRODUCTION</w:t>
      </w:r>
      <w:bookmarkEnd w:id="1"/>
    </w:p>
    <w:p w:rsidR="00DC62F9" w:rsidRDefault="009D4DFE">
      <w:pPr>
        <w:pStyle w:val="BodyText"/>
        <w:spacing w:before="222"/>
        <w:ind w:left="571" w:right="146" w:firstLine="0"/>
        <w:jc w:val="both"/>
      </w:pPr>
      <w:r>
        <w:t>The</w:t>
      </w:r>
      <w:r>
        <w:rPr>
          <w:spacing w:val="-4"/>
        </w:rPr>
        <w:t xml:space="preserve"> </w:t>
      </w:r>
      <w:r>
        <w:t>Contra</w:t>
      </w:r>
      <w:r>
        <w:rPr>
          <w:spacing w:val="-7"/>
        </w:rPr>
        <w:t xml:space="preserve"> </w:t>
      </w:r>
      <w:r>
        <w:t>Costa</w:t>
      </w:r>
      <w:r>
        <w:rPr>
          <w:spacing w:val="-7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District</w:t>
      </w:r>
      <w:r>
        <w:rPr>
          <w:spacing w:val="-8"/>
        </w:rPr>
        <w:t xml:space="preserve"> </w:t>
      </w:r>
      <w:r>
        <w:t>Equal</w:t>
      </w:r>
      <w:r>
        <w:rPr>
          <w:spacing w:val="-7"/>
        </w:rPr>
        <w:t xml:space="preserve"> </w:t>
      </w:r>
      <w:r>
        <w:t>Employment</w:t>
      </w:r>
      <w:r>
        <w:rPr>
          <w:spacing w:val="-6"/>
        </w:rPr>
        <w:t xml:space="preserve"> </w:t>
      </w:r>
      <w:r>
        <w:t>Opportunity</w:t>
      </w:r>
      <w:r>
        <w:rPr>
          <w:spacing w:val="-8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(Plan)</w:t>
      </w:r>
      <w:r>
        <w:rPr>
          <w:spacing w:val="-5"/>
        </w:rPr>
        <w:t xml:space="preserve"> </w:t>
      </w:r>
      <w:r>
        <w:t>reflects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District’s commitment to equal employment opportunity. It is the District’s belief that taking</w:t>
      </w:r>
      <w:r>
        <w:rPr>
          <w:spacing w:val="13"/>
        </w:rPr>
        <w:t xml:space="preserve"> </w:t>
      </w:r>
      <w:r>
        <w:t>active</w:t>
      </w:r>
      <w:r>
        <w:rPr>
          <w:w w:val="99"/>
        </w:rPr>
        <w:t xml:space="preserve"> </w:t>
      </w:r>
      <w:r>
        <w:t>and vigorous steps to ensure equal employment opportunity and creating a working and</w:t>
      </w:r>
      <w:r>
        <w:rPr>
          <w:spacing w:val="40"/>
        </w:rPr>
        <w:t xml:space="preserve"> </w:t>
      </w:r>
      <w:r>
        <w:t>academic</w:t>
      </w:r>
      <w:r>
        <w:rPr>
          <w:w w:val="99"/>
        </w:rPr>
        <w:t xml:space="preserve"> </w:t>
      </w:r>
      <w:r>
        <w:t>environment that is welcoming to all, will foster diversity and promote</w:t>
      </w:r>
      <w:r>
        <w:rPr>
          <w:spacing w:val="-28"/>
        </w:rPr>
        <w:t xml:space="preserve"> </w:t>
      </w:r>
      <w:r>
        <w:t>excellence.</w:t>
      </w:r>
    </w:p>
    <w:p w:rsidR="00DC62F9" w:rsidRDefault="009D4DFE">
      <w:pPr>
        <w:pStyle w:val="BodyText"/>
        <w:spacing w:before="269"/>
        <w:ind w:left="571" w:right="145" w:firstLine="0"/>
        <w:jc w:val="both"/>
      </w:pPr>
      <w:r>
        <w:t>Through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educational</w:t>
      </w:r>
      <w:r>
        <w:rPr>
          <w:spacing w:val="-13"/>
        </w:rPr>
        <w:t xml:space="preserve"> </w:t>
      </w:r>
      <w:r>
        <w:t>experience</w:t>
      </w:r>
      <w:r>
        <w:rPr>
          <w:spacing w:val="-9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inclusive</w:t>
      </w:r>
      <w:r>
        <w:rPr>
          <w:spacing w:val="-11"/>
        </w:rPr>
        <w:t xml:space="preserve"> </w:t>
      </w:r>
      <w:r>
        <w:t>environment,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prepared to work and live in an increasingly global society. The Plan’s immediate focus is equal</w:t>
      </w:r>
      <w:r>
        <w:rPr>
          <w:spacing w:val="22"/>
        </w:rPr>
        <w:t xml:space="preserve"> </w:t>
      </w:r>
      <w:r>
        <w:t>employment opportunity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recruitment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hiring</w:t>
      </w:r>
      <w:r>
        <w:rPr>
          <w:spacing w:val="21"/>
        </w:rPr>
        <w:t xml:space="preserve"> </w:t>
      </w:r>
      <w:r>
        <w:t>policies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practices</w:t>
      </w:r>
      <w:r>
        <w:rPr>
          <w:spacing w:val="23"/>
        </w:rPr>
        <w:t xml:space="preserve"> </w:t>
      </w:r>
      <w:r>
        <w:t>pursuant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applicable</w:t>
      </w:r>
      <w:r>
        <w:rPr>
          <w:spacing w:val="23"/>
        </w:rPr>
        <w:t xml:space="preserve"> </w:t>
      </w:r>
      <w:r>
        <w:t>Title</w:t>
      </w:r>
      <w:r>
        <w:rPr>
          <w:spacing w:val="23"/>
        </w:rPr>
        <w:t xml:space="preserve"> </w:t>
      </w:r>
      <w:r>
        <w:t>5</w:t>
      </w:r>
      <w:r>
        <w:rPr>
          <w:w w:val="99"/>
        </w:rPr>
        <w:t xml:space="preserve"> </w:t>
      </w:r>
      <w:r>
        <w:t>regulations</w:t>
      </w:r>
      <w:r>
        <w:rPr>
          <w:spacing w:val="33"/>
        </w:rPr>
        <w:t xml:space="preserve"> </w:t>
      </w:r>
      <w:r>
        <w:t>(Section</w:t>
      </w:r>
      <w:r>
        <w:rPr>
          <w:spacing w:val="32"/>
        </w:rPr>
        <w:t xml:space="preserve"> </w:t>
      </w:r>
      <w:r>
        <w:t>53000</w:t>
      </w:r>
      <w:r>
        <w:rPr>
          <w:spacing w:val="33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seq.)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steps</w:t>
      </w:r>
      <w:r>
        <w:rPr>
          <w:spacing w:val="3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District</w:t>
      </w:r>
      <w:r>
        <w:rPr>
          <w:spacing w:val="32"/>
        </w:rPr>
        <w:t xml:space="preserve"> </w:t>
      </w:r>
      <w:r>
        <w:t>shall</w:t>
      </w:r>
      <w:r>
        <w:rPr>
          <w:spacing w:val="33"/>
        </w:rPr>
        <w:t xml:space="preserve"> </w:t>
      </w:r>
      <w:r>
        <w:t>take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event</w:t>
      </w:r>
      <w:r>
        <w:rPr>
          <w:spacing w:val="33"/>
        </w:rPr>
        <w:t xml:space="preserve"> </w:t>
      </w:r>
      <w:r>
        <w:t>of underrepresentation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monitored</w:t>
      </w:r>
      <w:r>
        <w:rPr>
          <w:spacing w:val="-14"/>
        </w:rPr>
        <w:t xml:space="preserve"> </w:t>
      </w:r>
      <w:r>
        <w:t>groups.</w:t>
      </w:r>
      <w:r>
        <w:rPr>
          <w:spacing w:val="2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contains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analysis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demographic</w:t>
      </w:r>
      <w:r>
        <w:rPr>
          <w:spacing w:val="-15"/>
        </w:rPr>
        <w:t xml:space="preserve"> </w:t>
      </w:r>
      <w:r>
        <w:t>makeup 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District’s</w:t>
      </w:r>
      <w:r>
        <w:rPr>
          <w:spacing w:val="-4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underrepresentation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monitored groups</w:t>
      </w:r>
      <w:r>
        <w:rPr>
          <w:spacing w:val="-8"/>
        </w:rPr>
        <w:t xml:space="preserve"> </w:t>
      </w:r>
      <w:r>
        <w:t>exists.</w:t>
      </w:r>
      <w:r>
        <w:rPr>
          <w:spacing w:val="3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complaint</w:t>
      </w:r>
      <w:r>
        <w:rPr>
          <w:spacing w:val="-8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noncompliance</w:t>
      </w:r>
      <w:r>
        <w:rPr>
          <w:w w:val="99"/>
        </w:rPr>
        <w:t xml:space="preserve"> </w:t>
      </w:r>
      <w:r>
        <w:t>with the Title 5 provisions relating to equal employment opportunity programs;</w:t>
      </w:r>
      <w:r>
        <w:rPr>
          <w:spacing w:val="3"/>
        </w:rPr>
        <w:t xml:space="preserve"> </w:t>
      </w:r>
      <w:r>
        <w:t>complaint</w:t>
      </w:r>
      <w:r>
        <w:rPr>
          <w:w w:val="99"/>
        </w:rPr>
        <w:t xml:space="preserve"> </w:t>
      </w:r>
      <w:r>
        <w:t>procedures in instances of unlawful discrimination; establishment of an Equal</w:t>
      </w:r>
      <w:r>
        <w:rPr>
          <w:spacing w:val="36"/>
        </w:rPr>
        <w:t xml:space="preserve"> </w:t>
      </w:r>
      <w:r>
        <w:t>Employment</w:t>
      </w:r>
      <w:r>
        <w:rPr>
          <w:w w:val="99"/>
        </w:rPr>
        <w:t xml:space="preserve"> </w:t>
      </w:r>
      <w:r>
        <w:t>Opportunity (EEO) Advisory Committee; methods to support equal employment opportunity and</w:t>
      </w:r>
      <w:r>
        <w:rPr>
          <w:spacing w:val="-18"/>
        </w:rPr>
        <w:t xml:space="preserve"> </w:t>
      </w:r>
      <w:r>
        <w:t>an environment which is welcoming to all; and procedures for dissemination of the Plan. To</w:t>
      </w:r>
      <w:r>
        <w:rPr>
          <w:spacing w:val="33"/>
        </w:rPr>
        <w:t xml:space="preserve"> </w:t>
      </w:r>
      <w:r>
        <w:t>properly</w:t>
      </w:r>
      <w:r>
        <w:rPr>
          <w:w w:val="99"/>
        </w:rPr>
        <w:t xml:space="preserve"> </w:t>
      </w:r>
      <w:r>
        <w:t>serve a growing diverse population, the District is committed to hiring and retaining</w:t>
      </w:r>
      <w:r>
        <w:rPr>
          <w:spacing w:val="4"/>
        </w:rPr>
        <w:t xml:space="preserve"> </w:t>
      </w:r>
      <w:r>
        <w:t>well-qualified faculty and staff who are sensitive to, and knowledgeable of, the needs of the continually</w:t>
      </w:r>
      <w:r>
        <w:rPr>
          <w:spacing w:val="13"/>
        </w:rPr>
        <w:t xml:space="preserve"> </w:t>
      </w:r>
      <w:r>
        <w:t>changing</w:t>
      </w:r>
      <w:r>
        <w:rPr>
          <w:w w:val="99"/>
        </w:rPr>
        <w:t xml:space="preserve"> </w:t>
      </w:r>
      <w:r>
        <w:t>student body it</w:t>
      </w:r>
      <w:r>
        <w:rPr>
          <w:spacing w:val="-4"/>
        </w:rPr>
        <w:t xml:space="preserve"> </w:t>
      </w:r>
      <w:r>
        <w:t>serves.</w:t>
      </w:r>
    </w:p>
    <w:p w:rsidR="00DC62F9" w:rsidRDefault="00DC62F9">
      <w:pPr>
        <w:jc w:val="both"/>
        <w:sectPr w:rsidR="00DC62F9">
          <w:pgSz w:w="12240" w:h="15840"/>
          <w:pgMar w:top="1440" w:right="1300" w:bottom="1700" w:left="1300" w:header="0" w:footer="1477" w:gutter="0"/>
          <w:cols w:space="720"/>
        </w:sectPr>
      </w:pPr>
    </w:p>
    <w:p w:rsidR="00DC62F9" w:rsidRDefault="009D4DFE">
      <w:pPr>
        <w:pStyle w:val="Heading1"/>
        <w:numPr>
          <w:ilvl w:val="0"/>
          <w:numId w:val="8"/>
        </w:numPr>
        <w:tabs>
          <w:tab w:val="left" w:pos="572"/>
        </w:tabs>
        <w:spacing w:before="23"/>
      </w:pPr>
      <w:bookmarkStart w:id="2" w:name="_TOC_250014"/>
      <w:r>
        <w:rPr>
          <w:spacing w:val="-3"/>
          <w:sz w:val="36"/>
        </w:rPr>
        <w:lastRenderedPageBreak/>
        <w:t>D</w:t>
      </w:r>
      <w:r>
        <w:rPr>
          <w:spacing w:val="-3"/>
        </w:rPr>
        <w:t>EFINITIONS</w:t>
      </w:r>
      <w:bookmarkEnd w:id="2"/>
    </w:p>
    <w:p w:rsidR="00DC62F9" w:rsidRDefault="00DC62F9">
      <w:pPr>
        <w:spacing w:before="3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8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88" name="Group 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89" name="Freeform 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5A267" id="Group 64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">
                <v:group id="Group 65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6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AusQA&#10;AADbAAAADwAAAGRycy9kb3ducmV2LnhtbESPT2sCMRTE70K/Q3iF3jRbwaqrUaSltBTE+ufi7ZE8&#10;N4ubl3WTrttv3whCj8PMb4aZLztXiZaaUHpW8DzIQBBrb0ouFBz27/0JiBCRDVaeScEvBVguHnpz&#10;zI2/8pbaXSxEKuGQowIbY51LGbQlh2Hga+LknXzjMCbZFNI0eE3lrpLDLHuRDktOCxZrerWkz7sf&#10;p2Dytvpgrb/lxdajzbEd2/Xoyyr19NitZiAidfE/fKc/TeKmcPu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WwLrEAAAA2wAAAA8AAAAAAAAAAAAAAAAAmAIAAGRycy9k&#10;b3ducmV2LnhtbFBLBQYAAAAABAAEAPUAAACJ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9D4DFE">
      <w:pPr>
        <w:pStyle w:val="BodyText"/>
        <w:spacing w:before="147"/>
        <w:ind w:left="500" w:firstLine="0"/>
      </w:pPr>
      <w:r>
        <w:t>Reference: Title 5, § 53001</w:t>
      </w:r>
      <w:r>
        <w:rPr>
          <w:spacing w:val="-9"/>
        </w:rPr>
        <w:t xml:space="preserve"> </w:t>
      </w:r>
      <w:r>
        <w:t>(a</w:t>
      </w:r>
      <w:proofErr w:type="gramStart"/>
      <w:r>
        <w:t>)(</w:t>
      </w:r>
      <w:proofErr w:type="gramEnd"/>
      <w:r>
        <w:t>l)</w:t>
      </w: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180" w:line="259" w:lineRule="auto"/>
        <w:ind w:right="292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>Adverse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Impact: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Calibri" w:eastAsia="Calibri" w:hAnsi="Calibri" w:cs="Calibri"/>
        </w:rPr>
        <w:t>means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statistical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measure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(such 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outlined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EEO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Commission’s</w:t>
      </w:r>
      <w:r>
        <w:rPr>
          <w:rFonts w:ascii="Calibri" w:eastAsia="Calibri" w:hAnsi="Calibri" w:cs="Calibri"/>
          <w:spacing w:val="-48"/>
        </w:rPr>
        <w:t xml:space="preserve"> </w:t>
      </w:r>
      <w:r>
        <w:rPr>
          <w:rFonts w:ascii="Calibri" w:eastAsia="Calibri" w:hAnsi="Calibri" w:cs="Calibri"/>
        </w:rPr>
        <w:t>Uniform Guidelines on Employee Selection Procedures) that is applied to the effects of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a selection procedure and demonstrates a disproportionate negative impact on any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group protected from discrimination pursuant to Government Code, Section 12940. A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disparity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identified in a given selection process will not be considered to constitute adverse impact if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numbers involved are too small to permit a meaningful comparison.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183"/>
        <w:rPr>
          <w:rFonts w:ascii="Calibri" w:eastAsia="Calibri" w:hAnsi="Calibri" w:cs="Calibri"/>
        </w:rPr>
      </w:pPr>
      <w:r>
        <w:rPr>
          <w:rFonts w:ascii="Times New Roman"/>
        </w:rPr>
        <w:t xml:space="preserve">Diversity: </w:t>
      </w:r>
      <w:r>
        <w:rPr>
          <w:rFonts w:ascii="Calibri"/>
        </w:rPr>
        <w:t>means a condition of broad inclusion in an employment environment that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offers equality and respect for all persons. It requires both the presence, and the respectful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treatment,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of individuals from a wide range of ethnic, racial, age, national origin, religious, gender,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sexual orientation, disability and socio-economic backgrounds. The District recognizes that diversity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in an academic environment promotes academic excellence; fosters cultural, racial and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human understanding; provides positive role models for all students; and creates an inclusive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and supportive educational and work environment for students, employees, and the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community.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211"/>
        <w:rPr>
          <w:rFonts w:ascii="Calibri" w:eastAsia="Calibri" w:hAnsi="Calibri" w:cs="Calibri"/>
        </w:rPr>
      </w:pPr>
      <w:r>
        <w:rPr>
          <w:rFonts w:ascii="Times New Roman"/>
        </w:rPr>
        <w:t xml:space="preserve">Equal Employment Opportunity: </w:t>
      </w:r>
      <w:r>
        <w:rPr>
          <w:rFonts w:ascii="Calibri"/>
        </w:rPr>
        <w:t>means that all qualified individuals have a full and fair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opportunity to compete for hiring and promotion and to enjoy the benefits of employment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with the District. Equal employment opportunity should exist at all levels in the seven job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categories which include executive/administrative/managerial, faculty and other instructional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staff, professional non-faculty, secretarial/clerical, technical and paraprofessional, skilled crafts,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and service and maintenance. Equal employment opportunity also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involves:</w:t>
      </w:r>
    </w:p>
    <w:p w:rsidR="00DC62F9" w:rsidRDefault="009D4DFE">
      <w:pPr>
        <w:pStyle w:val="ListParagraph"/>
        <w:numPr>
          <w:ilvl w:val="2"/>
          <w:numId w:val="8"/>
        </w:numPr>
        <w:tabs>
          <w:tab w:val="left" w:pos="1580"/>
        </w:tabs>
        <w:rPr>
          <w:rFonts w:ascii="Calibri" w:eastAsia="Calibri" w:hAnsi="Calibri" w:cs="Calibri"/>
        </w:rPr>
      </w:pPr>
      <w:r>
        <w:rPr>
          <w:rFonts w:ascii="Calibri"/>
        </w:rPr>
        <w:t>identifying and eliminating barriers to employment that are not job related;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and</w:t>
      </w:r>
    </w:p>
    <w:p w:rsidR="00DC62F9" w:rsidRDefault="009D4DFE">
      <w:pPr>
        <w:pStyle w:val="ListParagraph"/>
        <w:numPr>
          <w:ilvl w:val="2"/>
          <w:numId w:val="8"/>
        </w:numPr>
        <w:tabs>
          <w:tab w:val="left" w:pos="1580"/>
        </w:tabs>
        <w:spacing w:before="22" w:line="259" w:lineRule="auto"/>
        <w:ind w:right="270"/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creating</w:t>
      </w:r>
      <w:proofErr w:type="gramEnd"/>
      <w:r>
        <w:rPr>
          <w:rFonts w:ascii="Calibri"/>
        </w:rPr>
        <w:t xml:space="preserve"> an environment which fosters cooperation, acceptance, democracy, and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free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expression of ideas and is welcoming to men and women, persons with disabilities,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and individuals from all ethnic and other groups protected from discrimination pursuant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to Government Code, Section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12940.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384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>Equal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Employment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Opportunity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Plan: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written document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District’s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workforce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7"/>
        </w:rPr>
        <w:t xml:space="preserve"> </w:t>
      </w:r>
      <w:r>
        <w:rPr>
          <w:rFonts w:ascii="Calibri" w:eastAsia="Calibri" w:hAnsi="Calibri" w:cs="Calibri"/>
        </w:rPr>
        <w:t>analyzed and specific plans and procedures are set forth for ensuring equal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employment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opportunity.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171"/>
        <w:rPr>
          <w:rFonts w:ascii="Calibri" w:eastAsia="Calibri" w:hAnsi="Calibri" w:cs="Calibri"/>
        </w:rPr>
      </w:pPr>
      <w:r>
        <w:rPr>
          <w:rFonts w:ascii="Times New Roman"/>
        </w:rPr>
        <w:t>Equal Employment Opportunity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Programs:</w:t>
      </w:r>
      <w:r>
        <w:rPr>
          <w:rFonts w:ascii="Times New Roman"/>
          <w:spacing w:val="6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methods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equal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employment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opportunity is ensured. Such methods include, but are not limited to, using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nondiscriminatory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employment practices, actively recruiting, monitoring and taking additional steps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consistent</w:t>
      </w:r>
    </w:p>
    <w:p w:rsidR="00DC62F9" w:rsidRDefault="009D4DFE">
      <w:pPr>
        <w:pStyle w:val="BodyText"/>
        <w:ind w:left="859" w:firstLine="0"/>
      </w:pPr>
      <w:proofErr w:type="gramStart"/>
      <w:r>
        <w:t>with</w:t>
      </w:r>
      <w:proofErr w:type="gramEnd"/>
      <w:r>
        <w:t xml:space="preserve"> the requirements of Title 5, Section</w:t>
      </w:r>
      <w:r>
        <w:rPr>
          <w:spacing w:val="-14"/>
        </w:rPr>
        <w:t xml:space="preserve"> </w:t>
      </w:r>
      <w:r>
        <w:t>53006.</w:t>
      </w:r>
    </w:p>
    <w:p w:rsidR="00DC62F9" w:rsidRDefault="00DC62F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359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>Ethnic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Group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Identification: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Calibri" w:eastAsia="Calibri" w:hAnsi="Calibri" w:cs="Calibri"/>
        </w:rPr>
        <w:t>means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 individual’s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identification 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ethnic</w:t>
      </w:r>
      <w:r>
        <w:rPr>
          <w:rFonts w:ascii="Calibri" w:eastAsia="Calibri" w:hAnsi="Calibri" w:cs="Calibri"/>
          <w:spacing w:val="-46"/>
        </w:rPr>
        <w:t xml:space="preserve"> </w:t>
      </w:r>
      <w:r>
        <w:rPr>
          <w:rFonts w:ascii="Calibri" w:eastAsia="Calibri" w:hAnsi="Calibri" w:cs="Calibri"/>
        </w:rPr>
        <w:t>groups reported to the State Chancellor pursuant to Title 5, Section 53004. These groups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shall be more specifically defined by the State Chancellor consistent with state and federal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law.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pgSz w:w="12240" w:h="15840"/>
          <w:pgMar w:top="1420" w:right="1300" w:bottom="1700" w:left="1300" w:header="0" w:footer="1477" w:gutter="0"/>
          <w:cols w:space="720"/>
        </w:sect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57" w:line="259" w:lineRule="auto"/>
        <w:ind w:right="384"/>
        <w:rPr>
          <w:rFonts w:ascii="Calibri" w:eastAsia="Calibri" w:hAnsi="Calibri" w:cs="Calibri"/>
        </w:rPr>
      </w:pPr>
      <w:r>
        <w:rPr>
          <w:rFonts w:ascii="Times New Roman"/>
        </w:rPr>
        <w:lastRenderedPageBreak/>
        <w:t xml:space="preserve">In-house or Promotional Only Hiring: </w:t>
      </w:r>
      <w:r>
        <w:rPr>
          <w:rFonts w:ascii="Calibri"/>
        </w:rPr>
        <w:t>means that only existing District employees are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allowed to apply for 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position.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384"/>
        <w:rPr>
          <w:rFonts w:ascii="Calibri" w:eastAsia="Calibri" w:hAnsi="Calibri" w:cs="Calibri"/>
        </w:rPr>
      </w:pPr>
      <w:r>
        <w:rPr>
          <w:rFonts w:ascii="Times New Roman"/>
        </w:rPr>
        <w:t xml:space="preserve">Latino: </w:t>
      </w:r>
      <w:r>
        <w:rPr>
          <w:rFonts w:ascii="Calibri"/>
        </w:rPr>
        <w:t>replaces the term Hispanic in this Plan. This Plan recognizes that the state, county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and District traditionally use Hispanic as a demographic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term.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457"/>
        <w:rPr>
          <w:rFonts w:ascii="Calibri" w:eastAsia="Calibri" w:hAnsi="Calibri" w:cs="Calibri"/>
        </w:rPr>
      </w:pPr>
      <w:r>
        <w:rPr>
          <w:rFonts w:ascii="Times New Roman"/>
        </w:rPr>
        <w:t xml:space="preserve">Monitored Group: </w:t>
      </w:r>
      <w:r>
        <w:rPr>
          <w:rFonts w:ascii="Calibri"/>
        </w:rPr>
        <w:t>means those groups identified in Title 5, Section 53004(b) for which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monitoring and reporting is required pursuant to Title 5, Section 53004(a). Monitored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groups are men, women, American Indians or Alaskan Natives, Asians or Pacific Islanders,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African- Americans, Latinos, Whites, and persons with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disabilities.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195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>Person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Disability: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person who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(1)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physical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mental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impairment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defined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6"/>
        </w:rPr>
        <w:t xml:space="preserve"> </w:t>
      </w:r>
      <w:r>
        <w:rPr>
          <w:rFonts w:ascii="Calibri" w:eastAsia="Calibri" w:hAnsi="Calibri" w:cs="Calibri"/>
        </w:rPr>
        <w:t>Government Code, Section 12926 which limits one or more of such person’s major life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activities,</w:t>
      </w:r>
    </w:p>
    <w:p w:rsidR="00DC62F9" w:rsidRDefault="009D4DFE">
      <w:pPr>
        <w:pStyle w:val="BodyText"/>
        <w:spacing w:line="259" w:lineRule="auto"/>
        <w:ind w:right="292" w:firstLine="0"/>
      </w:pPr>
      <w:r>
        <w:t xml:space="preserve">(2) </w:t>
      </w:r>
      <w:proofErr w:type="gramStart"/>
      <w:r>
        <w:t>has</w:t>
      </w:r>
      <w:proofErr w:type="gramEnd"/>
      <w:r>
        <w:t xml:space="preserve"> a record of such an impairment, or (3) is regarded as having such an impairment.</w:t>
      </w:r>
      <w:r>
        <w:rPr>
          <w:spacing w:val="22"/>
        </w:rPr>
        <w:t xml:space="preserve"> </w:t>
      </w:r>
      <w:r>
        <w:t>A person with a disability is “limited” if the condition makes the achievement of the major</w:t>
      </w:r>
      <w:r>
        <w:rPr>
          <w:spacing w:val="-29"/>
        </w:rPr>
        <w:t xml:space="preserve"> </w:t>
      </w:r>
      <w:r>
        <w:t>life</w:t>
      </w:r>
      <w:r>
        <w:rPr>
          <w:w w:val="99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difficult.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499"/>
        <w:rPr>
          <w:rFonts w:ascii="Calibri" w:eastAsia="Calibri" w:hAnsi="Calibri" w:cs="Calibri"/>
        </w:rPr>
      </w:pPr>
      <w:r>
        <w:rPr>
          <w:rFonts w:ascii="Times New Roman"/>
        </w:rPr>
        <w:t>Reasonable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Accommodation:</w:t>
      </w:r>
      <w:r>
        <w:rPr>
          <w:rFonts w:ascii="Times New Roman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efforts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made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part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District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compliance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Government Code, Section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12926.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211"/>
        <w:rPr>
          <w:rFonts w:ascii="Calibri" w:eastAsia="Calibri" w:hAnsi="Calibri" w:cs="Calibri"/>
        </w:rPr>
      </w:pPr>
      <w:r>
        <w:rPr>
          <w:rFonts w:ascii="Times New Roman"/>
        </w:rPr>
        <w:t>Screening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 Selection Procedures:</w:t>
      </w:r>
      <w:r>
        <w:rPr>
          <w:rFonts w:ascii="Times New Roman"/>
          <w:spacing w:val="5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measure,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combination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measures,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or procedures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as a basis for any employment decision. Selection procedures include the full range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 assessment techniques, including but not limited to, traditional paper and pencil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tests,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performance tests, and physical, educational, and work experience requirements,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interviews, and review of application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forms.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59" w:lineRule="auto"/>
        <w:ind w:right="223"/>
        <w:rPr>
          <w:rFonts w:ascii="Calibri" w:eastAsia="Calibri" w:hAnsi="Calibri" w:cs="Calibri"/>
        </w:rPr>
      </w:pPr>
      <w:r>
        <w:rPr>
          <w:rFonts w:ascii="Times New Roman"/>
        </w:rPr>
        <w:t xml:space="preserve">Significantly Underrepresented Group: </w:t>
      </w:r>
      <w:r>
        <w:rPr>
          <w:rFonts w:ascii="Calibri"/>
        </w:rPr>
        <w:t>any monitored group for which the percentage of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persons from that group employed by the District in any job category listed in Title 5,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Section 53004(a) is below eighty percent (80%) of the projected representation for that group in the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job category in question.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pgSz w:w="12240" w:h="15840"/>
          <w:pgMar w:top="1380" w:right="1300" w:bottom="1700" w:left="1300" w:header="0" w:footer="1477" w:gutter="0"/>
          <w:cols w:space="720"/>
        </w:sectPr>
      </w:pPr>
    </w:p>
    <w:p w:rsidR="00DC62F9" w:rsidRDefault="009D4DFE">
      <w:pPr>
        <w:pStyle w:val="Heading1"/>
        <w:numPr>
          <w:ilvl w:val="0"/>
          <w:numId w:val="8"/>
        </w:numPr>
        <w:tabs>
          <w:tab w:val="left" w:pos="572"/>
        </w:tabs>
        <w:spacing w:before="23"/>
      </w:pPr>
      <w:bookmarkStart w:id="3" w:name="_TOC_250013"/>
      <w:r>
        <w:rPr>
          <w:spacing w:val="-3"/>
          <w:sz w:val="36"/>
        </w:rPr>
        <w:lastRenderedPageBreak/>
        <w:t>P</w:t>
      </w:r>
      <w:r>
        <w:rPr>
          <w:spacing w:val="-3"/>
        </w:rPr>
        <w:t>OLICY</w:t>
      </w:r>
      <w:r>
        <w:rPr>
          <w:spacing w:val="-2"/>
        </w:rPr>
        <w:t xml:space="preserve"> </w:t>
      </w:r>
      <w:r>
        <w:rPr>
          <w:spacing w:val="-4"/>
          <w:sz w:val="36"/>
        </w:rPr>
        <w:t>S</w:t>
      </w:r>
      <w:r>
        <w:rPr>
          <w:spacing w:val="-4"/>
        </w:rPr>
        <w:t>TATEMENTS</w:t>
      </w:r>
      <w:bookmarkEnd w:id="3"/>
    </w:p>
    <w:p w:rsidR="00DC62F9" w:rsidRDefault="00DC62F9">
      <w:pPr>
        <w:spacing w:before="3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8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85" name="Group 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86" name="Freeform 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E3F6A9" id="Group 61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">
                <v:group id="Group 62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3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UyMQA&#10;AADbAAAADwAAAGRycy9kb3ducmV2LnhtbESPT2sCMRTE7wW/Q3iCt5pV0MrWKKKIIpT6p5feHsnr&#10;ZnHzsm7iuv32TaHQ4zDzm2Hmy85VoqUmlJ4VjIYZCGLtTcmFgo/L9nkGIkRkg5VnUvBNAZaL3tMc&#10;c+MffKL2HAuRSjjkqMDGWOdSBm3JYRj6mjh5X75xGJNsCmkafKRyV8lxlk2lw5LTgsWa1pb09Xx3&#10;Cmab1Y61PsqbrSfvn+2LfZscrFKDfrd6BRGpi//hP3pvEjeF3y/p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VMjEAAAA2wAAAA8AAAAAAAAAAAAAAAAAmAIAAGRycy9k&#10;b3ducmV2LnhtbFBLBQYAAAAABAAEAPUAAACJ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 w:line="259" w:lineRule="auto"/>
        <w:ind w:left="500" w:firstLine="0"/>
        <w:rPr>
          <w:rFonts w:ascii="Times New Roman" w:eastAsia="Times New Roman" w:hAnsi="Times New Roman" w:cs="Times New Roman"/>
        </w:rPr>
      </w:pPr>
      <w:r>
        <w:t>Reference:</w:t>
      </w:r>
      <w:r>
        <w:rPr>
          <w:spacing w:val="-7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2052,</w:t>
      </w:r>
      <w:r>
        <w:rPr>
          <w:spacing w:val="-5"/>
        </w:rPr>
        <w:t xml:space="preserve"> </w:t>
      </w:r>
      <w:r>
        <w:rPr>
          <w:rFonts w:ascii="Times New Roman"/>
        </w:rPr>
        <w:t>Equal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Employment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Opportunity</w:t>
      </w:r>
      <w:r>
        <w:t>;</w:t>
      </w:r>
      <w:r>
        <w:rPr>
          <w:spacing w:val="-7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2001,</w:t>
      </w:r>
      <w:r>
        <w:rPr>
          <w:spacing w:val="-3"/>
        </w:rPr>
        <w:t xml:space="preserve"> </w:t>
      </w:r>
      <w:r>
        <w:rPr>
          <w:rFonts w:ascii="Times New Roman"/>
        </w:rPr>
        <w:t>Nondiscrimination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</w:rPr>
        <w:t>Policy</w:t>
      </w:r>
      <w:r>
        <w:t>;</w:t>
      </w:r>
      <w:r>
        <w:rPr>
          <w:spacing w:val="-25"/>
        </w:rPr>
        <w:t xml:space="preserve"> </w:t>
      </w:r>
      <w:r>
        <w:t>Board</w:t>
      </w:r>
      <w:r>
        <w:rPr>
          <w:spacing w:val="-26"/>
        </w:rPr>
        <w:t xml:space="preserve"> </w:t>
      </w:r>
      <w:r>
        <w:t>Policy</w:t>
      </w:r>
      <w:r>
        <w:rPr>
          <w:spacing w:val="-26"/>
        </w:rPr>
        <w:t xml:space="preserve"> </w:t>
      </w:r>
      <w:r>
        <w:t>2059,</w:t>
      </w:r>
      <w:r>
        <w:rPr>
          <w:spacing w:val="-25"/>
        </w:rPr>
        <w:t xml:space="preserve"> </w:t>
      </w:r>
      <w:r>
        <w:rPr>
          <w:rFonts w:ascii="Times New Roman"/>
        </w:rPr>
        <w:t>Diversity</w:t>
      </w:r>
    </w:p>
    <w:p w:rsidR="00DC62F9" w:rsidRDefault="009D4DFE">
      <w:pPr>
        <w:pStyle w:val="BodyText"/>
        <w:spacing w:before="158" w:line="259" w:lineRule="auto"/>
        <w:ind w:left="500" w:right="183" w:firstLine="0"/>
      </w:pPr>
      <w:r>
        <w:t>The District is committed to the principles of equal employment opportunity and will implement</w:t>
      </w:r>
      <w:r>
        <w:rPr>
          <w:spacing w:val="-28"/>
        </w:rPr>
        <w:t xml:space="preserve"> </w:t>
      </w:r>
      <w:r>
        <w:t>a comprehensive program to put those principles into practice. It is the District’s policy to ensure</w:t>
      </w:r>
      <w:r>
        <w:rPr>
          <w:spacing w:val="-32"/>
        </w:rPr>
        <w:t xml:space="preserve"> </w:t>
      </w:r>
      <w:r>
        <w:t>that all qualified applicants for employment and employees have full and equal access to</w:t>
      </w:r>
      <w:r>
        <w:rPr>
          <w:spacing w:val="-24"/>
        </w:rPr>
        <w:t xml:space="preserve"> </w:t>
      </w:r>
      <w:r>
        <w:t>employment</w:t>
      </w:r>
      <w:r>
        <w:rPr>
          <w:w w:val="99"/>
        </w:rPr>
        <w:t xml:space="preserve"> </w:t>
      </w:r>
      <w:r>
        <w:t>opportunity and are not subjected to discrimination in any program or activity of the District on</w:t>
      </w:r>
      <w:r>
        <w:rPr>
          <w:spacing w:val="-34"/>
        </w:rPr>
        <w:t xml:space="preserve"> </w:t>
      </w:r>
      <w:r>
        <w:t>the</w:t>
      </w:r>
      <w:r>
        <w:rPr>
          <w:w w:val="99"/>
        </w:rPr>
        <w:t xml:space="preserve"> </w:t>
      </w:r>
      <w:r>
        <w:t>basis of ethnic group identity, race, color, ancestry, religion, marital status, sex, national</w:t>
      </w:r>
      <w:r>
        <w:rPr>
          <w:spacing w:val="-24"/>
        </w:rPr>
        <w:t xml:space="preserve"> </w:t>
      </w:r>
      <w:r>
        <w:t>origin,</w:t>
      </w:r>
      <w:r>
        <w:rPr>
          <w:w w:val="99"/>
        </w:rPr>
        <w:t xml:space="preserve"> </w:t>
      </w:r>
      <w:r>
        <w:t>gender, gender identity, gender expression, age, sexual orientation, physical or mental</w:t>
      </w:r>
      <w:r>
        <w:rPr>
          <w:spacing w:val="-30"/>
        </w:rPr>
        <w:t xml:space="preserve"> </w:t>
      </w:r>
      <w:r>
        <w:t>disability,</w:t>
      </w:r>
      <w:r>
        <w:rPr>
          <w:w w:val="99"/>
        </w:rPr>
        <w:t xml:space="preserve"> </w:t>
      </w:r>
      <w:r>
        <w:t>medical condition, genetic information, veteran status, parental status, citizenship or because</w:t>
      </w:r>
      <w:r>
        <w:rPr>
          <w:spacing w:val="-22"/>
        </w:rPr>
        <w:t xml:space="preserve"> </w:t>
      </w:r>
      <w:r>
        <w:t>an individual is perceived to have one or more of these characteristics or based on association with</w:t>
      </w:r>
      <w:r>
        <w:rPr>
          <w:spacing w:val="-33"/>
        </w:rPr>
        <w:t xml:space="preserve"> </w:t>
      </w:r>
      <w:r>
        <w:t>a person or group with one or more of these actual or perceived characteristics.  The District</w:t>
      </w:r>
      <w:r>
        <w:rPr>
          <w:spacing w:val="-33"/>
        </w:rPr>
        <w:t xml:space="preserve"> </w:t>
      </w:r>
      <w:r>
        <w:t>will</w:t>
      </w:r>
    </w:p>
    <w:p w:rsidR="00DC62F9" w:rsidRDefault="009D4DFE">
      <w:pPr>
        <w:pStyle w:val="BodyText"/>
        <w:spacing w:line="259" w:lineRule="auto"/>
        <w:ind w:left="500" w:right="292" w:firstLine="0"/>
      </w:pPr>
      <w:proofErr w:type="gramStart"/>
      <w:r>
        <w:t>strive</w:t>
      </w:r>
      <w:proofErr w:type="gramEnd"/>
      <w:r>
        <w:t xml:space="preserve"> to achieve a workforce that is welcoming to everyone, including all genders, persons</w:t>
      </w:r>
      <w:r>
        <w:rPr>
          <w:spacing w:val="-26"/>
        </w:rPr>
        <w:t xml:space="preserve"> </w:t>
      </w:r>
      <w:r>
        <w:t>with disabilities and individuals from all ethnic and other groups to ensure the District provides</w:t>
      </w:r>
      <w:r>
        <w:rPr>
          <w:spacing w:val="-21"/>
        </w:rPr>
        <w:t xml:space="preserve"> </w:t>
      </w:r>
      <w:r>
        <w:t>an inclusive educational and employment environment. Such an environment fosters</w:t>
      </w:r>
      <w:r>
        <w:rPr>
          <w:spacing w:val="-25"/>
        </w:rPr>
        <w:t xml:space="preserve"> </w:t>
      </w:r>
      <w:r>
        <w:t>cooperation, acceptance, democracy and free expression of ideas. An Equal Employment Opportunity Plan</w:t>
      </w:r>
      <w:r>
        <w:rPr>
          <w:spacing w:val="-31"/>
        </w:rPr>
        <w:t xml:space="preserve"> </w:t>
      </w:r>
      <w:r>
        <w:t>will be maintained to ensure the implementation of equal employment opportunity principles</w:t>
      </w:r>
      <w:r>
        <w:rPr>
          <w:spacing w:val="-32"/>
        </w:rPr>
        <w:t xml:space="preserve"> </w:t>
      </w:r>
      <w:r>
        <w:t>that</w:t>
      </w:r>
    </w:p>
    <w:p w:rsidR="00DC62F9" w:rsidRDefault="009D4DFE">
      <w:pPr>
        <w:pStyle w:val="BodyText"/>
        <w:spacing w:line="256" w:lineRule="auto"/>
        <w:ind w:left="500" w:firstLine="0"/>
      </w:pPr>
      <w:proofErr w:type="gramStart"/>
      <w:r>
        <w:t>conform</w:t>
      </w:r>
      <w:proofErr w:type="gramEnd"/>
      <w:r>
        <w:t xml:space="preserve"> to federal and state laws and can be found in its entirety on the District’s website under</w:t>
      </w:r>
      <w:r>
        <w:rPr>
          <w:spacing w:val="-27"/>
        </w:rPr>
        <w:t xml:space="preserve"> </w:t>
      </w:r>
      <w:r>
        <w:t>the Human Resources</w:t>
      </w:r>
      <w:r>
        <w:rPr>
          <w:spacing w:val="-12"/>
        </w:rPr>
        <w:t xml:space="preserve"> </w:t>
      </w:r>
      <w:r>
        <w:t>Department.</w:t>
      </w:r>
    </w:p>
    <w:p w:rsidR="00DC62F9" w:rsidRDefault="00DC62F9">
      <w:pPr>
        <w:spacing w:line="256" w:lineRule="auto"/>
        <w:sectPr w:rsidR="00DC62F9">
          <w:pgSz w:w="12240" w:h="15840"/>
          <w:pgMar w:top="1420" w:right="1300" w:bottom="1700" w:left="1300" w:header="0" w:footer="1477" w:gutter="0"/>
          <w:cols w:space="720"/>
        </w:sectPr>
      </w:pPr>
    </w:p>
    <w:p w:rsidR="00DC62F9" w:rsidRDefault="009D4DFE">
      <w:pPr>
        <w:pStyle w:val="Heading1"/>
        <w:numPr>
          <w:ilvl w:val="0"/>
          <w:numId w:val="8"/>
        </w:numPr>
        <w:tabs>
          <w:tab w:val="left" w:pos="572"/>
        </w:tabs>
        <w:spacing w:before="23"/>
      </w:pPr>
      <w:bookmarkStart w:id="4" w:name="_TOC_250012"/>
      <w:r>
        <w:rPr>
          <w:spacing w:val="-3"/>
          <w:sz w:val="36"/>
        </w:rPr>
        <w:lastRenderedPageBreak/>
        <w:t>D</w:t>
      </w:r>
      <w:r>
        <w:rPr>
          <w:spacing w:val="-3"/>
        </w:rPr>
        <w:t xml:space="preserve">ELEGATION </w:t>
      </w:r>
      <w:r>
        <w:t xml:space="preserve">OF </w:t>
      </w:r>
      <w:r>
        <w:rPr>
          <w:spacing w:val="-3"/>
          <w:sz w:val="36"/>
        </w:rPr>
        <w:t>R</w:t>
      </w:r>
      <w:r>
        <w:rPr>
          <w:spacing w:val="-3"/>
        </w:rPr>
        <w:t>ESPONSIBILITY</w:t>
      </w:r>
      <w:r>
        <w:rPr>
          <w:spacing w:val="-3"/>
          <w:sz w:val="36"/>
        </w:rPr>
        <w:t>, A</w:t>
      </w:r>
      <w:r>
        <w:rPr>
          <w:spacing w:val="-3"/>
        </w:rPr>
        <w:t>UTHORITY AND</w:t>
      </w:r>
      <w:r>
        <w:rPr>
          <w:spacing w:val="-27"/>
        </w:rPr>
        <w:t xml:space="preserve"> </w:t>
      </w:r>
      <w:r>
        <w:rPr>
          <w:spacing w:val="-4"/>
          <w:sz w:val="36"/>
        </w:rPr>
        <w:t>C</w:t>
      </w:r>
      <w:r>
        <w:rPr>
          <w:spacing w:val="-4"/>
        </w:rPr>
        <w:t>OMPLIANCE</w:t>
      </w:r>
      <w:bookmarkEnd w:id="4"/>
    </w:p>
    <w:p w:rsidR="00DC62F9" w:rsidRDefault="00DC62F9">
      <w:pPr>
        <w:spacing w:before="3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8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82" name="Group 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83" name="Freeform 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D2CCDB" id="Group 58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">
                <v:group id="Group 59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0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73UMQA&#10;AADbAAAADwAAAGRycy9kb3ducmV2LnhtbESPT2sCMRTE70K/Q3iF3mrWFq2sRpGWogjF+ufi7ZE8&#10;N4ubl+0mXddv3wgFj8PMb4aZzjtXiZaaUHpWMOhnIIi1NyUXCg77z+cxiBCRDVaeScGVAsxnD70p&#10;5sZfeEvtLhYilXDIUYGNsc6lDNqSw9D3NXHyTr5xGJNsCmkavKRyV8mXLBtJhyWnBYs1vVvS592v&#10;UzD+WCxZ62/5Y+vh5ti+2a/h2ir19NgtJiAidfEe/qdXJnGv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+91DEAAAA2wAAAA8AAAAAAAAAAAAAAAAAmAIAAGRycy9k&#10;b3ducmV2LnhtbFBLBQYAAAAABAAEAPUAAACJ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§§ 53003 (c</w:t>
      </w:r>
      <w:proofErr w:type="gramStart"/>
      <w:r>
        <w:t>)(</w:t>
      </w:r>
      <w:proofErr w:type="gramEnd"/>
      <w:r>
        <w:t>1) and</w:t>
      </w:r>
      <w:r>
        <w:rPr>
          <w:spacing w:val="-15"/>
        </w:rPr>
        <w:t xml:space="preserve"> </w:t>
      </w:r>
      <w:r>
        <w:t>53020</w:t>
      </w:r>
    </w:p>
    <w:p w:rsidR="00DC62F9" w:rsidRDefault="009D4DFE">
      <w:pPr>
        <w:pStyle w:val="BodyText"/>
        <w:spacing w:before="180" w:line="259" w:lineRule="auto"/>
        <w:ind w:left="500" w:firstLine="0"/>
      </w:pPr>
      <w:r>
        <w:t>It is the goal of the District that all employees promote and support equal employment</w:t>
      </w:r>
      <w:r>
        <w:rPr>
          <w:spacing w:val="-34"/>
        </w:rPr>
        <w:t xml:space="preserve"> </w:t>
      </w:r>
      <w:r>
        <w:t>opportunity</w:t>
      </w:r>
      <w:r>
        <w:rPr>
          <w:w w:val="99"/>
        </w:rPr>
        <w:t xml:space="preserve"> </w:t>
      </w:r>
      <w:r>
        <w:t>because equal employment opportunity requires a commitment and a contribution from</w:t>
      </w:r>
      <w:r>
        <w:rPr>
          <w:spacing w:val="-21"/>
        </w:rPr>
        <w:t xml:space="preserve"> </w:t>
      </w:r>
      <w:r>
        <w:t>every</w:t>
      </w:r>
      <w:r>
        <w:rPr>
          <w:w w:val="99"/>
        </w:rPr>
        <w:t xml:space="preserve"> </w:t>
      </w:r>
      <w:r>
        <w:t>segment of the District. The general responsibilities for the prompt and effective implementation</w:t>
      </w:r>
      <w:r>
        <w:rPr>
          <w:spacing w:val="-34"/>
        </w:rPr>
        <w:t xml:space="preserve"> </w:t>
      </w:r>
      <w:r>
        <w:t>of this Plan are set forth</w:t>
      </w:r>
      <w:r>
        <w:rPr>
          <w:spacing w:val="-9"/>
        </w:rPr>
        <w:t xml:space="preserve"> </w:t>
      </w:r>
      <w:r>
        <w:t>below.</w:t>
      </w: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16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Governing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Board</w:t>
      </w:r>
    </w:p>
    <w:p w:rsidR="00DC62F9" w:rsidRDefault="009D4DFE">
      <w:pPr>
        <w:pStyle w:val="BodyText"/>
        <w:spacing w:before="191" w:line="259" w:lineRule="auto"/>
        <w:ind w:right="365" w:firstLine="0"/>
        <w:jc w:val="both"/>
      </w:pPr>
      <w:r>
        <w:t>The Governing Board is ultimately responsible for proper implementation of the District’s</w:t>
      </w:r>
      <w:r>
        <w:rPr>
          <w:spacing w:val="-28"/>
        </w:rPr>
        <w:t xml:space="preserve"> </w:t>
      </w:r>
      <w:r>
        <w:t>Plan 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operations,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opportunity</w:t>
      </w:r>
      <w:r>
        <w:rPr>
          <w:w w:val="99"/>
        </w:rPr>
        <w:t xml:space="preserve"> </w:t>
      </w:r>
      <w:r>
        <w:t>as described in the</w:t>
      </w:r>
      <w:r>
        <w:rPr>
          <w:spacing w:val="-6"/>
        </w:rPr>
        <w:t xml:space="preserve"> </w:t>
      </w:r>
      <w:r>
        <w:t>Plan.</w:t>
      </w: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16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Chancellor</w:t>
      </w:r>
    </w:p>
    <w:p w:rsidR="00DC62F9" w:rsidRDefault="009D4DFE">
      <w:pPr>
        <w:pStyle w:val="BodyText"/>
        <w:spacing w:before="194" w:line="259" w:lineRule="auto"/>
        <w:ind w:left="848" w:right="242" w:firstLine="0"/>
      </w:pPr>
      <w:r>
        <w:t>The Governing Board delegates to the Chancellor the responsibility for ongoing</w:t>
      </w:r>
      <w:r>
        <w:rPr>
          <w:spacing w:val="-33"/>
        </w:rPr>
        <w:t xml:space="preserve"> </w:t>
      </w:r>
      <w:r>
        <w:t>implementation of the Plan and for providing leadership in supporting the District’s equal</w:t>
      </w:r>
      <w:r>
        <w:rPr>
          <w:spacing w:val="-20"/>
        </w:rPr>
        <w:t xml:space="preserve"> </w:t>
      </w:r>
      <w:r>
        <w:t>employment</w:t>
      </w:r>
      <w:r>
        <w:rPr>
          <w:w w:val="99"/>
        </w:rPr>
        <w:t xml:space="preserve"> </w:t>
      </w:r>
      <w:r>
        <w:t>opportunity policies and procedures. The Chancellor shall advise the Board</w:t>
      </w:r>
      <w:r>
        <w:rPr>
          <w:spacing w:val="-18"/>
        </w:rPr>
        <w:t xml:space="preserve"> </w:t>
      </w:r>
      <w:r>
        <w:t>concerning</w:t>
      </w:r>
      <w:r>
        <w:rPr>
          <w:w w:val="99"/>
        </w:rPr>
        <w:t xml:space="preserve"> </w:t>
      </w:r>
      <w:r>
        <w:t>statewide policy emanating from the Board of Governors of the California Community</w:t>
      </w:r>
      <w:r>
        <w:rPr>
          <w:spacing w:val="-27"/>
        </w:rPr>
        <w:t xml:space="preserve"> </w:t>
      </w:r>
      <w:r>
        <w:t>Colleges and direct the publication of an annual report on Plan implementation. The Chancellor</w:t>
      </w:r>
      <w:r>
        <w:rPr>
          <w:spacing w:val="-25"/>
        </w:rPr>
        <w:t xml:space="preserve"> </w:t>
      </w:r>
      <w:r>
        <w:t>shall evaluate the performance of all administrative staff who report directly to him/her on</w:t>
      </w:r>
      <w:r>
        <w:rPr>
          <w:spacing w:val="-19"/>
        </w:rPr>
        <w:t xml:space="preserve"> </w:t>
      </w:r>
      <w:r>
        <w:t>their</w:t>
      </w:r>
      <w:r>
        <w:rPr>
          <w:w w:val="99"/>
        </w:rPr>
        <w:t xml:space="preserve"> </w:t>
      </w:r>
      <w:r>
        <w:t>ability to follow and implement the</w:t>
      </w:r>
      <w:r>
        <w:rPr>
          <w:spacing w:val="-13"/>
        </w:rPr>
        <w:t xml:space="preserve"> </w:t>
      </w:r>
      <w:r>
        <w:t>Plan.</w:t>
      </w: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165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Equal Employment Opportunity</w:t>
      </w:r>
      <w:r>
        <w:rPr>
          <w:rFonts w:ascii="Times New Roman"/>
          <w:spacing w:val="-28"/>
          <w:w w:val="105"/>
        </w:rPr>
        <w:t xml:space="preserve"> </w:t>
      </w:r>
      <w:r>
        <w:rPr>
          <w:rFonts w:ascii="Times New Roman"/>
          <w:w w:val="105"/>
        </w:rPr>
        <w:t>Officer</w:t>
      </w:r>
    </w:p>
    <w:p w:rsidR="00DC62F9" w:rsidRDefault="009D4DFE">
      <w:pPr>
        <w:pStyle w:val="BodyText"/>
        <w:spacing w:before="191" w:line="259" w:lineRule="auto"/>
        <w:ind w:left="848" w:right="163" w:firstLine="0"/>
      </w:pPr>
      <w:r>
        <w:t>The District has designated the chief human resources officer as its equal</w:t>
      </w:r>
      <w:r>
        <w:rPr>
          <w:spacing w:val="-16"/>
        </w:rPr>
        <w:t xml:space="preserve"> </w:t>
      </w:r>
      <w:r>
        <w:t>employment opportunity officer who is responsible for the day-to-day implementation of the Plan</w:t>
      </w:r>
      <w:r>
        <w:rPr>
          <w:rFonts w:ascii="Times New Roman"/>
        </w:rPr>
        <w:t xml:space="preserve">. </w:t>
      </w:r>
      <w:r>
        <w:t>If</w:t>
      </w:r>
      <w:r>
        <w:rPr>
          <w:spacing w:val="-27"/>
        </w:rPr>
        <w:t xml:space="preserve"> </w:t>
      </w:r>
      <w:r>
        <w:t>the</w:t>
      </w:r>
      <w:r>
        <w:rPr>
          <w:w w:val="99"/>
        </w:rPr>
        <w:t xml:space="preserve"> </w:t>
      </w:r>
      <w:r>
        <w:t>designation of the equal employment opportunity officer changes before this Plan is</w:t>
      </w:r>
      <w:r>
        <w:rPr>
          <w:spacing w:val="-19"/>
        </w:rPr>
        <w:t xml:space="preserve"> </w:t>
      </w:r>
      <w:r>
        <w:t>next</w:t>
      </w:r>
      <w:r>
        <w:rPr>
          <w:w w:val="99"/>
        </w:rPr>
        <w:t xml:space="preserve"> </w:t>
      </w:r>
      <w:r>
        <w:t>revised, the District will notify employees and applicants for employment of the new</w:t>
      </w:r>
      <w:r>
        <w:rPr>
          <w:spacing w:val="-27"/>
        </w:rPr>
        <w:t xml:space="preserve"> </w:t>
      </w:r>
      <w:r>
        <w:t>designee. The equal employment opportunity officer is responsible for administering, implementing</w:t>
      </w:r>
      <w:r>
        <w:rPr>
          <w:spacing w:val="-28"/>
        </w:rPr>
        <w:t xml:space="preserve"> </w:t>
      </w:r>
      <w:r>
        <w:t>and monitoring the Plan, including oversight of training and recruitment activities, and for</w:t>
      </w:r>
      <w:r>
        <w:rPr>
          <w:spacing w:val="-30"/>
        </w:rPr>
        <w:t xml:space="preserve"> </w:t>
      </w:r>
      <w:r>
        <w:t>assuring</w:t>
      </w:r>
      <w:r>
        <w:rPr>
          <w:w w:val="99"/>
        </w:rPr>
        <w:t xml:space="preserve"> </w:t>
      </w:r>
      <w:r>
        <w:t>compliance with the requirements of Title 5, Section 53000 et seq. The equal</w:t>
      </w:r>
      <w:r>
        <w:rPr>
          <w:spacing w:val="-22"/>
        </w:rPr>
        <w:t xml:space="preserve"> </w:t>
      </w:r>
      <w:r>
        <w:t>employment opportunity officer is also responsible for receiving complaints described in Section 7 of this</w:t>
      </w:r>
      <w:r>
        <w:rPr>
          <w:spacing w:val="-32"/>
        </w:rPr>
        <w:t xml:space="preserve"> </w:t>
      </w:r>
      <w:r>
        <w:t>Plan and for ensuring that applicant pools and selection procedures are properly</w:t>
      </w:r>
      <w:r>
        <w:rPr>
          <w:spacing w:val="-26"/>
        </w:rPr>
        <w:t xml:space="preserve"> </w:t>
      </w:r>
      <w:r>
        <w:t>monitored.</w:t>
      </w: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165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Equal Employment Opportunity Advisory</w:t>
      </w:r>
      <w:r>
        <w:rPr>
          <w:rFonts w:ascii="Times New Roman"/>
          <w:spacing w:val="-39"/>
          <w:w w:val="105"/>
        </w:rPr>
        <w:t xml:space="preserve"> </w:t>
      </w:r>
      <w:r>
        <w:rPr>
          <w:rFonts w:ascii="Times New Roman"/>
          <w:w w:val="105"/>
        </w:rPr>
        <w:t>Committee</w:t>
      </w:r>
    </w:p>
    <w:p w:rsidR="00DC62F9" w:rsidRDefault="009D4DFE">
      <w:pPr>
        <w:pStyle w:val="BodyText"/>
        <w:spacing w:before="191" w:line="259" w:lineRule="auto"/>
        <w:ind w:left="848" w:right="292" w:firstLine="0"/>
      </w:pPr>
      <w:r>
        <w:t>The colleges and District Office will establish an Equal Employment Opportunity</w:t>
      </w:r>
      <w:r>
        <w:rPr>
          <w:spacing w:val="-23"/>
        </w:rPr>
        <w:t xml:space="preserve"> </w:t>
      </w:r>
      <w:r>
        <w:t>Advisory</w:t>
      </w:r>
      <w:r>
        <w:rPr>
          <w:w w:val="99"/>
        </w:rPr>
        <w:t xml:space="preserve"> </w:t>
      </w:r>
      <w:r>
        <w:t>Committee to act as an advisory body to the equal employment opportunity officer and</w:t>
      </w:r>
      <w:r>
        <w:rPr>
          <w:spacing w:val="-24"/>
        </w:rPr>
        <w:t xml:space="preserve"> </w:t>
      </w:r>
      <w:r>
        <w:t>the District as a whole to promote understanding and support of equal employment</w:t>
      </w:r>
      <w:r>
        <w:rPr>
          <w:spacing w:val="-26"/>
        </w:rPr>
        <w:t xml:space="preserve"> </w:t>
      </w:r>
      <w:r>
        <w:t>opportunity</w:t>
      </w:r>
      <w:r>
        <w:rPr>
          <w:w w:val="99"/>
        </w:rPr>
        <w:t xml:space="preserve"> </w:t>
      </w:r>
      <w:r>
        <w:t xml:space="preserve">policies and procedures. </w:t>
      </w:r>
      <w:r w:rsidRPr="00B54002">
        <w:t>The Equal Employment Opportunity Advisory Committees shall</w:t>
      </w:r>
      <w:r w:rsidRPr="00B54002">
        <w:rPr>
          <w:spacing w:val="-32"/>
        </w:rPr>
        <w:t xml:space="preserve"> </w:t>
      </w:r>
      <w:r w:rsidRPr="00B54002">
        <w:t>assist</w:t>
      </w:r>
      <w:r w:rsidRPr="00B54002">
        <w:rPr>
          <w:w w:val="99"/>
        </w:rPr>
        <w:t xml:space="preserve"> </w:t>
      </w:r>
      <w:r w:rsidRPr="00B54002">
        <w:t>in the implementation of the Plan in conformance with state and federal regulations</w:t>
      </w:r>
      <w:r w:rsidRPr="00B54002">
        <w:rPr>
          <w:spacing w:val="-19"/>
        </w:rPr>
        <w:t xml:space="preserve"> </w:t>
      </w:r>
      <w:r w:rsidRPr="00B54002">
        <w:t>and guidelines, monitor equal employment opportunity progress, and provide suggestions for</w:t>
      </w:r>
      <w:r w:rsidRPr="00B54002">
        <w:rPr>
          <w:spacing w:val="-30"/>
        </w:rPr>
        <w:t xml:space="preserve"> </w:t>
      </w:r>
      <w:r w:rsidRPr="00B54002">
        <w:t>Plan revisions as</w:t>
      </w:r>
      <w:r w:rsidRPr="00B54002">
        <w:rPr>
          <w:spacing w:val="-6"/>
        </w:rPr>
        <w:t xml:space="preserve"> </w:t>
      </w:r>
      <w:r w:rsidRPr="00B54002">
        <w:t>appropriate.</w:t>
      </w:r>
    </w:p>
    <w:p w:rsidR="00DC62F9" w:rsidRPr="00B54002" w:rsidRDefault="00B54002" w:rsidP="00B54002">
      <w:pPr>
        <w:pStyle w:val="ListParagraph"/>
        <w:spacing w:line="259" w:lineRule="auto"/>
        <w:ind w:left="720"/>
        <w:rPr>
          <w:i/>
        </w:rPr>
        <w:sectPr w:rsidR="00DC62F9" w:rsidRPr="00B54002">
          <w:pgSz w:w="12240" w:h="15840"/>
          <w:pgMar w:top="1420" w:right="1300" w:bottom="1700" w:left="1300" w:header="0" w:footer="1477" w:gutter="0"/>
          <w:cols w:space="720"/>
        </w:sectPr>
      </w:pPr>
      <w:r w:rsidRPr="00B54002">
        <w:rPr>
          <w:i/>
          <w:highlight w:val="yellow"/>
        </w:rPr>
        <w:t>What is the process for making suggestions for the Plan revision?</w:t>
      </w: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61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lastRenderedPageBreak/>
        <w:t>Agents of the</w:t>
      </w:r>
      <w:r>
        <w:rPr>
          <w:rFonts w:ascii="Times New Roman"/>
          <w:spacing w:val="-29"/>
          <w:w w:val="105"/>
        </w:rPr>
        <w:t xml:space="preserve"> </w:t>
      </w:r>
      <w:r>
        <w:rPr>
          <w:rFonts w:ascii="Times New Roman"/>
          <w:w w:val="105"/>
        </w:rPr>
        <w:t>District</w:t>
      </w:r>
    </w:p>
    <w:p w:rsidR="00DC62F9" w:rsidRDefault="009D4DFE">
      <w:pPr>
        <w:pStyle w:val="BodyText"/>
        <w:spacing w:before="191" w:line="259" w:lineRule="auto"/>
        <w:ind w:left="848" w:right="163" w:firstLine="0"/>
      </w:pPr>
      <w:r>
        <w:t>Any organization or individual, whether or not an employee of the District, who acts on behalf</w:t>
      </w:r>
      <w:r>
        <w:rPr>
          <w:spacing w:val="-32"/>
        </w:rPr>
        <w:t xml:space="preserve"> </w:t>
      </w:r>
      <w:r>
        <w:t>of the Board with regard to the recruitment and screening of personnel, is an agent of the</w:t>
      </w:r>
      <w:r>
        <w:rPr>
          <w:spacing w:val="-27"/>
        </w:rPr>
        <w:t xml:space="preserve"> </w:t>
      </w:r>
      <w:r>
        <w:t>District</w:t>
      </w:r>
      <w:r>
        <w:rPr>
          <w:w w:val="99"/>
        </w:rPr>
        <w:t xml:space="preserve"> </w:t>
      </w:r>
      <w:r>
        <w:t>and is subject to all the requirements of this</w:t>
      </w:r>
      <w:r>
        <w:rPr>
          <w:spacing w:val="-16"/>
        </w:rPr>
        <w:t xml:space="preserve"> </w:t>
      </w:r>
      <w:r>
        <w:t>Plan.</w:t>
      </w: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16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Good Faith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Effort</w:t>
      </w:r>
    </w:p>
    <w:p w:rsidR="00DC62F9" w:rsidRDefault="009D4DFE">
      <w:pPr>
        <w:pStyle w:val="BodyText"/>
        <w:spacing w:before="194" w:line="259" w:lineRule="auto"/>
        <w:ind w:left="848" w:firstLine="0"/>
      </w:pPr>
      <w:r>
        <w:t>The District shall make a continuous good faith effort to comply with all the requirements of</w:t>
      </w:r>
      <w:r>
        <w:rPr>
          <w:spacing w:val="-26"/>
        </w:rPr>
        <w:t xml:space="preserve"> </w:t>
      </w:r>
      <w:r>
        <w:t>its Plan.</w:t>
      </w:r>
    </w:p>
    <w:p w:rsidR="00DC62F9" w:rsidRDefault="00DC62F9">
      <w:pPr>
        <w:spacing w:line="259" w:lineRule="auto"/>
        <w:sectPr w:rsidR="00DC62F9">
          <w:pgSz w:w="12240" w:h="15840"/>
          <w:pgMar w:top="1380" w:right="1300" w:bottom="1700" w:left="1300" w:header="0" w:footer="1477" w:gutter="0"/>
          <w:cols w:space="720"/>
        </w:sectPr>
      </w:pPr>
    </w:p>
    <w:p w:rsidR="00DC62F9" w:rsidRDefault="009D4DFE">
      <w:pPr>
        <w:pStyle w:val="Heading1"/>
        <w:numPr>
          <w:ilvl w:val="0"/>
          <w:numId w:val="8"/>
        </w:numPr>
        <w:tabs>
          <w:tab w:val="left" w:pos="572"/>
        </w:tabs>
        <w:spacing w:before="23"/>
      </w:pPr>
      <w:bookmarkStart w:id="5" w:name="_TOC_250011"/>
      <w:r>
        <w:rPr>
          <w:spacing w:val="-3"/>
          <w:sz w:val="36"/>
        </w:rPr>
        <w:lastRenderedPageBreak/>
        <w:t>A</w:t>
      </w:r>
      <w:r>
        <w:rPr>
          <w:spacing w:val="-3"/>
        </w:rPr>
        <w:t>DVISORY</w:t>
      </w:r>
      <w:r>
        <w:rPr>
          <w:spacing w:val="-6"/>
        </w:rPr>
        <w:t xml:space="preserve"> </w:t>
      </w:r>
      <w:r>
        <w:rPr>
          <w:spacing w:val="-4"/>
          <w:sz w:val="36"/>
        </w:rPr>
        <w:t>C</w:t>
      </w:r>
      <w:r>
        <w:rPr>
          <w:spacing w:val="-4"/>
        </w:rPr>
        <w:t>OMMITTEE</w:t>
      </w:r>
      <w:bookmarkEnd w:id="5"/>
    </w:p>
    <w:p w:rsidR="00DC62F9" w:rsidRDefault="00DC62F9">
      <w:pPr>
        <w:spacing w:before="3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7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79" name="Group 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80" name="Freeform 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DB0C37" id="Group 55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">
                <v:group id="Group 56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7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pJ8EA&#10;AADbAAAADwAAAGRycy9kb3ducmV2LnhtbERPTUvDQBC9C/6HZYTe7EahWtJuQlHEUhBr9eJt2J1m&#10;g9nZmN2m8d87B8Hj432v6yl0aqQhtZEN3MwLUMQ2upYbAx/vT9dLUCkjO+wik4EfSlBXlxdrLF08&#10;8xuNh9woCeFUogGfc19qnayngGkee2LhjnEImAUOjXYDniU8dPq2KO50wJalwWNPD57s1+EUDCwf&#10;N89s7V5/+37x+jne+5fFzhszu5o2K1CZpvwv/nNvnfhkvXyRH6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saSfBAAAA2wAAAA8AAAAAAAAAAAAAAAAAmAIAAGRycy9kb3du&#10;cmV2LnhtbFBLBQYAAAAABAAEAPUAAACG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</w:t>
      </w:r>
      <w:r>
        <w:rPr>
          <w:spacing w:val="-9"/>
        </w:rPr>
        <w:t xml:space="preserve"> </w:t>
      </w:r>
      <w:r>
        <w:t>53005</w:t>
      </w:r>
    </w:p>
    <w:p w:rsidR="00DC62F9" w:rsidRDefault="009D4DFE">
      <w:pPr>
        <w:pStyle w:val="BodyText"/>
        <w:spacing w:before="180" w:line="259" w:lineRule="auto"/>
        <w:ind w:left="500" w:right="183" w:firstLine="0"/>
      </w:pPr>
      <w:r>
        <w:t>The District has established an Equal Employment Opportunity Advisory Committee to assist</w:t>
      </w:r>
      <w:r>
        <w:rPr>
          <w:spacing w:val="-22"/>
        </w:rPr>
        <w:t xml:space="preserve"> </w:t>
      </w:r>
      <w:r>
        <w:t>the District in implementing its Plan. The committee may also assist in promoting an understanding</w:t>
      </w:r>
      <w:r>
        <w:rPr>
          <w:spacing w:val="-33"/>
        </w:rPr>
        <w:t xml:space="preserve"> </w:t>
      </w:r>
      <w:r>
        <w:t>and support of equal opportunity and nondiscrimination policies and procedures. The committee</w:t>
      </w:r>
      <w:r>
        <w:rPr>
          <w:spacing w:val="-27"/>
        </w:rPr>
        <w:t xml:space="preserve"> </w:t>
      </w:r>
      <w:r>
        <w:t>may sponsor events, training, or other activities that promote equal employment</w:t>
      </w:r>
      <w:r>
        <w:rPr>
          <w:spacing w:val="-21"/>
        </w:rPr>
        <w:t xml:space="preserve"> </w:t>
      </w:r>
      <w:r>
        <w:t>opportunity,</w:t>
      </w:r>
      <w:r>
        <w:rPr>
          <w:w w:val="99"/>
        </w:rPr>
        <w:t xml:space="preserve"> </w:t>
      </w:r>
      <w:r>
        <w:t>nondiscrimination, retention and diversity. The equal employment opportunity officer, or</w:t>
      </w:r>
      <w:r>
        <w:rPr>
          <w:spacing w:val="-32"/>
        </w:rPr>
        <w:t xml:space="preserve"> </w:t>
      </w:r>
      <w:r>
        <w:t>designee,</w:t>
      </w:r>
      <w:r>
        <w:rPr>
          <w:w w:val="99"/>
        </w:rPr>
        <w:t xml:space="preserve"> </w:t>
      </w:r>
      <w:r>
        <w:t>shall train the advisory committee on (1) the requirements of Title 5, Section 53000 et seq. and</w:t>
      </w:r>
      <w:r>
        <w:rPr>
          <w:spacing w:val="-29"/>
        </w:rPr>
        <w:t xml:space="preserve"> </w:t>
      </w:r>
      <w:r>
        <w:t>of state and federal non-discrimination laws; (2) identification and elimination of bias in hiring; (3)</w:t>
      </w:r>
      <w:r>
        <w:rPr>
          <w:spacing w:val="-27"/>
        </w:rPr>
        <w:t xml:space="preserve"> </w:t>
      </w:r>
      <w:r>
        <w:t>the</w:t>
      </w:r>
      <w:r>
        <w:rPr>
          <w:w w:val="99"/>
        </w:rPr>
        <w:t xml:space="preserve"> </w:t>
      </w:r>
      <w:r>
        <w:t>educational benefits of workforce diversity; and (4) the role of the advisory committee in</w:t>
      </w:r>
      <w:r>
        <w:rPr>
          <w:spacing w:val="-31"/>
        </w:rPr>
        <w:t xml:space="preserve"> </w:t>
      </w:r>
      <w:r>
        <w:t>carrying</w:t>
      </w:r>
      <w:r>
        <w:rPr>
          <w:w w:val="99"/>
        </w:rPr>
        <w:t xml:space="preserve"> </w:t>
      </w:r>
      <w:r>
        <w:t>out the District’s Plan. The committee shall include a diverse membership whenever possible.</w:t>
      </w:r>
      <w:r>
        <w:rPr>
          <w:spacing w:val="19"/>
        </w:rPr>
        <w:t xml:space="preserve"> </w:t>
      </w:r>
      <w:r>
        <w:t>A substantial good faith effort to maintain a diverse membership is expected. If the District has</w:t>
      </w:r>
      <w:r>
        <w:rPr>
          <w:spacing w:val="-31"/>
        </w:rPr>
        <w:t xml:space="preserve"> </w:t>
      </w:r>
      <w:r>
        <w:t>been unable to meet this requirement, it will document that efforts were made to recruit</w:t>
      </w:r>
      <w:r>
        <w:rPr>
          <w:spacing w:val="-18"/>
        </w:rPr>
        <w:t xml:space="preserve"> </w:t>
      </w:r>
      <w:r>
        <w:t>advisory</w:t>
      </w:r>
      <w:r>
        <w:rPr>
          <w:w w:val="99"/>
        </w:rPr>
        <w:t xml:space="preserve"> </w:t>
      </w:r>
      <w:r>
        <w:t>committee members who are members of monitored</w:t>
      </w:r>
      <w:r>
        <w:rPr>
          <w:spacing w:val="-23"/>
        </w:rPr>
        <w:t xml:space="preserve"> </w:t>
      </w:r>
      <w:r>
        <w:t>groups.</w:t>
      </w: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163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Purpose</w:t>
      </w:r>
    </w:p>
    <w:p w:rsidR="00DC62F9" w:rsidRDefault="009D4DFE">
      <w:pPr>
        <w:pStyle w:val="BodyText"/>
        <w:spacing w:before="33" w:line="259" w:lineRule="auto"/>
        <w:ind w:right="183" w:firstLine="0"/>
      </w:pPr>
      <w:r>
        <w:t>It is the purpose of the District Equal Employment Opportunity Advisory Committee (DEEOAC)</w:t>
      </w:r>
      <w:r>
        <w:rPr>
          <w:spacing w:val="-33"/>
        </w:rPr>
        <w:t xml:space="preserve"> </w:t>
      </w:r>
      <w:r>
        <w:t>in conjunction with the college Equal Employment Opportunity Committees to advise, assist,</w:t>
      </w:r>
      <w:r>
        <w:rPr>
          <w:spacing w:val="-22"/>
        </w:rPr>
        <w:t xml:space="preserve"> </w:t>
      </w:r>
      <w:r>
        <w:t>and make recommendations to and through the chief human resources officer to the</w:t>
      </w:r>
      <w:r>
        <w:rPr>
          <w:spacing w:val="-24"/>
        </w:rPr>
        <w:t xml:space="preserve"> </w:t>
      </w:r>
      <w:r>
        <w:t>Chancellor’s Cabinet for the development and implementation of a Districtwide equal</w:t>
      </w:r>
      <w:r>
        <w:rPr>
          <w:spacing w:val="-13"/>
        </w:rPr>
        <w:t xml:space="preserve"> </w:t>
      </w:r>
      <w:r>
        <w:t>employment opportunity program. The District Equal Employment Opportunity Advisory Committee</w:t>
      </w:r>
      <w:r>
        <w:rPr>
          <w:spacing w:val="-25"/>
        </w:rPr>
        <w:t xml:space="preserve"> </w:t>
      </w:r>
      <w:r>
        <w:t>shall understand and promote a Districtwide commitment to diversity, inclusion and</w:t>
      </w:r>
      <w:r>
        <w:rPr>
          <w:spacing w:val="-15"/>
        </w:rPr>
        <w:t xml:space="preserve"> </w:t>
      </w:r>
      <w:r>
        <w:t>equal employment</w:t>
      </w:r>
      <w:r>
        <w:rPr>
          <w:spacing w:val="-7"/>
        </w:rPr>
        <w:t xml:space="preserve"> </w:t>
      </w:r>
      <w:r>
        <w:t>opportunities.</w:t>
      </w:r>
    </w:p>
    <w:p w:rsidR="00DC62F9" w:rsidRDefault="00DC62F9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Committee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Structure</w:t>
      </w:r>
    </w:p>
    <w:p w:rsidR="00DC62F9" w:rsidRDefault="009D4DFE">
      <w:pPr>
        <w:pStyle w:val="BodyText"/>
        <w:spacing w:before="31" w:line="259" w:lineRule="auto"/>
        <w:ind w:right="292" w:firstLine="0"/>
      </w:pPr>
      <w:r>
        <w:t>The structure of this committee shall represent individuals interested and committed</w:t>
      </w:r>
      <w:r>
        <w:rPr>
          <w:spacing w:val="-27"/>
        </w:rPr>
        <w:t xml:space="preserve"> </w:t>
      </w:r>
      <w:r>
        <w:t>to diversity, and shall include a diverse membership whenever possible. The District</w:t>
      </w:r>
      <w:r>
        <w:rPr>
          <w:spacing w:val="-29"/>
        </w:rPr>
        <w:t xml:space="preserve"> </w:t>
      </w:r>
      <w:r>
        <w:t>Equal Employment Opportunity Advisory Committee will include the</w:t>
      </w:r>
      <w:r>
        <w:rPr>
          <w:spacing w:val="-22"/>
        </w:rPr>
        <w:t xml:space="preserve"> </w:t>
      </w:r>
      <w:r>
        <w:t>following:</w:t>
      </w:r>
    </w:p>
    <w:p w:rsidR="00DC62F9" w:rsidRDefault="00DC62F9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0"/>
          <w:numId w:val="7"/>
        </w:numPr>
        <w:tabs>
          <w:tab w:val="left" w:pos="1556"/>
        </w:tabs>
        <w:spacing w:line="256" w:lineRule="auto"/>
        <w:ind w:right="19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three members from the college’s Equal Employment Opportunity Committee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(including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the college’s EEO officer);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</w:p>
    <w:p w:rsidR="00DC62F9" w:rsidRDefault="009D4DFE">
      <w:pPr>
        <w:pStyle w:val="ListParagraph"/>
        <w:numPr>
          <w:ilvl w:val="0"/>
          <w:numId w:val="7"/>
        </w:numPr>
        <w:tabs>
          <w:tab w:val="left" w:pos="1556"/>
        </w:tabs>
        <w:spacing w:before="15"/>
        <w:ind w:right="171"/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two</w:t>
      </w:r>
      <w:proofErr w:type="gramEnd"/>
      <w:r>
        <w:rPr>
          <w:rFonts w:ascii="Calibri"/>
        </w:rPr>
        <w:t xml:space="preserve"> community members appointed by the Governing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Board.</w:t>
      </w:r>
    </w:p>
    <w:p w:rsidR="00DC62F9" w:rsidRDefault="00DC62F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BodyText"/>
        <w:spacing w:line="259" w:lineRule="auto"/>
        <w:ind w:left="859" w:right="292" w:firstLine="0"/>
      </w:pPr>
      <w:r>
        <w:t>In order to further ensure diverse membership, the DEEOAC is an open committee</w:t>
      </w:r>
      <w:r>
        <w:rPr>
          <w:spacing w:val="-31"/>
        </w:rPr>
        <w:t xml:space="preserve"> </w:t>
      </w:r>
      <w:r>
        <w:t>seeking</w:t>
      </w:r>
      <w:r>
        <w:rPr>
          <w:w w:val="99"/>
        </w:rPr>
        <w:t xml:space="preserve"> </w:t>
      </w:r>
      <w:r>
        <w:t>broad participation.  Additional members may be appointed by the</w:t>
      </w:r>
      <w:r>
        <w:rPr>
          <w:spacing w:val="-21"/>
        </w:rPr>
        <w:t xml:space="preserve"> </w:t>
      </w:r>
      <w:r>
        <w:t>following:</w:t>
      </w:r>
    </w:p>
    <w:p w:rsidR="00DC62F9" w:rsidRDefault="00DC62F9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0"/>
          <w:numId w:val="7"/>
        </w:numPr>
        <w:tabs>
          <w:tab w:val="left" w:pos="1568"/>
        </w:tabs>
        <w:ind w:left="1568" w:right="171"/>
        <w:rPr>
          <w:rFonts w:ascii="Calibri" w:eastAsia="Calibri" w:hAnsi="Calibri" w:cs="Calibri"/>
        </w:rPr>
      </w:pPr>
      <w:r>
        <w:rPr>
          <w:rFonts w:ascii="Calibri"/>
        </w:rPr>
        <w:t>one member designated by Faculty Senate Coordinating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Council;</w:t>
      </w:r>
    </w:p>
    <w:p w:rsidR="00DC62F9" w:rsidRDefault="009D4DFE">
      <w:pPr>
        <w:pStyle w:val="ListParagraph"/>
        <w:numPr>
          <w:ilvl w:val="0"/>
          <w:numId w:val="7"/>
        </w:numPr>
        <w:tabs>
          <w:tab w:val="left" w:pos="1568"/>
        </w:tabs>
        <w:spacing w:before="31"/>
        <w:ind w:left="1568"/>
        <w:rPr>
          <w:rFonts w:ascii="Calibri" w:eastAsia="Calibri" w:hAnsi="Calibri" w:cs="Calibri"/>
        </w:rPr>
      </w:pPr>
      <w:r>
        <w:rPr>
          <w:rFonts w:ascii="Calibri"/>
        </w:rPr>
        <w:t>one member designated by Classified Senate Coordinating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Council;</w:t>
      </w:r>
    </w:p>
    <w:p w:rsidR="00DC62F9" w:rsidRDefault="009D4DFE">
      <w:pPr>
        <w:pStyle w:val="ListParagraph"/>
        <w:numPr>
          <w:ilvl w:val="0"/>
          <w:numId w:val="7"/>
        </w:numPr>
        <w:tabs>
          <w:tab w:val="left" w:pos="1568"/>
        </w:tabs>
        <w:spacing w:before="34"/>
        <w:ind w:left="1568"/>
        <w:rPr>
          <w:rFonts w:ascii="Calibri" w:eastAsia="Calibri" w:hAnsi="Calibri" w:cs="Calibri"/>
        </w:rPr>
      </w:pPr>
      <w:r>
        <w:rPr>
          <w:rFonts w:ascii="Calibri"/>
        </w:rPr>
        <w:t>one member designated by Management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Council;</w:t>
      </w:r>
    </w:p>
    <w:p w:rsidR="00DC62F9" w:rsidRDefault="009D4DFE">
      <w:pPr>
        <w:pStyle w:val="ListParagraph"/>
        <w:numPr>
          <w:ilvl w:val="0"/>
          <w:numId w:val="7"/>
        </w:numPr>
        <w:tabs>
          <w:tab w:val="left" w:pos="1568"/>
        </w:tabs>
        <w:spacing w:before="31"/>
        <w:ind w:left="1568"/>
        <w:rPr>
          <w:rFonts w:ascii="Calibri" w:eastAsia="Calibri" w:hAnsi="Calibri" w:cs="Calibri"/>
        </w:rPr>
      </w:pPr>
      <w:r>
        <w:rPr>
          <w:rFonts w:ascii="Calibri"/>
        </w:rPr>
        <w:t>one member designated by Local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1;</w:t>
      </w:r>
    </w:p>
    <w:p w:rsidR="00DC62F9" w:rsidRDefault="009D4DFE">
      <w:pPr>
        <w:pStyle w:val="ListParagraph"/>
        <w:numPr>
          <w:ilvl w:val="0"/>
          <w:numId w:val="7"/>
        </w:numPr>
        <w:tabs>
          <w:tab w:val="left" w:pos="1568"/>
        </w:tabs>
        <w:spacing w:before="34"/>
        <w:ind w:left="1568"/>
        <w:rPr>
          <w:rFonts w:ascii="Calibri" w:eastAsia="Calibri" w:hAnsi="Calibri" w:cs="Calibri"/>
        </w:rPr>
      </w:pPr>
      <w:r>
        <w:rPr>
          <w:rFonts w:ascii="Calibri"/>
        </w:rPr>
        <w:t>one member designated by United Faculty;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and</w:t>
      </w:r>
    </w:p>
    <w:p w:rsidR="00DC62F9" w:rsidRDefault="009D4DFE">
      <w:pPr>
        <w:pStyle w:val="ListParagraph"/>
        <w:numPr>
          <w:ilvl w:val="0"/>
          <w:numId w:val="7"/>
        </w:numPr>
        <w:tabs>
          <w:tab w:val="left" w:pos="1568"/>
        </w:tabs>
        <w:spacing w:before="34"/>
        <w:ind w:left="1568"/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one</w:t>
      </w:r>
      <w:proofErr w:type="gramEnd"/>
      <w:r>
        <w:rPr>
          <w:rFonts w:ascii="Calibri"/>
        </w:rPr>
        <w:t xml:space="preserve"> member designated by Student Trustee Advisory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Council.</w:t>
      </w:r>
    </w:p>
    <w:p w:rsidR="00DC62F9" w:rsidRDefault="00DC62F9">
      <w:pPr>
        <w:rPr>
          <w:rFonts w:ascii="Calibri" w:eastAsia="Calibri" w:hAnsi="Calibri" w:cs="Calibri"/>
        </w:rPr>
        <w:sectPr w:rsidR="00DC62F9">
          <w:pgSz w:w="12240" w:h="15840"/>
          <w:pgMar w:top="1420" w:right="1300" w:bottom="1700" w:left="1300" w:header="0" w:footer="1477" w:gutter="0"/>
          <w:cols w:space="720"/>
        </w:sectPr>
      </w:pPr>
    </w:p>
    <w:p w:rsidR="00DC62F9" w:rsidRDefault="009D4DFE">
      <w:pPr>
        <w:pStyle w:val="BodyText"/>
        <w:spacing w:before="57" w:line="259" w:lineRule="auto"/>
        <w:ind w:left="848" w:right="292" w:firstLine="0"/>
      </w:pPr>
      <w:r>
        <w:lastRenderedPageBreak/>
        <w:t>The chief human resources officer and other District staff will participate as appropriate</w:t>
      </w:r>
      <w:r>
        <w:rPr>
          <w:spacing w:val="-28"/>
        </w:rPr>
        <w:t xml:space="preserve"> </w:t>
      </w:r>
      <w:r>
        <w:t>and shall report directly to the Chancellor, or</w:t>
      </w:r>
      <w:r>
        <w:rPr>
          <w:spacing w:val="-15"/>
        </w:rPr>
        <w:t xml:space="preserve"> </w:t>
      </w:r>
      <w:r>
        <w:t>designee.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ind w:left="848" w:firstLine="0"/>
      </w:pPr>
      <w:r>
        <w:t>Appointments to the District Equal Employment Opportunity Advisory Committee shall be</w:t>
      </w:r>
      <w:r>
        <w:rPr>
          <w:spacing w:val="-31"/>
        </w:rPr>
        <w:t xml:space="preserve"> </w:t>
      </w:r>
      <w:r>
        <w:t>two</w:t>
      </w:r>
    </w:p>
    <w:p w:rsidR="00DC62F9" w:rsidRDefault="009D4DFE">
      <w:pPr>
        <w:pStyle w:val="BodyText"/>
        <w:spacing w:before="22"/>
        <w:ind w:left="848" w:firstLine="0"/>
      </w:pPr>
      <w:r>
        <w:t xml:space="preserve">(2) </w:t>
      </w:r>
      <w:proofErr w:type="gramStart"/>
      <w:r>
        <w:t>years</w:t>
      </w:r>
      <w:proofErr w:type="gramEnd"/>
      <w:r>
        <w:t>.  In order to provide continuity, the DEEOAC membership may be</w:t>
      </w:r>
      <w:r>
        <w:rPr>
          <w:spacing w:val="-26"/>
        </w:rPr>
        <w:t xml:space="preserve"> </w:t>
      </w:r>
      <w:r>
        <w:t>renewed.</w:t>
      </w:r>
    </w:p>
    <w:p w:rsidR="00DC62F9" w:rsidRDefault="00DC62F9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Operational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Procedures</w:t>
      </w:r>
    </w:p>
    <w:p w:rsidR="00DC62F9" w:rsidRDefault="009D4DFE">
      <w:pPr>
        <w:pStyle w:val="BodyText"/>
        <w:spacing w:before="31" w:line="259" w:lineRule="auto"/>
        <w:ind w:right="292" w:firstLine="0"/>
      </w:pPr>
      <w:r>
        <w:t>The committee shall have one chair and one vice-chair, to be elected from among</w:t>
      </w:r>
      <w:r>
        <w:rPr>
          <w:spacing w:val="-26"/>
        </w:rPr>
        <w:t xml:space="preserve"> </w:t>
      </w:r>
      <w:r>
        <w:t>the committee members.  The term will be for two</w:t>
      </w:r>
      <w:r>
        <w:rPr>
          <w:spacing w:val="-17"/>
        </w:rPr>
        <w:t xml:space="preserve"> </w:t>
      </w:r>
      <w:r>
        <w:t>years.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right="292" w:firstLine="0"/>
      </w:pPr>
      <w:r>
        <w:t>The chief human resources officer shall serve as the District equal employment</w:t>
      </w:r>
      <w:r>
        <w:rPr>
          <w:spacing w:val="-27"/>
        </w:rPr>
        <w:t xml:space="preserve"> </w:t>
      </w:r>
      <w:r>
        <w:t>opportunity</w:t>
      </w:r>
      <w:r>
        <w:rPr>
          <w:w w:val="99"/>
        </w:rPr>
        <w:t xml:space="preserve"> </w:t>
      </w:r>
      <w:r>
        <w:t>officer, and shall ensure the provision of secretarial support for the District Equal</w:t>
      </w:r>
      <w:r>
        <w:rPr>
          <w:spacing w:val="-27"/>
        </w:rPr>
        <w:t xml:space="preserve"> </w:t>
      </w:r>
      <w:r>
        <w:t>Employment Opportunity Advisory</w:t>
      </w:r>
      <w:r>
        <w:rPr>
          <w:spacing w:val="-8"/>
        </w:rPr>
        <w:t xml:space="preserve"> </w:t>
      </w:r>
      <w:r>
        <w:t>Committee.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right="183" w:firstLine="0"/>
      </w:pPr>
      <w:r>
        <w:t>The committee shall meet monthly during the fall and spring semesters, and as needed</w:t>
      </w:r>
      <w:r>
        <w:rPr>
          <w:spacing w:val="-28"/>
        </w:rPr>
        <w:t xml:space="preserve"> </w:t>
      </w:r>
      <w:r>
        <w:t>during</w:t>
      </w:r>
      <w:r>
        <w:rPr>
          <w:w w:val="99"/>
        </w:rPr>
        <w:t xml:space="preserve"> </w:t>
      </w:r>
      <w:r>
        <w:t>the summer. All members may suggest agenda items; agendas, minutes and other materials</w:t>
      </w:r>
      <w:r>
        <w:rPr>
          <w:spacing w:val="-32"/>
        </w:rPr>
        <w:t xml:space="preserve"> </w:t>
      </w:r>
      <w:r>
        <w:t>will be distributed one week in advance for regularly scheduled</w:t>
      </w:r>
      <w:r>
        <w:rPr>
          <w:spacing w:val="-24"/>
        </w:rPr>
        <w:t xml:space="preserve"> </w:t>
      </w:r>
      <w:r>
        <w:t>meetings.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6" w:lineRule="auto"/>
        <w:ind w:firstLine="0"/>
      </w:pPr>
      <w:r>
        <w:t>Amendments to committee procedures and objectives shall be by majority of those</w:t>
      </w:r>
      <w:r>
        <w:rPr>
          <w:spacing w:val="-33"/>
        </w:rPr>
        <w:t xml:space="preserve"> </w:t>
      </w:r>
      <w:r>
        <w:t>members present at the</w:t>
      </w:r>
      <w:r>
        <w:rPr>
          <w:spacing w:val="-7"/>
        </w:rPr>
        <w:t xml:space="preserve"> </w:t>
      </w:r>
      <w:r>
        <w:t>meeting.</w:t>
      </w:r>
    </w:p>
    <w:p w:rsidR="00DC62F9" w:rsidRDefault="00DC62F9">
      <w:pPr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BodyText"/>
        <w:spacing w:line="259" w:lineRule="auto"/>
        <w:ind w:firstLine="0"/>
      </w:pPr>
      <w:r>
        <w:t>For any other committee decisions, at least a member from two of the three colleges must</w:t>
      </w:r>
      <w:r>
        <w:rPr>
          <w:spacing w:val="-31"/>
        </w:rPr>
        <w:t xml:space="preserve"> </w:t>
      </w:r>
      <w:r>
        <w:t>be</w:t>
      </w:r>
      <w:r>
        <w:rPr>
          <w:w w:val="99"/>
        </w:rPr>
        <w:t xml:space="preserve"> </w:t>
      </w:r>
      <w:r>
        <w:t>present at the</w:t>
      </w:r>
      <w:r>
        <w:rPr>
          <w:spacing w:val="-7"/>
        </w:rPr>
        <w:t xml:space="preserve"> </w:t>
      </w:r>
      <w:r>
        <w:t>meeting.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right="183" w:firstLine="0"/>
      </w:pPr>
      <w:r>
        <w:t>The committee may hold an annual retreat for the purpose of on-going strategic planning</w:t>
      </w:r>
      <w:r>
        <w:rPr>
          <w:spacing w:val="-32"/>
        </w:rPr>
        <w:t xml:space="preserve"> </w:t>
      </w:r>
      <w:r>
        <w:t>which involves setting long-term goals and methods for achievement and evaluating the progress</w:t>
      </w:r>
      <w:r>
        <w:rPr>
          <w:spacing w:val="-23"/>
        </w:rPr>
        <w:t xml:space="preserve"> </w:t>
      </w:r>
      <w:r>
        <w:t>of the previous year’s projects, and to review the plan for the next academic year. Other</w:t>
      </w:r>
      <w:r>
        <w:rPr>
          <w:spacing w:val="-29"/>
        </w:rPr>
        <w:t xml:space="preserve"> </w:t>
      </w:r>
      <w:r>
        <w:t>retreats may be scheduled as</w:t>
      </w:r>
      <w:r>
        <w:rPr>
          <w:spacing w:val="-10"/>
        </w:rPr>
        <w:t xml:space="preserve"> </w:t>
      </w:r>
      <w:r>
        <w:t>needed.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firstLine="0"/>
      </w:pPr>
      <w:r>
        <w:t>In accordance with Title 5, Section 53005, the DEEOAC shall receive training in all the</w:t>
      </w:r>
      <w:r>
        <w:rPr>
          <w:spacing w:val="-30"/>
        </w:rPr>
        <w:t xml:space="preserve"> </w:t>
      </w:r>
      <w:r>
        <w:t>following</w:t>
      </w:r>
      <w:r>
        <w:rPr>
          <w:w w:val="99"/>
        </w:rPr>
        <w:t xml:space="preserve"> </w:t>
      </w:r>
      <w:r>
        <w:t>areas:</w:t>
      </w:r>
    </w:p>
    <w:p w:rsidR="00DC62F9" w:rsidRDefault="00DC62F9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0"/>
          <w:numId w:val="6"/>
        </w:numPr>
        <w:tabs>
          <w:tab w:val="left" w:pos="1580"/>
        </w:tabs>
        <w:rPr>
          <w:rFonts w:ascii="Calibri" w:eastAsia="Calibri" w:hAnsi="Calibri" w:cs="Calibri"/>
        </w:rPr>
      </w:pPr>
      <w:r>
        <w:rPr>
          <w:rFonts w:ascii="Calibri"/>
        </w:rPr>
        <w:t>the requirements of Title 5 and state and federal nondiscrimination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laws;</w:t>
      </w:r>
    </w:p>
    <w:p w:rsidR="00DC62F9" w:rsidRDefault="009D4DFE">
      <w:pPr>
        <w:pStyle w:val="ListParagraph"/>
        <w:numPr>
          <w:ilvl w:val="0"/>
          <w:numId w:val="6"/>
        </w:numPr>
        <w:tabs>
          <w:tab w:val="left" w:pos="1580"/>
        </w:tabs>
        <w:spacing w:before="34"/>
        <w:rPr>
          <w:rFonts w:ascii="Calibri" w:eastAsia="Calibri" w:hAnsi="Calibri" w:cs="Calibri"/>
        </w:rPr>
      </w:pPr>
      <w:r>
        <w:rPr>
          <w:rFonts w:ascii="Calibri"/>
        </w:rPr>
        <w:t>identification and elimination of bias 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hiring;</w:t>
      </w:r>
    </w:p>
    <w:p w:rsidR="00DC62F9" w:rsidRDefault="009D4DFE">
      <w:pPr>
        <w:pStyle w:val="ListParagraph"/>
        <w:numPr>
          <w:ilvl w:val="0"/>
          <w:numId w:val="6"/>
        </w:numPr>
        <w:tabs>
          <w:tab w:val="left" w:pos="1580"/>
        </w:tabs>
        <w:spacing w:before="31"/>
        <w:rPr>
          <w:rFonts w:ascii="Calibri" w:eastAsia="Calibri" w:hAnsi="Calibri" w:cs="Calibri"/>
        </w:rPr>
      </w:pPr>
      <w:r>
        <w:rPr>
          <w:rFonts w:ascii="Calibri"/>
        </w:rPr>
        <w:t>the educational benefits of workforce diversity;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</w:p>
    <w:p w:rsidR="00DC62F9" w:rsidRDefault="009D4DFE">
      <w:pPr>
        <w:pStyle w:val="ListParagraph"/>
        <w:numPr>
          <w:ilvl w:val="0"/>
          <w:numId w:val="6"/>
        </w:numPr>
        <w:tabs>
          <w:tab w:val="left" w:pos="1580"/>
        </w:tabs>
        <w:spacing w:before="34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the</w:t>
      </w:r>
      <w:proofErr w:type="gramEnd"/>
      <w:r>
        <w:rPr>
          <w:rFonts w:ascii="Calibri" w:eastAsia="Calibri" w:hAnsi="Calibri" w:cs="Calibri"/>
        </w:rPr>
        <w:t xml:space="preserve"> role of the advisory committee in carrying out the District’s EEO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Plan.</w:t>
      </w:r>
    </w:p>
    <w:p w:rsidR="00DC62F9" w:rsidRDefault="00DC62F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BodyText"/>
        <w:spacing w:line="259" w:lineRule="auto"/>
        <w:ind w:right="292" w:firstLine="0"/>
      </w:pPr>
      <w:r>
        <w:t>The committee shall evaluate all efforts to promote equal opportunity for</w:t>
      </w:r>
      <w:r>
        <w:rPr>
          <w:spacing w:val="-28"/>
        </w:rPr>
        <w:t xml:space="preserve"> </w:t>
      </w:r>
      <w:r>
        <w:t>underrepresented groups in the recruitment, hiring, retention, and promotion of all Contra Costa</w:t>
      </w:r>
      <w:r>
        <w:rPr>
          <w:spacing w:val="-26"/>
        </w:rPr>
        <w:t xml:space="preserve"> </w:t>
      </w:r>
      <w:r>
        <w:t>Community</w:t>
      </w:r>
      <w:r>
        <w:rPr>
          <w:w w:val="99"/>
        </w:rPr>
        <w:t xml:space="preserve"> </w:t>
      </w:r>
      <w:r>
        <w:t>College District</w:t>
      </w:r>
      <w:r>
        <w:rPr>
          <w:spacing w:val="-8"/>
        </w:rPr>
        <w:t xml:space="preserve"> </w:t>
      </w:r>
      <w:r>
        <w:t>personnel.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6" w:lineRule="auto"/>
        <w:ind w:firstLine="0"/>
      </w:pPr>
      <w:r>
        <w:t>Sub-committees shall be formed as needed and shall be the mechanism through which much</w:t>
      </w:r>
      <w:r>
        <w:rPr>
          <w:spacing w:val="-27"/>
        </w:rPr>
        <w:t xml:space="preserve"> </w:t>
      </w:r>
      <w:r>
        <w:t>of the work of the District Equal Employment Opportunity Advisory Committee is</w:t>
      </w:r>
      <w:r>
        <w:rPr>
          <w:spacing w:val="-27"/>
        </w:rPr>
        <w:t xml:space="preserve"> </w:t>
      </w:r>
      <w:r>
        <w:t>completed.</w:t>
      </w:r>
    </w:p>
    <w:p w:rsidR="00DC62F9" w:rsidRDefault="00DC62F9">
      <w:pPr>
        <w:spacing w:before="1"/>
        <w:rPr>
          <w:rFonts w:ascii="Calibri" w:eastAsia="Calibri" w:hAnsi="Calibri" w:cs="Calibri"/>
          <w:sz w:val="13"/>
          <w:szCs w:val="13"/>
        </w:rPr>
      </w:pPr>
    </w:p>
    <w:p w:rsidR="00DC62F9" w:rsidRDefault="005C6DE1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7620" r="6985" b="5080"/>
                <wp:docPr id="7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76" name="Group 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77" name="Freeform 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D0517C" id="Group 52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">
                <v:group id="Group 53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4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4hMIA&#10;AADbAAAADwAAAGRycy9kb3ducmV2LnhtbESPQYvCMBSE74L/ITzBm6Z6sNo1ioqyHtVV2OOjebbF&#10;5qU2Uev+eiMIexxm5htmOm9MKe5Uu8KygkE/AkGcWl1wpuD4s+mNQTiPrLG0TAqe5GA+a7emmGj7&#10;4D3dDz4TAcIuQQW591UipUtzMuj6tiIO3tnWBn2QdSZ1jY8AN6UcRtFIGiw4LORY0Sqn9HK4GQV/&#10;491+fZp8x8vrQE/s1tvbc/SrVLfTLL5AeGr8f/jT3moFcQz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/iEwgAAANsAAAAPAAAAAAAAAAAAAAAAAJgCAABkcnMvZG93&#10;bnJldi54bWxQSwUGAAAAAAQABAD1AAAAhwMAAAAA&#10;" path="m,l9417,e" filled="f" strokecolor="#d9d9d9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DC62F9">
          <w:pgSz w:w="12240" w:h="15840"/>
          <w:pgMar w:top="1380" w:right="1300" w:bottom="1660" w:left="1300" w:header="0" w:footer="1477" w:gutter="0"/>
          <w:cols w:space="720"/>
        </w:sectPr>
      </w:pPr>
    </w:p>
    <w:p w:rsidR="00DC62F9" w:rsidRDefault="009D4DFE">
      <w:pPr>
        <w:pStyle w:val="Heading1"/>
        <w:numPr>
          <w:ilvl w:val="0"/>
          <w:numId w:val="8"/>
        </w:numPr>
        <w:tabs>
          <w:tab w:val="left" w:pos="572"/>
        </w:tabs>
      </w:pPr>
      <w:bookmarkStart w:id="6" w:name="_TOC_250010"/>
      <w:r>
        <w:rPr>
          <w:spacing w:val="-3"/>
          <w:sz w:val="36"/>
        </w:rPr>
        <w:lastRenderedPageBreak/>
        <w:t>C</w:t>
      </w:r>
      <w:r>
        <w:rPr>
          <w:spacing w:val="-3"/>
        </w:rPr>
        <w:t>OMPLAINTS</w:t>
      </w:r>
      <w:bookmarkEnd w:id="6"/>
    </w:p>
    <w:p w:rsidR="00DC62F9" w:rsidRDefault="00DC62F9">
      <w:pPr>
        <w:spacing w:before="6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7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73" name="Group 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74" name="Freeform 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B3E9A8" id="Group 49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">
                <v:group id="Group 50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1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fA8QA&#10;AADbAAAADwAAAGRycy9kb3ducmV2LnhtbESPQWsCMRSE7wX/Q3hCbzVrqVVWo4giSkHaqhdvj+R1&#10;s3Tzst3Edf33jVDocZiZb5jZonOVaKkJpWcFw0EGglh7U3Kh4HTcPE1AhIhssPJMCm4UYDHvPcww&#10;N/7Kn9QeYiEShEOOCmyMdS5l0JYchoGviZP35RuHMcmmkKbBa4K7Sj5n2at0WHJasFjTypL+Plyc&#10;gsl6uWWtP+SPrUfv53Zs96M3q9Rjv1tOQUTq4n/4r70zCsYvcP+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HwPEAAAA2wAAAA8AAAAAAAAAAAAAAAAAmAIAAGRycy9k&#10;b3ducmV2LnhtbFBLBQYAAAAABAAEAPUAAACJ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§§ 53026, 53000 et</w:t>
      </w:r>
      <w:r>
        <w:rPr>
          <w:spacing w:val="-14"/>
        </w:rPr>
        <w:t xml:space="preserve"> </w:t>
      </w:r>
      <w:r>
        <w:t>seq.</w:t>
      </w: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before="184" w:line="276" w:lineRule="auto"/>
        <w:ind w:right="689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Complaints</w:t>
      </w:r>
      <w:r>
        <w:rPr>
          <w:rFonts w:ascii="Times New Roman"/>
          <w:spacing w:val="-37"/>
          <w:w w:val="105"/>
        </w:rPr>
        <w:t xml:space="preserve"> </w:t>
      </w:r>
      <w:r>
        <w:rPr>
          <w:rFonts w:ascii="Times New Roman"/>
          <w:w w:val="105"/>
        </w:rPr>
        <w:t>Alleging</w:t>
      </w:r>
      <w:r>
        <w:rPr>
          <w:rFonts w:ascii="Times New Roman"/>
          <w:spacing w:val="-38"/>
          <w:w w:val="105"/>
        </w:rPr>
        <w:t xml:space="preserve"> </w:t>
      </w:r>
      <w:r>
        <w:rPr>
          <w:rFonts w:ascii="Times New Roman"/>
          <w:w w:val="105"/>
        </w:rPr>
        <w:t>Violation</w:t>
      </w:r>
      <w:r>
        <w:rPr>
          <w:rFonts w:ascii="Times New Roman"/>
          <w:spacing w:val="-38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3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38"/>
          <w:w w:val="105"/>
        </w:rPr>
        <w:t xml:space="preserve"> </w:t>
      </w:r>
      <w:r>
        <w:rPr>
          <w:rFonts w:ascii="Times New Roman"/>
          <w:w w:val="105"/>
        </w:rPr>
        <w:t>Equal</w:t>
      </w:r>
      <w:r>
        <w:rPr>
          <w:rFonts w:ascii="Times New Roman"/>
          <w:spacing w:val="-38"/>
          <w:w w:val="105"/>
        </w:rPr>
        <w:t xml:space="preserve"> </w:t>
      </w:r>
      <w:r>
        <w:rPr>
          <w:rFonts w:ascii="Times New Roman"/>
          <w:w w:val="105"/>
        </w:rPr>
        <w:t>Employment</w:t>
      </w:r>
      <w:r>
        <w:rPr>
          <w:rFonts w:ascii="Times New Roman"/>
          <w:spacing w:val="-38"/>
          <w:w w:val="105"/>
        </w:rPr>
        <w:t xml:space="preserve"> </w:t>
      </w:r>
      <w:r>
        <w:rPr>
          <w:rFonts w:ascii="Times New Roman"/>
          <w:w w:val="105"/>
        </w:rPr>
        <w:t>Opportunity</w:t>
      </w:r>
      <w:r>
        <w:rPr>
          <w:rFonts w:ascii="Times New Roman"/>
          <w:spacing w:val="-37"/>
          <w:w w:val="105"/>
        </w:rPr>
        <w:t xml:space="preserve"> </w:t>
      </w:r>
      <w:r>
        <w:rPr>
          <w:rFonts w:ascii="Times New Roman"/>
          <w:w w:val="105"/>
        </w:rPr>
        <w:t>Regulations</w:t>
      </w:r>
      <w:r>
        <w:rPr>
          <w:rFonts w:ascii="Times New Roman"/>
          <w:spacing w:val="-37"/>
          <w:w w:val="105"/>
        </w:rPr>
        <w:t xml:space="preserve"> </w:t>
      </w:r>
      <w:r>
        <w:rPr>
          <w:rFonts w:ascii="Times New Roman"/>
          <w:w w:val="105"/>
        </w:rPr>
        <w:t>(Title</w:t>
      </w:r>
      <w:r>
        <w:rPr>
          <w:rFonts w:ascii="Times New Roman"/>
          <w:spacing w:val="-38"/>
          <w:w w:val="105"/>
        </w:rPr>
        <w:t xml:space="preserve"> </w:t>
      </w:r>
      <w:r>
        <w:rPr>
          <w:rFonts w:ascii="Times New Roman"/>
          <w:w w:val="105"/>
        </w:rPr>
        <w:t>5,</w:t>
      </w:r>
      <w:r>
        <w:rPr>
          <w:rFonts w:ascii="Times New Roman"/>
          <w:w w:val="102"/>
        </w:rPr>
        <w:t xml:space="preserve"> </w:t>
      </w:r>
      <w:r>
        <w:rPr>
          <w:rFonts w:ascii="Times New Roman"/>
          <w:w w:val="105"/>
        </w:rPr>
        <w:t>Section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53026).</w:t>
      </w:r>
    </w:p>
    <w:p w:rsidR="00DC62F9" w:rsidRDefault="009D4DFE">
      <w:pPr>
        <w:pStyle w:val="BodyText"/>
        <w:spacing w:line="259" w:lineRule="auto"/>
        <w:ind w:right="292" w:firstLine="0"/>
      </w:pPr>
      <w:r>
        <w:t>The District has established the following process permitting any person to file a</w:t>
      </w:r>
      <w:r>
        <w:rPr>
          <w:spacing w:val="-21"/>
        </w:rPr>
        <w:t xml:space="preserve"> </w:t>
      </w:r>
      <w:r>
        <w:t>complaint</w:t>
      </w:r>
      <w:r>
        <w:rPr>
          <w:w w:val="99"/>
        </w:rPr>
        <w:t xml:space="preserve"> </w:t>
      </w:r>
      <w:r>
        <w:t>alleging that the requirements of the equal employment opportunity regulations have</w:t>
      </w:r>
      <w:r>
        <w:rPr>
          <w:spacing w:val="-25"/>
        </w:rPr>
        <w:t xml:space="preserve"> </w:t>
      </w:r>
      <w:r>
        <w:t>been violated. Any person who believes that the equal employment opportunity regulations</w:t>
      </w:r>
      <w:r>
        <w:rPr>
          <w:spacing w:val="-24"/>
        </w:rPr>
        <w:t xml:space="preserve"> </w:t>
      </w:r>
      <w:r>
        <w:t>have</w:t>
      </w:r>
      <w:r>
        <w:rPr>
          <w:w w:val="99"/>
        </w:rPr>
        <w:t xml:space="preserve"> </w:t>
      </w:r>
      <w:r>
        <w:t>been violated may file a written complaint describing in detail the alleged violation.</w:t>
      </w:r>
      <w:r>
        <w:rPr>
          <w:spacing w:val="31"/>
        </w:rPr>
        <w:t xml:space="preserve"> </w:t>
      </w:r>
      <w:r>
        <w:t>All complaints shall be signed and dated by the complainant and shall contain, to the best of</w:t>
      </w:r>
      <w:r>
        <w:rPr>
          <w:spacing w:val="-25"/>
        </w:rPr>
        <w:t xml:space="preserve"> </w:t>
      </w:r>
      <w:r>
        <w:t>the complainant’s</w:t>
      </w:r>
      <w:r>
        <w:rPr>
          <w:spacing w:val="-2"/>
        </w:rPr>
        <w:t xml:space="preserve"> </w:t>
      </w:r>
      <w:r>
        <w:t>ability,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involved,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date(s)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event(s)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issue,</w:t>
      </w:r>
      <w:r>
        <w:rPr>
          <w:w w:val="99"/>
        </w:rPr>
        <w:t xml:space="preserve"> </w:t>
      </w:r>
      <w:r>
        <w:t>and a detailed description of the actions constituting the alleged</w:t>
      </w:r>
      <w:r>
        <w:rPr>
          <w:spacing w:val="-23"/>
        </w:rPr>
        <w:t xml:space="preserve"> </w:t>
      </w:r>
      <w:r>
        <w:t>violation.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firstLine="0"/>
      </w:pPr>
      <w:r>
        <w:t>Complaints involving current hiring processes must be filed as soon as possible after</w:t>
      </w:r>
      <w:r>
        <w:rPr>
          <w:spacing w:val="-21"/>
        </w:rPr>
        <w:t xml:space="preserve"> </w:t>
      </w:r>
      <w:r>
        <w:t>the</w:t>
      </w:r>
      <w:r>
        <w:rPr>
          <w:w w:val="99"/>
        </w:rPr>
        <w:t xml:space="preserve"> </w:t>
      </w:r>
      <w:r>
        <w:t>occurrence of an alleged violation and not later than sixty (60) days after such occurrence</w:t>
      </w:r>
      <w:r>
        <w:rPr>
          <w:spacing w:val="-28"/>
        </w:rPr>
        <w:t xml:space="preserve"> </w:t>
      </w:r>
      <w:r>
        <w:t>unless the complainant can verify a compelling reason for the District to waive the sixty (60)</w:t>
      </w:r>
      <w:r>
        <w:rPr>
          <w:spacing w:val="-24"/>
        </w:rPr>
        <w:t xml:space="preserve"> </w:t>
      </w:r>
      <w:r>
        <w:t>day limitation. Complaints alleging violations of the Plan that do not involve current hiring</w:t>
      </w:r>
      <w:r>
        <w:rPr>
          <w:spacing w:val="-31"/>
        </w:rPr>
        <w:t xml:space="preserve"> </w:t>
      </w:r>
      <w:r>
        <w:t>processes must be filed as soon as possible after the occurrence of an alleged violation and not later</w:t>
      </w:r>
      <w:r>
        <w:rPr>
          <w:spacing w:val="-21"/>
        </w:rPr>
        <w:t xml:space="preserve"> </w:t>
      </w:r>
      <w:r>
        <w:t>than ninety (90) days after such occurrence unless the violation is</w:t>
      </w:r>
      <w:r>
        <w:rPr>
          <w:spacing w:val="-22"/>
        </w:rPr>
        <w:t xml:space="preserve"> </w:t>
      </w:r>
      <w:r>
        <w:t>ongoing.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right="183" w:firstLine="0"/>
      </w:pPr>
      <w:r>
        <w:t>A complainant may not appeal the District’s determination pursuant to Title 5, Section 53026</w:t>
      </w:r>
      <w:r>
        <w:rPr>
          <w:spacing w:val="-33"/>
        </w:rPr>
        <w:t xml:space="preserve"> </w:t>
      </w:r>
      <w:r>
        <w:t>to the State Chancellor’s Office, but under some circumstances, violations of the equal</w:t>
      </w:r>
      <w:r>
        <w:rPr>
          <w:spacing w:val="-31"/>
        </w:rPr>
        <w:t xml:space="preserve"> </w:t>
      </w:r>
      <w:r>
        <w:t>opportunity</w:t>
      </w:r>
      <w:r>
        <w:rPr>
          <w:w w:val="99"/>
        </w:rPr>
        <w:t xml:space="preserve"> </w:t>
      </w:r>
      <w:r>
        <w:t>regulations in Title 5 may constitute a violation of a minimum condition for receipt of state</w:t>
      </w:r>
      <w:r>
        <w:rPr>
          <w:spacing w:val="-24"/>
        </w:rPr>
        <w:t xml:space="preserve"> </w:t>
      </w:r>
      <w:r>
        <w:t>aid. In such a case, a complaint can be filed with the State Chancellor’s Office, but the</w:t>
      </w:r>
      <w:r>
        <w:rPr>
          <w:spacing w:val="-31"/>
        </w:rPr>
        <w:t xml:space="preserve"> </w:t>
      </w:r>
      <w:r>
        <w:t>complainant</w:t>
      </w:r>
      <w:r>
        <w:rPr>
          <w:w w:val="99"/>
        </w:rPr>
        <w:t xml:space="preserve"> </w:t>
      </w:r>
      <w:r>
        <w:t>will be required to demonstrate that he/she made previous reasonable, but</w:t>
      </w:r>
      <w:r>
        <w:rPr>
          <w:spacing w:val="-28"/>
        </w:rPr>
        <w:t xml:space="preserve"> </w:t>
      </w:r>
      <w:r>
        <w:t>unsuccessful,</w:t>
      </w:r>
    </w:p>
    <w:p w:rsidR="00DC62F9" w:rsidRDefault="009D4DFE">
      <w:pPr>
        <w:pStyle w:val="BodyText"/>
        <w:spacing w:line="259" w:lineRule="auto"/>
        <w:ind w:right="693" w:firstLine="0"/>
        <w:jc w:val="both"/>
      </w:pPr>
      <w:proofErr w:type="gramStart"/>
      <w:r>
        <w:t>efforts</w:t>
      </w:r>
      <w:proofErr w:type="gramEnd"/>
      <w:r>
        <w:t xml:space="preserve"> to resolve the alleged violation at the college and/or District level using the</w:t>
      </w:r>
      <w:r>
        <w:rPr>
          <w:spacing w:val="-27"/>
        </w:rPr>
        <w:t xml:space="preserve"> </w:t>
      </w:r>
      <w:r>
        <w:t>process provided by Title 5, Section 53026. (See California Community Colleges Chancellor’s</w:t>
      </w:r>
      <w:r>
        <w:rPr>
          <w:spacing w:val="-28"/>
        </w:rPr>
        <w:t xml:space="preserve"> </w:t>
      </w:r>
      <w:r>
        <w:t>Office</w:t>
      </w:r>
      <w:r>
        <w:rPr>
          <w:w w:val="99"/>
        </w:rPr>
        <w:t xml:space="preserve"> </w:t>
      </w:r>
      <w:r>
        <w:t>Guidelines for Minimum Conditions Complaints</w:t>
      </w:r>
      <w:r>
        <w:rPr>
          <w:spacing w:val="-18"/>
        </w:rPr>
        <w:t xml:space="preserve"> </w:t>
      </w:r>
      <w:r>
        <w:t>at:</w:t>
      </w:r>
    </w:p>
    <w:p w:rsidR="00DC62F9" w:rsidRDefault="00823FA5">
      <w:pPr>
        <w:pStyle w:val="BodyText"/>
        <w:spacing w:before="161"/>
        <w:ind w:firstLine="0"/>
      </w:pPr>
      <w:hyperlink r:id="rId9">
        <w:r w:rsidR="009D4DFE">
          <w:rPr>
            <w:color w:val="1B577B"/>
            <w:u w:val="single" w:color="1B577B"/>
          </w:rPr>
          <w:t>http://extranet.cccco.edu/Portals/1/Legal/Guidelines/Min_Cond_Complaints.pdf</w:t>
        </w:r>
        <w:r w:rsidR="009D4DFE">
          <w:t>.)</w:t>
        </w:r>
      </w:hyperlink>
    </w:p>
    <w:p w:rsidR="00DC62F9" w:rsidRDefault="00DC62F9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DC62F9" w:rsidRDefault="009D4DFE">
      <w:pPr>
        <w:pStyle w:val="BodyText"/>
        <w:spacing w:before="68" w:line="259" w:lineRule="auto"/>
        <w:ind w:firstLine="0"/>
      </w:pPr>
      <w:r>
        <w:t>The District may return without action any complaints that are inadequate because they do</w:t>
      </w:r>
      <w:r>
        <w:rPr>
          <w:spacing w:val="-33"/>
        </w:rPr>
        <w:t xml:space="preserve"> </w:t>
      </w:r>
      <w:r>
        <w:t>not state a clear violation of the EEO regulations. All returned complaints must include a</w:t>
      </w:r>
      <w:r>
        <w:rPr>
          <w:spacing w:val="-24"/>
        </w:rPr>
        <w:t xml:space="preserve"> </w:t>
      </w:r>
      <w:r>
        <w:t>District</w:t>
      </w:r>
      <w:r>
        <w:rPr>
          <w:w w:val="99"/>
        </w:rPr>
        <w:t xml:space="preserve"> </w:t>
      </w:r>
      <w:r>
        <w:t>statement of the reason for returning the complaint without</w:t>
      </w:r>
      <w:r>
        <w:rPr>
          <w:spacing w:val="-24"/>
        </w:rPr>
        <w:t xml:space="preserve"> </w:t>
      </w:r>
      <w:r>
        <w:t>action.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right="292" w:firstLine="0"/>
      </w:pPr>
      <w:r>
        <w:t>The complaint shall be filed with the equal employment opportunity officer. If the</w:t>
      </w:r>
      <w:r>
        <w:rPr>
          <w:spacing w:val="-30"/>
        </w:rPr>
        <w:t xml:space="preserve"> </w:t>
      </w:r>
      <w:r>
        <w:t>complaint</w:t>
      </w:r>
      <w:r>
        <w:rPr>
          <w:w w:val="99"/>
        </w:rPr>
        <w:t xml:space="preserve"> </w:t>
      </w:r>
      <w:r>
        <w:t>involves the equal employment opportunity officer, the complaint may be filed with</w:t>
      </w:r>
      <w:r>
        <w:rPr>
          <w:spacing w:val="-26"/>
        </w:rPr>
        <w:t xml:space="preserve"> </w:t>
      </w:r>
      <w:r>
        <w:t>the Chancellor. To the extent practicable, a written determination on all accepted</w:t>
      </w:r>
      <w:r>
        <w:rPr>
          <w:spacing w:val="-20"/>
        </w:rPr>
        <w:t xml:space="preserve"> </w:t>
      </w:r>
      <w:r>
        <w:t>written complaints will be issued to the complainant within ninety (90) days of the filing of</w:t>
      </w:r>
      <w:r>
        <w:rPr>
          <w:spacing w:val="-18"/>
        </w:rPr>
        <w:t xml:space="preserve"> </w:t>
      </w:r>
      <w:r>
        <w:t>the complaint. The equal employment opportunity officer will forward copies of all</w:t>
      </w:r>
      <w:r>
        <w:rPr>
          <w:spacing w:val="-19"/>
        </w:rPr>
        <w:t xml:space="preserve"> </w:t>
      </w:r>
      <w:r>
        <w:t>written complaints to the State Chancellor’s Office upon</w:t>
      </w:r>
      <w:r>
        <w:rPr>
          <w:spacing w:val="-20"/>
        </w:rPr>
        <w:t xml:space="preserve"> </w:t>
      </w:r>
      <w:r>
        <w:t>receipt.</w:t>
      </w:r>
    </w:p>
    <w:p w:rsidR="00DC62F9" w:rsidRDefault="00DC62F9">
      <w:pPr>
        <w:spacing w:line="259" w:lineRule="auto"/>
        <w:sectPr w:rsidR="00DC62F9">
          <w:footerReference w:type="default" r:id="rId10"/>
          <w:pgSz w:w="12240" w:h="15840"/>
          <w:pgMar w:top="1420" w:right="1300" w:bottom="1700" w:left="1300" w:header="0" w:footer="1518" w:gutter="0"/>
          <w:cols w:space="720"/>
        </w:sectPr>
      </w:pPr>
    </w:p>
    <w:p w:rsidR="00DC62F9" w:rsidRDefault="009D4DFE">
      <w:pPr>
        <w:pStyle w:val="BodyText"/>
        <w:spacing w:before="57" w:line="259" w:lineRule="auto"/>
        <w:ind w:right="292" w:firstLine="0"/>
      </w:pPr>
      <w:r>
        <w:lastRenderedPageBreak/>
        <w:t>In the event that a complaint filed under Title 5, Section 53026 alleges unlawful</w:t>
      </w:r>
      <w:r>
        <w:rPr>
          <w:spacing w:val="-28"/>
        </w:rPr>
        <w:t xml:space="preserve"> </w:t>
      </w:r>
      <w:r>
        <w:t>discrimination,</w:t>
      </w:r>
      <w:r>
        <w:rPr>
          <w:w w:val="99"/>
        </w:rPr>
        <w:t xml:space="preserve"> </w:t>
      </w:r>
      <w:r>
        <w:t>it will be processed according to the requirements of Title 5, Section 59300 et</w:t>
      </w:r>
      <w:r>
        <w:rPr>
          <w:spacing w:val="-31"/>
        </w:rPr>
        <w:t xml:space="preserve"> </w:t>
      </w:r>
      <w:r>
        <w:t>seq.</w:t>
      </w:r>
    </w:p>
    <w:p w:rsidR="00DC62F9" w:rsidRDefault="00DC62F9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8"/>
        </w:numPr>
        <w:tabs>
          <w:tab w:val="left" w:pos="860"/>
        </w:tabs>
        <w:spacing w:line="264" w:lineRule="auto"/>
        <w:ind w:right="270"/>
        <w:rPr>
          <w:rFonts w:ascii="Calibri" w:eastAsia="Calibri" w:hAnsi="Calibri" w:cs="Calibri"/>
        </w:rPr>
      </w:pPr>
      <w:r>
        <w:rPr>
          <w:rFonts w:ascii="Times New Roman"/>
        </w:rPr>
        <w:t>Complaints Alleging Unlawful Discrimination or Harassment (Title 5, Section 59300 et seq.)</w:t>
      </w:r>
      <w:r>
        <w:rPr>
          <w:rFonts w:ascii="Times New Roman"/>
          <w:spacing w:val="-31"/>
        </w:rPr>
        <w:t xml:space="preserve"> </w:t>
      </w:r>
      <w:r>
        <w:rPr>
          <w:rFonts w:ascii="Calibri"/>
        </w:rPr>
        <w:t>The District has adopted procedures for complaints alleging unlawful discrimination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or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harassment. The chief human resources officer is responsible for receiving such complaints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and for coordinating their investigation. Campus complaint officers may be assigned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investigation</w:t>
      </w:r>
    </w:p>
    <w:p w:rsidR="00DC62F9" w:rsidRDefault="009D4DFE">
      <w:pPr>
        <w:pStyle w:val="BodyText"/>
        <w:spacing w:line="259" w:lineRule="auto"/>
        <w:ind w:right="174" w:firstLine="0"/>
        <w:jc w:val="both"/>
      </w:pPr>
      <w:proofErr w:type="gramStart"/>
      <w:r>
        <w:t>responsibilities</w:t>
      </w:r>
      <w:proofErr w:type="gramEnd"/>
      <w:r>
        <w:t>. The District’s discrimination and sexual harassment complaint and</w:t>
      </w:r>
      <w:r>
        <w:rPr>
          <w:spacing w:val="-25"/>
        </w:rPr>
        <w:t xml:space="preserve"> </w:t>
      </w:r>
      <w:r>
        <w:t>investigation procedures are contained in Human Resources Procedure 1040.07, Unlawful Discrimination</w:t>
      </w:r>
      <w:r>
        <w:rPr>
          <w:spacing w:val="-29"/>
        </w:rPr>
        <w:t xml:space="preserve"> </w:t>
      </w:r>
      <w:r>
        <w:t>and Harassment.</w:t>
      </w:r>
    </w:p>
    <w:p w:rsidR="00DC62F9" w:rsidRDefault="00DC62F9">
      <w:pPr>
        <w:spacing w:line="259" w:lineRule="auto"/>
        <w:jc w:val="both"/>
        <w:sectPr w:rsidR="00DC62F9">
          <w:footerReference w:type="default" r:id="rId11"/>
          <w:pgSz w:w="12240" w:h="15840"/>
          <w:pgMar w:top="1380" w:right="1300" w:bottom="1700" w:left="1300" w:header="0" w:footer="1518" w:gutter="0"/>
          <w:pgNumType w:start="11"/>
          <w:cols w:space="720"/>
        </w:sectPr>
      </w:pPr>
    </w:p>
    <w:p w:rsidR="00DC62F9" w:rsidRDefault="009D4DFE">
      <w:pPr>
        <w:pStyle w:val="Heading1"/>
        <w:numPr>
          <w:ilvl w:val="0"/>
          <w:numId w:val="8"/>
        </w:numPr>
        <w:tabs>
          <w:tab w:val="left" w:pos="572"/>
        </w:tabs>
      </w:pPr>
      <w:bookmarkStart w:id="7" w:name="_TOC_250009"/>
      <w:r>
        <w:rPr>
          <w:spacing w:val="-3"/>
          <w:sz w:val="36"/>
        </w:rPr>
        <w:lastRenderedPageBreak/>
        <w:t>N</w:t>
      </w:r>
      <w:r>
        <w:rPr>
          <w:spacing w:val="-3"/>
        </w:rPr>
        <w:t xml:space="preserve">OTIFICATION </w:t>
      </w:r>
      <w:r>
        <w:t xml:space="preserve">TO </w:t>
      </w:r>
      <w:r>
        <w:rPr>
          <w:spacing w:val="-3"/>
          <w:sz w:val="36"/>
        </w:rPr>
        <w:t>D</w:t>
      </w:r>
      <w:r>
        <w:rPr>
          <w:spacing w:val="-3"/>
        </w:rPr>
        <w:t>ISTRICT</w:t>
      </w:r>
      <w:r>
        <w:rPr>
          <w:spacing w:val="-10"/>
        </w:rPr>
        <w:t xml:space="preserve"> </w:t>
      </w:r>
      <w:r>
        <w:rPr>
          <w:spacing w:val="-3"/>
          <w:sz w:val="36"/>
        </w:rPr>
        <w:t>E</w:t>
      </w:r>
      <w:r>
        <w:rPr>
          <w:spacing w:val="-3"/>
        </w:rPr>
        <w:t>MPLOYEES</w:t>
      </w:r>
      <w:bookmarkEnd w:id="7"/>
    </w:p>
    <w:p w:rsidR="00DC62F9" w:rsidRDefault="00DC62F9">
      <w:pPr>
        <w:spacing w:before="6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6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70" name="Group 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71" name="Freeform 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77B771" id="Group 46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">
                <v:group id="Group 47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8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8m8QA&#10;AADbAAAADwAAAGRycy9kb3ducmV2LnhtbESPT2sCMRTE7wW/Q3hCb5q1YF22RhFFLIXi30tvj+R1&#10;s3Tzst2k6/bbN4LQ4zAzv2Hmy97VoqM2VJ4VTMYZCGLtTcWlgst5O8pBhIhssPZMCn4pwHIxeJhj&#10;YfyVj9SdYikShEOBCmyMTSFl0JYchrFviJP36VuHMcm2lKbFa4K7Wj5l2bN0WHFasNjQ2pL+Ov04&#10;BflmtWOtD/LbNtP9Rzez79M3q9TjsF+9gIjUx//wvf1qFMwmcPu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1vJvEAAAA2wAAAA8AAAAAAAAAAAAAAAAAmAIAAGRycy9k&#10;b3ducmV2LnhtbFBLBQYAAAAABAAEAPUAAACJ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</w:t>
      </w:r>
      <w:r>
        <w:rPr>
          <w:spacing w:val="-10"/>
        </w:rPr>
        <w:t xml:space="preserve"> </w:t>
      </w:r>
      <w:r>
        <w:t>53003(c</w:t>
      </w:r>
      <w:proofErr w:type="gramStart"/>
      <w:r>
        <w:t>)(</w:t>
      </w:r>
      <w:proofErr w:type="gramEnd"/>
      <w:r>
        <w:t>3)</w:t>
      </w:r>
    </w:p>
    <w:p w:rsidR="00DC62F9" w:rsidRDefault="009D4DFE">
      <w:pPr>
        <w:pStyle w:val="BodyText"/>
        <w:spacing w:before="180" w:line="259" w:lineRule="auto"/>
        <w:ind w:left="500" w:right="155" w:firstLine="0"/>
      </w:pPr>
      <w:r>
        <w:t>The commitment of the Governing Board and the Chancellor to equal employment opportunity</w:t>
      </w:r>
      <w:r>
        <w:rPr>
          <w:spacing w:val="-26"/>
        </w:rPr>
        <w:t xml:space="preserve"> </w:t>
      </w:r>
      <w:r>
        <w:t>is emphasized through the broad dissemination of its Equal Employment Opportunity Policy</w:t>
      </w:r>
      <w:r>
        <w:rPr>
          <w:spacing w:val="-32"/>
        </w:rPr>
        <w:t xml:space="preserve"> </w:t>
      </w:r>
      <w:r>
        <w:t>Statement</w:t>
      </w:r>
      <w:r>
        <w:rPr>
          <w:w w:val="99"/>
        </w:rPr>
        <w:t xml:space="preserve"> </w:t>
      </w:r>
      <w:r>
        <w:t>and the Plan. The policy statement will be printed in the college catalogs and class schedules.</w:t>
      </w:r>
      <w:r>
        <w:rPr>
          <w:spacing w:val="23"/>
        </w:rPr>
        <w:t xml:space="preserve"> </w:t>
      </w:r>
      <w:r>
        <w:t>The</w:t>
      </w:r>
      <w:r>
        <w:rPr>
          <w:w w:val="99"/>
        </w:rPr>
        <w:t xml:space="preserve"> </w:t>
      </w:r>
      <w:r>
        <w:t>Plan and subsequent revisions will be distributed to the Governing Board, all managers</w:t>
      </w:r>
      <w:r>
        <w:rPr>
          <w:spacing w:val="-14"/>
        </w:rPr>
        <w:t xml:space="preserve"> </w:t>
      </w:r>
      <w:r>
        <w:t>and supervisors, academic and classified senate presidents and vice presidents, and</w:t>
      </w:r>
      <w:r>
        <w:rPr>
          <w:spacing w:val="-20"/>
        </w:rPr>
        <w:t xml:space="preserve"> </w:t>
      </w:r>
      <w:r>
        <w:t>Management</w:t>
      </w:r>
      <w:r>
        <w:rPr>
          <w:w w:val="99"/>
        </w:rPr>
        <w:t xml:space="preserve"> </w:t>
      </w:r>
      <w:r>
        <w:t>Council, United Faculty, and Local 1 presidents and vice</w:t>
      </w:r>
      <w:r>
        <w:rPr>
          <w:spacing w:val="-19"/>
        </w:rPr>
        <w:t xml:space="preserve"> </w:t>
      </w:r>
      <w:r>
        <w:t>presidents.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right="292" w:firstLine="0"/>
      </w:pPr>
      <w:r>
        <w:t>The Plan will be made available to all employees on the District’s website under the</w:t>
      </w:r>
      <w:r>
        <w:rPr>
          <w:spacing w:val="-25"/>
        </w:rPr>
        <w:t xml:space="preserve"> </w:t>
      </w:r>
      <w:r>
        <w:t>Human Resources</w:t>
      </w:r>
      <w:r>
        <w:rPr>
          <w:spacing w:val="-4"/>
        </w:rPr>
        <w:t xml:space="preserve"> </w:t>
      </w:r>
      <w:r>
        <w:t>Office.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right="292" w:firstLine="0"/>
      </w:pPr>
      <w:r>
        <w:t>All employees will be notified via Districtwide e-mail distribution when the Plan becomes</w:t>
      </w:r>
      <w:r>
        <w:rPr>
          <w:spacing w:val="-26"/>
        </w:rPr>
        <w:t xml:space="preserve"> </w:t>
      </w:r>
      <w:r>
        <w:t>available and of any subsequent revisions to the</w:t>
      </w:r>
      <w:r>
        <w:rPr>
          <w:spacing w:val="-14"/>
        </w:rPr>
        <w:t xml:space="preserve"> </w:t>
      </w:r>
      <w:r>
        <w:t>Plan.</w:t>
      </w:r>
    </w:p>
    <w:p w:rsidR="00DC62F9" w:rsidRDefault="00DC62F9">
      <w:pPr>
        <w:spacing w:line="259" w:lineRule="auto"/>
        <w:sectPr w:rsidR="00DC62F9">
          <w:pgSz w:w="12240" w:h="15840"/>
          <w:pgMar w:top="1420" w:right="1300" w:bottom="1700" w:left="1300" w:header="0" w:footer="1518" w:gutter="0"/>
          <w:cols w:space="720"/>
        </w:sectPr>
      </w:pPr>
    </w:p>
    <w:p w:rsidR="00DC62F9" w:rsidRDefault="009D4DFE">
      <w:pPr>
        <w:pStyle w:val="Heading1"/>
        <w:numPr>
          <w:ilvl w:val="0"/>
          <w:numId w:val="8"/>
        </w:numPr>
        <w:tabs>
          <w:tab w:val="left" w:pos="572"/>
        </w:tabs>
      </w:pPr>
      <w:bookmarkStart w:id="8" w:name="_TOC_250008"/>
      <w:r>
        <w:rPr>
          <w:spacing w:val="-3"/>
          <w:sz w:val="36"/>
        </w:rPr>
        <w:lastRenderedPageBreak/>
        <w:t>T</w:t>
      </w:r>
      <w:r>
        <w:rPr>
          <w:spacing w:val="-3"/>
        </w:rPr>
        <w:t xml:space="preserve">RAINING </w:t>
      </w:r>
      <w:r>
        <w:t xml:space="preserve">FOR </w:t>
      </w:r>
      <w:r>
        <w:rPr>
          <w:spacing w:val="-3"/>
          <w:sz w:val="36"/>
        </w:rPr>
        <w:t>S</w:t>
      </w:r>
      <w:r>
        <w:rPr>
          <w:spacing w:val="-3"/>
        </w:rPr>
        <w:t>CREENING</w:t>
      </w:r>
      <w:r>
        <w:rPr>
          <w:spacing w:val="-3"/>
          <w:sz w:val="36"/>
        </w:rPr>
        <w:t>/S</w:t>
      </w:r>
      <w:r>
        <w:rPr>
          <w:spacing w:val="-3"/>
        </w:rPr>
        <w:t>ELECTION</w:t>
      </w:r>
      <w:r>
        <w:rPr>
          <w:spacing w:val="-14"/>
        </w:rPr>
        <w:t xml:space="preserve"> </w:t>
      </w:r>
      <w:r>
        <w:rPr>
          <w:spacing w:val="-4"/>
          <w:sz w:val="36"/>
        </w:rPr>
        <w:t>C</w:t>
      </w:r>
      <w:r>
        <w:rPr>
          <w:spacing w:val="-4"/>
        </w:rPr>
        <w:t>OMMITTEES</w:t>
      </w:r>
      <w:bookmarkEnd w:id="8"/>
    </w:p>
    <w:p w:rsidR="00DC62F9" w:rsidRDefault="00DC62F9">
      <w:pPr>
        <w:spacing w:before="6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6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67" name="Group 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68" name="Freeform 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3C404D" id="Group 43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">
                <v:group id="Group 44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5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D28EA&#10;AADbAAAADwAAAGRycy9kb3ducmV2LnhtbERPTWsCMRC9F/wPYQRvNaugldUooohFKG3Vi7chGTeL&#10;m8m6Sdf13zeHQo+P971Yda4SLTWh9KxgNMxAEGtvSi4UnE+71xmIEJENVp5JwZMCrJa9lwXmxj/4&#10;m9pjLEQK4ZCjAhtjnUsZtCWHYehr4sRdfeMwJtgU0jT4SOGukuMsm0qHJacGizVtLOnb8ccpmG3X&#10;e9b6S95tPfm8tG/2Y3KwSg363XoOIlIX/8V/7nejYJrGpi/p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Wg9vBAAAA2wAAAA8AAAAAAAAAAAAAAAAAmAIAAGRycy9kb3du&#10;cmV2LnhtbFBLBQYAAAAABAAEAPUAAACG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</w:t>
      </w:r>
      <w:r>
        <w:rPr>
          <w:spacing w:val="-10"/>
        </w:rPr>
        <w:t xml:space="preserve"> </w:t>
      </w:r>
      <w:r>
        <w:t>53003(c</w:t>
      </w:r>
      <w:proofErr w:type="gramStart"/>
      <w:r>
        <w:t>)(</w:t>
      </w:r>
      <w:proofErr w:type="gramEnd"/>
      <w:r>
        <w:t>4)</w:t>
      </w:r>
    </w:p>
    <w:p w:rsidR="00DC62F9" w:rsidRDefault="009D4DFE">
      <w:pPr>
        <w:pStyle w:val="BodyText"/>
        <w:spacing w:before="180" w:line="259" w:lineRule="auto"/>
        <w:ind w:left="500" w:right="242" w:firstLine="0"/>
      </w:pPr>
      <w:r>
        <w:t>Any organization or individual, whether or not an employee of the District, who is involved in</w:t>
      </w:r>
      <w:r>
        <w:rPr>
          <w:spacing w:val="-28"/>
        </w:rPr>
        <w:t xml:space="preserve"> </w:t>
      </w:r>
      <w:r>
        <w:t>the</w:t>
      </w:r>
      <w:r>
        <w:rPr>
          <w:w w:val="99"/>
        </w:rPr>
        <w:t xml:space="preserve"> </w:t>
      </w:r>
      <w:r>
        <w:t>recruitment and screening/selection of personnel shall receive appropriate training on</w:t>
      </w:r>
      <w:r>
        <w:rPr>
          <w:spacing w:val="-21"/>
        </w:rPr>
        <w:t xml:space="preserve"> </w:t>
      </w:r>
      <w:r>
        <w:t>the requirements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(Title</w:t>
      </w:r>
      <w:r>
        <w:rPr>
          <w:spacing w:val="-4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53000</w:t>
      </w:r>
      <w:r>
        <w:rPr>
          <w:spacing w:val="-2"/>
        </w:rPr>
        <w:t xml:space="preserve"> </w:t>
      </w:r>
      <w:r>
        <w:t>et. seq.); the requirements of federal and state nondiscrimination laws; the requirements of</w:t>
      </w:r>
      <w:r>
        <w:rPr>
          <w:spacing w:val="-18"/>
        </w:rPr>
        <w:t xml:space="preserve"> </w:t>
      </w:r>
      <w:r>
        <w:t>the District’s Equal Employment Opportunity Plan; the District’s policies on</w:t>
      </w:r>
      <w:r>
        <w:rPr>
          <w:spacing w:val="-15"/>
        </w:rPr>
        <w:t xml:space="preserve"> </w:t>
      </w:r>
      <w:r>
        <w:t>nondiscrimination, recruitment, and hiring; principles of diversity and cultural humility</w:t>
      </w:r>
      <w:r>
        <w:rPr>
          <w:position w:val="8"/>
          <w:sz w:val="14"/>
          <w:szCs w:val="14"/>
        </w:rPr>
        <w:t>1</w:t>
      </w:r>
      <w:r>
        <w:t>; the value of a</w:t>
      </w:r>
      <w:r>
        <w:rPr>
          <w:spacing w:val="-17"/>
        </w:rPr>
        <w:t xml:space="preserve"> </w:t>
      </w:r>
      <w:r>
        <w:t>diverse</w:t>
      </w:r>
      <w:r>
        <w:rPr>
          <w:w w:val="99"/>
        </w:rPr>
        <w:t xml:space="preserve"> </w:t>
      </w:r>
      <w:r>
        <w:t>workforce; and recognizing and mitigating bias. Persons serving in the above capacities will</w:t>
      </w:r>
      <w:r>
        <w:rPr>
          <w:spacing w:val="-23"/>
        </w:rPr>
        <w:t xml:space="preserve"> </w:t>
      </w:r>
      <w:r>
        <w:t>be</w:t>
      </w:r>
      <w:r>
        <w:rPr>
          <w:w w:val="99"/>
        </w:rPr>
        <w:t xml:space="preserve"> </w:t>
      </w:r>
      <w:r>
        <w:t>required to receive training within 24 months prior to service.  This training is</w:t>
      </w:r>
      <w:r>
        <w:rPr>
          <w:spacing w:val="-19"/>
        </w:rPr>
        <w:t xml:space="preserve"> </w:t>
      </w:r>
      <w:r>
        <w:t>mandatory;</w:t>
      </w:r>
      <w:r>
        <w:rPr>
          <w:w w:val="99"/>
        </w:rPr>
        <w:t xml:space="preserve"> </w:t>
      </w:r>
      <w:r>
        <w:t>individuals who have not received this training will not be allowed to serve on</w:t>
      </w:r>
      <w:r>
        <w:rPr>
          <w:spacing w:val="-26"/>
        </w:rPr>
        <w:t xml:space="preserve"> </w:t>
      </w:r>
      <w:r>
        <w:t>screening/selection committees.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firstLine="0"/>
      </w:pPr>
      <w:r>
        <w:t>The District Human Resources Office is responsible for developing and implementing the</w:t>
      </w:r>
      <w:r>
        <w:rPr>
          <w:spacing w:val="-30"/>
        </w:rPr>
        <w:t xml:space="preserve"> </w:t>
      </w:r>
      <w:r>
        <w:t>required training. Any individual, whether or not an employee of the District, acting on behalf of the</w:t>
      </w:r>
      <w:r>
        <w:rPr>
          <w:spacing w:val="-30"/>
        </w:rPr>
        <w:t xml:space="preserve"> </w:t>
      </w:r>
      <w:r>
        <w:t>District</w:t>
      </w:r>
      <w:r>
        <w:rPr>
          <w:w w:val="99"/>
        </w:rPr>
        <w:t xml:space="preserve"> </w:t>
      </w:r>
      <w:r>
        <w:t>with regard to recruitment and screening of employees is subject to the equal</w:t>
      </w:r>
      <w:r>
        <w:rPr>
          <w:spacing w:val="-23"/>
        </w:rPr>
        <w:t xml:space="preserve"> </w:t>
      </w:r>
      <w:r>
        <w:t>employment opportunity requirements of Title 5 and the District’s Equal Employment Opportunity</w:t>
      </w:r>
      <w:r>
        <w:rPr>
          <w:spacing w:val="-29"/>
        </w:rPr>
        <w:t xml:space="preserve"> </w:t>
      </w:r>
      <w:r>
        <w:t>Plan.</w:t>
      </w: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5C6DE1">
      <w:pPr>
        <w:spacing w:line="20" w:lineRule="exact"/>
        <w:ind w:left="13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9525"/>
                <wp:effectExtent l="4445" t="9525" r="5080" b="0"/>
                <wp:docPr id="6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64" name="Group 4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65" name="Freeform 4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801ED2" id="Group 40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">
                <v:group id="Group 41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2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aQcMA&#10;AADbAAAADwAAAGRycy9kb3ducmV2LnhtbESPQWvCQBSE74L/YXmCN92kqJTUNYSWUqEHMZaeH9ln&#10;EpJ9G7LbJP77riB4HGbmG2afTqYVA/WutqwgXkcgiAuray4V/Fw+V68gnEfW2FomBTdykB7msz0m&#10;2o58piH3pQgQdgkqqLzvEildUZFBt7YdcfCutjfog+xLqXscA9y08iWKdtJgzWGhwo7eKyqa/M8o&#10;8E1+vX3F37+UfQwnO26O0WlrlVoupuwNhKfJP8OP9lEr2G3h/iX8AH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saQcMAAADbAAAADwAAAAAAAAAAAAAAAACYAgAAZHJzL2Rv&#10;d25yZXYueG1sUEsFBgAAAAAEAAQA9QAAAIgDAAAAAA==&#10;" path="m,l2880,e" filled="f" strokeweight=".7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9D4DFE">
      <w:pPr>
        <w:spacing w:before="90" w:line="261" w:lineRule="auto"/>
        <w:ind w:left="140" w:right="18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8"/>
          <w:sz w:val="14"/>
          <w:szCs w:val="14"/>
        </w:rPr>
        <w:t xml:space="preserve">1 </w:t>
      </w:r>
      <w:r>
        <w:rPr>
          <w:rFonts w:ascii="Calibri" w:eastAsia="Calibri" w:hAnsi="Calibri" w:cs="Calibri"/>
          <w:sz w:val="16"/>
          <w:szCs w:val="16"/>
        </w:rPr>
        <w:t>“Cultural humility” involves valuing diversity and understanding that cultural competence is a process, rather than an end product,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for successful teaching and other interactions with both students and colleagues from a variety of cultures. It requires contextual understanding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 the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numerous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social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institutional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dynamics,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including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how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the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effects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inequities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affect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how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students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have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been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taught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treated,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 translates that understanding to the removal of barriers to student success. Moreover, it is a lifelong commitment to self-evaluation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 ongoing learning. “Culture” refers to those things that are shared within a group or society: shared knowledge and beliefs, shared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values</w:t>
      </w:r>
      <w:proofErr w:type="gramStart"/>
      <w:r>
        <w:rPr>
          <w:rFonts w:ascii="Calibri" w:eastAsia="Calibri" w:hAnsi="Calibri" w:cs="Calibri"/>
          <w:sz w:val="16"/>
          <w:szCs w:val="16"/>
        </w:rPr>
        <w:t>,  shared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behavioral expectations, and principles that are widely used or recognized. “Culture” therefore refers to more than simply race and ethnicity.</w:t>
      </w:r>
    </w:p>
    <w:p w:rsidR="00DC62F9" w:rsidRDefault="00DC62F9">
      <w:pPr>
        <w:spacing w:line="261" w:lineRule="auto"/>
        <w:rPr>
          <w:rFonts w:ascii="Calibri" w:eastAsia="Calibri" w:hAnsi="Calibri" w:cs="Calibri"/>
          <w:sz w:val="16"/>
          <w:szCs w:val="16"/>
        </w:rPr>
        <w:sectPr w:rsidR="00DC62F9">
          <w:pgSz w:w="12240" w:h="15840"/>
          <w:pgMar w:top="1420" w:right="1300" w:bottom="1700" w:left="1300" w:header="0" w:footer="1518" w:gutter="0"/>
          <w:cols w:space="720"/>
        </w:sectPr>
      </w:pPr>
    </w:p>
    <w:p w:rsidR="00DC62F9" w:rsidRDefault="009D4DFE">
      <w:pPr>
        <w:pStyle w:val="Heading1"/>
        <w:numPr>
          <w:ilvl w:val="0"/>
          <w:numId w:val="5"/>
        </w:numPr>
        <w:tabs>
          <w:tab w:val="left" w:pos="572"/>
        </w:tabs>
      </w:pPr>
      <w:bookmarkStart w:id="9" w:name="_TOC_250007"/>
      <w:r>
        <w:rPr>
          <w:spacing w:val="-4"/>
          <w:sz w:val="36"/>
        </w:rPr>
        <w:lastRenderedPageBreak/>
        <w:t>A</w:t>
      </w:r>
      <w:r>
        <w:rPr>
          <w:spacing w:val="-4"/>
        </w:rPr>
        <w:t xml:space="preserve">NNUAL </w:t>
      </w:r>
      <w:r>
        <w:rPr>
          <w:spacing w:val="-3"/>
          <w:sz w:val="36"/>
        </w:rPr>
        <w:t>W</w:t>
      </w:r>
      <w:r>
        <w:rPr>
          <w:spacing w:val="-3"/>
        </w:rPr>
        <w:t xml:space="preserve">RITTEN </w:t>
      </w:r>
      <w:r>
        <w:rPr>
          <w:spacing w:val="-3"/>
          <w:sz w:val="36"/>
        </w:rPr>
        <w:t>N</w:t>
      </w:r>
      <w:r>
        <w:rPr>
          <w:spacing w:val="-3"/>
        </w:rPr>
        <w:t xml:space="preserve">OTICE </w:t>
      </w:r>
      <w:r>
        <w:t xml:space="preserve">TO </w:t>
      </w:r>
      <w:r>
        <w:rPr>
          <w:spacing w:val="-4"/>
          <w:sz w:val="36"/>
        </w:rPr>
        <w:t>C</w:t>
      </w:r>
      <w:r>
        <w:rPr>
          <w:spacing w:val="-4"/>
        </w:rPr>
        <w:t>OMMUNITY</w:t>
      </w:r>
      <w:r>
        <w:rPr>
          <w:spacing w:val="-10"/>
        </w:rPr>
        <w:t xml:space="preserve"> </w:t>
      </w:r>
      <w:r>
        <w:rPr>
          <w:spacing w:val="-4"/>
          <w:sz w:val="36"/>
        </w:rPr>
        <w:t>O</w:t>
      </w:r>
      <w:r>
        <w:rPr>
          <w:spacing w:val="-4"/>
        </w:rPr>
        <w:t>RGANIZATIONS</w:t>
      </w:r>
      <w:bookmarkEnd w:id="9"/>
    </w:p>
    <w:p w:rsidR="00DC62F9" w:rsidRDefault="00DC62F9">
      <w:pPr>
        <w:spacing w:before="6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61" name="Group 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62" name="Freeform 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719C17" id="Group 37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">
                <v:group id="Group 38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9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0McQA&#10;AADbAAAADwAAAGRycy9kb3ducmV2LnhtbESPT2sCMRTE70K/Q3gFb5qt4B9Wo0iLKEKxtb14eyTP&#10;zeLmZbuJ6/bbNwXB4zAzv2EWq85VoqUmlJ4VvAwzEMTam5ILBd9fm8EMRIjIBivPpOCXAqyWT70F&#10;5sbf+JPaYyxEgnDIUYGNsc6lDNqSwzD0NXHyzr5xGJNsCmkavCW4q+QoyybSYclpwWJNr5b05Xh1&#10;CmZv6y1r/SF/bD0+nNqpfR/vrVL95249BxGpi4/wvb0zCiYj+P+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tDHEAAAA2wAAAA8AAAAAAAAAAAAAAAAAmAIAAGRycy9k&#10;b3ducmV2LnhtbFBLBQYAAAAABAAEAPUAAACJ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</w:t>
      </w:r>
      <w:r>
        <w:rPr>
          <w:spacing w:val="-10"/>
        </w:rPr>
        <w:t xml:space="preserve"> </w:t>
      </w:r>
      <w:r>
        <w:t>53003(c</w:t>
      </w:r>
      <w:proofErr w:type="gramStart"/>
      <w:r>
        <w:t>)(</w:t>
      </w:r>
      <w:proofErr w:type="gramEnd"/>
      <w:r>
        <w:t>5)</w:t>
      </w:r>
    </w:p>
    <w:p w:rsidR="00DC62F9" w:rsidRDefault="009D4DFE">
      <w:pPr>
        <w:pStyle w:val="BodyText"/>
        <w:spacing w:before="180"/>
        <w:ind w:left="500" w:right="242" w:firstLine="0"/>
      </w:pPr>
      <w:r>
        <w:t>The chief human resources officer will provide annual written notice to appropriate</w:t>
      </w:r>
      <w:r>
        <w:rPr>
          <w:spacing w:val="-26"/>
        </w:rPr>
        <w:t xml:space="preserve"> </w:t>
      </w:r>
      <w:r>
        <w:t>community- based and professional organizations concerning the Plan. The notice will inform</w:t>
      </w:r>
      <w:r>
        <w:rPr>
          <w:spacing w:val="-18"/>
        </w:rPr>
        <w:t xml:space="preserve"> </w:t>
      </w:r>
      <w:r>
        <w:t>these organizations that they may obtain a copy of the Plan, and shall solicit their assistance in</w:t>
      </w:r>
      <w:r>
        <w:rPr>
          <w:spacing w:val="-33"/>
        </w:rPr>
        <w:t xml:space="preserve"> </w:t>
      </w:r>
      <w:r>
        <w:t>identifying</w:t>
      </w:r>
      <w:r>
        <w:rPr>
          <w:w w:val="99"/>
        </w:rPr>
        <w:t xml:space="preserve"> </w:t>
      </w:r>
      <w:r>
        <w:t>diverse qualified candidates. The notice will include a summary of the Plan. The notice will</w:t>
      </w:r>
      <w:r>
        <w:rPr>
          <w:spacing w:val="-26"/>
        </w:rPr>
        <w:t xml:space="preserve"> </w:t>
      </w:r>
      <w:r>
        <w:t>also include the internet address where the District advertises its job openings and the</w:t>
      </w:r>
      <w:r>
        <w:rPr>
          <w:spacing w:val="-18"/>
        </w:rPr>
        <w:t xml:space="preserve"> </w:t>
      </w:r>
      <w:r>
        <w:t>names, departments and phone numbers of individuals to call in order to obtain employment</w:t>
      </w:r>
      <w:r>
        <w:rPr>
          <w:spacing w:val="-32"/>
        </w:rPr>
        <w:t xml:space="preserve"> </w:t>
      </w:r>
      <w:r>
        <w:t>information. The District will actively seek to reach those institutions, organizations, and agencies that may</w:t>
      </w:r>
      <w:r>
        <w:rPr>
          <w:spacing w:val="-25"/>
        </w:rPr>
        <w:t xml:space="preserve"> </w:t>
      </w:r>
      <w:r>
        <w:t>be</w:t>
      </w:r>
      <w:r>
        <w:rPr>
          <w:w w:val="99"/>
        </w:rPr>
        <w:t xml:space="preserve"> </w:t>
      </w:r>
      <w:r>
        <w:t>recruitment sources. A list of organizations, which will receive this notice, will be made available</w:t>
      </w:r>
      <w:r>
        <w:rPr>
          <w:spacing w:val="-33"/>
        </w:rPr>
        <w:t xml:space="preserve"> </w:t>
      </w:r>
      <w:r>
        <w:t>in the District’s Human Resources Office.  This list may be revised from time to time as</w:t>
      </w:r>
      <w:r>
        <w:rPr>
          <w:spacing w:val="-29"/>
        </w:rPr>
        <w:t xml:space="preserve"> </w:t>
      </w:r>
      <w:r>
        <w:t>necessary.</w:t>
      </w:r>
    </w:p>
    <w:p w:rsidR="00DC62F9" w:rsidRDefault="00DC62F9">
      <w:pPr>
        <w:sectPr w:rsidR="00DC62F9">
          <w:pgSz w:w="12240" w:h="15840"/>
          <w:pgMar w:top="1420" w:right="1300" w:bottom="1700" w:left="1300" w:header="0" w:footer="1518" w:gutter="0"/>
          <w:cols w:space="720"/>
        </w:sectPr>
      </w:pPr>
    </w:p>
    <w:p w:rsidR="00DC62F9" w:rsidRDefault="009D4DFE">
      <w:pPr>
        <w:pStyle w:val="Heading1"/>
        <w:numPr>
          <w:ilvl w:val="0"/>
          <w:numId w:val="5"/>
        </w:numPr>
        <w:tabs>
          <w:tab w:val="left" w:pos="637"/>
        </w:tabs>
        <w:ind w:left="636" w:hanging="496"/>
      </w:pPr>
      <w:bookmarkStart w:id="10" w:name="_TOC_250006"/>
      <w:r>
        <w:rPr>
          <w:spacing w:val="-3"/>
          <w:sz w:val="36"/>
        </w:rPr>
        <w:lastRenderedPageBreak/>
        <w:t>A</w:t>
      </w:r>
      <w:r>
        <w:rPr>
          <w:spacing w:val="-3"/>
        </w:rPr>
        <w:t xml:space="preserve">NALYSIS </w:t>
      </w:r>
      <w:r>
        <w:t xml:space="preserve">OF </w:t>
      </w:r>
      <w:r>
        <w:rPr>
          <w:spacing w:val="-3"/>
          <w:sz w:val="36"/>
        </w:rPr>
        <w:t>D</w:t>
      </w:r>
      <w:r>
        <w:rPr>
          <w:spacing w:val="-3"/>
        </w:rPr>
        <w:t xml:space="preserve">ISTRICT </w:t>
      </w:r>
      <w:r>
        <w:rPr>
          <w:spacing w:val="-3"/>
          <w:sz w:val="36"/>
        </w:rPr>
        <w:t>W</w:t>
      </w:r>
      <w:r>
        <w:rPr>
          <w:spacing w:val="-3"/>
        </w:rPr>
        <w:t xml:space="preserve">ORKFORCE AND </w:t>
      </w:r>
      <w:r>
        <w:rPr>
          <w:spacing w:val="-3"/>
          <w:sz w:val="36"/>
        </w:rPr>
        <w:t>A</w:t>
      </w:r>
      <w:r>
        <w:rPr>
          <w:spacing w:val="-3"/>
        </w:rPr>
        <w:t>PPLICANT</w:t>
      </w:r>
      <w:r>
        <w:rPr>
          <w:spacing w:val="-15"/>
        </w:rPr>
        <w:t xml:space="preserve"> </w:t>
      </w:r>
      <w:r>
        <w:rPr>
          <w:spacing w:val="-3"/>
          <w:sz w:val="36"/>
        </w:rPr>
        <w:t>P</w:t>
      </w:r>
      <w:r>
        <w:rPr>
          <w:spacing w:val="-3"/>
        </w:rPr>
        <w:t>OOL</w:t>
      </w:r>
      <w:bookmarkEnd w:id="10"/>
    </w:p>
    <w:p w:rsidR="00DC62F9" w:rsidRDefault="00DC62F9">
      <w:pPr>
        <w:spacing w:before="6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58" name="Group 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59" name="Freeform 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567F55" id="Group 34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">
                <v:group id="Group 35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6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s/cUA&#10;AADbAAAADwAAAGRycy9kb3ducmV2LnhtbESPT2sCMRTE74V+h/AEbzVrYVtdjSItpUUo1j8Xb4/k&#10;uVncvGw3cd1+e1Mo9DjMzG+Y+bJ3teioDZVnBeNRBoJYe1NxqeCwf3uYgAgR2WDtmRT8UIDl4v5u&#10;joXxV95St4ulSBAOBSqwMTaFlEFbchhGviFO3sm3DmOSbSlNi9cEd7V8zLIn6bDitGCxoRdL+ry7&#10;OAWT19U7a/0lv22Tb47ds/3M11ap4aBfzUBE6uN/+K/9YRTkU/j9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uz9xQAAANsAAAAPAAAAAAAAAAAAAAAAAJgCAABkcnMv&#10;ZG93bnJldi54bWxQSwUGAAAAAAQABAD1AAAAigMAAAAA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</w:t>
      </w:r>
      <w:r>
        <w:rPr>
          <w:spacing w:val="-10"/>
        </w:rPr>
        <w:t xml:space="preserve"> </w:t>
      </w:r>
      <w:r>
        <w:t>53003(c</w:t>
      </w:r>
      <w:proofErr w:type="gramStart"/>
      <w:r>
        <w:t>)(</w:t>
      </w:r>
      <w:proofErr w:type="gramEnd"/>
      <w:r>
        <w:t>6)</w:t>
      </w:r>
    </w:p>
    <w:p w:rsidR="00DC62F9" w:rsidRDefault="009D4DFE">
      <w:pPr>
        <w:pStyle w:val="BodyText"/>
        <w:spacing w:before="180" w:line="259" w:lineRule="auto"/>
        <w:ind w:left="500" w:right="183" w:firstLine="0"/>
      </w:pPr>
      <w:r>
        <w:t>The District Human Resources Office will annually analyze the District’s workforce composition</w:t>
      </w:r>
      <w:r>
        <w:rPr>
          <w:spacing w:val="-27"/>
        </w:rPr>
        <w:t xml:space="preserve"> </w:t>
      </w:r>
      <w:r>
        <w:t>and monitor applicants for employment on an ongoing basis to evaluate the District’s progress</w:t>
      </w:r>
      <w:r>
        <w:rPr>
          <w:spacing w:val="-22"/>
        </w:rPr>
        <w:t xml:space="preserve"> </w:t>
      </w:r>
      <w:r>
        <w:t>in implementing the plan, to provide data needed for the reports required by this plan and</w:t>
      </w:r>
      <w:r>
        <w:rPr>
          <w:spacing w:val="-16"/>
        </w:rPr>
        <w:t xml:space="preserve"> </w:t>
      </w:r>
      <w:r>
        <w:t>to determine whether any monitored group is underrepresented. Monitored groups are men,</w:t>
      </w:r>
      <w:r>
        <w:rPr>
          <w:spacing w:val="-29"/>
        </w:rPr>
        <w:t xml:space="preserve"> </w:t>
      </w:r>
      <w:r>
        <w:t>women, American Indians or Alaskan Natives, Asians or Pacific Islanders, African-Americans, Latinos,</w:t>
      </w:r>
      <w:r>
        <w:rPr>
          <w:spacing w:val="-29"/>
        </w:rPr>
        <w:t xml:space="preserve"> </w:t>
      </w:r>
      <w:r>
        <w:t>Whites,</w:t>
      </w:r>
      <w:r>
        <w:rPr>
          <w:w w:val="99"/>
        </w:rPr>
        <w:t xml:space="preserve"> </w:t>
      </w:r>
      <w:r>
        <w:t>and persons with</w:t>
      </w:r>
      <w:r>
        <w:rPr>
          <w:spacing w:val="-8"/>
        </w:rPr>
        <w:t xml:space="preserve"> </w:t>
      </w:r>
      <w:r>
        <w:t>disabilities.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right="183" w:firstLine="0"/>
      </w:pPr>
      <w:r>
        <w:t>For purposes of the data collection and report, each applicant or employee will be afforded</w:t>
      </w:r>
      <w:r>
        <w:rPr>
          <w:spacing w:val="-25"/>
        </w:rPr>
        <w:t xml:space="preserve"> </w:t>
      </w:r>
      <w:r>
        <w:t>the opportunity to voluntarily identify her or his gender, ethnic group and, if applicable, disability.</w:t>
      </w:r>
      <w:r>
        <w:rPr>
          <w:spacing w:val="23"/>
        </w:rPr>
        <w:t xml:space="preserve"> </w:t>
      </w:r>
      <w:r>
        <w:t>This information will be kept confidential and will be separated from the applications that are</w:t>
      </w:r>
      <w:r>
        <w:rPr>
          <w:spacing w:val="-29"/>
        </w:rPr>
        <w:t xml:space="preserve"> </w:t>
      </w:r>
      <w:r>
        <w:t>forwarded to the screening/selection committee and hiring administrator(s). This analysis will be done for</w:t>
      </w:r>
      <w:r>
        <w:rPr>
          <w:spacing w:val="-27"/>
        </w:rPr>
        <w:t xml:space="preserve"> </w:t>
      </w:r>
      <w:r>
        <w:t>each site in the District. The District will annually report to the Chancellor and the Governing Board</w:t>
      </w:r>
      <w:r>
        <w:rPr>
          <w:spacing w:val="-35"/>
        </w:rPr>
        <w:t xml:space="preserve"> </w:t>
      </w:r>
      <w:r>
        <w:t>the</w:t>
      </w:r>
      <w:r>
        <w:rPr>
          <w:w w:val="99"/>
        </w:rPr>
        <w:t xml:space="preserve"> </w:t>
      </w:r>
      <w:r>
        <w:t>results of its annual analysis of employees and forward required data to the State</w:t>
      </w:r>
      <w:r>
        <w:rPr>
          <w:spacing w:val="-17"/>
        </w:rPr>
        <w:t xml:space="preserve"> </w:t>
      </w:r>
      <w:r>
        <w:t>Chancellor’s Office.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right="292" w:firstLine="0"/>
      </w:pPr>
      <w:r>
        <w:t>At least every three years, the Plan will be reviewed and, if necessary, revised based on an</w:t>
      </w:r>
      <w:r>
        <w:rPr>
          <w:spacing w:val="-28"/>
        </w:rPr>
        <w:t xml:space="preserve"> </w:t>
      </w:r>
      <w:r>
        <w:t>analysis of the ethnic group identification, gender, and disability composition of existing staff and of</w:t>
      </w:r>
      <w:r>
        <w:rPr>
          <w:spacing w:val="-26"/>
        </w:rPr>
        <w:t xml:space="preserve"> </w:t>
      </w:r>
      <w:r>
        <w:t>those</w:t>
      </w:r>
      <w:r>
        <w:rPr>
          <w:w w:val="99"/>
        </w:rPr>
        <w:t xml:space="preserve"> </w:t>
      </w:r>
      <w:r>
        <w:t>who have applied for employment in each of the following identified job</w:t>
      </w:r>
      <w:r>
        <w:rPr>
          <w:spacing w:val="-25"/>
        </w:rPr>
        <w:t xml:space="preserve"> </w:t>
      </w:r>
      <w:r>
        <w:t>categories: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568"/>
        </w:tabs>
        <w:rPr>
          <w:rFonts w:ascii="Calibri" w:eastAsia="Calibri" w:hAnsi="Calibri" w:cs="Calibri"/>
        </w:rPr>
      </w:pPr>
      <w:r>
        <w:rPr>
          <w:rFonts w:ascii="Calibri"/>
        </w:rPr>
        <w:t>executive/administrative/managerial;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568"/>
        </w:tabs>
        <w:spacing w:before="19"/>
        <w:rPr>
          <w:rFonts w:ascii="Calibri" w:eastAsia="Calibri" w:hAnsi="Calibri" w:cs="Calibri"/>
        </w:rPr>
      </w:pPr>
      <w:r>
        <w:rPr>
          <w:rFonts w:ascii="Calibri"/>
        </w:rPr>
        <w:t>faculty and other instructional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staff;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568"/>
        </w:tabs>
        <w:spacing w:before="22"/>
        <w:rPr>
          <w:rFonts w:ascii="Calibri" w:eastAsia="Calibri" w:hAnsi="Calibri" w:cs="Calibri"/>
        </w:rPr>
      </w:pPr>
      <w:r>
        <w:rPr>
          <w:rFonts w:ascii="Calibri"/>
        </w:rPr>
        <w:t>professional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non-faculty;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568"/>
        </w:tabs>
        <w:spacing w:before="22"/>
        <w:rPr>
          <w:rFonts w:ascii="Calibri" w:eastAsia="Calibri" w:hAnsi="Calibri" w:cs="Calibri"/>
        </w:rPr>
      </w:pPr>
      <w:r>
        <w:rPr>
          <w:rFonts w:ascii="Calibri"/>
        </w:rPr>
        <w:t>secretarial/clerical;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568"/>
        </w:tabs>
        <w:spacing w:before="22"/>
        <w:rPr>
          <w:rFonts w:ascii="Calibri" w:eastAsia="Calibri" w:hAnsi="Calibri" w:cs="Calibri"/>
        </w:rPr>
      </w:pPr>
      <w:r>
        <w:rPr>
          <w:rFonts w:ascii="Calibri"/>
        </w:rPr>
        <w:t>technical 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paraprofessional;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568"/>
        </w:tabs>
        <w:spacing w:before="19"/>
        <w:rPr>
          <w:rFonts w:ascii="Calibri" w:eastAsia="Calibri" w:hAnsi="Calibri" w:cs="Calibri"/>
        </w:rPr>
      </w:pPr>
      <w:r>
        <w:rPr>
          <w:rFonts w:ascii="Calibri"/>
        </w:rPr>
        <w:t>skilled crafts;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568"/>
        </w:tabs>
        <w:spacing w:before="22"/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service</w:t>
      </w:r>
      <w:proofErr w:type="gramEnd"/>
      <w:r>
        <w:rPr>
          <w:rFonts w:ascii="Calibri"/>
        </w:rPr>
        <w:t xml:space="preserve"> 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maintenance.</w:t>
      </w:r>
    </w:p>
    <w:p w:rsidR="00DC62F9" w:rsidRDefault="00DC62F9">
      <w:pPr>
        <w:rPr>
          <w:rFonts w:ascii="Calibri" w:eastAsia="Calibri" w:hAnsi="Calibri" w:cs="Calibri"/>
        </w:rPr>
        <w:sectPr w:rsidR="00DC62F9">
          <w:pgSz w:w="12240" w:h="15840"/>
          <w:pgMar w:top="1420" w:right="1300" w:bottom="1700" w:left="1300" w:header="0" w:footer="1518" w:gutter="0"/>
          <w:cols w:space="720"/>
        </w:sectPr>
      </w:pPr>
    </w:p>
    <w:p w:rsidR="00DC62F9" w:rsidRDefault="009D4DFE">
      <w:pPr>
        <w:pStyle w:val="BodyText"/>
        <w:spacing w:before="61"/>
        <w:ind w:left="340" w:right="668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District Workforce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Analysis</w:t>
      </w:r>
    </w:p>
    <w:p w:rsidR="00DC62F9" w:rsidRDefault="00DC62F9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C62F9" w:rsidRDefault="009D4DFE">
      <w:pPr>
        <w:pStyle w:val="BodyText"/>
        <w:spacing w:line="259" w:lineRule="auto"/>
        <w:ind w:left="340" w:right="668" w:firstLine="0"/>
      </w:pPr>
      <w:r>
        <w:t>The Contra Costa Community College District’s workforce encompasses nearly three</w:t>
      </w:r>
      <w:r>
        <w:rPr>
          <w:spacing w:val="-13"/>
        </w:rPr>
        <w:t xml:space="preserve"> </w:t>
      </w:r>
      <w:r>
        <w:t>thousand employees in a wide range of faculty, classified and managerial positions. Based on the data from</w:t>
      </w:r>
      <w:r>
        <w:rPr>
          <w:spacing w:val="-27"/>
        </w:rPr>
        <w:t xml:space="preserve"> </w:t>
      </w:r>
      <w:r>
        <w:t>Table 11.1, Table 11.2 and Table 11.3, in fall 2014, the District’s overall workforce was 44% male and</w:t>
      </w:r>
      <w:r>
        <w:rPr>
          <w:spacing w:val="-32"/>
        </w:rPr>
        <w:t xml:space="preserve"> </w:t>
      </w:r>
      <w:r>
        <w:t>55% female, with 1% identified as “unknown,” as a small number of employees reported without</w:t>
      </w:r>
      <w:r>
        <w:rPr>
          <w:spacing w:val="-22"/>
        </w:rPr>
        <w:t xml:space="preserve"> </w:t>
      </w:r>
      <w:r>
        <w:t>gender</w:t>
      </w:r>
      <w:r>
        <w:rPr>
          <w:w w:val="99"/>
        </w:rPr>
        <w:t xml:space="preserve"> </w:t>
      </w:r>
      <w:r>
        <w:t>information. While the distribution of employees based on gender identification is fairly</w:t>
      </w:r>
      <w:r>
        <w:rPr>
          <w:spacing w:val="-20"/>
        </w:rPr>
        <w:t xml:space="preserve"> </w:t>
      </w:r>
      <w:r>
        <w:t>evenly distributed among administrative/managerial, technical/paraprofessional, skilled craft, full-time</w:t>
      </w:r>
      <w:r>
        <w:rPr>
          <w:spacing w:val="-27"/>
        </w:rPr>
        <w:t xml:space="preserve"> </w:t>
      </w:r>
      <w:r>
        <w:t>faculty,</w:t>
      </w:r>
      <w:r>
        <w:rPr>
          <w:w w:val="99"/>
        </w:rPr>
        <w:t xml:space="preserve"> </w:t>
      </w:r>
      <w:r>
        <w:t>and part-time faculty positions, the opposite is true for secretarial/clerical and</w:t>
      </w:r>
      <w:r>
        <w:rPr>
          <w:spacing w:val="-23"/>
        </w:rPr>
        <w:t xml:space="preserve"> </w:t>
      </w:r>
      <w:r>
        <w:t>service/maintenance</w:t>
      </w:r>
      <w:r>
        <w:rPr>
          <w:w w:val="99"/>
        </w:rPr>
        <w:t xml:space="preserve"> </w:t>
      </w:r>
      <w:r>
        <w:t>positions. Districtwide females make up 87% of secretarial/clerical positions, and males make up 76%</w:t>
      </w:r>
      <w:r>
        <w:rPr>
          <w:spacing w:val="-33"/>
        </w:rPr>
        <w:t xml:space="preserve"> </w:t>
      </w:r>
      <w:r>
        <w:t>of service/maintenance</w:t>
      </w:r>
      <w:r>
        <w:rPr>
          <w:spacing w:val="-6"/>
        </w:rPr>
        <w:t xml:space="preserve"> </w:t>
      </w:r>
      <w:r>
        <w:t>positions.</w:t>
      </w:r>
    </w:p>
    <w:p w:rsidR="00DC62F9" w:rsidRDefault="009D4DFE">
      <w:pPr>
        <w:pStyle w:val="BodyText"/>
        <w:spacing w:before="158" w:line="259" w:lineRule="auto"/>
        <w:ind w:left="340" w:right="668" w:firstLine="0"/>
      </w:pPr>
      <w:r>
        <w:t>Whites make up the largest representation of employees Districtwide at 54%, with Latinos,</w:t>
      </w:r>
      <w:r>
        <w:rPr>
          <w:spacing w:val="-32"/>
        </w:rPr>
        <w:t xml:space="preserve"> </w:t>
      </w:r>
      <w:r>
        <w:t>Asian/Pacific</w:t>
      </w:r>
      <w:r>
        <w:rPr>
          <w:w w:val="99"/>
        </w:rPr>
        <w:t xml:space="preserve"> </w:t>
      </w:r>
      <w:r>
        <w:t>Islanders, and African Americans representing 13%, 12% and 11% respectively. It is also noted</w:t>
      </w:r>
      <w:r>
        <w:rPr>
          <w:spacing w:val="-18"/>
        </w:rPr>
        <w:t xml:space="preserve"> </w:t>
      </w:r>
      <w:r>
        <w:t xml:space="preserve">a significant number of employees designated </w:t>
      </w:r>
      <w:proofErr w:type="gramStart"/>
      <w:r>
        <w:t>Other</w:t>
      </w:r>
      <w:proofErr w:type="gramEnd"/>
      <w:r>
        <w:t xml:space="preserve"> for race/ethnicity, constituting 9% of all</w:t>
      </w:r>
      <w:r>
        <w:rPr>
          <w:spacing w:val="-24"/>
        </w:rPr>
        <w:t xml:space="preserve"> </w:t>
      </w:r>
      <w:r>
        <w:t>District</w:t>
      </w:r>
      <w:r>
        <w:rPr>
          <w:w w:val="99"/>
        </w:rPr>
        <w:t xml:space="preserve"> </w:t>
      </w:r>
      <w:r>
        <w:t>employees. With the exception of service/maintenance employees, Whites make up more than 40%</w:t>
      </w:r>
      <w:r>
        <w:rPr>
          <w:spacing w:val="15"/>
        </w:rPr>
        <w:t xml:space="preserve"> </w:t>
      </w:r>
      <w:r>
        <w:t>of all employees in each job category.  The distribution of service/maintenance employees</w:t>
      </w:r>
      <w:r>
        <w:rPr>
          <w:spacing w:val="-22"/>
        </w:rPr>
        <w:t xml:space="preserve"> </w:t>
      </w:r>
      <w:r>
        <w:t>by</w:t>
      </w:r>
      <w:r>
        <w:rPr>
          <w:w w:val="99"/>
        </w:rPr>
        <w:t xml:space="preserve"> </w:t>
      </w:r>
      <w:r>
        <w:t>race/ethnicity is 31% White, 25% African American, 24% Latino, and 13% Asian/Pacific</w:t>
      </w:r>
      <w:r>
        <w:rPr>
          <w:spacing w:val="-33"/>
        </w:rPr>
        <w:t xml:space="preserve"> </w:t>
      </w:r>
      <w:r>
        <w:t>Islander.</w:t>
      </w:r>
    </w:p>
    <w:p w:rsidR="00DC62F9" w:rsidRDefault="009D4DFE">
      <w:pPr>
        <w:pStyle w:val="BodyText"/>
        <w:ind w:left="340" w:right="668" w:firstLine="0"/>
      </w:pPr>
      <w:r>
        <w:t>Notably, Whites make up 59% of all full-time faculty and 60% of all part-time faculty</w:t>
      </w:r>
      <w:r>
        <w:rPr>
          <w:spacing w:val="-24"/>
        </w:rPr>
        <w:t xml:space="preserve"> </w:t>
      </w:r>
      <w:r>
        <w:t>positions.</w:t>
      </w: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18"/>
          <w:szCs w:val="18"/>
        </w:rPr>
      </w:pPr>
    </w:p>
    <w:p w:rsidR="00DC62F9" w:rsidRDefault="009D4DFE">
      <w:pPr>
        <w:spacing w:line="6066" w:lineRule="exac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20"/>
          <w:sz w:val="20"/>
          <w:szCs w:val="20"/>
        </w:rPr>
        <w:drawing>
          <wp:inline distT="0" distB="0" distL="0" distR="0">
            <wp:extent cx="6309788" cy="385248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88" cy="385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2F9" w:rsidRDefault="00DC62F9">
      <w:pPr>
        <w:spacing w:line="6066" w:lineRule="exact"/>
        <w:rPr>
          <w:rFonts w:ascii="Calibri" w:eastAsia="Calibri" w:hAnsi="Calibri" w:cs="Calibri"/>
          <w:sz w:val="20"/>
          <w:szCs w:val="20"/>
        </w:rPr>
        <w:sectPr w:rsidR="00DC62F9">
          <w:pgSz w:w="12240" w:h="15840"/>
          <w:pgMar w:top="1380" w:right="820" w:bottom="1700" w:left="1100" w:header="0" w:footer="1518" w:gutter="0"/>
          <w:cols w:space="720"/>
        </w:sectPr>
      </w:pPr>
    </w:p>
    <w:p w:rsidR="00DC62F9" w:rsidRDefault="00DC62F9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DC62F9" w:rsidRDefault="009D4DFE">
      <w:pPr>
        <w:spacing w:line="7756" w:lineRule="exact"/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54"/>
          <w:sz w:val="20"/>
          <w:szCs w:val="20"/>
        </w:rPr>
        <w:drawing>
          <wp:inline distT="0" distB="0" distL="0" distR="0">
            <wp:extent cx="6690360" cy="492556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49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DC62F9" w:rsidRDefault="009D4DFE">
      <w:pPr>
        <w:pStyle w:val="BodyText"/>
        <w:spacing w:line="259" w:lineRule="auto"/>
        <w:ind w:left="680" w:right="718" w:firstLine="0"/>
      </w:pPr>
      <w:r>
        <w:t>Contra Costa County is home to a population that includes 46% White, 25% Latino, 15% Asian, and</w:t>
      </w:r>
      <w:r>
        <w:rPr>
          <w:spacing w:val="-32"/>
        </w:rPr>
        <w:t xml:space="preserve"> </w:t>
      </w:r>
      <w:r>
        <w:t>9% African American residents. The District’s student population includes 31% Whites, 30% Latinos,</w:t>
      </w:r>
      <w:r>
        <w:rPr>
          <w:spacing w:val="-30"/>
        </w:rPr>
        <w:t xml:space="preserve"> </w:t>
      </w:r>
      <w:r>
        <w:t>16% Asian/Pacific Islanders and 11% African</w:t>
      </w:r>
      <w:r>
        <w:rPr>
          <w:spacing w:val="-16"/>
        </w:rPr>
        <w:t xml:space="preserve"> </w:t>
      </w:r>
      <w:r>
        <w:t>Americans.</w:t>
      </w:r>
    </w:p>
    <w:p w:rsidR="00DC62F9" w:rsidRDefault="009D4DFE">
      <w:pPr>
        <w:pStyle w:val="BodyText"/>
        <w:spacing w:before="158" w:line="259" w:lineRule="auto"/>
        <w:ind w:left="680" w:right="718" w:firstLine="0"/>
      </w:pPr>
      <w:r>
        <w:t>Based on the data from Table 11.4, Latinos are significantly underrepresented in all</w:t>
      </w:r>
      <w:r>
        <w:rPr>
          <w:spacing w:val="-18"/>
        </w:rPr>
        <w:t xml:space="preserve"> </w:t>
      </w:r>
      <w:r>
        <w:t>employment</w:t>
      </w:r>
      <w:r>
        <w:rPr>
          <w:w w:val="99"/>
        </w:rPr>
        <w:t xml:space="preserve"> </w:t>
      </w:r>
      <w:r>
        <w:t>categories except for classified hourly in comparison to student and county demographics.</w:t>
      </w:r>
      <w:r>
        <w:rPr>
          <w:spacing w:val="31"/>
        </w:rPr>
        <w:t xml:space="preserve"> </w:t>
      </w:r>
      <w:r>
        <w:t>African Americans are underrepresented in both full and part-time faculty positions in comparison to</w:t>
      </w:r>
      <w:r>
        <w:rPr>
          <w:spacing w:val="-19"/>
        </w:rPr>
        <w:t xml:space="preserve"> </w:t>
      </w:r>
      <w:r>
        <w:t>our student population. Asian/Pacific Islanders are significantly underrepresented in all faculty positions</w:t>
      </w:r>
      <w:r>
        <w:rPr>
          <w:spacing w:val="-27"/>
        </w:rPr>
        <w:t xml:space="preserve"> </w:t>
      </w:r>
      <w:r>
        <w:t xml:space="preserve">in comparison to both our student and county population. Employees who identify as </w:t>
      </w:r>
      <w:proofErr w:type="gramStart"/>
      <w:r>
        <w:t>Other</w:t>
      </w:r>
      <w:proofErr w:type="gramEnd"/>
      <w:r>
        <w:rPr>
          <w:spacing w:val="-18"/>
        </w:rPr>
        <w:t xml:space="preserve"> </w:t>
      </w:r>
      <w:r>
        <w:t>are</w:t>
      </w:r>
      <w:r>
        <w:rPr>
          <w:w w:val="99"/>
        </w:rPr>
        <w:t xml:space="preserve"> </w:t>
      </w:r>
      <w:r>
        <w:t>significantly</w:t>
      </w:r>
      <w:r>
        <w:rPr>
          <w:spacing w:val="-2"/>
        </w:rPr>
        <w:t xml:space="preserve"> </w:t>
      </w:r>
      <w:r>
        <w:t>underrepresented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category,</w:t>
      </w:r>
      <w:r>
        <w:rPr>
          <w:spacing w:val="-5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full-time</w:t>
      </w:r>
      <w:r>
        <w:rPr>
          <w:spacing w:val="-3"/>
        </w:rPr>
        <w:t xml:space="preserve"> </w:t>
      </w:r>
      <w:r>
        <w:t>faculty,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t>to our student</w:t>
      </w:r>
      <w:r>
        <w:rPr>
          <w:spacing w:val="-6"/>
        </w:rPr>
        <w:t xml:space="preserve"> </w:t>
      </w:r>
      <w:r>
        <w:t>population.</w:t>
      </w:r>
    </w:p>
    <w:p w:rsidR="00DC62F9" w:rsidRDefault="00DC62F9">
      <w:pPr>
        <w:spacing w:line="259" w:lineRule="auto"/>
        <w:sectPr w:rsidR="00DC62F9">
          <w:pgSz w:w="12240" w:h="15840"/>
          <w:pgMar w:top="820" w:right="740" w:bottom="1700" w:left="760" w:header="0" w:footer="1518" w:gutter="0"/>
          <w:cols w:space="720"/>
        </w:sectPr>
      </w:pPr>
    </w:p>
    <w:p w:rsidR="00DC62F9" w:rsidRDefault="009D4DFE">
      <w:pPr>
        <w:spacing w:before="45" w:line="276" w:lineRule="auto"/>
        <w:ind w:left="140" w:right="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lastRenderedPageBreak/>
        <w:t>Table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11.4: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4CD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Percentage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Employee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Group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Compared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Group’s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Representation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among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Student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Population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Adult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Population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within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Community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Served</w:t>
      </w:r>
    </w:p>
    <w:p w:rsidR="00DC62F9" w:rsidRDefault="00DC62F9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DC62F9" w:rsidRDefault="009D4DFE">
      <w:pPr>
        <w:spacing w:line="8582" w:lineRule="exact"/>
        <w:ind w:left="1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71"/>
          <w:sz w:val="20"/>
          <w:szCs w:val="20"/>
        </w:rPr>
        <w:drawing>
          <wp:inline distT="0" distB="0" distL="0" distR="0">
            <wp:extent cx="8258791" cy="54498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791" cy="5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62F9" w:rsidRDefault="00DC62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62F9" w:rsidRDefault="00DC62F9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DC62F9" w:rsidRDefault="005C6DE1">
      <w:pPr>
        <w:spacing w:line="20" w:lineRule="exact"/>
        <w:ind w:left="1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272780" cy="6350"/>
                <wp:effectExtent l="6985" t="3175" r="6985" b="9525"/>
                <wp:docPr id="5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2780" cy="6350"/>
                          <a:chOff x="0" y="0"/>
                          <a:chExt cx="13028" cy="10"/>
                        </a:xfrm>
                      </wpg:grpSpPr>
                      <wpg:grpSp>
                        <wpg:cNvPr id="55" name="Group 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018" cy="2"/>
                            <a:chOff x="5" y="5"/>
                            <a:chExt cx="13018" cy="2"/>
                          </a:xfrm>
                        </wpg:grpSpPr>
                        <wps:wsp>
                          <wps:cNvPr id="56" name="Freeform 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0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018"/>
                                <a:gd name="T2" fmla="+- 0 13022 5"/>
                                <a:gd name="T3" fmla="*/ T2 w 13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8">
                                  <a:moveTo>
                                    <a:pt x="0" y="0"/>
                                  </a:moveTo>
                                  <a:lnTo>
                                    <a:pt x="130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FAE09" id="Group 31" o:spid="_x0000_s1026" style="width:651.4pt;height:.5pt;mso-position-horizontal-relative:char;mso-position-vertical-relative:line" coordsize="130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">
                <v:group id="Group 32" o:spid="_x0000_s1027" style="position:absolute;left:5;top:5;width:13018;height:2" coordorigin="5,5" coordsize="13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3" o:spid="_x0000_s1028" style="position:absolute;left:5;top:5;width:13018;height:2;visibility:visible;mso-wrap-style:square;v-text-anchor:top" coordsize="13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KAsQA&#10;AADbAAAADwAAAGRycy9kb3ducmV2LnhtbESP3WoCMRSE74W+QziCd5q14A+rUWShWigIaou3h81x&#10;d9vNyTaJur69EQQvh5n5hpkvW1OLCzlfWVYwHCQgiHOrKy4UfB8++lMQPiBrrC2Tght5WC7eOnNM&#10;tb3yji77UIgIYZ+igjKEJpXS5yUZ9APbEEfvZJ3BEKUrpHZ4jXBTy/ckGUuDFceFEhvKSsr/9mej&#10;QGc/8stNz//H9W/Gp8Nwu5kUpFSv265mIAK14RV+tj+1gtEY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igLEAAAA2wAAAA8AAAAAAAAAAAAAAAAAmAIAAGRycy9k&#10;b3ducmV2LnhtbFBLBQYAAAAABAAEAPUAAACJAwAAAAA=&#10;" path="m,l13017,e" filled="f" strokecolor="#d9d9d9" strokeweight=".48pt">
                    <v:path arrowok="t" o:connecttype="custom" o:connectlocs="0,0;130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DC62F9">
          <w:footerReference w:type="default" r:id="rId15"/>
          <w:pgSz w:w="15840" w:h="12240" w:orient="landscape"/>
          <w:pgMar w:top="560" w:right="1300" w:bottom="1660" w:left="1300" w:header="0" w:footer="1478" w:gutter="0"/>
          <w:pgNumType w:start="18"/>
          <w:cols w:space="720"/>
        </w:sectPr>
      </w:pPr>
    </w:p>
    <w:p w:rsidR="00DC62F9" w:rsidRDefault="009D4DFE">
      <w:pPr>
        <w:pStyle w:val="BodyText"/>
        <w:spacing w:before="45" w:line="259" w:lineRule="auto"/>
        <w:ind w:left="140" w:right="209" w:firstLine="0"/>
      </w:pPr>
      <w:r>
        <w:lastRenderedPageBreak/>
        <w:t>Table 11.5</w:t>
      </w:r>
      <w:r>
        <w:rPr>
          <w:spacing w:val="-2"/>
        </w:rPr>
        <w:t xml:space="preserve"> </w:t>
      </w:r>
      <w:r>
        <w:t>provides information about applicant</w:t>
      </w:r>
      <w:r>
        <w:rPr>
          <w:spacing w:val="-3"/>
        </w:rPr>
        <w:t xml:space="preserve"> </w:t>
      </w:r>
      <w:r>
        <w:t>pools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2012-2015 for</w:t>
      </w:r>
      <w:r>
        <w:rPr>
          <w:spacing w:val="-2"/>
        </w:rPr>
        <w:t xml:space="preserve"> </w:t>
      </w:r>
      <w:r>
        <w:t>all positions,</w:t>
      </w:r>
      <w:r>
        <w:rPr>
          <w:spacing w:val="-1"/>
        </w:rPr>
        <w:t xml:space="preserve"> </w:t>
      </w:r>
      <w:r>
        <w:t>except faculty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 instructional staff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45"/>
        </w:rPr>
        <w:t xml:space="preserve"> </w:t>
      </w:r>
      <w:r>
        <w:t>provided from</w:t>
      </w:r>
      <w:r>
        <w:rPr>
          <w:spacing w:val="-1"/>
        </w:rPr>
        <w:t xml:space="preserve"> </w:t>
      </w:r>
      <w:r>
        <w:t>2013-2015.</w:t>
      </w:r>
      <w:r>
        <w:rPr>
          <w:spacing w:val="46"/>
        </w:rPr>
        <w:t xml:space="preserve"> </w:t>
      </w:r>
      <w:r>
        <w:t>However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inconsistent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employee demographic data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makes it difficult</w:t>
      </w:r>
      <w:r>
        <w:rPr>
          <w:spacing w:val="1"/>
        </w:rPr>
        <w:t xml:space="preserve"> </w:t>
      </w:r>
      <w:r>
        <w:t>to ascertain</w:t>
      </w:r>
      <w:r>
        <w:rPr>
          <w:spacing w:val="-2"/>
        </w:rPr>
        <w:t xml:space="preserve"> </w:t>
      </w:r>
      <w:r>
        <w:t>patterns</w:t>
      </w:r>
      <w:r>
        <w:rPr>
          <w:spacing w:val="-2"/>
        </w:rPr>
        <w:t xml:space="preserve"> </w:t>
      </w:r>
      <w:r>
        <w:t>or</w:t>
      </w:r>
      <w:r>
        <w:rPr>
          <w:spacing w:val="-43"/>
        </w:rPr>
        <w:t xml:space="preserve"> </w:t>
      </w:r>
      <w:r>
        <w:t>concerns with recruitment and hiring. In the future, the Plan will include more nuanced data on applications that includes better alignment</w:t>
      </w:r>
      <w:r>
        <w:rPr>
          <w:spacing w:val="-8"/>
        </w:rPr>
        <w:t xml:space="preserve"> </w:t>
      </w:r>
      <w:r>
        <w:t>with employee demographic data and number of recruitments conducted by the</w:t>
      </w:r>
      <w:r>
        <w:rPr>
          <w:spacing w:val="-7"/>
        </w:rPr>
        <w:t xml:space="preserve"> </w:t>
      </w:r>
      <w:r>
        <w:t>District.</w:t>
      </w:r>
    </w:p>
    <w:p w:rsidR="00DC62F9" w:rsidRDefault="00DC62F9">
      <w:pPr>
        <w:spacing w:before="11"/>
        <w:rPr>
          <w:rFonts w:ascii="Calibri" w:eastAsia="Calibri" w:hAnsi="Calibri" w:cs="Calibri"/>
          <w:sz w:val="12"/>
          <w:szCs w:val="12"/>
        </w:rPr>
      </w:pPr>
    </w:p>
    <w:p w:rsidR="00DC62F9" w:rsidRDefault="009D4DFE">
      <w:pPr>
        <w:spacing w:line="6614" w:lineRule="exac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31"/>
          <w:sz w:val="20"/>
          <w:szCs w:val="20"/>
        </w:rPr>
        <w:drawing>
          <wp:inline distT="0" distB="0" distL="0" distR="0">
            <wp:extent cx="8241676" cy="420014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676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2F9" w:rsidRDefault="009D4DFE">
      <w:pPr>
        <w:pStyle w:val="BodyText"/>
        <w:spacing w:before="167" w:line="259" w:lineRule="auto"/>
        <w:ind w:left="140" w:right="209" w:firstLine="0"/>
      </w:pPr>
      <w:r>
        <w:t>The overarching</w:t>
      </w:r>
      <w:r>
        <w:rPr>
          <w:spacing w:val="-2"/>
        </w:rPr>
        <w:t xml:space="preserve"> </w:t>
      </w:r>
      <w:r>
        <w:t>intent</w:t>
      </w:r>
      <w:r>
        <w:rPr>
          <w:spacing w:val="-3"/>
        </w:rPr>
        <w:t xml:space="preserve"> </w:t>
      </w:r>
      <w:r>
        <w:t>of this workforce and</w:t>
      </w:r>
      <w:r>
        <w:rPr>
          <w:spacing w:val="-2"/>
        </w:rPr>
        <w:t xml:space="preserve"> </w:t>
      </w:r>
      <w:r>
        <w:t>applicant pool analysis 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underrepresented</w:t>
      </w:r>
      <w:r>
        <w:rPr>
          <w:spacing w:val="-2"/>
        </w:rPr>
        <w:t xml:space="preserve"> </w:t>
      </w:r>
      <w:r>
        <w:t>populations in</w:t>
      </w:r>
      <w:r>
        <w:rPr>
          <w:spacing w:val="-4"/>
        </w:rPr>
        <w:t xml:space="preserve"> </w:t>
      </w:r>
      <w:r>
        <w:t>our recruitment, hiring</w:t>
      </w:r>
      <w:r>
        <w:rPr>
          <w:spacing w:val="-2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employment within the District. The current configuration and availability of demographic data makes it difficult to fully analyze and</w:t>
      </w:r>
      <w:r>
        <w:rPr>
          <w:spacing w:val="-6"/>
        </w:rPr>
        <w:t xml:space="preserve"> </w:t>
      </w:r>
      <w:r>
        <w:t>determine the full scope of underrepresentation and identify if, and how, the District should revise its recruitment and hiring policies and procedures.</w:t>
      </w:r>
      <w:r>
        <w:rPr>
          <w:spacing w:val="43"/>
        </w:rPr>
        <w:t xml:space="preserve"> </w:t>
      </w:r>
      <w:r>
        <w:t>The District acknowledges that employee demographics may never keep pace with student demographics; however, the District is committed</w:t>
      </w:r>
      <w:r>
        <w:rPr>
          <w:spacing w:val="-13"/>
        </w:rPr>
        <w:t xml:space="preserve"> </w:t>
      </w:r>
      <w:r>
        <w:t>to hiring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a lens</w:t>
      </w:r>
      <w:r>
        <w:rPr>
          <w:spacing w:val="-2"/>
        </w:rPr>
        <w:t xml:space="preserve"> </w:t>
      </w:r>
      <w:r>
        <w:t>of diversity,</w:t>
      </w:r>
      <w:r>
        <w:rPr>
          <w:spacing w:val="-2"/>
        </w:rPr>
        <w:t xml:space="preserve"> </w:t>
      </w:r>
      <w:r>
        <w:t>recognizing</w:t>
      </w:r>
      <w:r>
        <w:rPr>
          <w:spacing w:val="-2"/>
        </w:rPr>
        <w:t xml:space="preserve"> </w:t>
      </w:r>
      <w:r>
        <w:t>the changing</w:t>
      </w:r>
      <w:r>
        <w:rPr>
          <w:spacing w:val="-1"/>
        </w:rPr>
        <w:t xml:space="preserve"> </w:t>
      </w:r>
      <w:r>
        <w:t>demographics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student population. The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develop a plan for</w:t>
      </w:r>
      <w:r>
        <w:rPr>
          <w:spacing w:val="-41"/>
        </w:rPr>
        <w:t xml:space="preserve"> </w:t>
      </w:r>
      <w:r>
        <w:t>improving our research protocols and a method of analyzing underrepresentation in order to determine priorities for</w:t>
      </w:r>
      <w:r>
        <w:rPr>
          <w:spacing w:val="-9"/>
        </w:rPr>
        <w:t xml:space="preserve"> </w:t>
      </w:r>
      <w:r>
        <w:t>improvement</w:t>
      </w:r>
    </w:p>
    <w:p w:rsidR="00DC62F9" w:rsidRDefault="00DC62F9">
      <w:pPr>
        <w:rPr>
          <w:rFonts w:ascii="Calibri" w:eastAsia="Calibri" w:hAnsi="Calibri" w:cs="Calibri"/>
          <w:sz w:val="3"/>
          <w:szCs w:val="3"/>
        </w:rPr>
      </w:pPr>
    </w:p>
    <w:p w:rsidR="00DC62F9" w:rsidRDefault="005C6DE1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272780" cy="6350"/>
                <wp:effectExtent l="6985" t="8890" r="6985" b="3810"/>
                <wp:docPr id="5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2780" cy="6350"/>
                          <a:chOff x="0" y="0"/>
                          <a:chExt cx="13028" cy="10"/>
                        </a:xfrm>
                      </wpg:grpSpPr>
                      <wpg:grpSp>
                        <wpg:cNvPr id="52" name="Group 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018" cy="2"/>
                            <a:chOff x="5" y="5"/>
                            <a:chExt cx="13018" cy="2"/>
                          </a:xfrm>
                        </wpg:grpSpPr>
                        <wps:wsp>
                          <wps:cNvPr id="53" name="Freeform 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0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018"/>
                                <a:gd name="T2" fmla="+- 0 13022 5"/>
                                <a:gd name="T3" fmla="*/ T2 w 13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8">
                                  <a:moveTo>
                                    <a:pt x="0" y="0"/>
                                  </a:moveTo>
                                  <a:lnTo>
                                    <a:pt x="130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ADB435" id="Group 28" o:spid="_x0000_s1026" style="width:651.4pt;height:.5pt;mso-position-horizontal-relative:char;mso-position-vertical-relative:line" coordsize="130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">
                <v:group id="Group 29" o:spid="_x0000_s1027" style="position:absolute;left:5;top:5;width:13018;height:2" coordorigin="5,5" coordsize="13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0" o:spid="_x0000_s1028" style="position:absolute;left:5;top:5;width:13018;height:2;visibility:visible;mso-wrap-style:square;v-text-anchor:top" coordsize="13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pmsQA&#10;AADbAAAADwAAAGRycy9kb3ducmV2LnhtbESP3WoCMRSE7wXfIRyhd5rVUiurUWTBHxAK1ZbeHjbH&#10;3dXNyZpE3b69KQi9HGbmG2a2aE0tbuR8ZVnBcJCAIM6trrhQ8HVY9ScgfEDWWFsmBb/kYTHvdmaY&#10;anvnT7rtQyEihH2KCsoQmlRKn5dk0A9sQxy9o3UGQ5SukNrhPcJNLUdJMpYGK44LJTaUlZSf91ej&#10;QGffcucm18vP+pTx8TD82LwXpNRLr11OQQRqw3/42d5qBW+v8Pc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KZrEAAAA2wAAAA8AAAAAAAAAAAAAAAAAmAIAAGRycy9k&#10;b3ducmV2LnhtbFBLBQYAAAAABAAEAPUAAACJAwAAAAA=&#10;" path="m,l13017,e" filled="f" strokecolor="#d9d9d9" strokeweight=".48pt">
                    <v:path arrowok="t" o:connecttype="custom" o:connectlocs="0,0;130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DC62F9">
          <w:footerReference w:type="default" r:id="rId17"/>
          <w:pgSz w:w="15840" w:h="12240" w:orient="landscape"/>
          <w:pgMar w:top="580" w:right="1300" w:bottom="1660" w:left="1300" w:header="0" w:footer="1478" w:gutter="0"/>
          <w:cols w:space="720"/>
        </w:sectPr>
      </w:pPr>
    </w:p>
    <w:p w:rsidR="00DC62F9" w:rsidRDefault="009D4DFE">
      <w:pPr>
        <w:pStyle w:val="Heading1"/>
        <w:numPr>
          <w:ilvl w:val="0"/>
          <w:numId w:val="5"/>
        </w:numPr>
        <w:tabs>
          <w:tab w:val="left" w:pos="637"/>
        </w:tabs>
        <w:spacing w:before="139" w:line="259" w:lineRule="auto"/>
        <w:ind w:right="1824"/>
      </w:pPr>
      <w:bookmarkStart w:id="11" w:name="_TOC_250005"/>
      <w:r>
        <w:rPr>
          <w:spacing w:val="-3"/>
          <w:sz w:val="36"/>
        </w:rPr>
        <w:lastRenderedPageBreak/>
        <w:t>R</w:t>
      </w:r>
      <w:r>
        <w:rPr>
          <w:spacing w:val="-3"/>
        </w:rPr>
        <w:t xml:space="preserve">ECRUITMENT AND </w:t>
      </w:r>
      <w:r>
        <w:rPr>
          <w:spacing w:val="-3"/>
          <w:sz w:val="36"/>
        </w:rPr>
        <w:t>H</w:t>
      </w:r>
      <w:r>
        <w:rPr>
          <w:spacing w:val="-3"/>
        </w:rPr>
        <w:t xml:space="preserve">IRING </w:t>
      </w:r>
      <w:r>
        <w:rPr>
          <w:spacing w:val="-4"/>
          <w:sz w:val="36"/>
        </w:rPr>
        <w:t>P</w:t>
      </w:r>
      <w:r>
        <w:rPr>
          <w:spacing w:val="-4"/>
        </w:rPr>
        <w:t xml:space="preserve">ROCEDURES </w:t>
      </w:r>
      <w:r>
        <w:t xml:space="preserve">TO </w:t>
      </w:r>
      <w:r>
        <w:rPr>
          <w:spacing w:val="-3"/>
          <w:sz w:val="36"/>
        </w:rPr>
        <w:t>E</w:t>
      </w:r>
      <w:r>
        <w:rPr>
          <w:spacing w:val="-3"/>
        </w:rPr>
        <w:t>NSURE</w:t>
      </w:r>
      <w:r>
        <w:rPr>
          <w:spacing w:val="-4"/>
        </w:rPr>
        <w:t xml:space="preserve"> </w:t>
      </w:r>
      <w:r>
        <w:rPr>
          <w:spacing w:val="-3"/>
          <w:sz w:val="36"/>
        </w:rPr>
        <w:t>E</w:t>
      </w:r>
      <w:r>
        <w:rPr>
          <w:spacing w:val="-3"/>
        </w:rPr>
        <w:t>QUAL</w:t>
      </w:r>
      <w:r>
        <w:rPr>
          <w:w w:val="99"/>
        </w:rPr>
        <w:t xml:space="preserve"> </w:t>
      </w:r>
      <w:r>
        <w:rPr>
          <w:spacing w:val="-4"/>
          <w:sz w:val="36"/>
        </w:rPr>
        <w:t>E</w:t>
      </w:r>
      <w:r>
        <w:rPr>
          <w:spacing w:val="-4"/>
        </w:rPr>
        <w:t>MPLOYMENT</w:t>
      </w:r>
      <w:r>
        <w:rPr>
          <w:spacing w:val="-5"/>
        </w:rPr>
        <w:t xml:space="preserve"> </w:t>
      </w:r>
      <w:r>
        <w:rPr>
          <w:spacing w:val="-3"/>
          <w:sz w:val="36"/>
        </w:rPr>
        <w:t>O</w:t>
      </w:r>
      <w:r>
        <w:rPr>
          <w:spacing w:val="-3"/>
        </w:rPr>
        <w:t>PPORTUNITY</w:t>
      </w:r>
      <w:bookmarkEnd w:id="11"/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5080" r="6985" b="7620"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49" name="Group 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50" name="Freeform 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ED44E5" id="Group 25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">
                <v:group id="Group 26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7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FYMEA&#10;AADbAAAADwAAAGRycy9kb3ducmV2LnhtbERPz2vCMBS+D/wfwhO8zVShm1SjyIYowphzXrw9kmdT&#10;bF5qE2v33y+HwY4f3+/Fqne16KgNlWcFk3EGglh7U3Gp4PS9eZ6BCBHZYO2ZFPxQgNVy8LTAwvgH&#10;f1F3jKVIIRwKVGBjbAopg7bkMIx9Q5y4i28dxgTbUpoWHync1XKaZS/SYcWpwWJDb5b09Xh3Cmbv&#10;6y1rfZA32+Sf5+7VfuR7q9Ro2K/nICL18V/8594ZBXlan76k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RWDBAAAA2wAAAA8AAAAAAAAAAAAAAAAAmAIAAGRycy9kb3du&#10;cmV2LnhtbFBLBQYAAAAABAAEAPUAAACG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1"/>
        <w:rPr>
          <w:rFonts w:ascii="Calibri Light" w:eastAsia="Calibri Light" w:hAnsi="Calibri Light" w:cs="Calibri Light"/>
          <w:sz w:val="8"/>
          <w:szCs w:val="8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§§ 53021, 53022, 53023 and</w:t>
      </w:r>
      <w:r>
        <w:rPr>
          <w:spacing w:val="-21"/>
        </w:rPr>
        <w:t xml:space="preserve"> </w:t>
      </w:r>
      <w:r>
        <w:t>53024</w:t>
      </w:r>
    </w:p>
    <w:p w:rsidR="00DC62F9" w:rsidRDefault="009D4DFE">
      <w:pPr>
        <w:pStyle w:val="BodyText"/>
        <w:spacing w:before="180" w:line="259" w:lineRule="auto"/>
        <w:ind w:left="500" w:firstLine="0"/>
      </w:pPr>
      <w:r>
        <w:t>The District will ensure equal employment opportunity, which involves creating an environment</w:t>
      </w:r>
      <w:r>
        <w:rPr>
          <w:spacing w:val="-31"/>
        </w:rPr>
        <w:t xml:space="preserve"> </w:t>
      </w:r>
      <w:r>
        <w:t>that fosters cooperation, acceptance, democracy, and free expression of ideas, and that is welcoming</w:t>
      </w:r>
      <w:r>
        <w:rPr>
          <w:spacing w:val="-28"/>
        </w:rPr>
        <w:t xml:space="preserve"> </w:t>
      </w:r>
      <w:r>
        <w:t>to men and women, persons with disabilities, and individuals from all ethnic and other groups that</w:t>
      </w:r>
      <w:r>
        <w:rPr>
          <w:spacing w:val="-27"/>
        </w:rPr>
        <w:t xml:space="preserve"> </w:t>
      </w:r>
      <w:r>
        <w:t>are</w:t>
      </w:r>
      <w:r>
        <w:rPr>
          <w:w w:val="99"/>
        </w:rPr>
        <w:t xml:space="preserve"> </w:t>
      </w:r>
      <w:r>
        <w:t>protected from discrimination. In so doing, the District places great emphasis on the recruitment</w:t>
      </w:r>
      <w:r>
        <w:rPr>
          <w:spacing w:val="-33"/>
        </w:rPr>
        <w:t xml:space="preserve"> </w:t>
      </w:r>
      <w:r>
        <w:t>of potential applicants in order to create a diverse pool of qualified individuals from which to</w:t>
      </w:r>
      <w:r>
        <w:rPr>
          <w:spacing w:val="-26"/>
        </w:rPr>
        <w:t xml:space="preserve"> </w:t>
      </w:r>
      <w:r>
        <w:t>hire.</w:t>
      </w:r>
    </w:p>
    <w:p w:rsidR="00DC62F9" w:rsidRDefault="009D4DFE">
      <w:pPr>
        <w:pStyle w:val="BodyText"/>
        <w:spacing w:line="259" w:lineRule="auto"/>
        <w:ind w:left="500" w:right="292" w:firstLine="0"/>
      </w:pPr>
      <w:r>
        <w:t>With a diverse pool, the District takes steps within the screening/selection process to allow for</w:t>
      </w:r>
      <w:r>
        <w:rPr>
          <w:spacing w:val="-30"/>
        </w:rPr>
        <w:t xml:space="preserve"> </w:t>
      </w:r>
      <w:r>
        <w:t>the hiring of candidates with varied backgrounds who can contribute and effectively communicate in</w:t>
      </w:r>
      <w:r>
        <w:rPr>
          <w:spacing w:val="-31"/>
        </w:rPr>
        <w:t xml:space="preserve"> </w:t>
      </w:r>
      <w:r>
        <w:t>a diverse community. The equal employment opportunity provisions below are applicable to all</w:t>
      </w:r>
      <w:r>
        <w:rPr>
          <w:spacing w:val="-29"/>
        </w:rPr>
        <w:t xml:space="preserve"> </w:t>
      </w:r>
      <w:r>
        <w:t>full- time and part-time hiring, including any hiring meant to address the ratio of full-time to</w:t>
      </w:r>
      <w:r>
        <w:rPr>
          <w:spacing w:val="-31"/>
        </w:rPr>
        <w:t xml:space="preserve"> </w:t>
      </w:r>
      <w:r>
        <w:t>part-time</w:t>
      </w:r>
      <w:r>
        <w:rPr>
          <w:w w:val="99"/>
        </w:rPr>
        <w:t xml:space="preserve"> </w:t>
      </w:r>
      <w:r>
        <w:t>faculty that may be required by Education Code Section 87482.</w:t>
      </w:r>
      <w:r>
        <w:rPr>
          <w:spacing w:val="-23"/>
        </w:rPr>
        <w:t xml:space="preserve"> </w:t>
      </w:r>
      <w:r>
        <w:t>6.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right="242" w:firstLine="0"/>
      </w:pPr>
      <w:r>
        <w:t>Except as otherwise provided in Title 5, Section 53021, the District will actively recruit from</w:t>
      </w:r>
      <w:r>
        <w:rPr>
          <w:spacing w:val="-24"/>
        </w:rPr>
        <w:t xml:space="preserve"> </w:t>
      </w:r>
      <w:r>
        <w:t>both within and outside the District workforce to attract qualified applicants for all vacancies. This</w:t>
      </w:r>
      <w:r>
        <w:rPr>
          <w:spacing w:val="-29"/>
        </w:rPr>
        <w:t xml:space="preserve"> </w:t>
      </w:r>
      <w:r>
        <w:t>shall include outreach designed to ensure that all persons are provided the opportunity to</w:t>
      </w:r>
      <w:r>
        <w:rPr>
          <w:spacing w:val="-17"/>
        </w:rPr>
        <w:t xml:space="preserve"> </w:t>
      </w:r>
      <w:r>
        <w:t>seek</w:t>
      </w:r>
      <w:r>
        <w:rPr>
          <w:w w:val="99"/>
        </w:rPr>
        <w:t xml:space="preserve"> </w:t>
      </w:r>
      <w:r>
        <w:t>employment with the District. The requirement of open recruitment shall apply to all full-time</w:t>
      </w:r>
      <w:r>
        <w:rPr>
          <w:spacing w:val="-32"/>
        </w:rPr>
        <w:t xml:space="preserve"> </w:t>
      </w:r>
      <w:r>
        <w:t>and part-time vacancies in all job categories and classifications, including, but not limited to,</w:t>
      </w:r>
      <w:r>
        <w:rPr>
          <w:spacing w:val="-24"/>
        </w:rPr>
        <w:t xml:space="preserve"> </w:t>
      </w:r>
      <w:r>
        <w:t>faculty,</w:t>
      </w:r>
      <w:r>
        <w:rPr>
          <w:w w:val="99"/>
        </w:rPr>
        <w:t xml:space="preserve"> </w:t>
      </w:r>
      <w:r>
        <w:t>classified employees, categorically funded positions, and all</w:t>
      </w:r>
      <w:r>
        <w:rPr>
          <w:spacing w:val="-22"/>
        </w:rPr>
        <w:t xml:space="preserve"> </w:t>
      </w:r>
      <w:r>
        <w:t>executive/administrative/managerial positions. Recruitment for full-time faculty and educational administrator positions shall be at</w:t>
      </w:r>
      <w:r>
        <w:rPr>
          <w:spacing w:val="-32"/>
        </w:rPr>
        <w:t xml:space="preserve"> </w:t>
      </w:r>
      <w:r>
        <w:t>least statewide and, at a minimum, shall include seeking qualified applicants listed in the</w:t>
      </w:r>
      <w:r>
        <w:rPr>
          <w:spacing w:val="-17"/>
        </w:rPr>
        <w:t xml:space="preserve"> </w:t>
      </w:r>
      <w:r>
        <w:t>California Community Colleges Equal Employment Opportunity Registry and posting job announcements</w:t>
      </w:r>
      <w:r>
        <w:rPr>
          <w:spacing w:val="-30"/>
        </w:rPr>
        <w:t xml:space="preserve"> </w:t>
      </w:r>
      <w:r>
        <w:t>with the Registry. Recruitment for part-time faculty positions may be conducted separately for</w:t>
      </w:r>
      <w:r>
        <w:rPr>
          <w:spacing w:val="-23"/>
        </w:rPr>
        <w:t xml:space="preserve"> </w:t>
      </w:r>
      <w:r>
        <w:t>each vacancy or by annually establishing a pool of eligible candidates, but in either case full and</w:t>
      </w:r>
      <w:r>
        <w:rPr>
          <w:spacing w:val="-25"/>
        </w:rPr>
        <w:t xml:space="preserve"> </w:t>
      </w:r>
      <w:r>
        <w:t>open recruitment is required consistent with this</w:t>
      </w:r>
      <w:r>
        <w:rPr>
          <w:spacing w:val="-13"/>
        </w:rPr>
        <w:t xml:space="preserve"> </w:t>
      </w:r>
      <w:r>
        <w:t>Plan.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right="183" w:firstLine="0"/>
      </w:pPr>
      <w:r>
        <w:t>“In-house or promotional only” recruitment shall not be used to fill any vacancy for any</w:t>
      </w:r>
      <w:r>
        <w:rPr>
          <w:spacing w:val="-24"/>
        </w:rPr>
        <w:t xml:space="preserve"> </w:t>
      </w:r>
      <w:r>
        <w:t>position described above except when the position is being filled on an interim basis for the minimum</w:t>
      </w:r>
      <w:r>
        <w:rPr>
          <w:spacing w:val="-26"/>
        </w:rPr>
        <w:t xml:space="preserve"> </w:t>
      </w:r>
      <w:r>
        <w:t>time</w:t>
      </w:r>
      <w:r>
        <w:rPr>
          <w:w w:val="99"/>
        </w:rPr>
        <w:t xml:space="preserve"> </w:t>
      </w:r>
      <w:r>
        <w:t>necessary to allow for full and open recruitment; provided however, that no interim appointment</w:t>
      </w:r>
      <w:r>
        <w:rPr>
          <w:spacing w:val="-33"/>
        </w:rPr>
        <w:t xml:space="preserve"> </w:t>
      </w:r>
      <w:r>
        <w:t>or series of interim appointments exceeds two years in duration. Where in-house or promotional</w:t>
      </w:r>
      <w:r>
        <w:rPr>
          <w:spacing w:val="-32"/>
        </w:rPr>
        <w:t xml:space="preserve"> </w:t>
      </w:r>
      <w:r>
        <w:t>only recruitment is utilized to fill a position on an interim basis, all District employees shall be</w:t>
      </w:r>
      <w:r>
        <w:rPr>
          <w:spacing w:val="-27"/>
        </w:rPr>
        <w:t xml:space="preserve"> </w:t>
      </w:r>
      <w:r>
        <w:t>afforded the opportunity to apply and demonstrate that they are qualified. The job announcement for</w:t>
      </w:r>
      <w:r>
        <w:rPr>
          <w:spacing w:val="-23"/>
        </w:rPr>
        <w:t xml:space="preserve"> </w:t>
      </w:r>
      <w:r>
        <w:t>the</w:t>
      </w:r>
      <w:r>
        <w:rPr>
          <w:w w:val="99"/>
        </w:rPr>
        <w:t xml:space="preserve"> </w:t>
      </w:r>
      <w:r>
        <w:t>interim position shall comply with the requirements set forth in this Plan and the selection</w:t>
      </w:r>
      <w:r>
        <w:rPr>
          <w:spacing w:val="-30"/>
        </w:rPr>
        <w:t xml:space="preserve"> </w:t>
      </w:r>
      <w:r>
        <w:t>process will be consistent with the requirements of this section of the</w:t>
      </w:r>
      <w:r>
        <w:rPr>
          <w:spacing w:val="-21"/>
        </w:rPr>
        <w:t xml:space="preserve"> </w:t>
      </w:r>
      <w:r>
        <w:t>Plan.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firstLine="0"/>
      </w:pPr>
      <w:r>
        <w:t>For the purposes of this section of the Plan, a vacancy is not created, and the requirements of</w:t>
      </w:r>
      <w:r>
        <w:rPr>
          <w:spacing w:val="-31"/>
        </w:rPr>
        <w:t xml:space="preserve"> </w:t>
      </w:r>
      <w:r>
        <w:t>the above do not apply,</w:t>
      </w:r>
      <w:r>
        <w:rPr>
          <w:spacing w:val="-9"/>
        </w:rPr>
        <w:t xml:space="preserve"> </w:t>
      </w:r>
      <w:r>
        <w:t>when: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5C6DE1">
      <w:pPr>
        <w:pStyle w:val="ListParagraph"/>
        <w:numPr>
          <w:ilvl w:val="1"/>
          <w:numId w:val="5"/>
        </w:numPr>
        <w:tabs>
          <w:tab w:val="left" w:pos="1220"/>
        </w:tabs>
        <w:ind w:left="12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401320</wp:posOffset>
                </wp:positionV>
                <wp:extent cx="5980430" cy="1270"/>
                <wp:effectExtent l="10160" t="12065" r="10160" b="5715"/>
                <wp:wrapNone/>
                <wp:docPr id="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1270"/>
                          <a:chOff x="1411" y="632"/>
                          <a:chExt cx="9418" cy="2"/>
                        </a:xfrm>
                      </wpg:grpSpPr>
                      <wps:wsp>
                        <wps:cNvPr id="47" name="Freeform 24"/>
                        <wps:cNvSpPr>
                          <a:spLocks/>
                        </wps:cNvSpPr>
                        <wps:spPr bwMode="auto">
                          <a:xfrm>
                            <a:off x="1411" y="632"/>
                            <a:ext cx="9418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8"/>
                              <a:gd name="T2" fmla="+- 0 10829 1411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313FF" id="Group 23" o:spid="_x0000_s1026" style="position:absolute;margin-left:70.55pt;margin-top:31.6pt;width:470.9pt;height:.1pt;z-index:1408;mso-position-horizontal-relative:page" coordorigin="1411,632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">
                <v:shape id="Freeform 24" o:spid="_x0000_s1027" style="position:absolute;left:1411;top:632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8yOcUA&#10;AADbAAAADwAAAGRycy9kb3ducmV2LnhtbESPQWvCQBSE70L/w/IKvZmNpcQkukpbWupRrYLHR/aZ&#10;BLNv0+xqYn+9WxB6HGbmG2a+HEwjLtS52rKCSRSDIC6srrlUsPv+HKcgnEfW2FgmBVdysFw8jOaY&#10;a9vzhi5bX4oAYZejgsr7NpfSFRUZdJFtiYN3tJ1BH2RXSt1hH+Cmkc9xnEiDNYeFClt6r6g4bc9G&#10;wW+63nzss6/p289EZ3bl7fmaHJR6ehxeZyA8Df4/fG+vtIKXKfx9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zI5xQAAANsAAAAPAAAAAAAAAAAAAAAAAJgCAABkcnMv&#10;ZG93bnJldi54bWxQSwUGAAAAAAQABAD1AAAAigMAAAAA&#10;" path="m,l9418,e" filled="f" strokecolor="#d9d9d9" strokeweight=".48pt">
                  <v:path arrowok="t" o:connecttype="custom" o:connectlocs="0,0;9418,0" o:connectangles="0,0"/>
                </v:shape>
                <w10:wrap anchorx="page"/>
              </v:group>
            </w:pict>
          </mc:Fallback>
        </mc:AlternateContent>
      </w:r>
      <w:r w:rsidR="009D4DFE">
        <w:rPr>
          <w:rFonts w:ascii="Calibri"/>
        </w:rPr>
        <w:t>there is a reorganization that does not result in a net increase in the number of</w:t>
      </w:r>
      <w:r w:rsidR="009D4DFE">
        <w:rPr>
          <w:rFonts w:ascii="Calibri"/>
          <w:spacing w:val="-26"/>
        </w:rPr>
        <w:t xml:space="preserve"> </w:t>
      </w:r>
      <w:r w:rsidR="009D4DFE">
        <w:rPr>
          <w:rFonts w:ascii="Calibri"/>
        </w:rPr>
        <w:t>employees;</w:t>
      </w:r>
    </w:p>
    <w:p w:rsidR="00DC62F9" w:rsidRDefault="00DC62F9">
      <w:pPr>
        <w:rPr>
          <w:rFonts w:ascii="Calibri" w:eastAsia="Calibri" w:hAnsi="Calibri" w:cs="Calibri"/>
        </w:rPr>
        <w:sectPr w:rsidR="00DC62F9">
          <w:footerReference w:type="default" r:id="rId18"/>
          <w:pgSz w:w="12240" w:h="15840"/>
          <w:pgMar w:top="1500" w:right="1300" w:bottom="1660" w:left="1300" w:header="0" w:footer="1478" w:gutter="0"/>
          <w:cols w:space="720"/>
        </w:sect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before="57" w:line="259" w:lineRule="auto"/>
        <w:ind w:left="1220" w:right="859"/>
        <w:rPr>
          <w:rFonts w:ascii="Calibri" w:eastAsia="Calibri" w:hAnsi="Calibri" w:cs="Calibri"/>
        </w:rPr>
      </w:pPr>
      <w:r>
        <w:rPr>
          <w:rFonts w:ascii="Calibri"/>
        </w:rPr>
        <w:lastRenderedPageBreak/>
        <w:t>one or more lateral transfers are made and there is no net increase in the number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of employees;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6" w:lineRule="auto"/>
        <w:ind w:left="1220" w:right="163"/>
        <w:rPr>
          <w:rFonts w:ascii="Calibri" w:eastAsia="Calibri" w:hAnsi="Calibri" w:cs="Calibri"/>
        </w:rPr>
      </w:pPr>
      <w:r>
        <w:rPr>
          <w:rFonts w:ascii="Calibri"/>
        </w:rPr>
        <w:t>a position which is currently occupied by an incumbent is upgraded, reclassified, or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renamed without significantly altering the duties being performed by the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individual;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before="3" w:line="259" w:lineRule="auto"/>
        <w:ind w:left="1220" w:right="384"/>
        <w:rPr>
          <w:rFonts w:ascii="Calibri" w:eastAsia="Calibri" w:hAnsi="Calibri" w:cs="Calibri"/>
        </w:rPr>
      </w:pPr>
      <w:r>
        <w:rPr>
          <w:rFonts w:ascii="Calibri"/>
        </w:rPr>
        <w:t>the faculty in a division or department elect one faculty member to serve as a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chairperson for a prescribed limited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term;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6" w:lineRule="auto"/>
        <w:ind w:left="1220" w:right="183"/>
        <w:rPr>
          <w:rFonts w:ascii="Calibri" w:eastAsia="Calibri" w:hAnsi="Calibri" w:cs="Calibri"/>
        </w:rPr>
      </w:pPr>
      <w:r>
        <w:rPr>
          <w:rFonts w:ascii="Calibri"/>
        </w:rPr>
        <w:t>the position is filled by a temporary, short-term, or substitute employee appointed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pursuant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to Education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Code;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before="3" w:line="259" w:lineRule="auto"/>
        <w:ind w:left="1220" w:right="211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part-time faculty member is assigned to teach the same or fewer hours he or she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has previously taught in the same discipline without a substantial break in service. For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purposes of this section of the Plan, “a substantial break in service” means more than one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calendar year of such different period as may be defined by a collective bargaining agreement;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or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355"/>
        <w:rPr>
          <w:rFonts w:ascii="Calibri" w:eastAsia="Calibri" w:hAnsi="Calibri" w:cs="Calibri"/>
        </w:rPr>
      </w:pPr>
      <w:r>
        <w:rPr>
          <w:rFonts w:ascii="Calibri"/>
        </w:rPr>
        <w:t>an individual not currently employed by the District, who is specifically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training,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experienced, and competent to serve as an administrator, and who satisfies the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minimum qualifications applicable to the position, is engaged to serve as an administrator through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 professional services contract. No appointment or series of appointments pursuant to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this provision may exceed a period of two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years.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firstLine="0"/>
      </w:pPr>
      <w:r>
        <w:t>To address any identified underrepresentation of monitored groups, the District will review, and,</w:t>
      </w:r>
      <w:r>
        <w:rPr>
          <w:spacing w:val="-28"/>
        </w:rPr>
        <w:t xml:space="preserve"> </w:t>
      </w:r>
      <w:r>
        <w:t>if necessary, revise its recruitment and hiring procedures and policies in accordance with the</w:t>
      </w:r>
      <w:r>
        <w:rPr>
          <w:spacing w:val="-34"/>
        </w:rPr>
        <w:t xml:space="preserve"> </w:t>
      </w:r>
      <w:r>
        <w:t>following provisions. These provisions will be in place henceforth, whether or not underrepresentation</w:t>
      </w:r>
      <w:r>
        <w:rPr>
          <w:spacing w:val="-28"/>
        </w:rPr>
        <w:t xml:space="preserve"> </w:t>
      </w:r>
      <w:r>
        <w:t>exists, because the provisions are also valuable in ensuring equal employment</w:t>
      </w:r>
      <w:r>
        <w:rPr>
          <w:spacing w:val="-32"/>
        </w:rPr>
        <w:t xml:space="preserve"> </w:t>
      </w:r>
      <w:r>
        <w:t>opportunity.</w:t>
      </w:r>
    </w:p>
    <w:p w:rsidR="00DC62F9" w:rsidRDefault="00DC62F9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0"/>
          <w:numId w:val="4"/>
        </w:numPr>
        <w:tabs>
          <w:tab w:val="left" w:pos="86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Recruitment</w:t>
      </w:r>
    </w:p>
    <w:p w:rsidR="00DC62F9" w:rsidRDefault="009D4DFE">
      <w:pPr>
        <w:pStyle w:val="BodyText"/>
        <w:spacing w:before="33" w:line="259" w:lineRule="auto"/>
        <w:ind w:right="187" w:firstLine="0"/>
      </w:pPr>
      <w:r>
        <w:t>It is the policy of the District to aggressively pursue a program of verifiable recruitment that</w:t>
      </w:r>
      <w:r>
        <w:rPr>
          <w:spacing w:val="-23"/>
        </w:rPr>
        <w:t xml:space="preserve"> </w:t>
      </w:r>
      <w:r>
        <w:t>is inclusive and open to all individuals.   Efforts will be undertaken on a regular basis to</w:t>
      </w:r>
      <w:r>
        <w:rPr>
          <w:spacing w:val="-26"/>
        </w:rPr>
        <w:t xml:space="preserve"> </w:t>
      </w:r>
      <w:r>
        <w:t>develop and contact new recruitment sources that ensure diverse pools of candidates. Diverse</w:t>
      </w:r>
      <w:r>
        <w:rPr>
          <w:spacing w:val="-24"/>
        </w:rPr>
        <w:t xml:space="preserve"> </w:t>
      </w:r>
      <w:r>
        <w:t>pools should include, but not be limited to, men, women, persons with disabilities, and</w:t>
      </w:r>
      <w:r>
        <w:rPr>
          <w:spacing w:val="-26"/>
        </w:rPr>
        <w:t xml:space="preserve"> </w:t>
      </w:r>
      <w:r>
        <w:t>individuals from all ethnic and other groups protected from discrimination. College Equal</w:t>
      </w:r>
      <w:r>
        <w:rPr>
          <w:spacing w:val="-19"/>
        </w:rPr>
        <w:t xml:space="preserve"> </w:t>
      </w:r>
      <w:r>
        <w:t>Employment Opportunity Advisory Committees are encouraged to utilize and notify the District of</w:t>
      </w:r>
      <w:r>
        <w:rPr>
          <w:spacing w:val="-27"/>
        </w:rPr>
        <w:t xml:space="preserve"> </w:t>
      </w:r>
      <w:r>
        <w:t>additional recruitment options that may enable the District to obtain a diverse pool of applicants.</w:t>
      </w:r>
      <w:r>
        <w:rPr>
          <w:spacing w:val="27"/>
        </w:rPr>
        <w:t xml:space="preserve"> </w:t>
      </w:r>
      <w:r>
        <w:t>All recruitment announcements will state that the District is an “Equal Opportunity Employer.”</w:t>
      </w:r>
      <w:r>
        <w:rPr>
          <w:spacing w:val="19"/>
        </w:rPr>
        <w:t xml:space="preserve"> </w:t>
      </w:r>
      <w:r>
        <w:t>The District will include in the recruitment section of its recruitment and hiring procedures</w:t>
      </w:r>
      <w:r>
        <w:rPr>
          <w:spacing w:val="-22"/>
        </w:rPr>
        <w:t xml:space="preserve"> </w:t>
      </w:r>
      <w:r>
        <w:t>the following</w:t>
      </w:r>
      <w:r>
        <w:rPr>
          <w:spacing w:val="-4"/>
        </w:rPr>
        <w:t xml:space="preserve"> </w:t>
      </w:r>
      <w:r>
        <w:t>provisions.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172"/>
        <w:jc w:val="left"/>
        <w:rPr>
          <w:rFonts w:ascii="Calibri" w:eastAsia="Calibri" w:hAnsi="Calibri" w:cs="Calibri"/>
        </w:rPr>
      </w:pPr>
      <w:r>
        <w:rPr>
          <w:rFonts w:ascii="Calibri"/>
        </w:rPr>
        <w:t>For any job category where continuing underrepresentation exists, the District will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apply the recruitment procedures set forth in Title 5, Section 53021 to conduct full and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open recruitment for all new openings and will not invoke the provisions for in-house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interim appointments or the exception under Title 5, Section 53021(c)(7) for engaging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an administrator through a professional services contract unless the Chancellor or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his/her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designee first notifies the Governing Board in writing of the compelling reason to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limit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the persons who may be considered for a vacancy in a job category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underrepresentation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persists.</w:t>
      </w:r>
    </w:p>
    <w:p w:rsidR="00DC62F9" w:rsidRDefault="00DC62F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DC62F9" w:rsidRDefault="005C6DE1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5715" r="6985" b="6985"/>
                <wp:docPr id="4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44" name="Group 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45" name="Freeform 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57E39B" id="Group 20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">
                <v:group id="Group 21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2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J1cUA&#10;AADbAAAADwAAAGRycy9kb3ducmV2LnhtbESPQWvCQBSE7wX/w/KE3urG0kaNrmJLSz0a20KPj+wz&#10;CWbfptmNJv56VxA8DjPzDbNYdaYSR2pcaVnBeBSBIM6sLjlX8PP9+TQF4TyyxsoyKejJwWo5eFhg&#10;ou2JUzrufC4ChF2CCgrv60RKlxVk0I1sTRy8vW0M+iCbXOoGTwFuKvkcRbE0WHJYKLCm94Kyw641&#10;Cs7TbfrxO/uavP2P9cxuvG37+E+px2G3noPw1Pl7+NbeaAUvr3D9En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QnVxQAAANsAAAAPAAAAAAAAAAAAAAAAAJgCAABkcnMv&#10;ZG93bnJldi54bWxQSwUGAAAAAAQABAD1AAAAigMAAAAA&#10;" path="m,l9417,e" filled="f" strokecolor="#d9d9d9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DC62F9">
          <w:footerReference w:type="default" r:id="rId19"/>
          <w:pgSz w:w="12240" w:h="15840"/>
          <w:pgMar w:top="1380" w:right="1300" w:bottom="1660" w:left="1300" w:header="0" w:footer="1477" w:gutter="0"/>
          <w:cols w:space="720"/>
        </w:sect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672"/>
        </w:tabs>
        <w:spacing w:before="57" w:line="259" w:lineRule="auto"/>
        <w:ind w:left="1671" w:right="223"/>
        <w:jc w:val="left"/>
        <w:rPr>
          <w:rFonts w:ascii="Calibri" w:eastAsia="Calibri" w:hAnsi="Calibri" w:cs="Calibri"/>
        </w:rPr>
      </w:pPr>
      <w:r>
        <w:rPr>
          <w:rFonts w:ascii="Calibri"/>
        </w:rPr>
        <w:lastRenderedPageBreak/>
        <w:t>Open positions that require recruitment shall include, but not be limited to,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placement of job announcements in the following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instruments: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2"/>
          <w:numId w:val="4"/>
        </w:numPr>
        <w:tabs>
          <w:tab w:val="left" w:pos="2300"/>
        </w:tabs>
        <w:rPr>
          <w:rFonts w:ascii="Calibri" w:eastAsia="Calibri" w:hAnsi="Calibri" w:cs="Calibri"/>
        </w:rPr>
      </w:pPr>
      <w:r>
        <w:rPr>
          <w:rFonts w:ascii="Calibri"/>
        </w:rPr>
        <w:t>general circulation publications and/or electronic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media;</w:t>
      </w:r>
    </w:p>
    <w:p w:rsidR="00DC62F9" w:rsidRDefault="009D4DFE">
      <w:pPr>
        <w:pStyle w:val="ListParagraph"/>
        <w:numPr>
          <w:ilvl w:val="2"/>
          <w:numId w:val="4"/>
        </w:numPr>
        <w:tabs>
          <w:tab w:val="left" w:pos="2300"/>
        </w:tabs>
        <w:spacing w:before="22"/>
        <w:rPr>
          <w:rFonts w:ascii="Calibri" w:eastAsia="Calibri" w:hAnsi="Calibri" w:cs="Calibri"/>
        </w:rPr>
      </w:pPr>
      <w:r>
        <w:rPr>
          <w:rFonts w:ascii="Calibri"/>
        </w:rPr>
        <w:t>local and regional community newspapers and/or electronic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media;</w:t>
      </w:r>
    </w:p>
    <w:p w:rsidR="00DC62F9" w:rsidRDefault="009D4DFE">
      <w:pPr>
        <w:pStyle w:val="ListParagraph"/>
        <w:numPr>
          <w:ilvl w:val="2"/>
          <w:numId w:val="4"/>
        </w:numPr>
        <w:tabs>
          <w:tab w:val="left" w:pos="2300"/>
        </w:tabs>
        <w:spacing w:before="22" w:line="259" w:lineRule="auto"/>
        <w:ind w:right="583"/>
        <w:rPr>
          <w:rFonts w:ascii="Calibri" w:eastAsia="Calibri" w:hAnsi="Calibri" w:cs="Calibri"/>
        </w:rPr>
      </w:pPr>
      <w:r>
        <w:rPr>
          <w:rFonts w:ascii="Calibri"/>
        </w:rPr>
        <w:t>publications and/or electronic media in languages other than English and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to low-income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communities;</w:t>
      </w:r>
    </w:p>
    <w:p w:rsidR="00DC62F9" w:rsidRDefault="009D4DFE">
      <w:pPr>
        <w:pStyle w:val="ListParagraph"/>
        <w:numPr>
          <w:ilvl w:val="2"/>
          <w:numId w:val="4"/>
        </w:numPr>
        <w:tabs>
          <w:tab w:val="left" w:pos="2300"/>
        </w:tabs>
        <w:spacing w:line="259" w:lineRule="auto"/>
        <w:ind w:right="16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publications, including electronic media that are distributed to 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general market and to newspapers and/or electronic media, publications whose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primary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audience is comprised of groups found to be underrepresented in the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District’s workforce;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</w:p>
    <w:p w:rsidR="00DC62F9" w:rsidRDefault="009D4DFE">
      <w:pPr>
        <w:pStyle w:val="ListParagraph"/>
        <w:numPr>
          <w:ilvl w:val="2"/>
          <w:numId w:val="4"/>
        </w:numPr>
        <w:tabs>
          <w:tab w:val="left" w:pos="2300"/>
        </w:tabs>
        <w:spacing w:line="259" w:lineRule="auto"/>
        <w:ind w:right="253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recruitment</w:t>
      </w:r>
      <w:proofErr w:type="gramEnd"/>
      <w:r>
        <w:rPr>
          <w:rFonts w:ascii="Calibri" w:eastAsia="Calibri" w:hAnsi="Calibri" w:cs="Calibri"/>
        </w:rPr>
        <w:t xml:space="preserve"> booths at job fairs or conferences oriented to the general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market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and the economically disadvantaged as well as those events drawing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significant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participation by groups found to be underrepresented in 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District’s workforce.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21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District may host an open house for persons interested in employment with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District. The open house will allow potential candidates the opportunity to meet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deans, division chairs, faculty, and classified employees of the District. Attendees will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provided with information regarding current job vacancies, the demographic makeup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of the student body, hiring criteria and procedures, and information on the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District’s commitment to equal employment opportunity and diversity. Efforts will be made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to attract diverse groups of individuals to the open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house.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307"/>
        <w:jc w:val="left"/>
        <w:rPr>
          <w:rFonts w:ascii="Calibri" w:eastAsia="Calibri" w:hAnsi="Calibri" w:cs="Calibri"/>
        </w:rPr>
      </w:pPr>
      <w:r>
        <w:rPr>
          <w:rFonts w:ascii="Calibri"/>
        </w:rPr>
        <w:t>District employees may be surveyed on a regular basis requesting resources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and locations where open positions may be advertised to ensure recruitment is as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inclusive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and broad as possible and includes recruitment of monitored groups. The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District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Human Resources Office will compile, store, and update this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list.</w:t>
      </w:r>
    </w:p>
    <w:p w:rsidR="00DC62F9" w:rsidRDefault="00DC62F9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0"/>
          <w:numId w:val="4"/>
        </w:numPr>
        <w:tabs>
          <w:tab w:val="left" w:pos="86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Job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Announcements</w:t>
      </w:r>
    </w:p>
    <w:p w:rsidR="00DC62F9" w:rsidRDefault="009D4DFE">
      <w:pPr>
        <w:pStyle w:val="BodyText"/>
        <w:spacing w:before="33" w:line="259" w:lineRule="auto"/>
        <w:ind w:firstLine="0"/>
      </w:pPr>
      <w:r>
        <w:t>The District’s recruitment and hiring procedures section on job announcements, outlined in</w:t>
      </w:r>
      <w:r>
        <w:rPr>
          <w:spacing w:val="-26"/>
        </w:rPr>
        <w:t xml:space="preserve"> </w:t>
      </w:r>
      <w:r>
        <w:t>the Contra Costa Community College District Uniform Employment Selection Guide, shall include</w:t>
      </w:r>
      <w:r>
        <w:rPr>
          <w:spacing w:val="-30"/>
        </w:rPr>
        <w:t xml:space="preserve"> </w:t>
      </w:r>
      <w:r>
        <w:t>the</w:t>
      </w:r>
      <w:r>
        <w:rPr>
          <w:w w:val="99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provisions.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21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Job announcements will state clearly job specifications setting forth the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knowledge,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skills, and abilities necessary to job performance. For faculty and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administrative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positions, job requirements will include demonstrated sensitivity to and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understanding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of the diverse academic, socioeconomic, cultural, disability, gender identity,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sexual orientation, and ethnic backgrounds of community college students. Job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specifications, including any “required,” “desired,” or “preferred” qualifications beyond the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state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minimum qualifications which the District wishes to utilize, will be reviewed by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equal employment opportunity officer or designee before the position is announced,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to ensure conformity with equal employment regulations and state and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federal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footerReference w:type="default" r:id="rId20"/>
          <w:pgSz w:w="12240" w:h="15840"/>
          <w:pgMar w:top="1380" w:right="1300" w:bottom="1660" w:left="1300" w:header="0" w:footer="1477" w:gutter="0"/>
          <w:pgNumType w:start="22"/>
          <w:cols w:space="720"/>
        </w:sectPr>
      </w:pPr>
    </w:p>
    <w:p w:rsidR="00DC62F9" w:rsidRDefault="009D4DFE">
      <w:pPr>
        <w:pStyle w:val="BodyText"/>
        <w:spacing w:before="57" w:line="259" w:lineRule="auto"/>
        <w:ind w:left="1580" w:firstLine="0"/>
      </w:pPr>
      <w:proofErr w:type="gramStart"/>
      <w:r>
        <w:lastRenderedPageBreak/>
        <w:t>nondiscrimination</w:t>
      </w:r>
      <w:proofErr w:type="gramEnd"/>
      <w:r>
        <w:t xml:space="preserve"> laws. All job announcements shall state that the District is an</w:t>
      </w:r>
      <w:r>
        <w:rPr>
          <w:spacing w:val="-29"/>
        </w:rPr>
        <w:t xml:space="preserve"> </w:t>
      </w:r>
      <w:r>
        <w:t>“Equal Opportunity</w:t>
      </w:r>
      <w:r>
        <w:rPr>
          <w:spacing w:val="-9"/>
        </w:rPr>
        <w:t xml:space="preserve"> </w:t>
      </w:r>
      <w:r>
        <w:t>Employer.”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270"/>
        <w:jc w:val="left"/>
        <w:rPr>
          <w:rFonts w:ascii="Calibri" w:eastAsia="Calibri" w:hAnsi="Calibri" w:cs="Calibri"/>
        </w:rPr>
      </w:pPr>
      <w:r>
        <w:rPr>
          <w:rFonts w:ascii="Calibri"/>
        </w:rPr>
        <w:t>For identified public contact or community liaison positions, bilingual ability in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language spoken by a significant number of students may be a required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qualification. Before bilingual ability in the identified languages can be made a required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qualification,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District Human Resources will conduct an analysis to ensure that such a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requirement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meets the standard for a bona fide occupational requirement. The District will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identify the specific positions that may require bilingual ability and the language(s) needed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and in which positions bilingual ability in a particular language may be listed as a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required,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preferred, or desired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qualification.</w:t>
      </w:r>
    </w:p>
    <w:p w:rsidR="00DC62F9" w:rsidRDefault="00DC62F9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0"/>
          <w:numId w:val="4"/>
        </w:numPr>
        <w:tabs>
          <w:tab w:val="left" w:pos="86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Review of Initial and Qualified Applicant</w:t>
      </w:r>
      <w:r>
        <w:rPr>
          <w:rFonts w:ascii="Times New Roman"/>
          <w:spacing w:val="-35"/>
        </w:rPr>
        <w:t xml:space="preserve"> </w:t>
      </w:r>
      <w:r>
        <w:rPr>
          <w:rFonts w:ascii="Times New Roman"/>
        </w:rPr>
        <w:t>Pools</w:t>
      </w:r>
    </w:p>
    <w:p w:rsidR="00DC62F9" w:rsidRDefault="009D4DFE">
      <w:pPr>
        <w:pStyle w:val="BodyText"/>
        <w:spacing w:before="33" w:line="259" w:lineRule="auto"/>
        <w:ind w:left="848" w:right="292" w:firstLine="0"/>
      </w:pPr>
      <w:r>
        <w:t>Applicant pools will be reviewed by the chief human resources officer or designee</w:t>
      </w:r>
      <w:r>
        <w:rPr>
          <w:spacing w:val="-18"/>
        </w:rPr>
        <w:t xml:space="preserve"> </w:t>
      </w:r>
      <w:r>
        <w:t>for</w:t>
      </w:r>
      <w:r>
        <w:rPr>
          <w:w w:val="99"/>
        </w:rPr>
        <w:t xml:space="preserve"> </w:t>
      </w:r>
      <w:r>
        <w:t>compliance with Title 5 and other applicable regulations. The District’s recruitment and</w:t>
      </w:r>
      <w:r>
        <w:rPr>
          <w:spacing w:val="-28"/>
        </w:rPr>
        <w:t xml:space="preserve"> </w:t>
      </w:r>
      <w:r>
        <w:t>hiring</w:t>
      </w:r>
      <w:r>
        <w:rPr>
          <w:w w:val="99"/>
        </w:rPr>
        <w:t xml:space="preserve"> </w:t>
      </w:r>
      <w:r>
        <w:t>procedures, outlined in the Contra Costa Community College District Uniform</w:t>
      </w:r>
      <w:r>
        <w:rPr>
          <w:spacing w:val="-22"/>
        </w:rPr>
        <w:t xml:space="preserve"> </w:t>
      </w:r>
      <w:r>
        <w:t>Employment</w:t>
      </w:r>
      <w:r>
        <w:rPr>
          <w:w w:val="99"/>
        </w:rPr>
        <w:t xml:space="preserve"> </w:t>
      </w:r>
      <w:r>
        <w:t>Selection Guide, will include the following</w:t>
      </w:r>
      <w:r>
        <w:rPr>
          <w:spacing w:val="-16"/>
        </w:rPr>
        <w:t xml:space="preserve"> </w:t>
      </w:r>
      <w:r>
        <w:t>provisions.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68"/>
        </w:tabs>
        <w:spacing w:line="259" w:lineRule="auto"/>
        <w:ind w:left="1568" w:right="211"/>
        <w:jc w:val="left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 xml:space="preserve">Application: </w:t>
      </w:r>
      <w:r>
        <w:rPr>
          <w:rFonts w:ascii="Calibri" w:eastAsia="Calibri" w:hAnsi="Calibri" w:cs="Calibri"/>
        </w:rPr>
        <w:t>The application for employment will afford each applicant an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opportunity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to voluntarily identify his or her gender, ethnic group and, if applicable, his or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her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disability. This information shall be kept confidential and shall be used only in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research,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monitoring, evaluating the effectiveness of the District’s equal employment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opportunity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program, or any other purpose specifically authorized by Title 5, Section 53023, or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by any applicable statute 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regulation.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68"/>
        </w:tabs>
        <w:spacing w:line="259" w:lineRule="auto"/>
        <w:ind w:left="1568" w:right="213"/>
        <w:jc w:val="left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 xml:space="preserve">Initial Applicant Pool: </w:t>
      </w:r>
      <w:r>
        <w:rPr>
          <w:rFonts w:ascii="Calibri" w:eastAsia="Calibri" w:hAnsi="Calibri" w:cs="Calibri"/>
        </w:rPr>
        <w:t>The initial applicant pool is composed of all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complete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applications received by the application deadline. After the application deadline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has passed, the composition of the initial applicant pool shall be recorded and reviewed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by the chief human resources officer or designee. All initial applications shall be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screened to determine which candidates satisfy the job specification’s minimum qualifications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set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forth in the job announcement. The group of candidates who meet the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job specification’s minimum qualifications shall constitute the “qualified applicant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pool.”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68"/>
        </w:tabs>
        <w:spacing w:line="259" w:lineRule="auto"/>
        <w:ind w:left="1568" w:right="622"/>
        <w:jc w:val="left"/>
        <w:rPr>
          <w:rFonts w:ascii="Calibri" w:eastAsia="Calibri" w:hAnsi="Calibri" w:cs="Calibri"/>
        </w:rPr>
      </w:pPr>
      <w:r>
        <w:rPr>
          <w:rFonts w:ascii="Times New Roman"/>
        </w:rPr>
        <w:t xml:space="preserve">Qualified Applicant Pool: </w:t>
      </w:r>
      <w:r>
        <w:rPr>
          <w:rFonts w:ascii="Calibri"/>
        </w:rPr>
        <w:t>The composition of the qualified applicant pool shall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be reviewed and compared to the composition of the initial applicant pool. If the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chief human resources officer or designee finds that the composition of the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qualified</w:t>
      </w:r>
    </w:p>
    <w:p w:rsidR="00DC62F9" w:rsidRDefault="009D4DFE">
      <w:pPr>
        <w:pStyle w:val="BodyText"/>
        <w:spacing w:line="259" w:lineRule="auto"/>
        <w:ind w:left="1568" w:right="163" w:firstLine="0"/>
      </w:pPr>
      <w:proofErr w:type="gramStart"/>
      <w:r>
        <w:t>applicant</w:t>
      </w:r>
      <w:proofErr w:type="gramEnd"/>
      <w:r>
        <w:t xml:space="preserve"> pool may have been influenced by factors that are not job related,</w:t>
      </w:r>
      <w:r>
        <w:rPr>
          <w:spacing w:val="-24"/>
        </w:rPr>
        <w:t xml:space="preserve"> </w:t>
      </w:r>
      <w:r>
        <w:t>appropriate</w:t>
      </w:r>
      <w:r>
        <w:rPr>
          <w:w w:val="99"/>
        </w:rPr>
        <w:t xml:space="preserve"> </w:t>
      </w:r>
      <w:r>
        <w:t>action will be taken.  This applicant pool data shall be reviewed in conducting</w:t>
      </w:r>
      <w:r>
        <w:rPr>
          <w:spacing w:val="-22"/>
        </w:rPr>
        <w:t xml:space="preserve"> </w:t>
      </w:r>
      <w:r>
        <w:t>the</w:t>
      </w:r>
      <w:r>
        <w:rPr>
          <w:w w:val="99"/>
        </w:rPr>
        <w:t xml:space="preserve"> </w:t>
      </w:r>
      <w:r>
        <w:t>analysis described Title 5, Section 53006(a). Once the qualified applicant pool</w:t>
      </w:r>
      <w:r>
        <w:rPr>
          <w:spacing w:val="-17"/>
        </w:rPr>
        <w:t xml:space="preserve"> </w:t>
      </w:r>
      <w:r>
        <w:t>is approved, the pool will be forwarded to the screening/selection committees for</w:t>
      </w:r>
      <w:r>
        <w:rPr>
          <w:spacing w:val="-22"/>
        </w:rPr>
        <w:t xml:space="preserve"> </w:t>
      </w:r>
      <w:r>
        <w:t>paper</w:t>
      </w:r>
      <w:r>
        <w:rPr>
          <w:w w:val="99"/>
        </w:rPr>
        <w:t xml:space="preserve"> </w:t>
      </w:r>
      <w:r>
        <w:t>screening, interviews, and final recommendations for hiring</w:t>
      </w:r>
      <w:r>
        <w:rPr>
          <w:spacing w:val="-23"/>
        </w:rPr>
        <w:t xml:space="preserve"> </w:t>
      </w:r>
      <w:r>
        <w:t>consideration.</w:t>
      </w:r>
    </w:p>
    <w:p w:rsidR="00DC62F9" w:rsidRDefault="00DC62F9">
      <w:pPr>
        <w:spacing w:line="259" w:lineRule="auto"/>
        <w:sectPr w:rsidR="00DC62F9">
          <w:pgSz w:w="12240" w:h="15840"/>
          <w:pgMar w:top="1380" w:right="1300" w:bottom="1700" w:left="1300" w:header="0" w:footer="1477" w:gutter="0"/>
          <w:cols w:space="720"/>
        </w:sectPr>
      </w:pPr>
    </w:p>
    <w:p w:rsidR="00DC62F9" w:rsidRDefault="009D4DFE">
      <w:pPr>
        <w:pStyle w:val="ListParagraph"/>
        <w:numPr>
          <w:ilvl w:val="0"/>
          <w:numId w:val="4"/>
        </w:numPr>
        <w:tabs>
          <w:tab w:val="left" w:pos="860"/>
        </w:tabs>
        <w:spacing w:before="61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lastRenderedPageBreak/>
        <w:t>Screening/Selection Committees</w:t>
      </w:r>
      <w:r>
        <w:rPr>
          <w:rFonts w:ascii="Times New Roman"/>
          <w:spacing w:val="-24"/>
          <w:w w:val="105"/>
        </w:rPr>
        <w:t xml:space="preserve"> </w:t>
      </w:r>
      <w:r>
        <w:rPr>
          <w:rFonts w:ascii="Times New Roman"/>
          <w:w w:val="105"/>
        </w:rPr>
        <w:t>Procedures</w:t>
      </w:r>
    </w:p>
    <w:p w:rsidR="00DC62F9" w:rsidRDefault="009D4DFE">
      <w:pPr>
        <w:pStyle w:val="BodyText"/>
        <w:spacing w:before="33" w:line="259" w:lineRule="auto"/>
        <w:ind w:left="848" w:right="211" w:firstLine="0"/>
      </w:pPr>
      <w:r>
        <w:t>The District seeks to employ qualified persons with a broad range of backgrounds and</w:t>
      </w:r>
      <w:r>
        <w:rPr>
          <w:spacing w:val="-26"/>
        </w:rPr>
        <w:t xml:space="preserve"> </w:t>
      </w:r>
      <w:r>
        <w:t>abilities who have the knowledge and experience to work effectively in a diverse environment.</w:t>
      </w:r>
      <w:r>
        <w:rPr>
          <w:spacing w:val="26"/>
        </w:rPr>
        <w:t xml:space="preserve"> </w:t>
      </w:r>
      <w:r>
        <w:t>The</w:t>
      </w:r>
      <w:r>
        <w:rPr>
          <w:w w:val="99"/>
        </w:rPr>
        <w:t xml:space="preserve"> </w:t>
      </w:r>
      <w:r>
        <w:t>selection process is based on merit, and will extend to all candidates a fair,</w:t>
      </w:r>
      <w:r>
        <w:rPr>
          <w:spacing w:val="-19"/>
        </w:rPr>
        <w:t xml:space="preserve"> </w:t>
      </w:r>
      <w:r>
        <w:t>impartial examination of qualifications based on job-related criteria. The District’s recruitment and</w:t>
      </w:r>
      <w:r>
        <w:rPr>
          <w:spacing w:val="-32"/>
        </w:rPr>
        <w:t xml:space="preserve"> </w:t>
      </w:r>
      <w:r>
        <w:t>hiring</w:t>
      </w:r>
      <w:r>
        <w:rPr>
          <w:w w:val="99"/>
        </w:rPr>
        <w:t xml:space="preserve"> </w:t>
      </w:r>
      <w:r>
        <w:t>procedures will include in its section on applicant screening by screening/selection</w:t>
      </w:r>
      <w:r>
        <w:rPr>
          <w:spacing w:val="-27"/>
        </w:rPr>
        <w:t xml:space="preserve"> </w:t>
      </w:r>
      <w:r>
        <w:t>committees the following</w:t>
      </w:r>
      <w:r>
        <w:rPr>
          <w:spacing w:val="-6"/>
        </w:rPr>
        <w:t xml:space="preserve"> </w:t>
      </w:r>
      <w:r>
        <w:t>provisions.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319"/>
        <w:jc w:val="left"/>
        <w:rPr>
          <w:rFonts w:ascii="Calibri" w:eastAsia="Calibri" w:hAnsi="Calibri" w:cs="Calibri"/>
        </w:rPr>
      </w:pPr>
      <w:r>
        <w:rPr>
          <w:rFonts w:ascii="Calibri"/>
        </w:rPr>
        <w:t>All screening or selection techniques, including the procedure for developing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interview questions, and the selection process as a whole, will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be: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2"/>
          <w:numId w:val="4"/>
        </w:numPr>
        <w:tabs>
          <w:tab w:val="left" w:pos="2300"/>
        </w:tabs>
        <w:spacing w:line="259" w:lineRule="auto"/>
        <w:ind w:right="355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designed</w:t>
      </w:r>
      <w:proofErr w:type="gramEnd"/>
      <w:r>
        <w:rPr>
          <w:rFonts w:ascii="Calibri" w:eastAsia="Calibri" w:hAnsi="Calibri" w:cs="Calibri"/>
        </w:rPr>
        <w:t xml:space="preserve"> to ensure that, for all positions, meaningful consideration is given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to the extent to which applicants demonstrate a sensitivity to and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understanding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of the diverse academic, socioeconomic, cultural, disability, gender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identity,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sexual orientation, and ethnic backgrounds of community college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students. “Meaningful consideration” means that candidates shall be required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to demonstrate sensitivity to diversity in ways relevant to the specific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position;</w:t>
      </w:r>
    </w:p>
    <w:p w:rsidR="00DC62F9" w:rsidRDefault="009D4DFE">
      <w:pPr>
        <w:pStyle w:val="ListParagraph"/>
        <w:numPr>
          <w:ilvl w:val="2"/>
          <w:numId w:val="4"/>
        </w:numPr>
        <w:tabs>
          <w:tab w:val="left" w:pos="2300"/>
        </w:tabs>
        <w:rPr>
          <w:rFonts w:ascii="Calibri" w:eastAsia="Calibri" w:hAnsi="Calibri" w:cs="Calibri"/>
        </w:rPr>
      </w:pPr>
      <w:r>
        <w:rPr>
          <w:rFonts w:ascii="Calibri"/>
        </w:rPr>
        <w:t>based solely on job-related criteria;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</w:p>
    <w:p w:rsidR="00DC62F9" w:rsidRDefault="009D4DFE">
      <w:pPr>
        <w:pStyle w:val="ListParagraph"/>
        <w:numPr>
          <w:ilvl w:val="2"/>
          <w:numId w:val="4"/>
        </w:numPr>
        <w:tabs>
          <w:tab w:val="left" w:pos="2300"/>
        </w:tabs>
        <w:spacing w:before="22" w:line="259" w:lineRule="auto"/>
        <w:ind w:right="178"/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designed</w:t>
      </w:r>
      <w:proofErr w:type="gramEnd"/>
      <w:r>
        <w:rPr>
          <w:rFonts w:ascii="Calibri"/>
        </w:rPr>
        <w:t xml:space="preserve"> to avoid an adverse impact, as defined in Title 5, Section 53001(a),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and monitored by means consistent with this section of the Plan to detect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and address adverse impact which does occur for any monitored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group.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149"/>
        <w:jc w:val="both"/>
        <w:rPr>
          <w:rFonts w:ascii="Calibri" w:eastAsia="Calibri" w:hAnsi="Calibri" w:cs="Calibri"/>
        </w:rPr>
      </w:pPr>
      <w:r>
        <w:rPr>
          <w:rFonts w:ascii="Calibri"/>
        </w:rPr>
        <w:t>When possible, effort will be made, within the limits allowed by federal and state law,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to ensure selection/screening committees include a diverse membership, which will bring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a variety of perspectives to the assessment of applicant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qualifications.</w:t>
      </w:r>
    </w:p>
    <w:p w:rsidR="00DC62F9" w:rsidRDefault="009D4DFE">
      <w:pPr>
        <w:pStyle w:val="BodyText"/>
        <w:spacing w:line="259" w:lineRule="auto"/>
        <w:ind w:left="1580" w:right="292" w:firstLine="0"/>
      </w:pPr>
      <w:r>
        <w:t>Selection/screening committees will be encouraged to include members</w:t>
      </w:r>
      <w:r>
        <w:rPr>
          <w:spacing w:val="-25"/>
        </w:rPr>
        <w:t xml:space="preserve"> </w:t>
      </w:r>
      <w:r>
        <w:t>from monitored</w:t>
      </w:r>
      <w:r>
        <w:rPr>
          <w:spacing w:val="-4"/>
        </w:rPr>
        <w:t xml:space="preserve"> </w:t>
      </w:r>
      <w:r>
        <w:t>groups.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155"/>
        <w:jc w:val="left"/>
        <w:rPr>
          <w:rFonts w:ascii="Calibri" w:eastAsia="Calibri" w:hAnsi="Calibri" w:cs="Calibri"/>
        </w:rPr>
      </w:pPr>
      <w:r>
        <w:rPr>
          <w:rFonts w:ascii="Calibri"/>
        </w:rPr>
        <w:t>Before a person can serve on a selection/screening committee, he or she must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receive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equal employment opportunity and diversity training as outlined in Section 9 of this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Plan and Title 5, Section 53003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(c)(4).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15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 every level, interviews must include a question which assesses the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candidate’s understanding of and demonstrated commitment to diversity, and his or her level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of cultural proficiency. Reference checks shall also include one question assessing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candidate’s understanding of and demonstrated commitment to diversity, and his or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her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level of cultural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proficiency.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6" w:lineRule="auto"/>
        <w:ind w:right="1059"/>
        <w:jc w:val="left"/>
        <w:rPr>
          <w:rFonts w:ascii="Calibri" w:eastAsia="Calibri" w:hAnsi="Calibri" w:cs="Calibri"/>
        </w:rPr>
      </w:pPr>
      <w:r>
        <w:rPr>
          <w:rFonts w:ascii="Calibri"/>
        </w:rPr>
        <w:t>Screening materials must be approved for compliance with equal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employment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opportunity principles.</w:t>
      </w:r>
    </w:p>
    <w:p w:rsidR="00DC62F9" w:rsidRDefault="00DC62F9">
      <w:pPr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155"/>
        <w:jc w:val="left"/>
        <w:rPr>
          <w:rFonts w:ascii="Calibri" w:eastAsia="Calibri" w:hAnsi="Calibri" w:cs="Calibri"/>
        </w:rPr>
      </w:pPr>
      <w:r>
        <w:rPr>
          <w:rFonts w:ascii="Calibri"/>
        </w:rPr>
        <w:t>The District will not designate or set aside particular positions to be filled by members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of any group defined in terms of ethnic group identification, race, color, ancestry,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national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pgSz w:w="12240" w:h="15840"/>
          <w:pgMar w:top="1380" w:right="1300" w:bottom="1700" w:left="1300" w:header="0" w:footer="1477" w:gutter="0"/>
          <w:cols w:space="720"/>
        </w:sectPr>
      </w:pPr>
    </w:p>
    <w:p w:rsidR="00DC62F9" w:rsidRDefault="009D4DFE">
      <w:pPr>
        <w:pStyle w:val="BodyText"/>
        <w:spacing w:before="57" w:line="259" w:lineRule="auto"/>
        <w:ind w:left="1580" w:right="183" w:firstLine="0"/>
      </w:pPr>
      <w:proofErr w:type="gramStart"/>
      <w:r>
        <w:lastRenderedPageBreak/>
        <w:t>origin</w:t>
      </w:r>
      <w:proofErr w:type="gramEnd"/>
      <w:r>
        <w:t>, age, sex, religion, sexual orientation, marital status, disability, or</w:t>
      </w:r>
      <w:r>
        <w:rPr>
          <w:spacing w:val="-18"/>
        </w:rPr>
        <w:t xml:space="preserve"> </w:t>
      </w:r>
      <w:r>
        <w:t>medical condition, or engage in any other practice, which would result in discriminatory</w:t>
      </w:r>
      <w:r>
        <w:rPr>
          <w:spacing w:val="-22"/>
        </w:rPr>
        <w:t xml:space="preserve"> </w:t>
      </w:r>
      <w:r>
        <w:t>or</w:t>
      </w:r>
      <w:r>
        <w:rPr>
          <w:w w:val="99"/>
        </w:rPr>
        <w:t xml:space="preserve"> </w:t>
      </w:r>
      <w:r>
        <w:t>preferential treatment prohibited by state or federal law. The District will not apply</w:t>
      </w:r>
      <w:r>
        <w:rPr>
          <w:spacing w:val="-31"/>
        </w:rPr>
        <w:t xml:space="preserve"> </w:t>
      </w:r>
      <w:r>
        <w:t>the</w:t>
      </w:r>
      <w:r>
        <w:rPr>
          <w:w w:val="99"/>
        </w:rPr>
        <w:t xml:space="preserve"> </w:t>
      </w:r>
      <w:r>
        <w:t>Plan in a rigid manner that has the purpose or effect of so</w:t>
      </w:r>
      <w:r>
        <w:rPr>
          <w:spacing w:val="-18"/>
        </w:rPr>
        <w:t xml:space="preserve"> </w:t>
      </w:r>
      <w:r>
        <w:t>discriminating.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19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District shall ensure that seniority or length of service is taken into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</w:rPr>
        <w:t>consideration only to the extent it is job-related, is not the sole criterion, and is included in the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job announcement consistent with the requirements of this Plan, Section 12, (see Title 5,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§§ 53022 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53024(c)).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53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Selection testing for employees will follow procedures as outlined in the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Equal Employment Opportunity Commission’s “Uniform Guidelines on Employee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Selection Procedures.”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384"/>
        <w:jc w:val="left"/>
        <w:rPr>
          <w:rFonts w:ascii="Calibri" w:eastAsia="Calibri" w:hAnsi="Calibri" w:cs="Calibri"/>
        </w:rPr>
      </w:pPr>
      <w:r>
        <w:rPr>
          <w:rFonts w:ascii="Calibri"/>
        </w:rPr>
        <w:t>The Governing Board or its designee shall make all final hiring decisions based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upon careful review of the candidate or candidates recommended through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screening/selection committees. This includes the right to reject all candidates and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to order further review or to reopen the position where necessary to achieve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objectives of the plan or to ensure equal employment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opportunity.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4"/>
        </w:numPr>
        <w:tabs>
          <w:tab w:val="left" w:pos="1580"/>
        </w:tabs>
        <w:spacing w:line="259" w:lineRule="auto"/>
        <w:ind w:right="274"/>
        <w:jc w:val="left"/>
        <w:rPr>
          <w:rFonts w:ascii="Calibri" w:eastAsia="Calibri" w:hAnsi="Calibri" w:cs="Calibri"/>
        </w:rPr>
      </w:pPr>
      <w:r>
        <w:rPr>
          <w:rFonts w:ascii="Calibri"/>
        </w:rPr>
        <w:t>The District will review the pattern of its hiring decisions over time, and if it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determines that those patterns do not meet the objectives of the Plan, the District will request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the Equal Employment Opportunity Advisory Committee to recommend new methods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to meet the Plan objectives, or if necessary, to modify the Plan itself to ensure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equal employment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opportunity.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pgSz w:w="12240" w:h="15840"/>
          <w:pgMar w:top="1380" w:right="1300" w:bottom="1700" w:left="1300" w:header="0" w:footer="1477" w:gutter="0"/>
          <w:cols w:space="720"/>
        </w:sectPr>
      </w:pPr>
    </w:p>
    <w:p w:rsidR="00DC62F9" w:rsidRDefault="009D4DFE">
      <w:pPr>
        <w:pStyle w:val="Heading1"/>
        <w:numPr>
          <w:ilvl w:val="0"/>
          <w:numId w:val="5"/>
        </w:numPr>
        <w:tabs>
          <w:tab w:val="left" w:pos="637"/>
        </w:tabs>
        <w:spacing w:line="259" w:lineRule="auto"/>
        <w:ind w:right="827"/>
      </w:pPr>
      <w:bookmarkStart w:id="12" w:name="_TOC_250004"/>
      <w:r>
        <w:rPr>
          <w:spacing w:val="-3"/>
          <w:sz w:val="36"/>
        </w:rPr>
        <w:lastRenderedPageBreak/>
        <w:t>A</w:t>
      </w:r>
      <w:r>
        <w:rPr>
          <w:spacing w:val="-3"/>
        </w:rPr>
        <w:t xml:space="preserve">DDITIONAL </w:t>
      </w:r>
      <w:r>
        <w:rPr>
          <w:spacing w:val="-3"/>
          <w:sz w:val="36"/>
        </w:rPr>
        <w:t>M</w:t>
      </w:r>
      <w:r>
        <w:rPr>
          <w:spacing w:val="-3"/>
        </w:rPr>
        <w:t xml:space="preserve">EASURES </w:t>
      </w:r>
      <w:r>
        <w:t xml:space="preserve">TO </w:t>
      </w:r>
      <w:r>
        <w:rPr>
          <w:spacing w:val="-3"/>
          <w:sz w:val="36"/>
        </w:rPr>
        <w:t>S</w:t>
      </w:r>
      <w:r>
        <w:rPr>
          <w:spacing w:val="-3"/>
        </w:rPr>
        <w:t xml:space="preserve">UPPORT </w:t>
      </w:r>
      <w:r>
        <w:rPr>
          <w:spacing w:val="-3"/>
          <w:sz w:val="36"/>
        </w:rPr>
        <w:t>D</w:t>
      </w:r>
      <w:r>
        <w:rPr>
          <w:spacing w:val="-3"/>
        </w:rPr>
        <w:t xml:space="preserve">IVERSITY </w:t>
      </w:r>
      <w:r>
        <w:t xml:space="preserve">AND </w:t>
      </w:r>
      <w:r>
        <w:rPr>
          <w:spacing w:val="-4"/>
          <w:sz w:val="36"/>
        </w:rPr>
        <w:t>E</w:t>
      </w:r>
      <w:r>
        <w:rPr>
          <w:spacing w:val="-4"/>
        </w:rPr>
        <w:t>NSURE</w:t>
      </w:r>
      <w:r>
        <w:rPr>
          <w:spacing w:val="-19"/>
        </w:rPr>
        <w:t xml:space="preserve"> </w:t>
      </w:r>
      <w:r>
        <w:rPr>
          <w:spacing w:val="-3"/>
          <w:sz w:val="36"/>
        </w:rPr>
        <w:t>E</w:t>
      </w:r>
      <w:r>
        <w:rPr>
          <w:spacing w:val="-3"/>
        </w:rPr>
        <w:t>QUAL</w:t>
      </w:r>
      <w:r>
        <w:rPr>
          <w:w w:val="99"/>
        </w:rPr>
        <w:t xml:space="preserve"> </w:t>
      </w:r>
      <w:r>
        <w:rPr>
          <w:spacing w:val="-4"/>
          <w:sz w:val="36"/>
        </w:rPr>
        <w:t>E</w:t>
      </w:r>
      <w:r>
        <w:rPr>
          <w:spacing w:val="-4"/>
        </w:rPr>
        <w:t>MPLOYMENT</w:t>
      </w:r>
      <w:r>
        <w:rPr>
          <w:spacing w:val="-5"/>
        </w:rPr>
        <w:t xml:space="preserve"> </w:t>
      </w:r>
      <w:r>
        <w:rPr>
          <w:spacing w:val="-3"/>
          <w:sz w:val="36"/>
        </w:rPr>
        <w:t>O</w:t>
      </w:r>
      <w:r>
        <w:rPr>
          <w:spacing w:val="-3"/>
        </w:rPr>
        <w:t>PPORTUNITY</w:t>
      </w:r>
      <w:bookmarkEnd w:id="12"/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2540" r="6985" b="10160"/>
                <wp:docPr id="4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41" name="Group 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42" name="Freeform 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815AD0" id="Group 17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">
                <v:group id="Group 18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9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oUcUA&#10;AADbAAAADwAAAGRycy9kb3ducmV2LnhtbESPT2sCMRTE74V+h/AKvWm2Uv+wNYpUiiJIq+2lt0fy&#10;3CxuXtZNuq7f3ghCj8PM/IaZzjtXiZaaUHpW8NLPQBBrb0ouFPx8f/QmIEJENlh5JgUXCjCfPT5M&#10;MTf+zDtq97EQCcIhRwU2xjqXMmhLDkPf18TJO/jGYUyyKaRp8JzgrpKDLBtJhyWnBYs1vVvSx/2f&#10;UzBZLlas9Zc82Xr4+duO7Xa4sUo9P3WLNxCRuvgfvrfXRsHrAG5f0g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+hRxQAAANsAAAAPAAAAAAAAAAAAAAAAAJgCAABkcnMv&#10;ZG93bnJldi54bWxQSwUGAAAAAAQABAD1AAAAigMAAAAA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11"/>
        <w:rPr>
          <w:rFonts w:ascii="Calibri Light" w:eastAsia="Calibri Light" w:hAnsi="Calibri Light" w:cs="Calibri Light"/>
          <w:sz w:val="7"/>
          <w:szCs w:val="7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</w:t>
      </w:r>
      <w:r>
        <w:rPr>
          <w:spacing w:val="-9"/>
        </w:rPr>
        <w:t xml:space="preserve"> </w:t>
      </w:r>
      <w:r>
        <w:t>53006</w:t>
      </w:r>
    </w:p>
    <w:p w:rsidR="00DC62F9" w:rsidRDefault="009D4DFE">
      <w:pPr>
        <w:pStyle w:val="ListParagraph"/>
        <w:numPr>
          <w:ilvl w:val="0"/>
          <w:numId w:val="3"/>
        </w:numPr>
        <w:tabs>
          <w:tab w:val="left" w:pos="860"/>
        </w:tabs>
        <w:spacing w:before="182" w:line="259" w:lineRule="auto"/>
        <w:ind w:right="162"/>
        <w:rPr>
          <w:rFonts w:ascii="Calibri" w:eastAsia="Calibri" w:hAnsi="Calibri" w:cs="Calibri"/>
        </w:rPr>
      </w:pPr>
      <w:r>
        <w:rPr>
          <w:rFonts w:ascii="Calibri"/>
        </w:rPr>
        <w:t>The District shall review the information gathered pursuant to Title 5, Section 53003,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subdivision (c)(6) to determine if significant underrepresentation of a monitored group may be the result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of non-job related factors in the employment process. For these purposes, the phases of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the employment process include, but are not limited to, recruitment, hiring, retention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and promotion. The information to be reviewed shall include, but not be limited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to: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3"/>
        </w:numPr>
        <w:tabs>
          <w:tab w:val="left" w:pos="1580"/>
        </w:tabs>
        <w:spacing w:line="259" w:lineRule="auto"/>
        <w:ind w:right="226"/>
        <w:rPr>
          <w:rFonts w:ascii="Calibri" w:eastAsia="Calibri" w:hAnsi="Calibri" w:cs="Calibri"/>
        </w:rPr>
      </w:pPr>
      <w:r>
        <w:rPr>
          <w:rFonts w:ascii="Calibri"/>
        </w:rPr>
        <w:t>longitudinal analysis of data gathered regarding job applicants, to identify whether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over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multiple job searches, a monitored group is disproportionately failing to move from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the initial applicant pool to the qualified applicant pool, and at each subsequent phase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of the selection process;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3"/>
        </w:numPr>
        <w:tabs>
          <w:tab w:val="left" w:pos="1580"/>
        </w:tabs>
        <w:spacing w:line="259" w:lineRule="auto"/>
        <w:ind w:right="381"/>
        <w:jc w:val="both"/>
        <w:rPr>
          <w:rFonts w:ascii="Calibri" w:eastAsia="Calibri" w:hAnsi="Calibri" w:cs="Calibri"/>
        </w:rPr>
      </w:pPr>
      <w:r>
        <w:rPr>
          <w:rFonts w:ascii="Calibri"/>
        </w:rPr>
        <w:t>analysis of data regarding potential job applicants, to the extent provided by the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Chancellor, which may indicate significant underrepresentation of a monitored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group;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and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3"/>
        </w:numPr>
        <w:tabs>
          <w:tab w:val="left" w:pos="1580"/>
        </w:tabs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analysis</w:t>
      </w:r>
      <w:proofErr w:type="gramEnd"/>
      <w:r>
        <w:rPr>
          <w:rFonts w:ascii="Calibri"/>
        </w:rPr>
        <w:t xml:space="preserve"> to determine whether the group is significantly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underrepresented.</w:t>
      </w:r>
    </w:p>
    <w:p w:rsidR="00DC62F9" w:rsidRDefault="00DC62F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0"/>
          <w:numId w:val="3"/>
        </w:numPr>
        <w:tabs>
          <w:tab w:val="left" w:pos="860"/>
        </w:tabs>
        <w:spacing w:line="259" w:lineRule="auto"/>
        <w:ind w:right="307"/>
        <w:rPr>
          <w:rFonts w:ascii="Calibri" w:eastAsia="Calibri" w:hAnsi="Calibri" w:cs="Calibri"/>
        </w:rPr>
      </w:pPr>
      <w:r>
        <w:rPr>
          <w:rFonts w:ascii="Calibri"/>
        </w:rPr>
        <w:t>Where the review described above identifies that significant underrepresentation of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 monitored group may be the result of non-job related factors in the employment process,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the District shall implement additional measures designed to address the specific areas of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concern. These additional measures shall include 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following.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3"/>
        </w:numPr>
        <w:tabs>
          <w:tab w:val="left" w:pos="1580"/>
        </w:tabs>
        <w:spacing w:line="259" w:lineRule="auto"/>
        <w:ind w:right="1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District will request that the Equal Employment Opportunity Advisory Committee,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in conjunction with appropriate Human Resources staff, review the District’s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recruitment procedures and make recommendations on modifications that would address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underrepresentation.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3"/>
        </w:numPr>
        <w:tabs>
          <w:tab w:val="left" w:pos="1580"/>
        </w:tabs>
        <w:spacing w:line="259" w:lineRule="auto"/>
        <w:ind w:right="45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Review of locally established “required,” “desired,” or “preferred” qualification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being used to screen applicants for positions in the job category to determine if it is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job- related and consistent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with:</w:t>
      </w:r>
    </w:p>
    <w:p w:rsidR="00DC62F9" w:rsidRDefault="009D4DFE">
      <w:pPr>
        <w:pStyle w:val="ListParagraph"/>
        <w:numPr>
          <w:ilvl w:val="2"/>
          <w:numId w:val="3"/>
        </w:numPr>
        <w:tabs>
          <w:tab w:val="left" w:pos="2350"/>
        </w:tabs>
        <w:spacing w:line="267" w:lineRule="exact"/>
        <w:ind w:hanging="360"/>
        <w:rPr>
          <w:rFonts w:ascii="Calibri" w:eastAsia="Calibri" w:hAnsi="Calibri" w:cs="Calibri"/>
        </w:rPr>
      </w:pPr>
      <w:r>
        <w:rPr>
          <w:rFonts w:ascii="Calibri"/>
        </w:rPr>
        <w:t>any requirement of federal law;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</w:p>
    <w:p w:rsidR="00DC62F9" w:rsidRDefault="009D4DFE">
      <w:pPr>
        <w:pStyle w:val="ListParagraph"/>
        <w:numPr>
          <w:ilvl w:val="2"/>
          <w:numId w:val="3"/>
        </w:numPr>
        <w:tabs>
          <w:tab w:val="left" w:pos="2350"/>
        </w:tabs>
        <w:spacing w:before="22" w:line="259" w:lineRule="auto"/>
        <w:ind w:right="251" w:hanging="360"/>
        <w:rPr>
          <w:rFonts w:ascii="Calibri" w:eastAsia="Calibri" w:hAnsi="Calibri" w:cs="Calibri"/>
        </w:rPr>
      </w:pPr>
      <w:r>
        <w:rPr>
          <w:rFonts w:ascii="Calibri"/>
        </w:rPr>
        <w:t>qualifications which the Board of Governors has found to be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job-related through the community college system, including the requirement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applicants for academic and administrative positions demonstrate sensitivity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to the diversity of community college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3"/>
        </w:numPr>
        <w:tabs>
          <w:tab w:val="left" w:pos="1580"/>
        </w:tabs>
        <w:spacing w:line="259" w:lineRule="auto"/>
        <w:ind w:right="425"/>
        <w:rPr>
          <w:rFonts w:ascii="Calibri" w:eastAsia="Calibri" w:hAnsi="Calibri" w:cs="Calibri"/>
        </w:rPr>
      </w:pPr>
      <w:r>
        <w:rPr>
          <w:rFonts w:ascii="Calibri"/>
        </w:rPr>
        <w:t>Discontinue the use of any locally established qualification that is not found to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satisfy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the requirements set forth in the previous paragraph and continue using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qualification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pgSz w:w="12240" w:h="15840"/>
          <w:pgMar w:top="1420" w:right="1300" w:bottom="1700" w:left="1300" w:header="0" w:footer="1477" w:gutter="0"/>
          <w:cols w:space="720"/>
        </w:sectPr>
      </w:pPr>
    </w:p>
    <w:p w:rsidR="00DC62F9" w:rsidRDefault="009D4DFE">
      <w:pPr>
        <w:pStyle w:val="BodyText"/>
        <w:spacing w:before="57" w:line="259" w:lineRule="auto"/>
        <w:ind w:left="1580" w:right="292" w:firstLine="0"/>
      </w:pPr>
      <w:proofErr w:type="gramStart"/>
      <w:r>
        <w:lastRenderedPageBreak/>
        <w:t>standards</w:t>
      </w:r>
      <w:proofErr w:type="gramEnd"/>
      <w:r>
        <w:t xml:space="preserve"> meeting the requirements in the previous paragraph only where</w:t>
      </w:r>
      <w:r>
        <w:rPr>
          <w:spacing w:val="-17"/>
        </w:rPr>
        <w:t xml:space="preserve"> </w:t>
      </w:r>
      <w:r>
        <w:t>no alternative qualification standard is reasonably available which would select for</w:t>
      </w:r>
      <w:r>
        <w:rPr>
          <w:spacing w:val="-25"/>
        </w:rPr>
        <w:t xml:space="preserve"> </w:t>
      </w:r>
      <w:r>
        <w:t>the same characteristics, meet the requirements of the previous paragraph, and</w:t>
      </w:r>
      <w:r>
        <w:rPr>
          <w:spacing w:val="-20"/>
        </w:rPr>
        <w:t xml:space="preserve"> </w:t>
      </w:r>
      <w:r>
        <w:t>be expected to have a less exclusionary</w:t>
      </w:r>
      <w:r>
        <w:rPr>
          <w:spacing w:val="-13"/>
        </w:rPr>
        <w:t xml:space="preserve"> </w:t>
      </w:r>
      <w:r>
        <w:t>effect.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3"/>
        </w:numPr>
        <w:tabs>
          <w:tab w:val="left" w:pos="1580"/>
        </w:tabs>
        <w:spacing w:line="259" w:lineRule="auto"/>
        <w:ind w:right="193"/>
        <w:rPr>
          <w:rFonts w:ascii="Calibri" w:eastAsia="Calibri" w:hAnsi="Calibri" w:cs="Calibri"/>
        </w:rPr>
      </w:pPr>
      <w:r>
        <w:rPr>
          <w:rFonts w:ascii="Calibri"/>
        </w:rPr>
        <w:t>Consider the implementation of additional measures designed to promote diversity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that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are reasonably calculated to address the specific areas of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need.</w:t>
      </w: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rPr>
          <w:rFonts w:ascii="Calibri" w:eastAsia="Calibri" w:hAnsi="Calibri" w:cs="Calibri"/>
          <w:sz w:val="20"/>
          <w:szCs w:val="20"/>
        </w:rPr>
      </w:pPr>
    </w:p>
    <w:p w:rsidR="00DC62F9" w:rsidRDefault="00DC62F9">
      <w:pPr>
        <w:spacing w:before="3"/>
        <w:rPr>
          <w:rFonts w:ascii="Calibri" w:eastAsia="Calibri" w:hAnsi="Calibri" w:cs="Calibri"/>
          <w:sz w:val="11"/>
          <w:szCs w:val="11"/>
        </w:rPr>
      </w:pPr>
    </w:p>
    <w:p w:rsidR="00DC62F9" w:rsidRDefault="005C6DE1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1905" r="6985" b="10795"/>
                <wp:docPr id="3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38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39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9CC44D" id="Group 14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">
                <v:group id="Group 15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6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wrcUA&#10;AADbAAAADwAAAGRycy9kb3ducmV2LnhtbESPQWvCQBSE7wX/w/IK3uomCtakrqJFqccmbaHHR/Y1&#10;Cc2+TbOrJv31riB4HGbmG2a57k0jTtS52rKCeBKBIC6srrlU8Pmxf1qAcB5ZY2OZFAzkYL0aPSwx&#10;1fbMGZ1yX4oAYZeigsr7NpXSFRUZdBPbEgfvx3YGfZBdKXWH5wA3jZxG0VwarDksVNjSa0XFb340&#10;Cv4X79nuK3l73v7FOrEHb4/D/Fup8WO/eQHhqff38K190ApmCVy/hB8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nCtxQAAANsAAAAPAAAAAAAAAAAAAAAAAJgCAABkcnMv&#10;ZG93bnJldi54bWxQSwUGAAAAAAQABAD1AAAAigMAAAAA&#10;" path="m,l9417,e" filled="f" strokecolor="#d9d9d9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DC62F9">
          <w:pgSz w:w="12240" w:h="15840"/>
          <w:pgMar w:top="1380" w:right="1300" w:bottom="1660" w:left="1300" w:header="0" w:footer="1477" w:gutter="0"/>
          <w:cols w:space="720"/>
        </w:sectPr>
      </w:pPr>
    </w:p>
    <w:p w:rsidR="00DC62F9" w:rsidRDefault="009D4DFE">
      <w:pPr>
        <w:pStyle w:val="Heading1"/>
        <w:numPr>
          <w:ilvl w:val="0"/>
          <w:numId w:val="5"/>
        </w:numPr>
        <w:tabs>
          <w:tab w:val="left" w:pos="572"/>
        </w:tabs>
        <w:spacing w:line="259" w:lineRule="auto"/>
        <w:ind w:right="1211"/>
      </w:pPr>
      <w:bookmarkStart w:id="13" w:name="_TOC_250003"/>
      <w:r>
        <w:rPr>
          <w:spacing w:val="-3"/>
          <w:sz w:val="36"/>
        </w:rPr>
        <w:lastRenderedPageBreak/>
        <w:t>O</w:t>
      </w:r>
      <w:r>
        <w:rPr>
          <w:spacing w:val="-3"/>
        </w:rPr>
        <w:t xml:space="preserve">THER </w:t>
      </w:r>
      <w:r>
        <w:rPr>
          <w:spacing w:val="-3"/>
          <w:sz w:val="36"/>
        </w:rPr>
        <w:t>M</w:t>
      </w:r>
      <w:r>
        <w:rPr>
          <w:spacing w:val="-3"/>
        </w:rPr>
        <w:t xml:space="preserve">EASURES </w:t>
      </w:r>
      <w:r>
        <w:rPr>
          <w:spacing w:val="-3"/>
          <w:sz w:val="36"/>
        </w:rPr>
        <w:t>N</w:t>
      </w:r>
      <w:r>
        <w:rPr>
          <w:spacing w:val="-3"/>
        </w:rPr>
        <w:t xml:space="preserve">ECESSARY </w:t>
      </w:r>
      <w:r>
        <w:t xml:space="preserve">TO </w:t>
      </w:r>
      <w:r>
        <w:rPr>
          <w:spacing w:val="-3"/>
          <w:sz w:val="36"/>
        </w:rPr>
        <w:t>F</w:t>
      </w:r>
      <w:r>
        <w:rPr>
          <w:spacing w:val="-3"/>
        </w:rPr>
        <w:t xml:space="preserve">URTHER </w:t>
      </w:r>
      <w:r>
        <w:rPr>
          <w:spacing w:val="-3"/>
          <w:sz w:val="36"/>
        </w:rPr>
        <w:t>E</w:t>
      </w:r>
      <w:r>
        <w:rPr>
          <w:spacing w:val="-3"/>
        </w:rPr>
        <w:t>QUAL</w:t>
      </w:r>
      <w:r>
        <w:rPr>
          <w:spacing w:val="-7"/>
        </w:rPr>
        <w:t xml:space="preserve"> </w:t>
      </w:r>
      <w:r>
        <w:rPr>
          <w:spacing w:val="-4"/>
          <w:sz w:val="36"/>
        </w:rPr>
        <w:t>E</w:t>
      </w:r>
      <w:r>
        <w:rPr>
          <w:spacing w:val="-4"/>
        </w:rPr>
        <w:t>MPLOYMENT</w:t>
      </w:r>
      <w:r>
        <w:t xml:space="preserve"> </w:t>
      </w:r>
      <w:r>
        <w:rPr>
          <w:spacing w:val="-3"/>
          <w:sz w:val="36"/>
        </w:rPr>
        <w:t>O</w:t>
      </w:r>
      <w:r>
        <w:rPr>
          <w:spacing w:val="-3"/>
        </w:rPr>
        <w:t>PPORTUNITY</w:t>
      </w:r>
      <w:bookmarkEnd w:id="13"/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2540" r="6985" b="10160"/>
                <wp:docPr id="3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35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36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F6E22E" id="Group 11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">
                <v:group id="Group 12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3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dL8QA&#10;AADbAAAADwAAAGRycy9kb3ducmV2LnhtbESPQWsCMRSE7wX/Q3hCbzVri1ZWo4giSkHaqhdvj+R1&#10;s3Tzst3Edf33jVDocZiZb5jZonOVaKkJpWcFw0EGglh7U3Kh4HTcPE1AhIhssPJMCm4UYDHvPcww&#10;N/7Kn9QeYiEShEOOCmyMdS5l0JYchoGviZP35RuHMcmmkKbBa4K7Sj5n2Vg6LDktWKxpZUl/Hy5O&#10;wWS93LLWH/LH1qP3c/tq96M3q9Rjv1tOQUTq4n/4r70zCl7GcP+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nS/EAAAA2wAAAA8AAAAAAAAAAAAAAAAAmAIAAGRycy9k&#10;b3ducmV2LnhtbFBLBQYAAAAABAAEAPUAAACJ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11"/>
        <w:rPr>
          <w:rFonts w:ascii="Calibri Light" w:eastAsia="Calibri Light" w:hAnsi="Calibri Light" w:cs="Calibri Light"/>
          <w:sz w:val="7"/>
          <w:szCs w:val="7"/>
        </w:rPr>
      </w:pPr>
    </w:p>
    <w:p w:rsidR="00DC62F9" w:rsidRDefault="009D4DFE">
      <w:pPr>
        <w:pStyle w:val="BodyText"/>
        <w:spacing w:before="68"/>
        <w:ind w:left="500" w:firstLine="0"/>
      </w:pPr>
      <w:r>
        <w:t>Reference: Title 5, §</w:t>
      </w:r>
      <w:r>
        <w:rPr>
          <w:spacing w:val="-10"/>
        </w:rPr>
        <w:t xml:space="preserve"> </w:t>
      </w:r>
      <w:r>
        <w:t>53003(c</w:t>
      </w:r>
      <w:proofErr w:type="gramStart"/>
      <w:r>
        <w:t>)(</w:t>
      </w:r>
      <w:proofErr w:type="gramEnd"/>
      <w:r>
        <w:t>9)</w:t>
      </w:r>
    </w:p>
    <w:p w:rsidR="00DC62F9" w:rsidRDefault="00DC62F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BodyText"/>
        <w:spacing w:line="259" w:lineRule="auto"/>
        <w:ind w:left="500" w:right="155" w:firstLine="0"/>
      </w:pPr>
      <w:r>
        <w:t>The District recognizes that multiple approaches are appropriate to fulfill its mission of</w:t>
      </w:r>
      <w:r>
        <w:rPr>
          <w:spacing w:val="-22"/>
        </w:rPr>
        <w:t xml:space="preserve"> </w:t>
      </w:r>
      <w:r>
        <w:t>ensuring</w:t>
      </w:r>
      <w:r>
        <w:rPr>
          <w:w w:val="99"/>
        </w:rPr>
        <w:t xml:space="preserve"> </w:t>
      </w:r>
      <w:r>
        <w:t>equal employment opportunity and the creation of a diverse workforce. Equal</w:t>
      </w:r>
      <w:r>
        <w:rPr>
          <w:spacing w:val="-22"/>
        </w:rPr>
        <w:t xml:space="preserve"> </w:t>
      </w:r>
      <w:r>
        <w:t>employment</w:t>
      </w:r>
      <w:r>
        <w:rPr>
          <w:w w:val="99"/>
        </w:rPr>
        <w:t xml:space="preserve"> </w:t>
      </w:r>
      <w:r>
        <w:t>opportunity means that all qualified individuals have a full and fair opportunity to compete for</w:t>
      </w:r>
      <w:r>
        <w:rPr>
          <w:spacing w:val="-32"/>
        </w:rPr>
        <w:t xml:space="preserve"> </w:t>
      </w:r>
      <w:r>
        <w:t>hiring</w:t>
      </w:r>
      <w:r>
        <w:rPr>
          <w:w w:val="99"/>
        </w:rPr>
        <w:t xml:space="preserve"> </w:t>
      </w:r>
      <w:r>
        <w:t>and promotion and to enjoy the benefits of employment with the District. Equal</w:t>
      </w:r>
      <w:r>
        <w:rPr>
          <w:spacing w:val="-23"/>
        </w:rPr>
        <w:t xml:space="preserve"> </w:t>
      </w:r>
      <w:r>
        <w:t>employment opportunity should exist at all levels and in all job categories. Ensuring equal</w:t>
      </w:r>
      <w:r>
        <w:rPr>
          <w:spacing w:val="-19"/>
        </w:rPr>
        <w:t xml:space="preserve"> </w:t>
      </w:r>
      <w:r>
        <w:t>employment opportunity also involves creating an environment that fosters cooperation, acceptance,</w:t>
      </w:r>
      <w:r>
        <w:rPr>
          <w:spacing w:val="-31"/>
        </w:rPr>
        <w:t xml:space="preserve"> </w:t>
      </w:r>
      <w:r>
        <w:t>democracy,</w:t>
      </w:r>
      <w:r>
        <w:rPr>
          <w:w w:val="99"/>
        </w:rPr>
        <w:t xml:space="preserve"> </w:t>
      </w:r>
      <w:r>
        <w:t>and free expression of ideas and is welcoming to men and women, persons with disabilities,</w:t>
      </w:r>
      <w:r>
        <w:rPr>
          <w:spacing w:val="-24"/>
        </w:rPr>
        <w:t xml:space="preserve"> </w:t>
      </w:r>
      <w:r>
        <w:t>and individuals from all ethnic and other groups protected from</w:t>
      </w:r>
      <w:r>
        <w:rPr>
          <w:spacing w:val="-24"/>
        </w:rPr>
        <w:t xml:space="preserve"> </w:t>
      </w:r>
      <w:r>
        <w:t>discrimination.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right="183" w:firstLine="0"/>
      </w:pPr>
      <w:r>
        <w:t>Having a District that has accepted principles of diversity and inclusion makes implementation</w:t>
      </w:r>
      <w:r>
        <w:rPr>
          <w:spacing w:val="-25"/>
        </w:rPr>
        <w:t xml:space="preserve"> </w:t>
      </w:r>
      <w:r>
        <w:t>and maintenance of an effective equal employment opportunity program much easier. For that</w:t>
      </w:r>
      <w:r>
        <w:rPr>
          <w:spacing w:val="-31"/>
        </w:rPr>
        <w:t xml:space="preserve"> </w:t>
      </w:r>
      <w:r>
        <w:t>reason,</w:t>
      </w:r>
      <w:r>
        <w:rPr>
          <w:w w:val="99"/>
        </w:rPr>
        <w:t xml:space="preserve"> </w:t>
      </w:r>
      <w:r>
        <w:t>institutionalizing this program that is well-planned, well-funded and supported by the leadership</w:t>
      </w:r>
      <w:r>
        <w:rPr>
          <w:spacing w:val="-29"/>
        </w:rPr>
        <w:t xml:space="preserve"> </w:t>
      </w:r>
      <w:r>
        <w:t>of the District is of great</w:t>
      </w:r>
      <w:r>
        <w:rPr>
          <w:spacing w:val="-11"/>
        </w:rPr>
        <w:t xml:space="preserve"> </w:t>
      </w:r>
      <w:r>
        <w:t>value.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00" w:right="183" w:firstLine="0"/>
      </w:pPr>
      <w:r>
        <w:t>The District will promote learning opportunities and personal growth in the area of diversity</w:t>
      </w:r>
      <w:r>
        <w:rPr>
          <w:spacing w:val="-25"/>
        </w:rPr>
        <w:t xml:space="preserve"> </w:t>
      </w:r>
      <w:r>
        <w:t>and evaluate how the physical environment can be responsive to its diverse employee and</w:t>
      </w:r>
      <w:r>
        <w:rPr>
          <w:spacing w:val="-19"/>
        </w:rPr>
        <w:t xml:space="preserve"> </w:t>
      </w:r>
      <w:r>
        <w:t>student populations. The District may sponsor cultural events and speakers on issues dealing with</w:t>
      </w:r>
      <w:r>
        <w:rPr>
          <w:spacing w:val="-32"/>
        </w:rPr>
        <w:t xml:space="preserve"> </w:t>
      </w:r>
      <w:r>
        <w:t>diversity,</w:t>
      </w:r>
      <w:r>
        <w:rPr>
          <w:w w:val="99"/>
        </w:rPr>
        <w:t xml:space="preserve"> </w:t>
      </w:r>
      <w:r>
        <w:t>and explore how to infuse diversity into the classroom, curriculum, and the workplace. The</w:t>
      </w:r>
      <w:r>
        <w:rPr>
          <w:spacing w:val="-28"/>
        </w:rPr>
        <w:t xml:space="preserve"> </w:t>
      </w:r>
      <w:r>
        <w:t>District</w:t>
      </w:r>
      <w:r>
        <w:rPr>
          <w:w w:val="99"/>
        </w:rPr>
        <w:t xml:space="preserve"> </w:t>
      </w:r>
      <w:r>
        <w:t>shall exercise continuous good faith efforts to maintain, develop or improve its equal</w:t>
      </w:r>
      <w:r>
        <w:rPr>
          <w:spacing w:val="-28"/>
        </w:rPr>
        <w:t xml:space="preserve"> </w:t>
      </w:r>
      <w:r>
        <w:t>employment opportunity</w:t>
      </w:r>
      <w:r>
        <w:rPr>
          <w:spacing w:val="-2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implementing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include,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499"/>
        <w:rPr>
          <w:rFonts w:ascii="Calibri" w:eastAsia="Calibri" w:hAnsi="Calibri" w:cs="Calibri"/>
        </w:rPr>
      </w:pPr>
      <w:r>
        <w:rPr>
          <w:rFonts w:ascii="Calibri"/>
        </w:rPr>
        <w:t>Commit to a formal diversity program that is part of the structure of the District and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that will be adequately funded and supported by the District and college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leadership.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ind w:left="1220"/>
        <w:rPr>
          <w:rFonts w:ascii="Calibri" w:eastAsia="Calibri" w:hAnsi="Calibri" w:cs="Calibri"/>
        </w:rPr>
      </w:pPr>
      <w:r>
        <w:rPr>
          <w:rFonts w:ascii="Calibri"/>
        </w:rPr>
        <w:t>Conduct site-specific climate studies to identify hidden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barriers.</w:t>
      </w:r>
    </w:p>
    <w:p w:rsidR="00DC62F9" w:rsidRDefault="00DC62F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6" w:lineRule="auto"/>
        <w:ind w:left="1220" w:right="338"/>
        <w:rPr>
          <w:rFonts w:ascii="Calibri" w:eastAsia="Calibri" w:hAnsi="Calibri" w:cs="Calibri"/>
        </w:rPr>
      </w:pPr>
      <w:r>
        <w:rPr>
          <w:rFonts w:ascii="Calibri"/>
        </w:rPr>
        <w:t>Include guest speakers from underrepresented groups who are in leadership positions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and who may inspire students and employees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alike.</w:t>
      </w:r>
    </w:p>
    <w:p w:rsidR="00DC62F9" w:rsidRDefault="00DC62F9">
      <w:pPr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28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Highlight the District’s equal employment opportunity and diversity policies in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job announcements and in its recruitment, marketing, and other publications. Include in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job announcements language indicating that candidates are required to demonstrate that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can infuse diversity into their major job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duties.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ind w:left="1220"/>
        <w:rPr>
          <w:rFonts w:ascii="Calibri" w:eastAsia="Calibri" w:hAnsi="Calibri" w:cs="Calibri"/>
        </w:rPr>
      </w:pPr>
      <w:r>
        <w:rPr>
          <w:rFonts w:ascii="Calibri"/>
        </w:rPr>
        <w:t>Conduct diversity and implicit bias dialogues, forums, and cross-cultural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workshops.</w:t>
      </w:r>
    </w:p>
    <w:p w:rsidR="00DC62F9" w:rsidRDefault="00DC62F9">
      <w:pPr>
        <w:rPr>
          <w:rFonts w:ascii="Calibri" w:eastAsia="Calibri" w:hAnsi="Calibri" w:cs="Calibri"/>
        </w:rPr>
        <w:sectPr w:rsidR="00DC62F9">
          <w:pgSz w:w="12240" w:h="15840"/>
          <w:pgMar w:top="1420" w:right="1300" w:bottom="1660" w:left="1300" w:header="0" w:footer="1477" w:gutter="0"/>
          <w:cols w:space="720"/>
        </w:sect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before="57" w:line="259" w:lineRule="auto"/>
        <w:ind w:left="1220" w:right="36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Work with the Human Resources and the District and college professional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development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committees to assist in the development of resources for employees interested in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infusing diversity and inclusion into their instruction or services 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students.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211"/>
        <w:rPr>
          <w:rFonts w:ascii="Calibri" w:eastAsia="Calibri" w:hAnsi="Calibri" w:cs="Calibri"/>
        </w:rPr>
      </w:pPr>
      <w:r>
        <w:rPr>
          <w:rFonts w:ascii="Calibri"/>
        </w:rPr>
        <w:t>Review and revise college/District publications and other marketing tools to reflect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diversity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in pictures, graphics, and text to project an inclusive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image.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315"/>
        <w:rPr>
          <w:rFonts w:ascii="Calibri" w:eastAsia="Calibri" w:hAnsi="Calibri" w:cs="Calibri"/>
        </w:rPr>
      </w:pPr>
      <w:r>
        <w:rPr>
          <w:rFonts w:ascii="Calibri"/>
        </w:rPr>
        <w:t>Recognize and value staff and faculty who have promoted diversity and equal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employment opportunity principles by awarding a yearly diversity recognition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award.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6" w:lineRule="auto"/>
        <w:ind w:left="1220" w:right="553"/>
        <w:rPr>
          <w:rFonts w:ascii="Calibri" w:eastAsia="Calibri" w:hAnsi="Calibri" w:cs="Calibri"/>
        </w:rPr>
      </w:pPr>
      <w:r>
        <w:rPr>
          <w:rFonts w:ascii="Calibri"/>
        </w:rPr>
        <w:t>Require a series of EEO/diversity workshops to be offered on instructional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improvement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days (flex week or staff development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days).</w:t>
      </w:r>
    </w:p>
    <w:p w:rsidR="00DC62F9" w:rsidRDefault="00DC62F9">
      <w:pPr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84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Evaluate administrators yearly on their ability and efforts to meet the District’s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equal employment opportunity and diversity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effort.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2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Establish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“Equal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Employment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Opportunity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Diversity”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online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presence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highlighting the District’s diversity and equal employment opportunity, Americans with Disabilities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(ADA), sexual harassment and nondiscrimination policies, procedures and programs on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the District’s website. The website will also list contact persons for further information on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all 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topics.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6" w:lineRule="auto"/>
        <w:ind w:left="1220" w:right="1150"/>
        <w:rPr>
          <w:rFonts w:ascii="Calibri" w:eastAsia="Calibri" w:hAnsi="Calibri" w:cs="Calibri"/>
        </w:rPr>
      </w:pPr>
      <w:r>
        <w:rPr>
          <w:rFonts w:ascii="Calibri"/>
        </w:rPr>
        <w:t>Promote sabbaticals that will assist the District in achieving its equal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employment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opportunity and diversity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objectives.</w:t>
      </w:r>
    </w:p>
    <w:p w:rsidR="00DC62F9" w:rsidRDefault="00DC62F9">
      <w:pPr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ind w:left="1220"/>
        <w:rPr>
          <w:rFonts w:ascii="Calibri" w:eastAsia="Calibri" w:hAnsi="Calibri" w:cs="Calibri"/>
        </w:rPr>
      </w:pPr>
      <w:r>
        <w:rPr>
          <w:rFonts w:ascii="Calibri"/>
        </w:rPr>
        <w:t>Promote various cultural celebrations at all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locations.</w:t>
      </w:r>
    </w:p>
    <w:p w:rsidR="00DC62F9" w:rsidRDefault="00DC62F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848"/>
        <w:rPr>
          <w:rFonts w:ascii="Calibri" w:eastAsia="Calibri" w:hAnsi="Calibri" w:cs="Calibri"/>
        </w:rPr>
      </w:pPr>
      <w:r>
        <w:rPr>
          <w:rFonts w:ascii="Calibri"/>
        </w:rPr>
        <w:t>Recognize multilingualism and knowledge of multiculturalism as a desired, and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when appropriate, required skill and qualification 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employees.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6" w:lineRule="auto"/>
        <w:ind w:left="1220" w:right="882"/>
        <w:rPr>
          <w:rFonts w:ascii="Calibri" w:eastAsia="Calibri" w:hAnsi="Calibri" w:cs="Calibri"/>
        </w:rPr>
      </w:pPr>
      <w:r>
        <w:rPr>
          <w:rFonts w:ascii="Calibri"/>
        </w:rPr>
        <w:t>Have formal diversity and inclusion programs that are visible, valued and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adequately funded.</w:t>
      </w:r>
    </w:p>
    <w:p w:rsidR="00DC62F9" w:rsidRDefault="00DC62F9">
      <w:pPr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223"/>
        <w:rPr>
          <w:rFonts w:ascii="Calibri" w:eastAsia="Calibri" w:hAnsi="Calibri" w:cs="Calibri"/>
        </w:rPr>
      </w:pPr>
      <w:r>
        <w:rPr>
          <w:rFonts w:ascii="Calibri"/>
        </w:rPr>
        <w:t>Consider providing for alternative educational or experience requirements for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nonacademic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positions.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ind w:left="1220"/>
        <w:rPr>
          <w:rFonts w:ascii="Calibri" w:eastAsia="Calibri" w:hAnsi="Calibri" w:cs="Calibri"/>
        </w:rPr>
      </w:pPr>
      <w:r>
        <w:rPr>
          <w:rFonts w:ascii="Calibri"/>
        </w:rPr>
        <w:t>Develop leadership opportunities with current staff focusing 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diversity.</w:t>
      </w:r>
    </w:p>
    <w:p w:rsidR="00DC62F9" w:rsidRDefault="00DC62F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501"/>
        <w:rPr>
          <w:rFonts w:ascii="Calibri" w:eastAsia="Calibri" w:hAnsi="Calibri" w:cs="Calibri"/>
        </w:rPr>
      </w:pPr>
      <w:r>
        <w:rPr>
          <w:rFonts w:ascii="Calibri"/>
        </w:rPr>
        <w:t>Ensure involvement of community members and community-based organizations in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the recruitment and other equal employment opportunity efforts of the colleges and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District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Office.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pgSz w:w="12240" w:h="15840"/>
          <w:pgMar w:top="1380" w:right="1300" w:bottom="1660" w:left="1300" w:header="0" w:footer="1477" w:gutter="0"/>
          <w:cols w:space="720"/>
        </w:sect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before="57" w:line="259" w:lineRule="auto"/>
        <w:ind w:left="1220" w:right="379"/>
        <w:rPr>
          <w:rFonts w:ascii="Calibri" w:eastAsia="Calibri" w:hAnsi="Calibri" w:cs="Calibri"/>
        </w:rPr>
      </w:pPr>
      <w:r>
        <w:rPr>
          <w:rFonts w:ascii="Calibri"/>
        </w:rPr>
        <w:lastRenderedPageBreak/>
        <w:t>Ensure that top administrative staff support diversity objectives and that the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diversity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and/or equal employment opportunity officer position is maintained as a Cabinet or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high-level administrative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position.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307"/>
        <w:rPr>
          <w:rFonts w:ascii="Calibri" w:eastAsia="Calibri" w:hAnsi="Calibri" w:cs="Calibri"/>
        </w:rPr>
      </w:pPr>
      <w:r>
        <w:rPr>
          <w:rFonts w:ascii="Calibri"/>
        </w:rPr>
        <w:t>Seek direct contact with student, professional, community and other organizations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that represent the diverse community we serve. These organizations can serve as resources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for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referring potential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candidates.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spacing w:line="259" w:lineRule="auto"/>
        <w:ind w:left="1220" w:right="504"/>
        <w:rPr>
          <w:rFonts w:ascii="Calibri" w:eastAsia="Calibri" w:hAnsi="Calibri" w:cs="Calibri"/>
        </w:rPr>
      </w:pPr>
      <w:r>
        <w:rPr>
          <w:rFonts w:ascii="Calibri"/>
        </w:rPr>
        <w:t>Regularly review and disseminate research on best practices in diversity, recognizing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and managing implicit bias, and equal employment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opportunity.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20"/>
        </w:tabs>
        <w:ind w:left="1220"/>
        <w:rPr>
          <w:rFonts w:ascii="Calibri" w:eastAsia="Calibri" w:hAnsi="Calibri" w:cs="Calibri"/>
        </w:rPr>
      </w:pPr>
      <w:r>
        <w:rPr>
          <w:rFonts w:ascii="Calibri"/>
        </w:rPr>
        <w:t>Maintain an institutional commitment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diversity.</w:t>
      </w:r>
    </w:p>
    <w:p w:rsidR="00DC62F9" w:rsidRDefault="00DC62F9">
      <w:pPr>
        <w:rPr>
          <w:rFonts w:ascii="Calibri" w:eastAsia="Calibri" w:hAnsi="Calibri" w:cs="Calibri"/>
        </w:rPr>
        <w:sectPr w:rsidR="00DC62F9">
          <w:footerReference w:type="default" r:id="rId21"/>
          <w:pgSz w:w="12240" w:h="15840"/>
          <w:pgMar w:top="1380" w:right="1300" w:bottom="1700" w:left="1300" w:header="0" w:footer="1518" w:gutter="0"/>
          <w:pgNumType w:start="30"/>
          <w:cols w:space="720"/>
        </w:sectPr>
      </w:pPr>
    </w:p>
    <w:p w:rsidR="00DC62F9" w:rsidRDefault="009D4DFE">
      <w:pPr>
        <w:pStyle w:val="Heading1"/>
        <w:numPr>
          <w:ilvl w:val="0"/>
          <w:numId w:val="5"/>
        </w:numPr>
        <w:tabs>
          <w:tab w:val="left" w:pos="637"/>
        </w:tabs>
        <w:ind w:left="636" w:hanging="496"/>
      </w:pPr>
      <w:bookmarkStart w:id="14" w:name="_TOC_250002"/>
      <w:r>
        <w:rPr>
          <w:spacing w:val="-4"/>
          <w:sz w:val="36"/>
        </w:rPr>
        <w:lastRenderedPageBreak/>
        <w:t>M</w:t>
      </w:r>
      <w:r>
        <w:rPr>
          <w:spacing w:val="-4"/>
        </w:rPr>
        <w:t xml:space="preserve">AINTAINING </w:t>
      </w:r>
      <w:r>
        <w:rPr>
          <w:spacing w:val="-3"/>
          <w:sz w:val="36"/>
        </w:rPr>
        <w:t>I</w:t>
      </w:r>
      <w:r>
        <w:rPr>
          <w:spacing w:val="-3"/>
        </w:rPr>
        <w:t xml:space="preserve">NSTITUTIONAL </w:t>
      </w:r>
      <w:r>
        <w:rPr>
          <w:spacing w:val="-4"/>
          <w:sz w:val="36"/>
        </w:rPr>
        <w:t>C</w:t>
      </w:r>
      <w:r>
        <w:rPr>
          <w:spacing w:val="-4"/>
        </w:rPr>
        <w:t xml:space="preserve">OMMITMENT </w:t>
      </w:r>
      <w:r>
        <w:t>TO</w:t>
      </w:r>
      <w:r>
        <w:rPr>
          <w:spacing w:val="-3"/>
        </w:rPr>
        <w:t xml:space="preserve"> </w:t>
      </w:r>
      <w:r>
        <w:rPr>
          <w:spacing w:val="-3"/>
          <w:sz w:val="36"/>
        </w:rPr>
        <w:t>D</w:t>
      </w:r>
      <w:r>
        <w:rPr>
          <w:spacing w:val="-3"/>
        </w:rPr>
        <w:t>IVERSITY</w:t>
      </w:r>
      <w:bookmarkEnd w:id="14"/>
    </w:p>
    <w:p w:rsidR="00DC62F9" w:rsidRDefault="00DC62F9">
      <w:pPr>
        <w:spacing w:before="6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3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32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33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99FDE0" id="Group 8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">
                <v:group id="Group 9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0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+t8QA&#10;AADbAAAADwAAAGRycy9kb3ducmV2LnhtbESPQWsCMRSE70L/Q3gFb5ptxVZWo0hLUQqiVS/eHsnr&#10;ZunmZbuJ6/bfm4LgcZiZb5jZonOVaKkJpWcFT8MMBLH2puRCwfHwMZiACBHZYOWZFPxRgMX8oTfD&#10;3PgLf1G7j4VIEA45KrAx1rmUQVtyGIa+Jk7et28cxiSbQpoGLwnuKvmcZS/SYclpwWJNb5b0z/7s&#10;FEzelyvWeid/bT3entpXuxl/WqX6j91yCiJSF+/hW3ttFIxG8P8l/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PrfEAAAA2wAAAA8AAAAAAAAAAAAAAAAAmAIAAGRycy9k&#10;b3ducmV2LnhtbFBLBQYAAAAABAAEAPUAAACJ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71" w:firstLine="0"/>
      </w:pPr>
      <w:r>
        <w:t>Reference: Title 5, §</w:t>
      </w:r>
      <w:r>
        <w:rPr>
          <w:spacing w:val="-9"/>
        </w:rPr>
        <w:t xml:space="preserve"> </w:t>
      </w:r>
      <w:r>
        <w:t>53024.1</w:t>
      </w:r>
    </w:p>
    <w:p w:rsidR="00DC62F9" w:rsidRDefault="00DC62F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BodyText"/>
        <w:spacing w:line="259" w:lineRule="auto"/>
        <w:ind w:left="571" w:right="292" w:firstLine="0"/>
      </w:pPr>
      <w:r>
        <w:t xml:space="preserve">Pursuant to Board Policy 2059, </w:t>
      </w:r>
      <w:r>
        <w:rPr>
          <w:u w:val="single" w:color="000000"/>
        </w:rPr>
        <w:t>Diversity</w:t>
      </w:r>
      <w:r>
        <w:t>, the District is committed to the integration of</w:t>
      </w:r>
      <w:r>
        <w:rPr>
          <w:spacing w:val="-24"/>
        </w:rPr>
        <w:t xml:space="preserve"> </w:t>
      </w:r>
      <w:r>
        <w:t>diversity</w:t>
      </w:r>
      <w:r>
        <w:rPr>
          <w:w w:val="99"/>
        </w:rPr>
        <w:t xml:space="preserve"> </w:t>
      </w:r>
      <w:r>
        <w:t>into its recruitment, hiring, promotion, curriculum development, course offerings,</w:t>
      </w:r>
      <w:r>
        <w:rPr>
          <w:spacing w:val="-19"/>
        </w:rPr>
        <w:t xml:space="preserve"> </w:t>
      </w:r>
      <w:r>
        <w:t>teaching</w:t>
      </w:r>
      <w:r>
        <w:rPr>
          <w:w w:val="99"/>
        </w:rPr>
        <w:t xml:space="preserve"> </w:t>
      </w:r>
      <w:r>
        <w:t>methods, employee/student retention, contracting, supervision, programs, services,</w:t>
      </w:r>
      <w:r>
        <w:rPr>
          <w:spacing w:val="-26"/>
        </w:rPr>
        <w:t xml:space="preserve"> </w:t>
      </w:r>
      <w:r>
        <w:t>evaluations, policies and procedures, staff development activities, workforce and student population. It is</w:t>
      </w:r>
      <w:r>
        <w:rPr>
          <w:spacing w:val="-28"/>
        </w:rPr>
        <w:t xml:space="preserve"> </w:t>
      </w:r>
      <w:r>
        <w:t>the District’s belief that educational experience grounded in this approach will better prepare</w:t>
      </w:r>
      <w:r>
        <w:rPr>
          <w:spacing w:val="-27"/>
        </w:rPr>
        <w:t xml:space="preserve"> </w:t>
      </w:r>
      <w:r>
        <w:t>our</w:t>
      </w:r>
      <w:r>
        <w:rPr>
          <w:w w:val="99"/>
        </w:rPr>
        <w:t xml:space="preserve"> </w:t>
      </w:r>
      <w:r>
        <w:t>students and employees to work and live in an increasingly global society. The Chancellor,</w:t>
      </w:r>
      <w:r>
        <w:rPr>
          <w:spacing w:val="-29"/>
        </w:rPr>
        <w:t xml:space="preserve"> </w:t>
      </w:r>
      <w:r>
        <w:t>college</w:t>
      </w:r>
      <w:r>
        <w:rPr>
          <w:w w:val="99"/>
        </w:rPr>
        <w:t xml:space="preserve"> </w:t>
      </w:r>
      <w:r>
        <w:t>Presidents, and the chief human resources officer shall ensure the</w:t>
      </w:r>
      <w:r>
        <w:rPr>
          <w:spacing w:val="-27"/>
        </w:rPr>
        <w:t xml:space="preserve"> </w:t>
      </w:r>
      <w:r>
        <w:t>following:</w:t>
      </w:r>
    </w:p>
    <w:p w:rsidR="00DC62F9" w:rsidRDefault="00DC62F9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0"/>
          <w:numId w:val="2"/>
        </w:numPr>
        <w:tabs>
          <w:tab w:val="left" w:pos="1292"/>
        </w:tabs>
        <w:spacing w:line="259" w:lineRule="auto"/>
        <w:ind w:right="1024"/>
        <w:rPr>
          <w:rFonts w:ascii="Calibri" w:eastAsia="Calibri" w:hAnsi="Calibri" w:cs="Calibri"/>
        </w:rPr>
      </w:pPr>
      <w:r>
        <w:rPr>
          <w:rFonts w:ascii="Calibri"/>
        </w:rPr>
        <w:t>modification of current, and inclusion of, new policies and procedures that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implementation of Board Policy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2059;</w:t>
      </w:r>
    </w:p>
    <w:p w:rsidR="00DC62F9" w:rsidRDefault="00DC62F9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0"/>
          <w:numId w:val="2"/>
        </w:numPr>
        <w:tabs>
          <w:tab w:val="left" w:pos="1292"/>
        </w:tabs>
        <w:spacing w:line="259" w:lineRule="auto"/>
        <w:ind w:right="315"/>
        <w:rPr>
          <w:rFonts w:ascii="Calibri" w:eastAsia="Calibri" w:hAnsi="Calibri" w:cs="Calibri"/>
        </w:rPr>
      </w:pPr>
      <w:r>
        <w:rPr>
          <w:rFonts w:ascii="Calibri"/>
        </w:rPr>
        <w:t>systematic training for all employees on the value of diversity, educational equity,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equal opportunity, and how to infuse the principles of diversity in their daily work in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accordance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with state law and collective bargaining agreements; and</w:t>
      </w:r>
    </w:p>
    <w:p w:rsidR="00DC62F9" w:rsidRDefault="00DC62F9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0"/>
          <w:numId w:val="2"/>
        </w:numPr>
        <w:tabs>
          <w:tab w:val="left" w:pos="1292"/>
        </w:tabs>
        <w:spacing w:line="259" w:lineRule="auto"/>
        <w:ind w:right="411"/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annual</w:t>
      </w:r>
      <w:proofErr w:type="gramEnd"/>
      <w:r>
        <w:rPr>
          <w:rFonts w:ascii="Calibri"/>
        </w:rPr>
        <w:t xml:space="preserve"> reporting to the Board on 1) training programs offered for employees; 2)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student,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employee, and service area ethnic demographics; and 3) modification of and updates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to policies and procedures 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diversity.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71" w:right="292" w:firstLine="0"/>
      </w:pPr>
      <w:r>
        <w:t>The District also recognizes that establishing and maintaining a richly diverse workforce is an</w:t>
      </w:r>
      <w:r>
        <w:rPr>
          <w:spacing w:val="-28"/>
        </w:rPr>
        <w:t xml:space="preserve"> </w:t>
      </w:r>
      <w:r>
        <w:t>on- going process that requires continued institutionalized effort. The District will develop</w:t>
      </w:r>
      <w:r>
        <w:rPr>
          <w:spacing w:val="-22"/>
        </w:rPr>
        <w:t xml:space="preserve"> </w:t>
      </w:r>
      <w:r>
        <w:t>and implement, on a continuing basis, indicators of institutional commitment to diversity.</w:t>
      </w:r>
      <w:r>
        <w:rPr>
          <w:spacing w:val="-20"/>
        </w:rPr>
        <w:t xml:space="preserve"> </w:t>
      </w:r>
      <w:r>
        <w:t>Such indicators may include, but are not limited to the examples listed in this section of the</w:t>
      </w:r>
      <w:r>
        <w:rPr>
          <w:spacing w:val="-31"/>
        </w:rPr>
        <w:t xml:space="preserve"> </w:t>
      </w:r>
      <w:r>
        <w:t>Plan: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769"/>
        <w:rPr>
          <w:rFonts w:ascii="Calibri" w:eastAsia="Calibri" w:hAnsi="Calibri" w:cs="Calibri"/>
        </w:rPr>
      </w:pPr>
      <w:r>
        <w:rPr>
          <w:rFonts w:ascii="Calibri"/>
        </w:rPr>
        <w:t>conducting surveys of campus climate on a regular basis, and implementing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concrete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measures that utilize the information drawn from 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surveys;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213"/>
        <w:jc w:val="both"/>
        <w:rPr>
          <w:rFonts w:ascii="Calibri" w:eastAsia="Calibri" w:hAnsi="Calibri" w:cs="Calibri"/>
        </w:rPr>
      </w:pPr>
      <w:r>
        <w:rPr>
          <w:rFonts w:ascii="Calibri"/>
        </w:rPr>
        <w:t>conducting exit interviews with employees who voluntarily leave the District, maintaining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 database of exit interviews, analyzing the data for patterns impacting particular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monitored groups, and implementing concrete measures that utilize this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information;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ind w:left="1292" w:right="171"/>
        <w:rPr>
          <w:rFonts w:ascii="Calibri" w:eastAsia="Calibri" w:hAnsi="Calibri" w:cs="Calibri"/>
        </w:rPr>
      </w:pPr>
      <w:r>
        <w:rPr>
          <w:rFonts w:ascii="Calibri"/>
        </w:rPr>
        <w:t>providing training on elimination of bias in hiring and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employment;</w:t>
      </w:r>
    </w:p>
    <w:p w:rsidR="00DC62F9" w:rsidRDefault="00DC62F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1282"/>
        <w:rPr>
          <w:rFonts w:ascii="Calibri" w:eastAsia="Calibri" w:hAnsi="Calibri" w:cs="Calibri"/>
        </w:rPr>
      </w:pPr>
      <w:r>
        <w:rPr>
          <w:rFonts w:ascii="Calibri"/>
        </w:rPr>
        <w:t>providing cultural awareness training to members of the District and/or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communities;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462"/>
        <w:rPr>
          <w:rFonts w:ascii="Calibri" w:eastAsia="Calibri" w:hAnsi="Calibri" w:cs="Calibri"/>
        </w:rPr>
      </w:pPr>
      <w:r>
        <w:rPr>
          <w:rFonts w:ascii="Calibri"/>
        </w:rPr>
        <w:t>maintaining a variety of programs to support newly-hired employees such as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mentoring,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professional development, and leadership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opportunities;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pgSz w:w="12240" w:h="15840"/>
          <w:pgMar w:top="1420" w:right="1300" w:bottom="1700" w:left="1300" w:header="0" w:footer="1518" w:gutter="0"/>
          <w:cols w:space="720"/>
        </w:sect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before="57"/>
        <w:ind w:left="1292" w:right="171"/>
        <w:rPr>
          <w:rFonts w:ascii="Calibri" w:eastAsia="Calibri" w:hAnsi="Calibri" w:cs="Calibri"/>
        </w:rPr>
      </w:pPr>
      <w:r>
        <w:rPr>
          <w:rFonts w:ascii="Calibri"/>
        </w:rPr>
        <w:lastRenderedPageBreak/>
        <w:t>auditing and/or maintaining updated job descriptions and/or job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announcements;</w:t>
      </w:r>
    </w:p>
    <w:p w:rsidR="00DC62F9" w:rsidRDefault="00DC62F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6" w:lineRule="auto"/>
        <w:ind w:left="1292" w:right="365"/>
        <w:rPr>
          <w:rFonts w:ascii="Calibri" w:eastAsia="Calibri" w:hAnsi="Calibri" w:cs="Calibri"/>
        </w:rPr>
      </w:pPr>
      <w:r>
        <w:rPr>
          <w:rFonts w:ascii="Calibri"/>
        </w:rPr>
        <w:t>training the Governing Board on the elimination of bias in hiring and employment at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least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once every election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cycle;</w:t>
      </w:r>
    </w:p>
    <w:p w:rsidR="00DC62F9" w:rsidRDefault="00DC62F9">
      <w:pPr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307"/>
        <w:rPr>
          <w:rFonts w:ascii="Calibri" w:eastAsia="Calibri" w:hAnsi="Calibri" w:cs="Calibri"/>
        </w:rPr>
      </w:pPr>
      <w:r>
        <w:rPr>
          <w:rFonts w:ascii="Calibri"/>
        </w:rPr>
        <w:t>conducting timely and thorough investigations of all EEO complaints and all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harassment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and discrimination complaints filed under Subchapter 5 (commencing with Section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59300) of Chapter 10, Division 6, Title 5 of the California Code of Regulations, and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take</w:t>
      </w:r>
      <w:r>
        <w:rPr>
          <w:rFonts w:ascii="Calibri"/>
          <w:strike/>
        </w:rPr>
        <w:t>s</w:t>
      </w:r>
      <w:r>
        <w:rPr>
          <w:rFonts w:ascii="Calibri"/>
        </w:rPr>
        <w:t xml:space="preserve"> appropriate corrective action in all instances where a violation is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found;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6" w:lineRule="auto"/>
        <w:ind w:left="1292" w:right="439"/>
        <w:rPr>
          <w:rFonts w:ascii="Calibri" w:eastAsia="Calibri" w:hAnsi="Calibri" w:cs="Calibri"/>
        </w:rPr>
      </w:pPr>
      <w:r>
        <w:rPr>
          <w:rFonts w:ascii="Calibri"/>
        </w:rPr>
        <w:t>complying with the requirements of Government Code, Section 12950.1 (Stats. 2004,</w:t>
      </w:r>
      <w:r>
        <w:rPr>
          <w:rFonts w:ascii="Calibri"/>
          <w:spacing w:val="-32"/>
        </w:rPr>
        <w:t xml:space="preserve"> </w:t>
      </w:r>
      <w:proofErr w:type="spellStart"/>
      <w:r>
        <w:rPr>
          <w:rFonts w:ascii="Calibri"/>
        </w:rPr>
        <w:t>ch.</w:t>
      </w:r>
      <w:proofErr w:type="spellEnd"/>
      <w:r>
        <w:rPr>
          <w:rFonts w:ascii="Calibri"/>
        </w:rPr>
        <w:t xml:space="preserve"> 933 [AB1825]), including all forms of harassment and discrimination in the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training;</w:t>
      </w:r>
    </w:p>
    <w:p w:rsidR="00DC62F9" w:rsidRDefault="00DC62F9">
      <w:pPr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5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ensuring the District’s publications and website convey its diversity and commitment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to equal employment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opportunity;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24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ensuring the District’s hiring procedures require applicants for all positions to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demonstrate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sensitivity to and understanding of the diverse academic, socioeconomic,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cultural, disability, gender identity, sexual orientation, and ethnic backgrounds of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community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college students in a manner specific to 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position;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622"/>
        <w:rPr>
          <w:rFonts w:ascii="Calibri" w:eastAsia="Calibri" w:hAnsi="Calibri" w:cs="Calibri"/>
        </w:rPr>
      </w:pPr>
      <w:r>
        <w:rPr>
          <w:rFonts w:ascii="Calibri"/>
        </w:rPr>
        <w:t>encouraging District staff members to serve as resources, consultants, mentors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and/or leaders to colleagues at other districts in the areas of EEO and diversity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enhancement;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732"/>
        <w:rPr>
          <w:rFonts w:ascii="Calibri" w:eastAsia="Calibri" w:hAnsi="Calibri" w:cs="Calibri"/>
        </w:rPr>
      </w:pPr>
      <w:r>
        <w:rPr>
          <w:rFonts w:ascii="Calibri"/>
        </w:rPr>
        <w:t>maintaining updated curricula, texts, and/or course descriptions to expand the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global perspective of the particular course, readings 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discipline;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ind w:left="1292" w:right="171"/>
        <w:rPr>
          <w:rFonts w:ascii="Calibri" w:eastAsia="Calibri" w:hAnsi="Calibri" w:cs="Calibri"/>
        </w:rPr>
      </w:pPr>
      <w:r>
        <w:rPr>
          <w:rFonts w:ascii="Calibri"/>
        </w:rPr>
        <w:t>addressing issues of inclusion/exclusion in a transparent and collaborative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fashion;</w:t>
      </w:r>
    </w:p>
    <w:p w:rsidR="00DC62F9" w:rsidRDefault="00DC62F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413"/>
        <w:rPr>
          <w:rFonts w:ascii="Calibri" w:eastAsia="Calibri" w:hAnsi="Calibri" w:cs="Calibri"/>
        </w:rPr>
      </w:pPr>
      <w:r>
        <w:rPr>
          <w:rFonts w:ascii="Calibri"/>
        </w:rPr>
        <w:t>attempting to gather information from applicants who decline job offers to find out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why,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recording this information, and utilizing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it;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307"/>
        <w:rPr>
          <w:rFonts w:ascii="Calibri" w:eastAsia="Calibri" w:hAnsi="Calibri" w:cs="Calibri"/>
        </w:rPr>
      </w:pPr>
      <w:r>
        <w:rPr>
          <w:rFonts w:ascii="Calibri"/>
        </w:rPr>
        <w:t>conducting longitudinal analysis of various employment events by monitored group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status such as: hiring, promotion, retention, voluntary resignation, termination, and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discipline;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439"/>
        <w:rPr>
          <w:rFonts w:ascii="Calibri" w:eastAsia="Calibri" w:hAnsi="Calibri" w:cs="Calibri"/>
        </w:rPr>
      </w:pPr>
      <w:r>
        <w:rPr>
          <w:rFonts w:ascii="Calibri"/>
        </w:rPr>
        <w:t>encouraging community college students to become qualified for, and seek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employment as, community college employees;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6" w:lineRule="auto"/>
        <w:ind w:left="1292" w:right="959"/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informing</w:t>
      </w:r>
      <w:proofErr w:type="gramEnd"/>
      <w:r>
        <w:rPr>
          <w:rFonts w:ascii="Calibri"/>
        </w:rPr>
        <w:t xml:space="preserve"> graduate students in local colleges and universities about the benefits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of employment at a community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college.</w:t>
      </w:r>
    </w:p>
    <w:p w:rsidR="00DC62F9" w:rsidRDefault="00DC62F9">
      <w:pPr>
        <w:rPr>
          <w:rFonts w:ascii="Calibri" w:eastAsia="Calibri" w:hAnsi="Calibri" w:cs="Calibri"/>
          <w:sz w:val="24"/>
          <w:szCs w:val="24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line="259" w:lineRule="auto"/>
        <w:ind w:left="1292" w:right="226"/>
        <w:rPr>
          <w:rFonts w:ascii="Calibri" w:eastAsia="Calibri" w:hAnsi="Calibri" w:cs="Calibri"/>
        </w:rPr>
      </w:pPr>
      <w:r>
        <w:rPr>
          <w:rFonts w:ascii="Calibri"/>
        </w:rPr>
        <w:t>Identifying and adopting objective measures of success and periodically evaluating the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EEO Plan and its components against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them.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pgSz w:w="12240" w:h="15840"/>
          <w:pgMar w:top="1380" w:right="1300" w:bottom="1700" w:left="1300" w:header="0" w:footer="1518" w:gutter="0"/>
          <w:cols w:space="720"/>
        </w:sectPr>
      </w:pPr>
    </w:p>
    <w:p w:rsidR="00DC62F9" w:rsidRDefault="009D4DFE">
      <w:pPr>
        <w:pStyle w:val="Heading1"/>
        <w:numPr>
          <w:ilvl w:val="0"/>
          <w:numId w:val="5"/>
        </w:numPr>
        <w:tabs>
          <w:tab w:val="left" w:pos="572"/>
        </w:tabs>
      </w:pPr>
      <w:bookmarkStart w:id="15" w:name="_TOC_250001"/>
      <w:r>
        <w:rPr>
          <w:spacing w:val="-3"/>
          <w:sz w:val="36"/>
        </w:rPr>
        <w:lastRenderedPageBreak/>
        <w:t>A</w:t>
      </w:r>
      <w:r>
        <w:rPr>
          <w:spacing w:val="-3"/>
        </w:rPr>
        <w:t xml:space="preserve">CCOUNTABILITY AND </w:t>
      </w:r>
      <w:r>
        <w:rPr>
          <w:spacing w:val="-3"/>
          <w:sz w:val="36"/>
        </w:rPr>
        <w:t>C</w:t>
      </w:r>
      <w:r>
        <w:rPr>
          <w:spacing w:val="-3"/>
        </w:rPr>
        <w:t>ORRECTIVE</w:t>
      </w:r>
      <w:r>
        <w:rPr>
          <w:spacing w:val="-8"/>
        </w:rPr>
        <w:t xml:space="preserve"> </w:t>
      </w:r>
      <w:r>
        <w:rPr>
          <w:spacing w:val="-3"/>
          <w:sz w:val="36"/>
        </w:rPr>
        <w:t>A</w:t>
      </w:r>
      <w:r>
        <w:rPr>
          <w:spacing w:val="-3"/>
        </w:rPr>
        <w:t>CTION</w:t>
      </w:r>
      <w:bookmarkEnd w:id="15"/>
    </w:p>
    <w:p w:rsidR="00DC62F9" w:rsidRDefault="00DC62F9">
      <w:pPr>
        <w:spacing w:before="6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29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30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919590" id="Group 5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">
                <v:group id="Group 6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7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gwMEA&#10;AADbAAAADwAAAGRycy9kb3ducmV2LnhtbERPz2vCMBS+C/sfwhvspukculKNIhtjIojO7eLtkbw1&#10;Zc1LbbJa/3tzEDx+fL/ny97VoqM2VJ4VPI8yEMTam4pLBT/fH8McRIjIBmvPpOBCAZaLh8EcC+PP&#10;/EXdIZYihXAoUIGNsSmkDNqSwzDyDXHifn3rMCbYltK0eE7hrpbjLJtKhxWnBosNvVnSf4d/pyB/&#10;X32y1nt5ss1kd+xe7XaysUo9PfarGYhIfbyLb+61UfCS1qcv6QfI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ToMDBAAAA2wAAAA8AAAAAAAAAAAAAAAAAmAIAAGRycy9kb3du&#10;cmV2LnhtbFBLBQYAAAAABAAEAPUAAACGAwAAAAA=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71" w:firstLine="0"/>
      </w:pPr>
      <w:r>
        <w:t>Reference: Title 5, §</w:t>
      </w:r>
      <w:r>
        <w:rPr>
          <w:spacing w:val="-9"/>
        </w:rPr>
        <w:t xml:space="preserve"> </w:t>
      </w:r>
      <w:r>
        <w:t>53024.2</w:t>
      </w:r>
    </w:p>
    <w:p w:rsidR="00DC62F9" w:rsidRDefault="00DC62F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BodyText"/>
        <w:spacing w:line="259" w:lineRule="auto"/>
        <w:ind w:left="571" w:right="292" w:firstLine="0"/>
      </w:pPr>
      <w:r>
        <w:t>The District shall certify annually to the State Chancellor that they have timely complied with all</w:t>
      </w:r>
      <w:r>
        <w:rPr>
          <w:spacing w:val="-32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following: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ind w:left="1292" w:right="171"/>
        <w:rPr>
          <w:rFonts w:ascii="Calibri" w:eastAsia="Calibri" w:hAnsi="Calibri" w:cs="Calibri"/>
        </w:rPr>
      </w:pPr>
      <w:r>
        <w:rPr>
          <w:rFonts w:ascii="Calibri"/>
        </w:rPr>
        <w:t>recorded, reviewed and reported the data required regarding qualified applicant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pools;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before="19"/>
        <w:ind w:left="1292" w:right="17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reviewed and updated, as needed, the strategies component of the District’s EEO Plan;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and</w:t>
      </w:r>
    </w:p>
    <w:p w:rsidR="00DC62F9" w:rsidRDefault="009D4DFE">
      <w:pPr>
        <w:pStyle w:val="ListParagraph"/>
        <w:numPr>
          <w:ilvl w:val="1"/>
          <w:numId w:val="5"/>
        </w:numPr>
        <w:tabs>
          <w:tab w:val="left" w:pos="1292"/>
        </w:tabs>
        <w:spacing w:before="22" w:line="259" w:lineRule="auto"/>
        <w:ind w:left="1292" w:right="201"/>
        <w:rPr>
          <w:rFonts w:ascii="Calibri" w:eastAsia="Calibri" w:hAnsi="Calibri" w:cs="Calibri"/>
        </w:rPr>
      </w:pPr>
      <w:r>
        <w:rPr>
          <w:rFonts w:ascii="Calibri"/>
        </w:rPr>
        <w:t>investigated and appropriately responded to formal harassment or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discrimination complaints filed pursuant to Subchapter 5 (commencing with section 59300) of Chapter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10,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Division 6, Title 5 of the California Code of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Regulations.</w:t>
      </w:r>
    </w:p>
    <w:p w:rsidR="00DC62F9" w:rsidRDefault="00DC62F9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71" w:right="195" w:firstLine="0"/>
      </w:pPr>
      <w:r>
        <w:t>Upon review of the District’s certification, data reports, or any complaint filed under</w:t>
      </w:r>
      <w:r>
        <w:rPr>
          <w:spacing w:val="-20"/>
        </w:rPr>
        <w:t xml:space="preserve"> </w:t>
      </w:r>
      <w:r>
        <w:t>this subchapter, the State Chancellor may review the District’s EEO Plan and strategies</w:t>
      </w:r>
      <w:r>
        <w:rPr>
          <w:spacing w:val="-20"/>
        </w:rPr>
        <w:t xml:space="preserve"> </w:t>
      </w:r>
      <w:r>
        <w:t>component pursuant to Title 5, Section 53024.1 for the required indicia of institutionalized and on-going</w:t>
      </w:r>
      <w:r>
        <w:rPr>
          <w:spacing w:val="-34"/>
        </w:rPr>
        <w:t xml:space="preserve"> </w:t>
      </w:r>
      <w:r>
        <w:t>efforts to support diversity and/or compliance with Title 5, Section 53006. Where the State</w:t>
      </w:r>
      <w:r>
        <w:rPr>
          <w:spacing w:val="-24"/>
        </w:rPr>
        <w:t xml:space="preserve"> </w:t>
      </w:r>
      <w:r>
        <w:t>Chancellor finds that the District’s efforts have been insufficient, he/she will inform the District of</w:t>
      </w:r>
      <w:r>
        <w:rPr>
          <w:spacing w:val="-26"/>
        </w:rPr>
        <w:t xml:space="preserve"> </w:t>
      </w:r>
      <w:r>
        <w:t>his/her</w:t>
      </w:r>
      <w:r>
        <w:rPr>
          <w:w w:val="99"/>
        </w:rPr>
        <w:t xml:space="preserve"> </w:t>
      </w:r>
      <w:r>
        <w:t>specific area(s) of concern, and direct the District to submit a revised EEO Plan within 120</w:t>
      </w:r>
      <w:r>
        <w:rPr>
          <w:spacing w:val="-29"/>
        </w:rPr>
        <w:t xml:space="preserve"> </w:t>
      </w:r>
      <w:r>
        <w:t>days.</w:t>
      </w:r>
    </w:p>
    <w:p w:rsidR="00DC62F9" w:rsidRDefault="009D4DFE">
      <w:pPr>
        <w:pStyle w:val="BodyText"/>
        <w:ind w:left="571" w:firstLine="0"/>
      </w:pPr>
      <w:r>
        <w:t>Upon review of the revised EEO Plan, the State Chancellor will</w:t>
      </w:r>
      <w:r>
        <w:rPr>
          <w:spacing w:val="-24"/>
        </w:rPr>
        <w:t xml:space="preserve"> </w:t>
      </w:r>
      <w:r>
        <w:t>either:</w:t>
      </w:r>
    </w:p>
    <w:p w:rsidR="00DC62F9" w:rsidRDefault="00DC62F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ListParagraph"/>
        <w:numPr>
          <w:ilvl w:val="0"/>
          <w:numId w:val="1"/>
        </w:numPr>
        <w:tabs>
          <w:tab w:val="left" w:pos="1292"/>
        </w:tabs>
        <w:spacing w:line="259" w:lineRule="auto"/>
        <w:ind w:right="475"/>
        <w:rPr>
          <w:rFonts w:ascii="Calibri" w:eastAsia="Calibri" w:hAnsi="Calibri" w:cs="Calibri"/>
        </w:rPr>
      </w:pPr>
      <w:r>
        <w:rPr>
          <w:rFonts w:ascii="Calibri"/>
        </w:rPr>
        <w:t>determine the revisions are sufficient, and provide a deadline by which the District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must provide proof that the new measures have been implemented;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or</w:t>
      </w:r>
    </w:p>
    <w:p w:rsidR="00DC62F9" w:rsidRDefault="009D4DFE">
      <w:pPr>
        <w:pStyle w:val="ListParagraph"/>
        <w:numPr>
          <w:ilvl w:val="0"/>
          <w:numId w:val="1"/>
        </w:numPr>
        <w:tabs>
          <w:tab w:val="left" w:pos="1292"/>
        </w:tabs>
        <w:spacing w:line="259" w:lineRule="auto"/>
        <w:ind w:right="449"/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if</w:t>
      </w:r>
      <w:proofErr w:type="gramEnd"/>
      <w:r>
        <w:rPr>
          <w:rFonts w:ascii="Calibri"/>
        </w:rPr>
        <w:t xml:space="preserve"> the State Chancellor finds that the revised Plan is still lacking, he/she will direct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the District to implement specific measures from those listed in Title 5, Section 53024.1,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and provide a timeline for doing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so.</w:t>
      </w:r>
    </w:p>
    <w:p w:rsidR="00DC62F9" w:rsidRDefault="00DC62F9">
      <w:pPr>
        <w:spacing w:line="259" w:lineRule="auto"/>
        <w:rPr>
          <w:rFonts w:ascii="Calibri" w:eastAsia="Calibri" w:hAnsi="Calibri" w:cs="Calibri"/>
        </w:rPr>
        <w:sectPr w:rsidR="00DC62F9">
          <w:pgSz w:w="12240" w:h="15840"/>
          <w:pgMar w:top="1420" w:right="1300" w:bottom="1700" w:left="1300" w:header="0" w:footer="1518" w:gutter="0"/>
          <w:cols w:space="720"/>
        </w:sectPr>
      </w:pPr>
    </w:p>
    <w:p w:rsidR="00DC62F9" w:rsidRDefault="009D4DFE">
      <w:pPr>
        <w:pStyle w:val="Heading1"/>
        <w:numPr>
          <w:ilvl w:val="0"/>
          <w:numId w:val="5"/>
        </w:numPr>
        <w:tabs>
          <w:tab w:val="left" w:pos="572"/>
        </w:tabs>
      </w:pPr>
      <w:bookmarkStart w:id="16" w:name="_TOC_250000"/>
      <w:r>
        <w:rPr>
          <w:spacing w:val="-3"/>
          <w:sz w:val="36"/>
        </w:rPr>
        <w:lastRenderedPageBreak/>
        <w:t>P</w:t>
      </w:r>
      <w:r>
        <w:rPr>
          <w:spacing w:val="-3"/>
        </w:rPr>
        <w:t>ERSONS WITH</w:t>
      </w:r>
      <w:r>
        <w:rPr>
          <w:spacing w:val="-6"/>
        </w:rPr>
        <w:t xml:space="preserve"> </w:t>
      </w:r>
      <w:r>
        <w:rPr>
          <w:spacing w:val="-3"/>
          <w:sz w:val="36"/>
        </w:rPr>
        <w:t>D</w:t>
      </w:r>
      <w:r>
        <w:rPr>
          <w:spacing w:val="-3"/>
        </w:rPr>
        <w:t>ISABILITIES</w:t>
      </w:r>
      <w:bookmarkEnd w:id="16"/>
    </w:p>
    <w:p w:rsidR="00DC62F9" w:rsidRDefault="00DC62F9">
      <w:pPr>
        <w:spacing w:before="6"/>
        <w:rPr>
          <w:rFonts w:ascii="Calibri Light" w:eastAsia="Calibri Light" w:hAnsi="Calibri Light" w:cs="Calibri Light"/>
          <w:sz w:val="4"/>
          <w:szCs w:val="4"/>
        </w:rPr>
      </w:pPr>
    </w:p>
    <w:p w:rsidR="00DC62F9" w:rsidRDefault="005C6DE1">
      <w:pPr>
        <w:spacing w:line="20" w:lineRule="exact"/>
        <w:ind w:left="106"/>
        <w:rPr>
          <w:rFonts w:ascii="Calibri Light" w:eastAsia="Calibri Light" w:hAnsi="Calibri Light" w:cs="Calibri Light"/>
          <w:sz w:val="2"/>
          <w:szCs w:val="2"/>
        </w:rPr>
      </w:pPr>
      <w:r>
        <w:rPr>
          <w:rFonts w:ascii="Calibri Light" w:eastAsia="Calibri Light" w:hAnsi="Calibri Light" w:cs="Calibri Light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86780" cy="6350"/>
                <wp:effectExtent l="6985" t="9525" r="6985" b="3175"/>
                <wp:docPr id="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6350"/>
                          <a:chOff x="0" y="0"/>
                          <a:chExt cx="9428" cy="10"/>
                        </a:xfrm>
                      </wpg:grpSpPr>
                      <wpg:grpSp>
                        <wpg:cNvPr id="26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18" cy="2"/>
                            <a:chOff x="5" y="5"/>
                            <a:chExt cx="9418" cy="2"/>
                          </a:xfrm>
                        </wpg:grpSpPr>
                        <wps:wsp>
                          <wps:cNvPr id="27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1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18"/>
                                <a:gd name="T2" fmla="+- 0 9422 5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BAA64B" id="Group 2" o:spid="_x0000_s1026" style="width:471.4pt;height:.5pt;mso-position-horizontal-relative:char;mso-position-vertical-relative:line" coordsize="94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">
                <v:group id="Group 3" o:spid="_x0000_s1027" style="position:absolute;left:5;top:5;width:9418;height:2" coordorigin="5,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" o:spid="_x0000_s1028" style="position:absolute;left:5;top: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uacUA&#10;AADbAAAADwAAAGRycy9kb3ducmV2LnhtbESPT2sCMRTE70K/Q3iF3jRbwbqsRpFKaSkU/7QXb4/k&#10;uVncvKybdN1++0YQPA4z8xtmvuxdLTpqQ+VZwfMoA0Gsvam4VPDz/TbMQYSIbLD2TAr+KMBy8TCY&#10;Y2H8hXfU7WMpEoRDgQpsjE0hZdCWHIaRb4iTd/Stw5hkW0rT4iXBXS3HWfYiHVacFiw29GpJn/a/&#10;TkG+Xr2z1lt5ts1kc+im9mvyaZV6euxXMxCR+ngP39ofRsF4Ctcv6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65pxQAAANsAAAAPAAAAAAAAAAAAAAAAAJgCAABkcnMv&#10;ZG93bnJldi54bWxQSwUGAAAAAAQABAD1AAAAigMAAAAA&#10;" path="m,l9417,e" filled="f" strokecolor="#585858" strokeweight=".48pt">
                    <v:path arrowok="t" o:connecttype="custom" o:connectlocs="0,0;9417,0" o:connectangles="0,0"/>
                  </v:shape>
                </v:group>
                <w10:anchorlock/>
              </v:group>
            </w:pict>
          </mc:Fallback>
        </mc:AlternateContent>
      </w:r>
    </w:p>
    <w:p w:rsidR="00DC62F9" w:rsidRDefault="00DC62F9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C62F9" w:rsidRDefault="009D4DFE">
      <w:pPr>
        <w:pStyle w:val="BodyText"/>
        <w:spacing w:before="68"/>
        <w:ind w:left="571" w:firstLine="0"/>
      </w:pPr>
      <w:r>
        <w:t>Reference: Title 5, §</w:t>
      </w:r>
      <w:r>
        <w:rPr>
          <w:spacing w:val="-9"/>
        </w:rPr>
        <w:t xml:space="preserve"> </w:t>
      </w:r>
      <w:r>
        <w:t>53025</w:t>
      </w:r>
    </w:p>
    <w:p w:rsidR="00DC62F9" w:rsidRDefault="00DC62F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DC62F9" w:rsidRDefault="009D4DFE">
      <w:pPr>
        <w:pStyle w:val="BodyText"/>
        <w:spacing w:line="259" w:lineRule="auto"/>
        <w:ind w:left="571" w:right="183" w:firstLine="0"/>
      </w:pPr>
      <w:r>
        <w:t>Applicants and employees with disabilities shall receive reasonable accommodations</w:t>
      </w:r>
      <w:r>
        <w:rPr>
          <w:spacing w:val="-22"/>
        </w:rPr>
        <w:t xml:space="preserve"> </w:t>
      </w:r>
      <w:r>
        <w:t>consistent</w:t>
      </w:r>
      <w:r>
        <w:rPr>
          <w:w w:val="99"/>
        </w:rPr>
        <w:t xml:space="preserve"> </w:t>
      </w:r>
      <w:r>
        <w:t>with the requirements of Government Code, Sections 11135 et seq. and 12940(m); Section 504</w:t>
      </w:r>
      <w:r>
        <w:rPr>
          <w:spacing w:val="-27"/>
        </w:rPr>
        <w:t xml:space="preserve"> </w:t>
      </w:r>
      <w:r>
        <w:t>of the Rehabilitation Act of 1973; and the Americans with Disabilities Act. Such accommodations</w:t>
      </w:r>
      <w:r>
        <w:rPr>
          <w:spacing w:val="-32"/>
        </w:rPr>
        <w:t xml:space="preserve"> </w:t>
      </w:r>
      <w:r>
        <w:t>may</w:t>
      </w:r>
      <w:r>
        <w:rPr>
          <w:w w:val="99"/>
        </w:rPr>
        <w:t xml:space="preserve"> </w:t>
      </w:r>
      <w:r>
        <w:t>include, but are not limited to, job site modifications, job restructuring, part-time work</w:t>
      </w:r>
      <w:r>
        <w:rPr>
          <w:spacing w:val="-29"/>
        </w:rPr>
        <w:t xml:space="preserve"> </w:t>
      </w:r>
      <w:r>
        <w:t>schedules, flexible scheduling, and auxiliary aids such as readers, interpreters and</w:t>
      </w:r>
      <w:r>
        <w:rPr>
          <w:spacing w:val="-24"/>
        </w:rPr>
        <w:t xml:space="preserve"> </w:t>
      </w:r>
      <w:r>
        <w:t>note-takers.</w:t>
      </w:r>
    </w:p>
    <w:p w:rsidR="00DC62F9" w:rsidRDefault="00DC62F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C62F9" w:rsidRDefault="009D4DFE">
      <w:pPr>
        <w:pStyle w:val="BodyText"/>
        <w:spacing w:line="259" w:lineRule="auto"/>
        <w:ind w:left="571" w:right="292" w:firstLine="0"/>
      </w:pPr>
      <w:r>
        <w:t>The college or District Human Resources offices are responsible for handling requests</w:t>
      </w:r>
      <w:r>
        <w:rPr>
          <w:spacing w:val="-18"/>
        </w:rPr>
        <w:t xml:space="preserve"> </w:t>
      </w:r>
      <w:r>
        <w:t>for accommodations from current employees. The District Human Resources Office is responsible</w:t>
      </w:r>
      <w:r>
        <w:rPr>
          <w:spacing w:val="-33"/>
        </w:rPr>
        <w:t xml:space="preserve"> </w:t>
      </w:r>
      <w:r>
        <w:t>for handling requests from applicants seeking such accommodations during the application</w:t>
      </w:r>
      <w:r>
        <w:rPr>
          <w:spacing w:val="-24"/>
        </w:rPr>
        <w:t xml:space="preserve"> </w:t>
      </w:r>
      <w:r>
        <w:t>process. Requests can be made on the “Request for Reasonable Accommodations” form. The</w:t>
      </w:r>
      <w:r>
        <w:rPr>
          <w:spacing w:val="-28"/>
        </w:rPr>
        <w:t xml:space="preserve"> </w:t>
      </w:r>
      <w:r>
        <w:t>District’s reasonable accommodation procedures can be found in Human Resources Procedure 1080.04</w:t>
      </w:r>
      <w:r>
        <w:rPr>
          <w:spacing w:val="-25"/>
        </w:rPr>
        <w:t xml:space="preserve"> </w:t>
      </w:r>
      <w:r>
        <w:t>for</w:t>
      </w:r>
      <w:r>
        <w:rPr>
          <w:w w:val="99"/>
        </w:rPr>
        <w:t xml:space="preserve"> </w:t>
      </w:r>
      <w:r>
        <w:t>job applicants and Human Resources Procedure 1080.05 for</w:t>
      </w:r>
      <w:r>
        <w:rPr>
          <w:spacing w:val="-21"/>
        </w:rPr>
        <w:t xml:space="preserve"> </w:t>
      </w:r>
      <w:r>
        <w:t>employees.</w:t>
      </w:r>
    </w:p>
    <w:sectPr w:rsidR="00DC62F9">
      <w:pgSz w:w="12240" w:h="15840"/>
      <w:pgMar w:top="1420" w:right="1300" w:bottom="1700" w:left="1300" w:header="0" w:footer="15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DFE" w:rsidRDefault="009D4DFE">
      <w:r>
        <w:separator/>
      </w:r>
    </w:p>
  </w:endnote>
  <w:endnote w:type="continuationSeparator" w:id="0">
    <w:p w:rsidR="009D4DFE" w:rsidRDefault="009D4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F9" w:rsidRDefault="005C6D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4960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8957945</wp:posOffset>
              </wp:positionV>
              <wp:extent cx="5980430" cy="1270"/>
              <wp:effectExtent l="10160" t="13970" r="10160" b="3810"/>
              <wp:wrapNone/>
              <wp:docPr id="2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0430" cy="1270"/>
                        <a:chOff x="1411" y="14107"/>
                        <a:chExt cx="9418" cy="2"/>
                      </a:xfrm>
                    </wpg:grpSpPr>
                    <wps:wsp>
                      <wps:cNvPr id="24" name="Freeform 19"/>
                      <wps:cNvSpPr>
                        <a:spLocks/>
                      </wps:cNvSpPr>
                      <wps:spPr bwMode="auto">
                        <a:xfrm>
                          <a:off x="1411" y="14107"/>
                          <a:ext cx="9418" cy="2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885E42" id="Group 18" o:spid="_x0000_s1026" style="position:absolute;margin-left:70.55pt;margin-top:705.35pt;width:470.9pt;height:.1pt;z-index:-21520;mso-position-horizontal-relative:page;mso-position-vertical-relative:page" coordorigin="1411,14107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">
              <v:shape id="Freeform 19" o:spid="_x0000_s1027" style="position:absolute;left:1411;top:14107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J7sUA&#10;AADbAAAADwAAAGRycy9kb3ducmV2LnhtbESPT2vCQBTE74V+h+UVvNWNUqzGbEJbKnqs/8DjI/ua&#10;hGbfptmNRj+9Kwgeh5n5DZNkvanFkVpXWVYwGkYgiHOrKy4U7LaL1ykI55E11pZJwZkcZOnzU4Kx&#10;tide03HjCxEg7GJUUHrfxFK6vCSDbmgb4uD92tagD7ItpG7xFOCmluMomkiDFYeFEhv6Kin/23RG&#10;wWX6s/7ez5bvn/8jPbMrb7vz5KDU4KX/mIPw1PtH+N5eaQXjN7h9CT9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knuxQAAANsAAAAPAAAAAAAAAAAAAAAAAJgCAABkcnMv&#10;ZG93bnJldi54bWxQSwUGAAAAAAQABAD1AAAAigMAAAAA&#10;" path="m,l9418,e" filled="f" strokecolor="#d9d9d9" strokeweight=".48pt">
                <v:path arrowok="t" o:connecttype="custom" o:connectlocs="0,0;941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4984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8980805</wp:posOffset>
              </wp:positionV>
              <wp:extent cx="629285" cy="165735"/>
              <wp:effectExtent l="3175" t="0" r="0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2F9" w:rsidRDefault="009D4DFE">
                          <w:pPr>
                            <w:pStyle w:val="BodyText"/>
                            <w:spacing w:line="256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3FA5">
                            <w:rPr>
                              <w:rFonts w:ascii="Times New Roman"/>
                              <w:noProof/>
                              <w:w w:val="101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37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70pt;margin-top:707.15pt;width:49.55pt;height:13.05pt;z-index:-2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Q6rgIAAKo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" filled="f" stroked="f">
              <v:textbox inset="0,0,0,0">
                <w:txbxContent>
                  <w:p w:rsidR="00DC62F9" w:rsidRDefault="009D4DFE">
                    <w:pPr>
                      <w:pStyle w:val="BodyText"/>
                      <w:spacing w:line="256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3FA5">
                      <w:rPr>
                        <w:rFonts w:ascii="Times New Roman"/>
                        <w:noProof/>
                        <w:w w:val="101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/>
                        <w:w w:val="237"/>
                      </w:rPr>
                      <w:t>|</w:t>
                    </w:r>
                    <w:r>
                      <w:rPr>
                        <w:rFonts w:ascii="Times New Roman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P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g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F9" w:rsidRDefault="005C6D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5008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8957945</wp:posOffset>
              </wp:positionV>
              <wp:extent cx="5980430" cy="1270"/>
              <wp:effectExtent l="10160" t="13970" r="10160" b="3810"/>
              <wp:wrapNone/>
              <wp:docPr id="2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0430" cy="1270"/>
                        <a:chOff x="1411" y="14107"/>
                        <a:chExt cx="9418" cy="2"/>
                      </a:xfrm>
                    </wpg:grpSpPr>
                    <wps:wsp>
                      <wps:cNvPr id="21" name="Freeform 16"/>
                      <wps:cNvSpPr>
                        <a:spLocks/>
                      </wps:cNvSpPr>
                      <wps:spPr bwMode="auto">
                        <a:xfrm>
                          <a:off x="1411" y="14107"/>
                          <a:ext cx="9418" cy="2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88590A" id="Group 15" o:spid="_x0000_s1026" style="position:absolute;margin-left:70.55pt;margin-top:705.35pt;width:470.9pt;height:.1pt;z-index:-21472;mso-position-horizontal-relative:page;mso-position-vertical-relative:page" coordorigin="1411,14107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">
              <v:shape id="Freeform 16" o:spid="_x0000_s1027" style="position:absolute;left:1411;top:14107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qdsMA&#10;AADbAAAADwAAAGRycy9kb3ducmV2LnhtbESPT4vCMBTE74LfITzBm6b14NquUVQUPa7/YI+P5m1b&#10;tnmpTdS6n34jCB6HmfkNM523phI3alxpWUE8jEAQZ1aXnCs4HTeDCQjnkTVWlknBgxzMZ93OFFNt&#10;77yn28HnIkDYpaig8L5OpXRZQQbd0NbEwfuxjUEfZJNL3eA9wE0lR1E0lgZLDgsF1rQqKPs9XI2C&#10;v8nXfn1Oth/LS6wTu/P2+hh/K9XvtYtPEJ5a/w6/2jutYBTD80v4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XqdsMAAADbAAAADwAAAAAAAAAAAAAAAACYAgAAZHJzL2Rv&#10;d25yZXYueG1sUEsFBgAAAAAEAAQA9QAAAIgDAAAAAA==&#10;" path="m,l9418,e" filled="f" strokecolor="#d9d9d9" strokeweight=".48pt">
                <v:path arrowok="t" o:connecttype="custom" o:connectlocs="0,0;941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0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8980805</wp:posOffset>
              </wp:positionV>
              <wp:extent cx="687070" cy="165735"/>
              <wp:effectExtent l="0" t="0" r="1905" b="0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2F9" w:rsidRDefault="009D4DFE">
                          <w:pPr>
                            <w:pStyle w:val="BodyText"/>
                            <w:spacing w:line="256" w:lineRule="exact"/>
                            <w:ind w:left="20" w:firstLine="0"/>
                          </w:pPr>
                          <w:r>
                            <w:rPr>
                              <w:rFonts w:ascii="Times New Roman"/>
                              <w:w w:val="101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37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71pt;margin-top:707.15pt;width:54.1pt;height:13.05pt;z-index:-2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TIrwIAALE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" filled="f" stroked="f">
              <v:textbox inset="0,0,0,0">
                <w:txbxContent>
                  <w:p w:rsidR="00DC62F9" w:rsidRDefault="009D4DFE">
                    <w:pPr>
                      <w:pStyle w:val="BodyText"/>
                      <w:spacing w:line="256" w:lineRule="exact"/>
                      <w:ind w:left="20" w:firstLine="0"/>
                    </w:pPr>
                    <w:r>
                      <w:rPr>
                        <w:rFonts w:ascii="Times New Roman"/>
                        <w:w w:val="101"/>
                      </w:rPr>
                      <w:t>10</w:t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/>
                        <w:w w:val="237"/>
                      </w:rPr>
                      <w:t>|</w:t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P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g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F9" w:rsidRDefault="005C6D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5056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8957945</wp:posOffset>
              </wp:positionV>
              <wp:extent cx="5980430" cy="1270"/>
              <wp:effectExtent l="10160" t="13970" r="10160" b="3810"/>
              <wp:wrapNone/>
              <wp:docPr id="1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0430" cy="1270"/>
                        <a:chOff x="1411" y="14107"/>
                        <a:chExt cx="9418" cy="2"/>
                      </a:xfrm>
                    </wpg:grpSpPr>
                    <wps:wsp>
                      <wps:cNvPr id="18" name="Freeform 13"/>
                      <wps:cNvSpPr>
                        <a:spLocks/>
                      </wps:cNvSpPr>
                      <wps:spPr bwMode="auto">
                        <a:xfrm>
                          <a:off x="1411" y="14107"/>
                          <a:ext cx="9418" cy="2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0715B2" id="Group 12" o:spid="_x0000_s1026" style="position:absolute;margin-left:70.55pt;margin-top:705.35pt;width:470.9pt;height:.1pt;z-index:-21424;mso-position-horizontal-relative:page;mso-position-vertical-relative:page" coordorigin="1411,14107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">
              <v:shape id="Freeform 13" o:spid="_x0000_s1027" style="position:absolute;left:1411;top:14107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VsUA&#10;AADbAAAADwAAAGRycy9kb3ducmV2LnhtbESPzW7CQAyE75X6DitX6q1s6IGSlA1qUaty5Ffq0cq6&#10;SdSsN2SXEHh6fEDiZmvGM59n88E1qqcu1J4NjEcJKOLC25pLA7vt98sUVIjIFhvPZOBMAeb548MM&#10;M+tPvKZ+E0slIRwyNFDF2GZah6Iih2HkW2LR/nznMMraldp2eJJw1+jXJJlohzVLQ4UtLSoq/jdH&#10;Z+AyXa2/9unP2+dhbFO/jP54nvwa8/w0fLyDijTEu/l2vbSCL7Dyiwy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4lWxQAAANsAAAAPAAAAAAAAAAAAAAAAAJgCAABkcnMv&#10;ZG93bnJldi54bWxQSwUGAAAAAAQABAD1AAAAigMAAAAA&#10;" path="m,l9418,e" filled="f" strokecolor="#d9d9d9" strokeweight=".48pt">
                <v:path arrowok="t" o:connecttype="custom" o:connectlocs="0,0;941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080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8980805</wp:posOffset>
              </wp:positionV>
              <wp:extent cx="699770" cy="165735"/>
              <wp:effectExtent l="3175" t="0" r="1905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7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2F9" w:rsidRDefault="009D4DFE">
                          <w:pPr>
                            <w:pStyle w:val="BodyText"/>
                            <w:spacing w:line="256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3FA5">
                            <w:rPr>
                              <w:rFonts w:ascii="Times New Roman"/>
                              <w:noProof/>
                              <w:w w:val="101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37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70pt;margin-top:707.15pt;width:55.1pt;height:13.05pt;z-index:-2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c/sAIAALE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" filled="f" stroked="f">
              <v:textbox inset="0,0,0,0">
                <w:txbxContent>
                  <w:p w:rsidR="00DC62F9" w:rsidRDefault="009D4DFE">
                    <w:pPr>
                      <w:pStyle w:val="BodyText"/>
                      <w:spacing w:line="256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3FA5">
                      <w:rPr>
                        <w:rFonts w:ascii="Times New Roman"/>
                        <w:noProof/>
                        <w:w w:val="101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/>
                        <w:w w:val="237"/>
                      </w:rPr>
                      <w:t>|</w:t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P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g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F9" w:rsidRDefault="005C6D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104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6694170</wp:posOffset>
              </wp:positionV>
              <wp:extent cx="699770" cy="166370"/>
              <wp:effectExtent l="3175" t="0" r="1905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7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2F9" w:rsidRDefault="009D4DFE">
                          <w:pPr>
                            <w:pStyle w:val="BodyText"/>
                            <w:spacing w:line="257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3FA5">
                            <w:rPr>
                              <w:rFonts w:ascii="Times New Roman"/>
                              <w:noProof/>
                              <w:w w:val="101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38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70pt;margin-top:527.1pt;width:55.1pt;height:13.1pt;z-index:-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ufrwIAALE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" filled="f" stroked="f">
              <v:textbox inset="0,0,0,0">
                <w:txbxContent>
                  <w:p w:rsidR="00DC62F9" w:rsidRDefault="009D4DFE">
                    <w:pPr>
                      <w:pStyle w:val="BodyText"/>
                      <w:spacing w:line="257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3FA5">
                      <w:rPr>
                        <w:rFonts w:ascii="Times New Roman"/>
                        <w:noProof/>
                        <w:w w:val="101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/>
                        <w:w w:val="238"/>
                      </w:rPr>
                      <w:t>|</w:t>
                    </w:r>
                    <w:r>
                      <w:rPr>
                        <w:rFonts w:ascii="Times New Roman"/>
                        <w:spacing w:val="-8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P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g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F9" w:rsidRDefault="005C6D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1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6694170</wp:posOffset>
              </wp:positionV>
              <wp:extent cx="687070" cy="166370"/>
              <wp:effectExtent l="0" t="0" r="1905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2F9" w:rsidRDefault="009D4DFE">
                          <w:pPr>
                            <w:pStyle w:val="BodyText"/>
                            <w:spacing w:line="257" w:lineRule="exact"/>
                            <w:ind w:left="20" w:firstLine="0"/>
                          </w:pPr>
                          <w:r>
                            <w:rPr>
                              <w:rFonts w:ascii="Times New Roman"/>
                              <w:w w:val="101"/>
                            </w:rPr>
                            <w:t>19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38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71pt;margin-top:527.1pt;width:54.1pt;height:13.1pt;z-index:-2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nIrQIAALA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" filled="f" stroked="f">
              <v:textbox inset="0,0,0,0">
                <w:txbxContent>
                  <w:p w:rsidR="00DC62F9" w:rsidRDefault="009D4DFE">
                    <w:pPr>
                      <w:pStyle w:val="BodyText"/>
                      <w:spacing w:line="257" w:lineRule="exact"/>
                      <w:ind w:left="20" w:firstLine="0"/>
                    </w:pPr>
                    <w:r>
                      <w:rPr>
                        <w:rFonts w:ascii="Times New Roman"/>
                        <w:w w:val="101"/>
                      </w:rPr>
                      <w:t>19</w:t>
                    </w:r>
                    <w:r>
                      <w:rPr>
                        <w:rFonts w:asci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/>
                        <w:w w:val="238"/>
                      </w:rPr>
                      <w:t>|</w:t>
                    </w:r>
                    <w:r>
                      <w:rPr>
                        <w:rFonts w:ascii="Times New Roman"/>
                        <w:spacing w:val="-8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P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g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F9" w:rsidRDefault="005C6D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1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9096375</wp:posOffset>
              </wp:positionV>
              <wp:extent cx="687070" cy="165735"/>
              <wp:effectExtent l="0" t="0" r="1905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2F9" w:rsidRDefault="009D4DFE">
                          <w:pPr>
                            <w:pStyle w:val="BodyText"/>
                            <w:spacing w:line="256" w:lineRule="exact"/>
                            <w:ind w:left="20" w:firstLine="0"/>
                          </w:pPr>
                          <w:r>
                            <w:rPr>
                              <w:rFonts w:ascii="Times New Roman"/>
                              <w:w w:val="101"/>
                            </w:rPr>
                            <w:t>20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37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71pt;margin-top:716.25pt;width:54.1pt;height:13.05pt;z-index:-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M3rgIAALA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" filled="f" stroked="f">
              <v:textbox inset="0,0,0,0">
                <w:txbxContent>
                  <w:p w:rsidR="00DC62F9" w:rsidRDefault="009D4DFE">
                    <w:pPr>
                      <w:pStyle w:val="BodyText"/>
                      <w:spacing w:line="256" w:lineRule="exact"/>
                      <w:ind w:left="20" w:firstLine="0"/>
                    </w:pPr>
                    <w:r>
                      <w:rPr>
                        <w:rFonts w:ascii="Times New Roman"/>
                        <w:w w:val="101"/>
                      </w:rPr>
                      <w:t>20</w:t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/>
                        <w:w w:val="237"/>
                      </w:rPr>
                      <w:t>|</w:t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P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g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F9" w:rsidRDefault="005C6D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1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8980805</wp:posOffset>
              </wp:positionV>
              <wp:extent cx="687070" cy="165735"/>
              <wp:effectExtent l="0" t="0" r="1905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2F9" w:rsidRDefault="009D4DFE">
                          <w:pPr>
                            <w:pStyle w:val="BodyText"/>
                            <w:spacing w:line="256" w:lineRule="exact"/>
                            <w:ind w:left="20" w:firstLine="0"/>
                          </w:pPr>
                          <w:r>
                            <w:rPr>
                              <w:rFonts w:ascii="Times New Roman"/>
                              <w:w w:val="101"/>
                            </w:rPr>
                            <w:t>21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37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71pt;margin-top:707.15pt;width:54.1pt;height:13.05pt;z-index:-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PF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" filled="f" stroked="f">
              <v:textbox inset="0,0,0,0">
                <w:txbxContent>
                  <w:p w:rsidR="00DC62F9" w:rsidRDefault="009D4DFE">
                    <w:pPr>
                      <w:pStyle w:val="BodyText"/>
                      <w:spacing w:line="256" w:lineRule="exact"/>
                      <w:ind w:left="20" w:firstLine="0"/>
                    </w:pPr>
                    <w:r>
                      <w:rPr>
                        <w:rFonts w:ascii="Times New Roman"/>
                        <w:w w:val="101"/>
                      </w:rPr>
                      <w:t>21</w:t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/>
                        <w:w w:val="237"/>
                      </w:rPr>
                      <w:t>|</w:t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P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g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F9" w:rsidRDefault="005C6D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5200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8957945</wp:posOffset>
              </wp:positionV>
              <wp:extent cx="5980430" cy="1270"/>
              <wp:effectExtent l="10160" t="13970" r="10160" b="381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0430" cy="1270"/>
                        <a:chOff x="1411" y="14107"/>
                        <a:chExt cx="9418" cy="2"/>
                      </a:xfrm>
                    </wpg:grpSpPr>
                    <wps:wsp>
                      <wps:cNvPr id="11" name="Freeform 6"/>
                      <wps:cNvSpPr>
                        <a:spLocks/>
                      </wps:cNvSpPr>
                      <wps:spPr bwMode="auto">
                        <a:xfrm>
                          <a:off x="1411" y="14107"/>
                          <a:ext cx="9418" cy="2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05BB6C" id="Group 5" o:spid="_x0000_s1026" style="position:absolute;margin-left:70.55pt;margin-top:705.35pt;width:470.9pt;height:.1pt;z-index:-21280;mso-position-horizontal-relative:page;mso-position-vertical-relative:page" coordorigin="1411,14107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">
              <v:shape id="Freeform 6" o:spid="_x0000_s1027" style="position:absolute;left:1411;top:14107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gy8EA&#10;AADbAAAADwAAAGRycy9kb3ducmV2LnhtbERPS4vCMBC+L/gfwgje1rQe1HaNoqLocX0s7HFoZtti&#10;M6lN1Oqv3wiCt/n4njOZtaYSV2pcaVlB3I9AEGdWl5wrOB7Wn2MQziNrrCyTgjs5mE07HxNMtb3x&#10;jq57n4sQwi5FBYX3dSqlywoy6Pq2Jg7cn20M+gCbXOoGbyHcVHIQRUNpsOTQUGBNy4Ky0/5iFDzG&#10;37vVT7IZLc6xTuzW28t9+KtUr9vOv0B4av1b/HJvdZgfw/OXcIC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5IMvBAAAA2wAAAA8AAAAAAAAAAAAAAAAAmAIAAGRycy9kb3du&#10;cmV2LnhtbFBLBQYAAAAABAAEAPUAAACGAwAAAAA=&#10;" path="m,l9418,e" filled="f" strokecolor="#d9d9d9" strokeweight=".48pt">
                <v:path arrowok="t" o:connecttype="custom" o:connectlocs="0,0;941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224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8980805</wp:posOffset>
              </wp:positionV>
              <wp:extent cx="699770" cy="165735"/>
              <wp:effectExtent l="3175" t="0" r="1905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7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2F9" w:rsidRDefault="009D4DFE">
                          <w:pPr>
                            <w:pStyle w:val="BodyText"/>
                            <w:spacing w:line="256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3FA5">
                            <w:rPr>
                              <w:rFonts w:ascii="Times New Roman"/>
                              <w:noProof/>
                              <w:w w:val="101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37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70pt;margin-top:707.15pt;width:55.1pt;height:13.05pt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" filled="f" stroked="f">
              <v:textbox inset="0,0,0,0">
                <w:txbxContent>
                  <w:p w:rsidR="00DC62F9" w:rsidRDefault="009D4DFE">
                    <w:pPr>
                      <w:pStyle w:val="BodyText"/>
                      <w:spacing w:line="256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3FA5">
                      <w:rPr>
                        <w:rFonts w:ascii="Times New Roman"/>
                        <w:noProof/>
                        <w:w w:val="101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/>
                        <w:w w:val="237"/>
                      </w:rPr>
                      <w:t>|</w:t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P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g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F9" w:rsidRDefault="005C6D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5248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8957945</wp:posOffset>
              </wp:positionV>
              <wp:extent cx="5980430" cy="1270"/>
              <wp:effectExtent l="10160" t="13970" r="10160" b="381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0430" cy="1270"/>
                        <a:chOff x="1411" y="14107"/>
                        <a:chExt cx="9418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1411" y="14107"/>
                          <a:ext cx="9418" cy="2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558FEF" id="Group 2" o:spid="_x0000_s1026" style="position:absolute;margin-left:70.55pt;margin-top:705.35pt;width:470.9pt;height:.1pt;z-index:-21232;mso-position-horizontal-relative:page;mso-position-vertical-relative:page" coordorigin="1411,14107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">
              <v:shape id="Freeform 3" o:spid="_x0000_s1027" style="position:absolute;left:1411;top:14107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wx8MA&#10;AADaAAAADwAAAGRycy9kb3ducmV2LnhtbESPT4vCMBTE7wt+h/AEb2uqh2q7RlFR9Lj+Wdjjo3nb&#10;FpuX2kStfvqNIHgcZuY3zGTWmkpcqXGlZQWDfgSCOLO65FzB8bD+HINwHlljZZkU3MnBbNr5mGCq&#10;7Y13dN37XAQIuxQVFN7XqZQuK8ig69uaOHh/tjHog2xyqRu8Bbip5DCKYmmw5LBQYE3LgrLT/mIU&#10;PMbfu9VPshktzgOd2K23l3v8q1Sv286/QHhq/Tv8am+1ghieV8IN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iwx8MAAADaAAAADwAAAAAAAAAAAAAAAACYAgAAZHJzL2Rv&#10;d25yZXYueG1sUEsFBgAAAAAEAAQA9QAAAIgDAAAAAA==&#10;" path="m,l9418,e" filled="f" strokecolor="#d9d9d9" strokeweight=".48pt">
                <v:path arrowok="t" o:connecttype="custom" o:connectlocs="0,0;941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272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8980805</wp:posOffset>
              </wp:positionV>
              <wp:extent cx="699770" cy="165735"/>
              <wp:effectExtent l="3175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7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2F9" w:rsidRDefault="009D4DFE">
                          <w:pPr>
                            <w:pStyle w:val="BodyText"/>
                            <w:spacing w:line="256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3FA5">
                            <w:rPr>
                              <w:rFonts w:ascii="Times New Roman"/>
                              <w:noProof/>
                              <w:w w:val="101"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37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9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70pt;margin-top:707.15pt;width:55.1pt;height:13.05pt;z-index:-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Q9rwIAAK8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" filled="f" stroked="f">
              <v:textbox inset="0,0,0,0">
                <w:txbxContent>
                  <w:p w:rsidR="00DC62F9" w:rsidRDefault="009D4DFE">
                    <w:pPr>
                      <w:pStyle w:val="BodyText"/>
                      <w:spacing w:line="256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3FA5">
                      <w:rPr>
                        <w:rFonts w:ascii="Times New Roman"/>
                        <w:noProof/>
                        <w:w w:val="101"/>
                      </w:rPr>
                      <w:t>34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/>
                        <w:w w:val="237"/>
                      </w:rPr>
                      <w:t>|</w:t>
                    </w:r>
                    <w:r>
                      <w:rPr>
                        <w:rFonts w:ascii="Times New Roman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P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g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  <w:w w:val="99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DFE" w:rsidRDefault="009D4DFE">
      <w:r>
        <w:separator/>
      </w:r>
    </w:p>
  </w:footnote>
  <w:footnote w:type="continuationSeparator" w:id="0">
    <w:p w:rsidR="009D4DFE" w:rsidRDefault="009D4D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3E02"/>
    <w:multiLevelType w:val="hybridMultilevel"/>
    <w:tmpl w:val="2CECC8EA"/>
    <w:lvl w:ilvl="0" w:tplc="4970BA2E">
      <w:start w:val="2"/>
      <w:numFmt w:val="decimal"/>
      <w:lvlText w:val="%1"/>
      <w:lvlJc w:val="left"/>
      <w:pPr>
        <w:ind w:left="798" w:hanging="659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1108E11A">
      <w:start w:val="1"/>
      <w:numFmt w:val="bullet"/>
      <w:lvlText w:val="•"/>
      <w:lvlJc w:val="left"/>
      <w:pPr>
        <w:ind w:left="1684" w:hanging="659"/>
      </w:pPr>
      <w:rPr>
        <w:rFonts w:hint="default"/>
      </w:rPr>
    </w:lvl>
    <w:lvl w:ilvl="2" w:tplc="4A2259EE">
      <w:start w:val="1"/>
      <w:numFmt w:val="bullet"/>
      <w:lvlText w:val="•"/>
      <w:lvlJc w:val="left"/>
      <w:pPr>
        <w:ind w:left="2568" w:hanging="659"/>
      </w:pPr>
      <w:rPr>
        <w:rFonts w:hint="default"/>
      </w:rPr>
    </w:lvl>
    <w:lvl w:ilvl="3" w:tplc="739CC9C6">
      <w:start w:val="1"/>
      <w:numFmt w:val="bullet"/>
      <w:lvlText w:val="•"/>
      <w:lvlJc w:val="left"/>
      <w:pPr>
        <w:ind w:left="3452" w:hanging="659"/>
      </w:pPr>
      <w:rPr>
        <w:rFonts w:hint="default"/>
      </w:rPr>
    </w:lvl>
    <w:lvl w:ilvl="4" w:tplc="56883134">
      <w:start w:val="1"/>
      <w:numFmt w:val="bullet"/>
      <w:lvlText w:val="•"/>
      <w:lvlJc w:val="left"/>
      <w:pPr>
        <w:ind w:left="4336" w:hanging="659"/>
      </w:pPr>
      <w:rPr>
        <w:rFonts w:hint="default"/>
      </w:rPr>
    </w:lvl>
    <w:lvl w:ilvl="5" w:tplc="1C3CA0C6">
      <w:start w:val="1"/>
      <w:numFmt w:val="bullet"/>
      <w:lvlText w:val="•"/>
      <w:lvlJc w:val="left"/>
      <w:pPr>
        <w:ind w:left="5220" w:hanging="659"/>
      </w:pPr>
      <w:rPr>
        <w:rFonts w:hint="default"/>
      </w:rPr>
    </w:lvl>
    <w:lvl w:ilvl="6" w:tplc="49C806E4">
      <w:start w:val="1"/>
      <w:numFmt w:val="bullet"/>
      <w:lvlText w:val="•"/>
      <w:lvlJc w:val="left"/>
      <w:pPr>
        <w:ind w:left="6104" w:hanging="659"/>
      </w:pPr>
      <w:rPr>
        <w:rFonts w:hint="default"/>
      </w:rPr>
    </w:lvl>
    <w:lvl w:ilvl="7" w:tplc="BB2CFA90">
      <w:start w:val="1"/>
      <w:numFmt w:val="bullet"/>
      <w:lvlText w:val="•"/>
      <w:lvlJc w:val="left"/>
      <w:pPr>
        <w:ind w:left="6988" w:hanging="659"/>
      </w:pPr>
      <w:rPr>
        <w:rFonts w:hint="default"/>
      </w:rPr>
    </w:lvl>
    <w:lvl w:ilvl="8" w:tplc="EC74B0B0">
      <w:start w:val="1"/>
      <w:numFmt w:val="bullet"/>
      <w:lvlText w:val="•"/>
      <w:lvlJc w:val="left"/>
      <w:pPr>
        <w:ind w:left="7872" w:hanging="659"/>
      </w:pPr>
      <w:rPr>
        <w:rFonts w:hint="default"/>
      </w:rPr>
    </w:lvl>
  </w:abstractNum>
  <w:abstractNum w:abstractNumId="1" w15:restartNumberingAfterBreak="0">
    <w:nsid w:val="096B6F1B"/>
    <w:multiLevelType w:val="hybridMultilevel"/>
    <w:tmpl w:val="594AFE38"/>
    <w:lvl w:ilvl="0" w:tplc="369C4D9E">
      <w:start w:val="1"/>
      <w:numFmt w:val="upperLetter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w w:val="83"/>
        <w:sz w:val="22"/>
        <w:szCs w:val="22"/>
      </w:rPr>
    </w:lvl>
    <w:lvl w:ilvl="1" w:tplc="FD3806C2">
      <w:start w:val="1"/>
      <w:numFmt w:val="decimal"/>
      <w:lvlText w:val="%2."/>
      <w:lvlJc w:val="left"/>
      <w:pPr>
        <w:ind w:left="1580" w:hanging="360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2" w:tplc="8EC80150">
      <w:start w:val="1"/>
      <w:numFmt w:val="lowerLetter"/>
      <w:lvlText w:val="%3."/>
      <w:lvlJc w:val="left"/>
      <w:pPr>
        <w:ind w:left="2300" w:hanging="41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3" w:tplc="D2AEF72C">
      <w:start w:val="1"/>
      <w:numFmt w:val="bullet"/>
      <w:lvlText w:val="•"/>
      <w:lvlJc w:val="left"/>
      <w:pPr>
        <w:ind w:left="3217" w:hanging="410"/>
      </w:pPr>
      <w:rPr>
        <w:rFonts w:hint="default"/>
      </w:rPr>
    </w:lvl>
    <w:lvl w:ilvl="4" w:tplc="0EC019CE">
      <w:start w:val="1"/>
      <w:numFmt w:val="bullet"/>
      <w:lvlText w:val="•"/>
      <w:lvlJc w:val="left"/>
      <w:pPr>
        <w:ind w:left="4135" w:hanging="410"/>
      </w:pPr>
      <w:rPr>
        <w:rFonts w:hint="default"/>
      </w:rPr>
    </w:lvl>
    <w:lvl w:ilvl="5" w:tplc="50BA599C">
      <w:start w:val="1"/>
      <w:numFmt w:val="bullet"/>
      <w:lvlText w:val="•"/>
      <w:lvlJc w:val="left"/>
      <w:pPr>
        <w:ind w:left="5052" w:hanging="410"/>
      </w:pPr>
      <w:rPr>
        <w:rFonts w:hint="default"/>
      </w:rPr>
    </w:lvl>
    <w:lvl w:ilvl="6" w:tplc="1258F612">
      <w:start w:val="1"/>
      <w:numFmt w:val="bullet"/>
      <w:lvlText w:val="•"/>
      <w:lvlJc w:val="left"/>
      <w:pPr>
        <w:ind w:left="5970" w:hanging="410"/>
      </w:pPr>
      <w:rPr>
        <w:rFonts w:hint="default"/>
      </w:rPr>
    </w:lvl>
    <w:lvl w:ilvl="7" w:tplc="C2744CCA">
      <w:start w:val="1"/>
      <w:numFmt w:val="bullet"/>
      <w:lvlText w:val="•"/>
      <w:lvlJc w:val="left"/>
      <w:pPr>
        <w:ind w:left="6887" w:hanging="410"/>
      </w:pPr>
      <w:rPr>
        <w:rFonts w:hint="default"/>
      </w:rPr>
    </w:lvl>
    <w:lvl w:ilvl="8" w:tplc="5882D2D8">
      <w:start w:val="1"/>
      <w:numFmt w:val="bullet"/>
      <w:lvlText w:val="•"/>
      <w:lvlJc w:val="left"/>
      <w:pPr>
        <w:ind w:left="7805" w:hanging="410"/>
      </w:pPr>
      <w:rPr>
        <w:rFonts w:hint="default"/>
      </w:rPr>
    </w:lvl>
  </w:abstractNum>
  <w:abstractNum w:abstractNumId="2" w15:restartNumberingAfterBreak="0">
    <w:nsid w:val="0FB13965"/>
    <w:multiLevelType w:val="hybridMultilevel"/>
    <w:tmpl w:val="0916FCAA"/>
    <w:lvl w:ilvl="0" w:tplc="95C637FC">
      <w:start w:val="1"/>
      <w:numFmt w:val="upperLetter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w w:val="83"/>
        <w:sz w:val="22"/>
        <w:szCs w:val="22"/>
      </w:rPr>
    </w:lvl>
    <w:lvl w:ilvl="1" w:tplc="334AF33C">
      <w:start w:val="1"/>
      <w:numFmt w:val="decimal"/>
      <w:lvlText w:val="%2."/>
      <w:lvlJc w:val="left"/>
      <w:pPr>
        <w:ind w:left="1580" w:hanging="360"/>
        <w:jc w:val="right"/>
      </w:pPr>
      <w:rPr>
        <w:rFonts w:ascii="Calibri" w:eastAsia="Calibri" w:hAnsi="Calibri" w:hint="default"/>
        <w:w w:val="99"/>
        <w:sz w:val="22"/>
        <w:szCs w:val="22"/>
      </w:rPr>
    </w:lvl>
    <w:lvl w:ilvl="2" w:tplc="EE4C98B0">
      <w:start w:val="1"/>
      <w:numFmt w:val="lowerLetter"/>
      <w:lvlText w:val="%3."/>
      <w:lvlJc w:val="left"/>
      <w:pPr>
        <w:ind w:left="230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3" w:tplc="2C5E9DCE">
      <w:start w:val="1"/>
      <w:numFmt w:val="bullet"/>
      <w:lvlText w:val="•"/>
      <w:lvlJc w:val="left"/>
      <w:pPr>
        <w:ind w:left="2300" w:hanging="360"/>
      </w:pPr>
      <w:rPr>
        <w:rFonts w:hint="default"/>
      </w:rPr>
    </w:lvl>
    <w:lvl w:ilvl="4" w:tplc="6C3E1122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5" w:tplc="B9A47190">
      <w:start w:val="1"/>
      <w:numFmt w:val="bullet"/>
      <w:lvlText w:val="•"/>
      <w:lvlJc w:val="left"/>
      <w:pPr>
        <w:ind w:left="4397" w:hanging="360"/>
      </w:pPr>
      <w:rPr>
        <w:rFonts w:hint="default"/>
      </w:rPr>
    </w:lvl>
    <w:lvl w:ilvl="6" w:tplc="05E22CA6">
      <w:start w:val="1"/>
      <w:numFmt w:val="bullet"/>
      <w:lvlText w:val="•"/>
      <w:lvlJc w:val="left"/>
      <w:pPr>
        <w:ind w:left="5445" w:hanging="360"/>
      </w:pPr>
      <w:rPr>
        <w:rFonts w:hint="default"/>
      </w:rPr>
    </w:lvl>
    <w:lvl w:ilvl="7" w:tplc="61D8F5E8">
      <w:start w:val="1"/>
      <w:numFmt w:val="bullet"/>
      <w:lvlText w:val="•"/>
      <w:lvlJc w:val="left"/>
      <w:pPr>
        <w:ind w:left="6494" w:hanging="360"/>
      </w:pPr>
      <w:rPr>
        <w:rFonts w:hint="default"/>
      </w:rPr>
    </w:lvl>
    <w:lvl w:ilvl="8" w:tplc="45680A68">
      <w:start w:val="1"/>
      <w:numFmt w:val="bullet"/>
      <w:lvlText w:val="•"/>
      <w:lvlJc w:val="left"/>
      <w:pPr>
        <w:ind w:left="7542" w:hanging="360"/>
      </w:pPr>
      <w:rPr>
        <w:rFonts w:hint="default"/>
      </w:rPr>
    </w:lvl>
  </w:abstractNum>
  <w:abstractNum w:abstractNumId="3" w15:restartNumberingAfterBreak="0">
    <w:nsid w:val="2DDA48FA"/>
    <w:multiLevelType w:val="hybridMultilevel"/>
    <w:tmpl w:val="D95AFC54"/>
    <w:lvl w:ilvl="0" w:tplc="BDFAAD22">
      <w:start w:val="1"/>
      <w:numFmt w:val="bullet"/>
      <w:lvlText w:val="□"/>
      <w:lvlJc w:val="left"/>
      <w:pPr>
        <w:ind w:left="1556" w:hanging="360"/>
      </w:pPr>
      <w:rPr>
        <w:rFonts w:ascii="Times New Roman" w:eastAsia="Times New Roman" w:hAnsi="Times New Roman" w:hint="default"/>
        <w:w w:val="76"/>
        <w:sz w:val="22"/>
        <w:szCs w:val="22"/>
      </w:rPr>
    </w:lvl>
    <w:lvl w:ilvl="1" w:tplc="67BE4A86">
      <w:start w:val="1"/>
      <w:numFmt w:val="bullet"/>
      <w:lvlText w:val="•"/>
      <w:lvlJc w:val="left"/>
      <w:pPr>
        <w:ind w:left="2368" w:hanging="360"/>
      </w:pPr>
      <w:rPr>
        <w:rFonts w:hint="default"/>
      </w:rPr>
    </w:lvl>
    <w:lvl w:ilvl="2" w:tplc="613A4240">
      <w:start w:val="1"/>
      <w:numFmt w:val="bullet"/>
      <w:lvlText w:val="•"/>
      <w:lvlJc w:val="left"/>
      <w:pPr>
        <w:ind w:left="3176" w:hanging="360"/>
      </w:pPr>
      <w:rPr>
        <w:rFonts w:hint="default"/>
      </w:rPr>
    </w:lvl>
    <w:lvl w:ilvl="3" w:tplc="EA3A359A">
      <w:start w:val="1"/>
      <w:numFmt w:val="bullet"/>
      <w:lvlText w:val="•"/>
      <w:lvlJc w:val="left"/>
      <w:pPr>
        <w:ind w:left="3984" w:hanging="360"/>
      </w:pPr>
      <w:rPr>
        <w:rFonts w:hint="default"/>
      </w:rPr>
    </w:lvl>
    <w:lvl w:ilvl="4" w:tplc="D2082E10">
      <w:start w:val="1"/>
      <w:numFmt w:val="bullet"/>
      <w:lvlText w:val="•"/>
      <w:lvlJc w:val="left"/>
      <w:pPr>
        <w:ind w:left="4792" w:hanging="360"/>
      </w:pPr>
      <w:rPr>
        <w:rFonts w:hint="default"/>
      </w:rPr>
    </w:lvl>
    <w:lvl w:ilvl="5" w:tplc="9AE24EA2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F47E0AF4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732E0690">
      <w:start w:val="1"/>
      <w:numFmt w:val="bullet"/>
      <w:lvlText w:val="•"/>
      <w:lvlJc w:val="left"/>
      <w:pPr>
        <w:ind w:left="7216" w:hanging="360"/>
      </w:pPr>
      <w:rPr>
        <w:rFonts w:hint="default"/>
      </w:rPr>
    </w:lvl>
    <w:lvl w:ilvl="8" w:tplc="13C032B4">
      <w:start w:val="1"/>
      <w:numFmt w:val="bullet"/>
      <w:lvlText w:val="•"/>
      <w:lvlJc w:val="left"/>
      <w:pPr>
        <w:ind w:left="8024" w:hanging="360"/>
      </w:pPr>
      <w:rPr>
        <w:rFonts w:hint="default"/>
      </w:rPr>
    </w:lvl>
  </w:abstractNum>
  <w:abstractNum w:abstractNumId="4" w15:restartNumberingAfterBreak="0">
    <w:nsid w:val="40AE218A"/>
    <w:multiLevelType w:val="hybridMultilevel"/>
    <w:tmpl w:val="B442007C"/>
    <w:lvl w:ilvl="0" w:tplc="17A6942A">
      <w:start w:val="1"/>
      <w:numFmt w:val="lowerLetter"/>
      <w:lvlText w:val="%1."/>
      <w:lvlJc w:val="left"/>
      <w:pPr>
        <w:ind w:left="1292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893C3756">
      <w:start w:val="1"/>
      <w:numFmt w:val="bullet"/>
      <w:lvlText w:val="•"/>
      <w:lvlJc w:val="left"/>
      <w:pPr>
        <w:ind w:left="2134" w:hanging="360"/>
      </w:pPr>
      <w:rPr>
        <w:rFonts w:hint="default"/>
      </w:rPr>
    </w:lvl>
    <w:lvl w:ilvl="2" w:tplc="6CAC9FDC">
      <w:start w:val="1"/>
      <w:numFmt w:val="bullet"/>
      <w:lvlText w:val="•"/>
      <w:lvlJc w:val="left"/>
      <w:pPr>
        <w:ind w:left="2968" w:hanging="360"/>
      </w:pPr>
      <w:rPr>
        <w:rFonts w:hint="default"/>
      </w:rPr>
    </w:lvl>
    <w:lvl w:ilvl="3" w:tplc="4C0CFEF8">
      <w:start w:val="1"/>
      <w:numFmt w:val="bullet"/>
      <w:lvlText w:val="•"/>
      <w:lvlJc w:val="left"/>
      <w:pPr>
        <w:ind w:left="3802" w:hanging="360"/>
      </w:pPr>
      <w:rPr>
        <w:rFonts w:hint="default"/>
      </w:rPr>
    </w:lvl>
    <w:lvl w:ilvl="4" w:tplc="22800920">
      <w:start w:val="1"/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5054331C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6" w:tplc="3F5AE7AA">
      <w:start w:val="1"/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1CD44C42">
      <w:start w:val="1"/>
      <w:numFmt w:val="bullet"/>
      <w:lvlText w:val="•"/>
      <w:lvlJc w:val="left"/>
      <w:pPr>
        <w:ind w:left="7138" w:hanging="360"/>
      </w:pPr>
      <w:rPr>
        <w:rFonts w:hint="default"/>
      </w:rPr>
    </w:lvl>
    <w:lvl w:ilvl="8" w:tplc="15920B38">
      <w:start w:val="1"/>
      <w:numFmt w:val="bullet"/>
      <w:lvlText w:val="•"/>
      <w:lvlJc w:val="left"/>
      <w:pPr>
        <w:ind w:left="7972" w:hanging="360"/>
      </w:pPr>
      <w:rPr>
        <w:rFonts w:hint="default"/>
      </w:rPr>
    </w:lvl>
  </w:abstractNum>
  <w:abstractNum w:abstractNumId="5" w15:restartNumberingAfterBreak="0">
    <w:nsid w:val="4BC62409"/>
    <w:multiLevelType w:val="hybridMultilevel"/>
    <w:tmpl w:val="592C651A"/>
    <w:lvl w:ilvl="0" w:tplc="21E0DA2C">
      <w:start w:val="2"/>
      <w:numFmt w:val="decimal"/>
      <w:lvlText w:val="%1"/>
      <w:lvlJc w:val="left"/>
      <w:pPr>
        <w:ind w:left="572" w:hanging="432"/>
        <w:jc w:val="left"/>
      </w:pPr>
      <w:rPr>
        <w:rFonts w:ascii="Calibri Light" w:eastAsia="Calibri Light" w:hAnsi="Calibri Light" w:hint="default"/>
        <w:w w:val="99"/>
        <w:sz w:val="36"/>
        <w:szCs w:val="36"/>
      </w:rPr>
    </w:lvl>
    <w:lvl w:ilvl="1" w:tplc="80E2C442">
      <w:start w:val="1"/>
      <w:numFmt w:val="upperLetter"/>
      <w:lvlText w:val="%2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w w:val="83"/>
        <w:sz w:val="22"/>
        <w:szCs w:val="22"/>
      </w:rPr>
    </w:lvl>
    <w:lvl w:ilvl="2" w:tplc="B95ED5CA">
      <w:start w:val="1"/>
      <w:numFmt w:val="lowerLetter"/>
      <w:lvlText w:val="%3."/>
      <w:lvlJc w:val="left"/>
      <w:pPr>
        <w:ind w:left="1580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3" w:tplc="6226C3EE">
      <w:start w:val="1"/>
      <w:numFmt w:val="bullet"/>
      <w:lvlText w:val="•"/>
      <w:lvlJc w:val="left"/>
      <w:pPr>
        <w:ind w:left="2587" w:hanging="360"/>
      </w:pPr>
      <w:rPr>
        <w:rFonts w:hint="default"/>
      </w:rPr>
    </w:lvl>
    <w:lvl w:ilvl="4" w:tplc="00589344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5" w:tplc="0EEAAAFE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 w:tplc="495A9424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7" w:tplc="D6A866FA">
      <w:start w:val="1"/>
      <w:numFmt w:val="bullet"/>
      <w:lvlText w:val="•"/>
      <w:lvlJc w:val="left"/>
      <w:pPr>
        <w:ind w:left="6617" w:hanging="360"/>
      </w:pPr>
      <w:rPr>
        <w:rFonts w:hint="default"/>
      </w:rPr>
    </w:lvl>
    <w:lvl w:ilvl="8" w:tplc="1C5EC6B8">
      <w:start w:val="1"/>
      <w:numFmt w:val="bullet"/>
      <w:lvlText w:val="•"/>
      <w:lvlJc w:val="left"/>
      <w:pPr>
        <w:ind w:left="7625" w:hanging="360"/>
      </w:pPr>
      <w:rPr>
        <w:rFonts w:hint="default"/>
      </w:rPr>
    </w:lvl>
  </w:abstractNum>
  <w:abstractNum w:abstractNumId="6" w15:restartNumberingAfterBreak="0">
    <w:nsid w:val="502F6069"/>
    <w:multiLevelType w:val="hybridMultilevel"/>
    <w:tmpl w:val="B78CEAB2"/>
    <w:lvl w:ilvl="0" w:tplc="4CD29960">
      <w:start w:val="10"/>
      <w:numFmt w:val="decimal"/>
      <w:lvlText w:val="%1"/>
      <w:lvlJc w:val="left"/>
      <w:pPr>
        <w:ind w:left="572" w:hanging="432"/>
        <w:jc w:val="left"/>
      </w:pPr>
      <w:rPr>
        <w:rFonts w:ascii="Calibri Light" w:eastAsia="Calibri Light" w:hAnsi="Calibri Light" w:hint="default"/>
        <w:spacing w:val="-3"/>
        <w:w w:val="99"/>
        <w:sz w:val="36"/>
        <w:szCs w:val="36"/>
      </w:rPr>
    </w:lvl>
    <w:lvl w:ilvl="1" w:tplc="9BACB1CE">
      <w:start w:val="1"/>
      <w:numFmt w:val="lowerLetter"/>
      <w:lvlText w:val="%2."/>
      <w:lvlJc w:val="left"/>
      <w:pPr>
        <w:ind w:left="1568" w:hanging="360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2" w:tplc="C0EA6B1C">
      <w:start w:val="1"/>
      <w:numFmt w:val="bullet"/>
      <w:lvlText w:val="•"/>
      <w:lvlJc w:val="left"/>
      <w:pPr>
        <w:ind w:left="1300" w:hanging="360"/>
      </w:pPr>
      <w:rPr>
        <w:rFonts w:hint="default"/>
      </w:rPr>
    </w:lvl>
    <w:lvl w:ilvl="3" w:tplc="85A8FE7E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4" w:tplc="F6B8926E">
      <w:start w:val="1"/>
      <w:numFmt w:val="bullet"/>
      <w:lvlText w:val="•"/>
      <w:lvlJc w:val="left"/>
      <w:pPr>
        <w:ind w:left="2714" w:hanging="360"/>
      </w:pPr>
      <w:rPr>
        <w:rFonts w:hint="default"/>
      </w:rPr>
    </w:lvl>
    <w:lvl w:ilvl="5" w:tplc="F192FD92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6" w:tplc="8716EBC8">
      <w:start w:val="1"/>
      <w:numFmt w:val="bullet"/>
      <w:lvlText w:val="•"/>
      <w:lvlJc w:val="left"/>
      <w:pPr>
        <w:ind w:left="5022" w:hanging="360"/>
      </w:pPr>
      <w:rPr>
        <w:rFonts w:hint="default"/>
      </w:rPr>
    </w:lvl>
    <w:lvl w:ilvl="7" w:tplc="F68AC412">
      <w:start w:val="1"/>
      <w:numFmt w:val="bullet"/>
      <w:lvlText w:val="•"/>
      <w:lvlJc w:val="left"/>
      <w:pPr>
        <w:ind w:left="6177" w:hanging="360"/>
      </w:pPr>
      <w:rPr>
        <w:rFonts w:hint="default"/>
      </w:rPr>
    </w:lvl>
    <w:lvl w:ilvl="8" w:tplc="5798E2CA">
      <w:start w:val="1"/>
      <w:numFmt w:val="bullet"/>
      <w:lvlText w:val="•"/>
      <w:lvlJc w:val="left"/>
      <w:pPr>
        <w:ind w:left="7331" w:hanging="360"/>
      </w:pPr>
      <w:rPr>
        <w:rFonts w:hint="default"/>
      </w:rPr>
    </w:lvl>
  </w:abstractNum>
  <w:abstractNum w:abstractNumId="7" w15:restartNumberingAfterBreak="0">
    <w:nsid w:val="5D781D6E"/>
    <w:multiLevelType w:val="hybridMultilevel"/>
    <w:tmpl w:val="E58CBAE2"/>
    <w:lvl w:ilvl="0" w:tplc="5AC80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B46EC"/>
    <w:multiLevelType w:val="hybridMultilevel"/>
    <w:tmpl w:val="10BEA5EC"/>
    <w:lvl w:ilvl="0" w:tplc="BEEE4778">
      <w:start w:val="1"/>
      <w:numFmt w:val="bullet"/>
      <w:lvlText w:val="□"/>
      <w:lvlJc w:val="left"/>
      <w:pPr>
        <w:ind w:left="1292" w:hanging="360"/>
      </w:pPr>
      <w:rPr>
        <w:rFonts w:ascii="Times New Roman" w:eastAsia="Times New Roman" w:hAnsi="Times New Roman" w:hint="default"/>
        <w:w w:val="76"/>
        <w:sz w:val="22"/>
        <w:szCs w:val="22"/>
      </w:rPr>
    </w:lvl>
    <w:lvl w:ilvl="1" w:tplc="3A94C0A6">
      <w:start w:val="1"/>
      <w:numFmt w:val="bullet"/>
      <w:lvlText w:val="•"/>
      <w:lvlJc w:val="left"/>
      <w:pPr>
        <w:ind w:left="2134" w:hanging="360"/>
      </w:pPr>
      <w:rPr>
        <w:rFonts w:hint="default"/>
      </w:rPr>
    </w:lvl>
    <w:lvl w:ilvl="2" w:tplc="1F08D282">
      <w:start w:val="1"/>
      <w:numFmt w:val="bullet"/>
      <w:lvlText w:val="•"/>
      <w:lvlJc w:val="left"/>
      <w:pPr>
        <w:ind w:left="2968" w:hanging="360"/>
      </w:pPr>
      <w:rPr>
        <w:rFonts w:hint="default"/>
      </w:rPr>
    </w:lvl>
    <w:lvl w:ilvl="3" w:tplc="5CB2AC2A">
      <w:start w:val="1"/>
      <w:numFmt w:val="bullet"/>
      <w:lvlText w:val="•"/>
      <w:lvlJc w:val="left"/>
      <w:pPr>
        <w:ind w:left="3802" w:hanging="360"/>
      </w:pPr>
      <w:rPr>
        <w:rFonts w:hint="default"/>
      </w:rPr>
    </w:lvl>
    <w:lvl w:ilvl="4" w:tplc="74D0CAD4">
      <w:start w:val="1"/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CD64ECAE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6" w:tplc="77B61924">
      <w:start w:val="1"/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FF9E08F4">
      <w:start w:val="1"/>
      <w:numFmt w:val="bullet"/>
      <w:lvlText w:val="•"/>
      <w:lvlJc w:val="left"/>
      <w:pPr>
        <w:ind w:left="7138" w:hanging="360"/>
      </w:pPr>
      <w:rPr>
        <w:rFonts w:hint="default"/>
      </w:rPr>
    </w:lvl>
    <w:lvl w:ilvl="8" w:tplc="F2764F14">
      <w:start w:val="1"/>
      <w:numFmt w:val="bullet"/>
      <w:lvlText w:val="•"/>
      <w:lvlJc w:val="left"/>
      <w:pPr>
        <w:ind w:left="7972" w:hanging="360"/>
      </w:pPr>
      <w:rPr>
        <w:rFonts w:hint="default"/>
      </w:rPr>
    </w:lvl>
  </w:abstractNum>
  <w:abstractNum w:abstractNumId="9" w15:restartNumberingAfterBreak="0">
    <w:nsid w:val="740C4C50"/>
    <w:multiLevelType w:val="hybridMultilevel"/>
    <w:tmpl w:val="C98A7064"/>
    <w:lvl w:ilvl="0" w:tplc="21B446FE">
      <w:start w:val="1"/>
      <w:numFmt w:val="bullet"/>
      <w:lvlText w:val="□"/>
      <w:lvlJc w:val="left"/>
      <w:pPr>
        <w:ind w:left="1580" w:hanging="360"/>
      </w:pPr>
      <w:rPr>
        <w:rFonts w:ascii="Times New Roman" w:eastAsia="Times New Roman" w:hAnsi="Times New Roman" w:hint="default"/>
        <w:w w:val="76"/>
        <w:sz w:val="22"/>
        <w:szCs w:val="22"/>
      </w:rPr>
    </w:lvl>
    <w:lvl w:ilvl="1" w:tplc="0EF2BFE8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2" w:tplc="9C6C6ECE">
      <w:start w:val="1"/>
      <w:numFmt w:val="bullet"/>
      <w:lvlText w:val="•"/>
      <w:lvlJc w:val="left"/>
      <w:pPr>
        <w:ind w:left="3192" w:hanging="360"/>
      </w:pPr>
      <w:rPr>
        <w:rFonts w:hint="default"/>
      </w:rPr>
    </w:lvl>
    <w:lvl w:ilvl="3" w:tplc="541E9B78">
      <w:start w:val="1"/>
      <w:numFmt w:val="bullet"/>
      <w:lvlText w:val="•"/>
      <w:lvlJc w:val="left"/>
      <w:pPr>
        <w:ind w:left="3998" w:hanging="360"/>
      </w:pPr>
      <w:rPr>
        <w:rFonts w:hint="default"/>
      </w:rPr>
    </w:lvl>
    <w:lvl w:ilvl="4" w:tplc="E08E21B0">
      <w:start w:val="1"/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9003A56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6C16296C">
      <w:start w:val="1"/>
      <w:numFmt w:val="bullet"/>
      <w:lvlText w:val="•"/>
      <w:lvlJc w:val="left"/>
      <w:pPr>
        <w:ind w:left="6416" w:hanging="360"/>
      </w:pPr>
      <w:rPr>
        <w:rFonts w:hint="default"/>
      </w:rPr>
    </w:lvl>
    <w:lvl w:ilvl="7" w:tplc="8D7A046E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  <w:lvl w:ilvl="8" w:tplc="46CC8BCA">
      <w:start w:val="1"/>
      <w:numFmt w:val="bullet"/>
      <w:lvlText w:val="•"/>
      <w:lvlJc w:val="left"/>
      <w:pPr>
        <w:ind w:left="8028" w:hanging="3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9"/>
  </w:num>
  <w:num w:numId="7">
    <w:abstractNumId w:val="3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2F9"/>
    <w:rsid w:val="005C6DE1"/>
    <w:rsid w:val="00823FA5"/>
    <w:rsid w:val="009D4DFE"/>
    <w:rsid w:val="00B54002"/>
    <w:rsid w:val="00DC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5:docId w15:val="{46920AEB-DAEC-44C2-8500-D51D95AB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0"/>
      <w:ind w:left="572" w:hanging="432"/>
      <w:outlineLvl w:val="0"/>
    </w:pPr>
    <w:rPr>
      <w:rFonts w:ascii="Calibri Light" w:eastAsia="Calibri Light" w:hAnsi="Calibri Light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798" w:hanging="660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860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yperlink" Target="http://extranet.cccco.edu/Portals/1/Legal/Guidelines/Min_Cond_Complaints.pdf.)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9329</Words>
  <Characters>53180</Characters>
  <Application>Microsoft Office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S:\BOARD\HR-FIN\1000\H1010_02.WPD</vt:lpstr>
    </vt:vector>
  </TitlesOfParts>
  <Company/>
  <LinksUpToDate>false</LinksUpToDate>
  <CharactersWithSpaces>62385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S:\BOARD\HR-FIN\1000\H1010_02.WPD</dc:title>
  <dc:creator>DKILLING</dc:creator>
  <cp:lastModifiedBy>Abigail Duldulao</cp:lastModifiedBy>
  <cp:revision>2</cp:revision>
  <dcterms:created xsi:type="dcterms:W3CDTF">2017-02-07T02:09:00Z</dcterms:created>
  <dcterms:modified xsi:type="dcterms:W3CDTF">2017-02-07T02:09:00Z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2002-02-15T00:00:00Z</vt:filetime>
  </property>
  <property fmtid="{D5CDD505-2E9C-101B-9397-08002B2CF9AE}" pid="3" name="Creator">
    <vt:lpwstr>ADOBEPS4.DRV Version 4.50</vt:lpwstr>
  </property>
  <property fmtid="{D5CDD505-2E9C-101B-9397-08002B2CF9AE}" pid="4" name="LastSaved">
    <vt:filetime>2016-11-21T00:00:00Z</vt:filetime>
  </property>
</Properties>
</file>