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96"/>
        <w:tblW w:w="11340" w:type="dxa"/>
        <w:tblBorders>
          <w:insideH w:val="double" w:sz="6" w:space="0" w:color="auto"/>
        </w:tblBorders>
        <w:tblLayout w:type="fixed"/>
        <w:tblCellMar>
          <w:left w:w="0" w:type="dxa"/>
          <w:right w:w="0" w:type="dxa"/>
        </w:tblCellMar>
        <w:tblLook w:val="0000" w:firstRow="0" w:lastRow="0" w:firstColumn="0" w:lastColumn="0" w:noHBand="0" w:noVBand="0"/>
      </w:tblPr>
      <w:tblGrid>
        <w:gridCol w:w="6578"/>
        <w:gridCol w:w="4762"/>
      </w:tblGrid>
      <w:tr w:rsidR="00047820" w:rsidRPr="009012BD" w:rsidTr="001A6618">
        <w:tc>
          <w:tcPr>
            <w:tcW w:w="6578" w:type="dxa"/>
          </w:tcPr>
          <w:p w:rsidR="00047820" w:rsidRPr="00D4262F" w:rsidRDefault="00047820" w:rsidP="001A6618">
            <w:pPr>
              <w:keepNext/>
              <w:spacing w:before="80" w:after="80" w:line="240" w:lineRule="auto"/>
              <w:outlineLvl w:val="0"/>
              <w:rPr>
                <w:rFonts w:asciiTheme="minorHAnsi" w:eastAsia="Times New Roman" w:hAnsiTheme="minorHAnsi" w:cstheme="minorHAnsi"/>
                <w:b/>
              </w:rPr>
            </w:pPr>
            <w:bookmarkStart w:id="0" w:name="_GoBack"/>
            <w:bookmarkEnd w:id="0"/>
            <w:r w:rsidRPr="00D4262F">
              <w:rPr>
                <w:rFonts w:asciiTheme="minorHAnsi" w:eastAsia="Times New Roman" w:hAnsiTheme="minorHAnsi" w:cstheme="minorHAnsi"/>
                <w:b/>
              </w:rPr>
              <w:t>STATE OF CALIFORNIA</w:t>
            </w:r>
          </w:p>
        </w:tc>
        <w:tc>
          <w:tcPr>
            <w:tcW w:w="4762" w:type="dxa"/>
          </w:tcPr>
          <w:p w:rsidR="00047820" w:rsidRPr="00D4262F" w:rsidRDefault="00A9689A" w:rsidP="00A9689A">
            <w:pPr>
              <w:keepNext/>
              <w:tabs>
                <w:tab w:val="right" w:pos="4672"/>
              </w:tabs>
              <w:spacing w:before="80" w:after="80" w:line="240" w:lineRule="auto"/>
              <w:jc w:val="right"/>
              <w:outlineLvl w:val="0"/>
              <w:rPr>
                <w:rFonts w:asciiTheme="minorHAnsi" w:eastAsia="Times New Roman" w:hAnsiTheme="minorHAnsi" w:cstheme="minorHAnsi"/>
                <w:b/>
              </w:rPr>
            </w:pPr>
            <w:r w:rsidRPr="00D4262F">
              <w:rPr>
                <w:rFonts w:asciiTheme="minorHAnsi" w:eastAsia="Times New Roman" w:hAnsiTheme="minorHAnsi" w:cstheme="minorHAnsi"/>
                <w:b/>
              </w:rPr>
              <w:t>ELOY ORTIZ OAKLEY</w:t>
            </w:r>
            <w:r w:rsidR="00047820" w:rsidRPr="00D4262F">
              <w:rPr>
                <w:rFonts w:asciiTheme="minorHAnsi" w:eastAsia="Times New Roman" w:hAnsiTheme="minorHAnsi" w:cstheme="minorHAnsi"/>
                <w:b/>
              </w:rPr>
              <w:t>, CHANCELLOR</w:t>
            </w:r>
          </w:p>
        </w:tc>
      </w:tr>
      <w:tr w:rsidR="00047820" w:rsidRPr="00047820" w:rsidTr="001A6618">
        <w:trPr>
          <w:trHeight w:val="1530"/>
        </w:trPr>
        <w:tc>
          <w:tcPr>
            <w:tcW w:w="6578" w:type="dxa"/>
          </w:tcPr>
          <w:p w:rsidR="00047820" w:rsidRPr="00D4262F" w:rsidRDefault="00047820" w:rsidP="00047820">
            <w:pPr>
              <w:spacing w:before="80" w:after="0" w:line="240" w:lineRule="auto"/>
              <w:rPr>
                <w:rFonts w:asciiTheme="minorHAnsi" w:eastAsia="Times New Roman" w:hAnsiTheme="minorHAnsi" w:cstheme="minorHAnsi"/>
                <w:b/>
                <w:caps/>
              </w:rPr>
            </w:pPr>
            <w:r w:rsidRPr="00D4262F">
              <w:rPr>
                <w:rFonts w:asciiTheme="minorHAnsi" w:eastAsia="Times New Roman" w:hAnsiTheme="minorHAnsi" w:cstheme="minorHAnsi"/>
                <w:b/>
                <w:caps/>
              </w:rPr>
              <w:t>California Community Colleges</w:t>
            </w:r>
          </w:p>
          <w:p w:rsidR="00047820" w:rsidRPr="00D4262F" w:rsidRDefault="00047820" w:rsidP="00047820">
            <w:pPr>
              <w:spacing w:after="0" w:line="240" w:lineRule="auto"/>
              <w:rPr>
                <w:rFonts w:asciiTheme="minorHAnsi" w:eastAsia="Times New Roman" w:hAnsiTheme="minorHAnsi" w:cstheme="minorHAnsi"/>
                <w:caps/>
              </w:rPr>
            </w:pPr>
            <w:r w:rsidRPr="00D4262F">
              <w:rPr>
                <w:rFonts w:asciiTheme="minorHAnsi" w:eastAsia="Times New Roman" w:hAnsiTheme="minorHAnsi" w:cstheme="minorHAnsi"/>
                <w:b/>
                <w:caps/>
              </w:rPr>
              <w:t>CHANCELLOR’S Office</w:t>
            </w:r>
          </w:p>
          <w:p w:rsidR="00047820" w:rsidRPr="00D4262F" w:rsidRDefault="00047820" w:rsidP="00047820">
            <w:pPr>
              <w:spacing w:after="0" w:line="240" w:lineRule="auto"/>
              <w:rPr>
                <w:rFonts w:asciiTheme="minorHAnsi" w:eastAsia="Times New Roman" w:hAnsiTheme="minorHAnsi" w:cstheme="minorHAnsi"/>
                <w:smallCaps/>
                <w:sz w:val="18"/>
                <w:szCs w:val="18"/>
              </w:rPr>
            </w:pPr>
            <w:r w:rsidRPr="00D4262F">
              <w:rPr>
                <w:rFonts w:asciiTheme="minorHAnsi" w:eastAsia="Times New Roman" w:hAnsiTheme="minorHAnsi" w:cstheme="minorHAnsi"/>
                <w:smallCaps/>
                <w:sz w:val="18"/>
                <w:szCs w:val="18"/>
              </w:rPr>
              <w:t xml:space="preserve">1102 Q </w:t>
            </w:r>
            <w:r w:rsidR="005921BA" w:rsidRPr="00D4262F">
              <w:rPr>
                <w:rFonts w:asciiTheme="minorHAnsi" w:eastAsia="Times New Roman" w:hAnsiTheme="minorHAnsi" w:cstheme="minorHAnsi"/>
                <w:smallCaps/>
                <w:sz w:val="18"/>
                <w:szCs w:val="18"/>
              </w:rPr>
              <w:t>S</w:t>
            </w:r>
            <w:r w:rsidRPr="00D4262F">
              <w:rPr>
                <w:rFonts w:asciiTheme="minorHAnsi" w:eastAsia="Times New Roman" w:hAnsiTheme="minorHAnsi" w:cstheme="minorHAnsi"/>
                <w:smallCaps/>
                <w:sz w:val="18"/>
                <w:szCs w:val="18"/>
              </w:rPr>
              <w:t>treet</w:t>
            </w:r>
            <w:r w:rsidR="002B23C4" w:rsidRPr="00D4262F">
              <w:rPr>
                <w:rFonts w:asciiTheme="minorHAnsi" w:eastAsia="Times New Roman" w:hAnsiTheme="minorHAnsi" w:cstheme="minorHAnsi"/>
                <w:smallCaps/>
                <w:sz w:val="18"/>
                <w:szCs w:val="18"/>
              </w:rPr>
              <w:t>, SUITE 4400</w:t>
            </w:r>
          </w:p>
          <w:p w:rsidR="00047820" w:rsidRPr="00D4262F" w:rsidRDefault="00047820" w:rsidP="00047820">
            <w:pPr>
              <w:spacing w:after="0" w:line="240" w:lineRule="auto"/>
              <w:rPr>
                <w:rFonts w:asciiTheme="minorHAnsi" w:eastAsia="Times New Roman" w:hAnsiTheme="minorHAnsi" w:cstheme="minorHAnsi"/>
                <w:smallCaps/>
                <w:sz w:val="18"/>
                <w:szCs w:val="18"/>
              </w:rPr>
            </w:pPr>
            <w:r w:rsidRPr="00D4262F">
              <w:rPr>
                <w:rFonts w:asciiTheme="minorHAnsi" w:eastAsia="Times New Roman" w:hAnsiTheme="minorHAnsi" w:cstheme="minorHAnsi"/>
                <w:smallCaps/>
                <w:sz w:val="18"/>
                <w:szCs w:val="18"/>
              </w:rPr>
              <w:t>Sacramento, C</w:t>
            </w:r>
            <w:r w:rsidR="00FC3F5C" w:rsidRPr="00D4262F">
              <w:rPr>
                <w:rFonts w:asciiTheme="minorHAnsi" w:eastAsia="Times New Roman" w:hAnsiTheme="minorHAnsi" w:cstheme="minorHAnsi"/>
                <w:smallCaps/>
                <w:sz w:val="18"/>
                <w:szCs w:val="18"/>
              </w:rPr>
              <w:t>A</w:t>
            </w:r>
            <w:r w:rsidRPr="00D4262F">
              <w:rPr>
                <w:rFonts w:asciiTheme="minorHAnsi" w:eastAsia="Times New Roman" w:hAnsiTheme="minorHAnsi" w:cstheme="minorHAnsi"/>
                <w:smallCaps/>
                <w:sz w:val="18"/>
                <w:szCs w:val="18"/>
              </w:rPr>
              <w:t xml:space="preserve">  95811</w:t>
            </w:r>
            <w:r w:rsidR="004C5972" w:rsidRPr="00D4262F">
              <w:rPr>
                <w:rFonts w:asciiTheme="minorHAnsi" w:eastAsia="Times New Roman" w:hAnsiTheme="minorHAnsi" w:cstheme="minorHAnsi"/>
                <w:smallCaps/>
                <w:sz w:val="18"/>
                <w:szCs w:val="18"/>
              </w:rPr>
              <w:t>-6549</w:t>
            </w:r>
          </w:p>
          <w:p w:rsidR="00047820" w:rsidRPr="00D4262F" w:rsidRDefault="00047820" w:rsidP="00047820">
            <w:pPr>
              <w:spacing w:after="0" w:line="240" w:lineRule="auto"/>
              <w:rPr>
                <w:rFonts w:asciiTheme="minorHAnsi" w:eastAsia="Times New Roman" w:hAnsiTheme="minorHAnsi" w:cstheme="minorHAnsi"/>
                <w:smallCaps/>
                <w:sz w:val="18"/>
                <w:szCs w:val="18"/>
              </w:rPr>
            </w:pPr>
            <w:r w:rsidRPr="00D4262F">
              <w:rPr>
                <w:rFonts w:asciiTheme="minorHAnsi" w:eastAsia="Times New Roman" w:hAnsiTheme="minorHAnsi" w:cstheme="minorHAnsi"/>
                <w:smallCaps/>
                <w:sz w:val="18"/>
                <w:szCs w:val="18"/>
              </w:rPr>
              <w:t>(916) 445-8752</w:t>
            </w:r>
          </w:p>
          <w:p w:rsidR="00047820" w:rsidRPr="00D4262F" w:rsidRDefault="005F7138" w:rsidP="00047820">
            <w:pPr>
              <w:spacing w:after="0" w:line="240" w:lineRule="auto"/>
              <w:rPr>
                <w:rFonts w:asciiTheme="minorHAnsi" w:eastAsia="Times New Roman" w:hAnsiTheme="minorHAnsi" w:cstheme="minorHAnsi"/>
                <w:smallCaps/>
                <w:sz w:val="18"/>
                <w:szCs w:val="18"/>
              </w:rPr>
            </w:pPr>
            <w:hyperlink r:id="rId8" w:history="1">
              <w:r w:rsidR="00047820" w:rsidRPr="00D4262F">
                <w:rPr>
                  <w:rFonts w:asciiTheme="minorHAnsi" w:eastAsia="Times New Roman" w:hAnsiTheme="minorHAnsi" w:cstheme="minorHAnsi"/>
                  <w:color w:val="0000FF"/>
                  <w:sz w:val="18"/>
                  <w:szCs w:val="18"/>
                  <w:u w:val="single"/>
                </w:rPr>
                <w:t>http://www.cccco.edu</w:t>
              </w:r>
            </w:hyperlink>
          </w:p>
          <w:p w:rsidR="00047820" w:rsidRPr="00047820" w:rsidRDefault="00047820" w:rsidP="00047820">
            <w:pPr>
              <w:spacing w:after="0" w:line="240" w:lineRule="auto"/>
              <w:rPr>
                <w:rFonts w:ascii="Arial" w:eastAsia="Times New Roman" w:hAnsi="Arial"/>
                <w:b/>
                <w:caps/>
                <w:sz w:val="18"/>
                <w:szCs w:val="18"/>
              </w:rPr>
            </w:pPr>
          </w:p>
        </w:tc>
        <w:tc>
          <w:tcPr>
            <w:tcW w:w="4762" w:type="dxa"/>
          </w:tcPr>
          <w:p w:rsidR="00047820" w:rsidRPr="00047820" w:rsidRDefault="00047D4C" w:rsidP="00B06A90">
            <w:pPr>
              <w:spacing w:before="80" w:after="0" w:line="240" w:lineRule="auto"/>
              <w:ind w:left="2880"/>
              <w:jc w:val="center"/>
              <w:rPr>
                <w:rFonts w:ascii="Arial" w:eastAsia="Times New Roman" w:hAnsi="Arial"/>
                <w:b/>
                <w:caps/>
                <w:sz w:val="24"/>
                <w:szCs w:val="20"/>
              </w:rPr>
            </w:pPr>
            <w:r>
              <w:rPr>
                <w:noProof/>
              </w:rPr>
              <w:drawing>
                <wp:inline distT="0" distB="0" distL="0" distR="0">
                  <wp:extent cx="951865" cy="951865"/>
                  <wp:effectExtent l="0" t="0" r="635" b="635"/>
                  <wp:docPr id="1" name="Picture 1" descr="California Community Colleges Chancellor'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Community Colleges Chancellor's Off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p>
        </w:tc>
      </w:tr>
    </w:tbl>
    <w:p w:rsidR="007C26B3" w:rsidRDefault="007C26B3" w:rsidP="00493CD8">
      <w:pPr>
        <w:spacing w:after="0" w:line="240" w:lineRule="auto"/>
        <w:contextualSpacing/>
        <w:rPr>
          <w:rFonts w:ascii="Times New Roman" w:hAnsi="Times New Roman"/>
          <w:sz w:val="24"/>
          <w:szCs w:val="24"/>
        </w:rPr>
      </w:pPr>
    </w:p>
    <w:p w:rsidR="007C26B3" w:rsidRPr="007F6ABF" w:rsidRDefault="007C26B3" w:rsidP="00493CD8">
      <w:pPr>
        <w:spacing w:after="0" w:line="240" w:lineRule="auto"/>
        <w:contextualSpacing/>
        <w:rPr>
          <w:rFonts w:ascii="Times New Roman" w:hAnsi="Times New Roman"/>
          <w:sz w:val="24"/>
          <w:szCs w:val="24"/>
        </w:rPr>
      </w:pPr>
    </w:p>
    <w:p w:rsidR="007F6ABF" w:rsidRPr="007F6ABF" w:rsidRDefault="007F6ABF" w:rsidP="00F9073E">
      <w:pPr>
        <w:tabs>
          <w:tab w:val="left" w:pos="1440"/>
          <w:tab w:val="left" w:pos="6480"/>
        </w:tabs>
        <w:spacing w:after="0" w:line="240" w:lineRule="auto"/>
        <w:contextualSpacing/>
        <w:rPr>
          <w:rFonts w:ascii="Times New Roman" w:hAnsi="Times New Roman"/>
          <w:b/>
          <w:sz w:val="24"/>
          <w:szCs w:val="24"/>
        </w:rPr>
      </w:pPr>
      <w:r w:rsidRPr="007F6ABF">
        <w:rPr>
          <w:rFonts w:ascii="Times New Roman" w:hAnsi="Times New Roman"/>
          <w:b/>
          <w:sz w:val="24"/>
          <w:szCs w:val="24"/>
        </w:rPr>
        <w:t>DATE:</w:t>
      </w:r>
      <w:r w:rsidRPr="007F6ABF">
        <w:rPr>
          <w:rFonts w:ascii="Times New Roman" w:hAnsi="Times New Roman"/>
          <w:sz w:val="24"/>
          <w:szCs w:val="24"/>
        </w:rPr>
        <w:tab/>
      </w:r>
      <w:r w:rsidR="001E28E2">
        <w:rPr>
          <w:rFonts w:ascii="Times New Roman" w:hAnsi="Times New Roman"/>
          <w:sz w:val="24"/>
          <w:szCs w:val="24"/>
        </w:rPr>
        <w:t>June</w:t>
      </w:r>
      <w:r w:rsidR="00052BCC">
        <w:rPr>
          <w:rFonts w:ascii="Times New Roman" w:hAnsi="Times New Roman"/>
          <w:sz w:val="24"/>
          <w:szCs w:val="24"/>
        </w:rPr>
        <w:t xml:space="preserve"> </w:t>
      </w:r>
      <w:r w:rsidR="00A9689A">
        <w:rPr>
          <w:rFonts w:ascii="Times New Roman" w:hAnsi="Times New Roman"/>
          <w:sz w:val="24"/>
          <w:szCs w:val="24"/>
        </w:rPr>
        <w:t>2</w:t>
      </w:r>
      <w:r w:rsidRPr="007F6ABF">
        <w:rPr>
          <w:rFonts w:ascii="Times New Roman" w:hAnsi="Times New Roman"/>
          <w:sz w:val="24"/>
          <w:szCs w:val="24"/>
        </w:rPr>
        <w:t xml:space="preserve">, </w:t>
      </w:r>
      <w:r w:rsidR="00A9689A">
        <w:rPr>
          <w:rFonts w:ascii="Times New Roman" w:hAnsi="Times New Roman"/>
          <w:sz w:val="24"/>
          <w:szCs w:val="24"/>
        </w:rPr>
        <w:t>2017</w:t>
      </w:r>
      <w:r w:rsidRPr="007F6ABF">
        <w:rPr>
          <w:rFonts w:ascii="Times New Roman" w:hAnsi="Times New Roman"/>
          <w:sz w:val="24"/>
          <w:szCs w:val="24"/>
        </w:rPr>
        <w:tab/>
      </w:r>
      <w:r w:rsidR="00D4262F">
        <w:rPr>
          <w:rFonts w:ascii="Times New Roman" w:hAnsi="Times New Roman"/>
          <w:sz w:val="24"/>
          <w:szCs w:val="24"/>
        </w:rPr>
        <w:t xml:space="preserve">    </w:t>
      </w:r>
      <w:r w:rsidRPr="007F6ABF">
        <w:rPr>
          <w:rFonts w:ascii="Times New Roman" w:hAnsi="Times New Roman"/>
          <w:sz w:val="24"/>
          <w:szCs w:val="24"/>
        </w:rPr>
        <w:t xml:space="preserve">AA </w:t>
      </w:r>
      <w:r w:rsidR="00A9689A">
        <w:rPr>
          <w:rFonts w:ascii="Times New Roman" w:hAnsi="Times New Roman"/>
          <w:sz w:val="24"/>
          <w:szCs w:val="24"/>
        </w:rPr>
        <w:t>17</w:t>
      </w:r>
      <w:r w:rsidRPr="007F6ABF">
        <w:rPr>
          <w:rFonts w:ascii="Times New Roman" w:hAnsi="Times New Roman"/>
          <w:sz w:val="24"/>
          <w:szCs w:val="24"/>
        </w:rPr>
        <w:t>-</w:t>
      </w:r>
      <w:r w:rsidR="00A9689A">
        <w:rPr>
          <w:rFonts w:ascii="Times New Roman" w:hAnsi="Times New Roman"/>
          <w:sz w:val="24"/>
          <w:szCs w:val="24"/>
        </w:rPr>
        <w:t>32</w:t>
      </w:r>
    </w:p>
    <w:p w:rsidR="007F6ABF" w:rsidRPr="007F6ABF" w:rsidRDefault="007F6ABF" w:rsidP="00F9073E">
      <w:pPr>
        <w:tabs>
          <w:tab w:val="left" w:pos="6480"/>
        </w:tabs>
        <w:spacing w:after="0" w:line="240" w:lineRule="auto"/>
        <w:contextualSpacing/>
        <w:rPr>
          <w:rFonts w:ascii="Times New Roman" w:hAnsi="Times New Roman"/>
          <w:b/>
          <w:sz w:val="24"/>
          <w:szCs w:val="24"/>
        </w:rPr>
      </w:pPr>
      <w:r w:rsidRPr="007F6ABF">
        <w:rPr>
          <w:rFonts w:ascii="Times New Roman" w:hAnsi="Times New Roman"/>
          <w:b/>
          <w:sz w:val="24"/>
          <w:szCs w:val="24"/>
        </w:rPr>
        <w:tab/>
        <w:t>VIA E-MAIL</w:t>
      </w:r>
    </w:p>
    <w:p w:rsidR="00F9073E" w:rsidRDefault="00493CD8" w:rsidP="00F9073E">
      <w:pPr>
        <w:tabs>
          <w:tab w:val="left" w:pos="1440"/>
        </w:tabs>
        <w:spacing w:after="0" w:line="240" w:lineRule="auto"/>
        <w:jc w:val="both"/>
        <w:rPr>
          <w:rFonts w:ascii="Times New Roman" w:hAnsi="Times New Roman"/>
          <w:sz w:val="24"/>
          <w:szCs w:val="24"/>
        </w:rPr>
      </w:pPr>
      <w:r w:rsidRPr="007F6ABF">
        <w:rPr>
          <w:rFonts w:ascii="Times New Roman" w:hAnsi="Times New Roman"/>
          <w:b/>
          <w:sz w:val="24"/>
          <w:szCs w:val="24"/>
        </w:rPr>
        <w:t>TO:</w:t>
      </w:r>
      <w:r w:rsidRPr="007F6ABF">
        <w:rPr>
          <w:rFonts w:ascii="Times New Roman" w:hAnsi="Times New Roman"/>
          <w:b/>
          <w:sz w:val="24"/>
          <w:szCs w:val="24"/>
        </w:rPr>
        <w:tab/>
      </w:r>
      <w:r w:rsidR="00F9073E">
        <w:rPr>
          <w:rFonts w:ascii="Times New Roman" w:hAnsi="Times New Roman"/>
          <w:sz w:val="24"/>
          <w:szCs w:val="24"/>
        </w:rPr>
        <w:t>Chief Executive Officers</w:t>
      </w:r>
    </w:p>
    <w:p w:rsidR="00F9073E" w:rsidRDefault="00F9073E" w:rsidP="00F9073E">
      <w:pPr>
        <w:tabs>
          <w:tab w:val="left" w:pos="1440"/>
        </w:tabs>
        <w:spacing w:after="0" w:line="240" w:lineRule="auto"/>
        <w:jc w:val="both"/>
        <w:rPr>
          <w:rFonts w:ascii="Times New Roman" w:hAnsi="Times New Roman"/>
          <w:sz w:val="24"/>
          <w:szCs w:val="24"/>
        </w:rPr>
      </w:pPr>
      <w:r>
        <w:rPr>
          <w:rFonts w:ascii="Times New Roman" w:hAnsi="Times New Roman"/>
          <w:sz w:val="24"/>
          <w:szCs w:val="24"/>
        </w:rPr>
        <w:tab/>
        <w:t>Chief Instructional Officers</w:t>
      </w:r>
    </w:p>
    <w:p w:rsidR="00F9073E" w:rsidRDefault="00F9073E" w:rsidP="00F9073E">
      <w:pPr>
        <w:tabs>
          <w:tab w:val="left" w:pos="1440"/>
        </w:tabs>
        <w:spacing w:after="0" w:line="240" w:lineRule="auto"/>
        <w:jc w:val="both"/>
        <w:rPr>
          <w:rFonts w:ascii="Times New Roman" w:hAnsi="Times New Roman"/>
          <w:sz w:val="24"/>
          <w:szCs w:val="24"/>
        </w:rPr>
      </w:pPr>
      <w:r>
        <w:rPr>
          <w:rFonts w:ascii="Times New Roman" w:hAnsi="Times New Roman"/>
          <w:sz w:val="24"/>
          <w:szCs w:val="24"/>
        </w:rPr>
        <w:tab/>
        <w:t xml:space="preserve">Chief Student Services Officers </w:t>
      </w:r>
    </w:p>
    <w:p w:rsidR="00F9073E" w:rsidRDefault="00F9073E" w:rsidP="00F9073E">
      <w:pPr>
        <w:tabs>
          <w:tab w:val="left" w:pos="1440"/>
        </w:tabs>
        <w:spacing w:after="0" w:line="240" w:lineRule="auto"/>
        <w:jc w:val="both"/>
        <w:rPr>
          <w:rFonts w:ascii="Times New Roman" w:hAnsi="Times New Roman"/>
          <w:sz w:val="24"/>
          <w:szCs w:val="24"/>
        </w:rPr>
      </w:pPr>
      <w:r>
        <w:rPr>
          <w:rFonts w:ascii="Times New Roman" w:hAnsi="Times New Roman"/>
          <w:sz w:val="24"/>
          <w:szCs w:val="24"/>
        </w:rPr>
        <w:tab/>
        <w:t>Chief Business Officers</w:t>
      </w:r>
    </w:p>
    <w:p w:rsidR="00F9073E" w:rsidRDefault="00F9073E" w:rsidP="00F9073E">
      <w:pPr>
        <w:tabs>
          <w:tab w:val="left" w:pos="1440"/>
        </w:tabs>
        <w:spacing w:after="0" w:line="240" w:lineRule="auto"/>
        <w:jc w:val="both"/>
        <w:rPr>
          <w:rFonts w:ascii="Times New Roman" w:hAnsi="Times New Roman"/>
          <w:sz w:val="24"/>
          <w:szCs w:val="24"/>
        </w:rPr>
      </w:pPr>
      <w:r>
        <w:rPr>
          <w:rFonts w:ascii="Times New Roman" w:hAnsi="Times New Roman"/>
          <w:sz w:val="24"/>
          <w:szCs w:val="24"/>
        </w:rPr>
        <w:tab/>
        <w:t>Academic Senate Presidents</w:t>
      </w:r>
    </w:p>
    <w:p w:rsidR="00493CD8" w:rsidRPr="007F6ABF" w:rsidRDefault="00493CD8" w:rsidP="00F9073E">
      <w:pPr>
        <w:tabs>
          <w:tab w:val="left" w:pos="1350"/>
        </w:tabs>
        <w:spacing w:after="0" w:line="240" w:lineRule="auto"/>
        <w:contextualSpacing/>
        <w:rPr>
          <w:rFonts w:ascii="Times New Roman" w:hAnsi="Times New Roman"/>
          <w:sz w:val="24"/>
          <w:szCs w:val="24"/>
        </w:rPr>
      </w:pPr>
    </w:p>
    <w:p w:rsidR="00493CD8" w:rsidRPr="007F6ABF" w:rsidRDefault="00F9073E" w:rsidP="00F9073E">
      <w:pPr>
        <w:tabs>
          <w:tab w:val="left" w:pos="1440"/>
        </w:tabs>
        <w:spacing w:after="0" w:line="240" w:lineRule="auto"/>
        <w:ind w:right="270"/>
        <w:contextualSpacing/>
        <w:jc w:val="both"/>
        <w:rPr>
          <w:rFonts w:ascii="Times New Roman" w:hAnsi="Times New Roman"/>
          <w:sz w:val="24"/>
          <w:szCs w:val="24"/>
        </w:rPr>
      </w:pPr>
      <w:r>
        <w:rPr>
          <w:rFonts w:ascii="Times New Roman" w:hAnsi="Times New Roman"/>
          <w:b/>
          <w:sz w:val="24"/>
          <w:szCs w:val="24"/>
        </w:rPr>
        <w:t>FROM:</w:t>
      </w:r>
      <w:r w:rsidR="00493CD8" w:rsidRPr="007F6ABF">
        <w:rPr>
          <w:rFonts w:ascii="Times New Roman" w:hAnsi="Times New Roman"/>
          <w:b/>
          <w:sz w:val="24"/>
          <w:szCs w:val="24"/>
        </w:rPr>
        <w:tab/>
      </w:r>
      <w:r>
        <w:rPr>
          <w:rFonts w:ascii="Times New Roman" w:hAnsi="Times New Roman"/>
          <w:sz w:val="24"/>
          <w:szCs w:val="24"/>
        </w:rPr>
        <w:t>LeBaron Woodyard</w:t>
      </w:r>
      <w:r w:rsidR="000636A8">
        <w:rPr>
          <w:rFonts w:ascii="Times New Roman" w:hAnsi="Times New Roman"/>
          <w:sz w:val="24"/>
          <w:szCs w:val="24"/>
        </w:rPr>
        <w:t>, Ph.D.</w:t>
      </w:r>
    </w:p>
    <w:p w:rsidR="00420582" w:rsidRPr="007F6ABF" w:rsidRDefault="00781651" w:rsidP="00F9073E">
      <w:pPr>
        <w:tabs>
          <w:tab w:val="left" w:pos="1440"/>
        </w:tabs>
        <w:spacing w:after="0" w:line="240" w:lineRule="auto"/>
        <w:ind w:right="270"/>
        <w:contextualSpacing/>
        <w:jc w:val="both"/>
        <w:rPr>
          <w:rFonts w:ascii="Times New Roman" w:hAnsi="Times New Roman"/>
          <w:sz w:val="24"/>
          <w:szCs w:val="24"/>
        </w:rPr>
      </w:pPr>
      <w:r w:rsidRPr="007F6ABF">
        <w:rPr>
          <w:rFonts w:ascii="Times New Roman" w:hAnsi="Times New Roman"/>
          <w:sz w:val="24"/>
          <w:szCs w:val="24"/>
        </w:rPr>
        <w:tab/>
        <w:t xml:space="preserve">Dean, </w:t>
      </w:r>
      <w:r w:rsidR="00F9073E">
        <w:rPr>
          <w:rFonts w:ascii="Times New Roman" w:hAnsi="Times New Roman"/>
          <w:sz w:val="24"/>
          <w:szCs w:val="24"/>
        </w:rPr>
        <w:t xml:space="preserve">Educational </w:t>
      </w:r>
      <w:r w:rsidR="00771C03">
        <w:rPr>
          <w:rFonts w:ascii="Times New Roman" w:hAnsi="Times New Roman"/>
          <w:sz w:val="24"/>
          <w:szCs w:val="24"/>
        </w:rPr>
        <w:t>Programs</w:t>
      </w:r>
      <w:r w:rsidR="00F9073E">
        <w:rPr>
          <w:rFonts w:ascii="Times New Roman" w:hAnsi="Times New Roman"/>
          <w:sz w:val="24"/>
          <w:szCs w:val="24"/>
        </w:rPr>
        <w:t xml:space="preserve"> and Professional Development</w:t>
      </w:r>
    </w:p>
    <w:p w:rsidR="00420582" w:rsidRPr="007F6ABF" w:rsidRDefault="00F9073E" w:rsidP="00F9073E">
      <w:pPr>
        <w:tabs>
          <w:tab w:val="left" w:pos="1440"/>
        </w:tabs>
        <w:spacing w:after="0" w:line="240" w:lineRule="auto"/>
        <w:ind w:right="270"/>
        <w:contextualSpacing/>
        <w:jc w:val="both"/>
        <w:rPr>
          <w:rFonts w:ascii="Times New Roman" w:hAnsi="Times New Roman"/>
          <w:sz w:val="24"/>
          <w:szCs w:val="24"/>
        </w:rPr>
      </w:pPr>
      <w:r>
        <w:rPr>
          <w:rFonts w:ascii="Times New Roman" w:hAnsi="Times New Roman"/>
          <w:sz w:val="24"/>
          <w:szCs w:val="24"/>
        </w:rPr>
        <w:tab/>
        <w:t>Academic Affairs Division</w:t>
      </w:r>
    </w:p>
    <w:p w:rsidR="00493CD8" w:rsidRPr="007F6ABF" w:rsidRDefault="00493CD8" w:rsidP="00361F4B">
      <w:pPr>
        <w:tabs>
          <w:tab w:val="left" w:pos="1350"/>
        </w:tabs>
        <w:spacing w:after="0" w:line="240" w:lineRule="auto"/>
        <w:ind w:left="270" w:right="270"/>
        <w:contextualSpacing/>
        <w:jc w:val="both"/>
        <w:rPr>
          <w:rFonts w:ascii="Times New Roman" w:hAnsi="Times New Roman"/>
          <w:sz w:val="24"/>
          <w:szCs w:val="24"/>
        </w:rPr>
      </w:pPr>
    </w:p>
    <w:p w:rsidR="000636A8" w:rsidRDefault="00493CD8" w:rsidP="000636A8">
      <w:pPr>
        <w:tabs>
          <w:tab w:val="left" w:pos="1350"/>
        </w:tabs>
        <w:spacing w:after="0" w:line="240" w:lineRule="auto"/>
        <w:ind w:left="720" w:hanging="720"/>
        <w:contextualSpacing/>
        <w:rPr>
          <w:rFonts w:ascii="Times New Roman" w:hAnsi="Times New Roman"/>
          <w:b/>
          <w:sz w:val="24"/>
          <w:szCs w:val="24"/>
        </w:rPr>
      </w:pPr>
      <w:r w:rsidRPr="007F6ABF">
        <w:rPr>
          <w:rFonts w:ascii="Times New Roman" w:hAnsi="Times New Roman"/>
          <w:b/>
          <w:sz w:val="24"/>
          <w:szCs w:val="24"/>
        </w:rPr>
        <w:t>SUBJECT</w:t>
      </w:r>
      <w:r w:rsidR="007F6ABF">
        <w:rPr>
          <w:rFonts w:ascii="Times New Roman" w:hAnsi="Times New Roman"/>
          <w:sz w:val="24"/>
          <w:szCs w:val="24"/>
        </w:rPr>
        <w:t>:</w:t>
      </w:r>
      <w:r w:rsidR="007F6ABF">
        <w:rPr>
          <w:rFonts w:ascii="Times New Roman" w:hAnsi="Times New Roman"/>
          <w:sz w:val="24"/>
          <w:szCs w:val="24"/>
        </w:rPr>
        <w:tab/>
      </w:r>
      <w:r w:rsidR="00F9073E">
        <w:rPr>
          <w:rFonts w:ascii="Times New Roman" w:hAnsi="Times New Roman"/>
          <w:b/>
          <w:sz w:val="24"/>
          <w:szCs w:val="24"/>
        </w:rPr>
        <w:t>Request</w:t>
      </w:r>
      <w:r w:rsidR="000636A8">
        <w:rPr>
          <w:rFonts w:ascii="Times New Roman" w:hAnsi="Times New Roman"/>
          <w:b/>
          <w:sz w:val="24"/>
          <w:szCs w:val="24"/>
        </w:rPr>
        <w:t xml:space="preserve"> for Application (RFA) </w:t>
      </w:r>
      <w:r w:rsidR="004C74AE">
        <w:rPr>
          <w:rFonts w:ascii="Times New Roman" w:hAnsi="Times New Roman"/>
          <w:b/>
          <w:sz w:val="24"/>
          <w:szCs w:val="24"/>
        </w:rPr>
        <w:t xml:space="preserve">17-085 </w:t>
      </w:r>
      <w:r w:rsidR="000636A8">
        <w:rPr>
          <w:rFonts w:ascii="Times New Roman" w:hAnsi="Times New Roman"/>
          <w:b/>
          <w:sz w:val="24"/>
          <w:szCs w:val="24"/>
        </w:rPr>
        <w:t xml:space="preserve">for Zero Textbook </w:t>
      </w:r>
      <w:r w:rsidR="00F9073E">
        <w:rPr>
          <w:rFonts w:ascii="Times New Roman" w:hAnsi="Times New Roman"/>
          <w:b/>
          <w:sz w:val="24"/>
          <w:szCs w:val="24"/>
        </w:rPr>
        <w:t>Cost Degree</w:t>
      </w:r>
      <w:r w:rsidR="000636A8">
        <w:rPr>
          <w:rFonts w:ascii="Times New Roman" w:hAnsi="Times New Roman"/>
          <w:b/>
          <w:sz w:val="24"/>
          <w:szCs w:val="24"/>
        </w:rPr>
        <w:t xml:space="preserve"> – </w:t>
      </w:r>
    </w:p>
    <w:p w:rsidR="00493CD8" w:rsidRPr="007F6ABF" w:rsidRDefault="000636A8" w:rsidP="000636A8">
      <w:pPr>
        <w:tabs>
          <w:tab w:val="left" w:pos="1350"/>
        </w:tabs>
        <w:spacing w:after="0" w:line="240" w:lineRule="auto"/>
        <w:contextualSpacing/>
        <w:rPr>
          <w:rFonts w:ascii="Times New Roman" w:hAnsi="Times New Roman"/>
          <w:sz w:val="24"/>
          <w:szCs w:val="24"/>
        </w:rPr>
      </w:pPr>
      <w:r>
        <w:rPr>
          <w:rFonts w:ascii="Times New Roman" w:hAnsi="Times New Roman"/>
          <w:b/>
          <w:sz w:val="24"/>
          <w:szCs w:val="24"/>
        </w:rPr>
        <w:tab/>
        <w:t>Implementation</w:t>
      </w:r>
      <w:r w:rsidR="00A9689A">
        <w:rPr>
          <w:rFonts w:ascii="Times New Roman" w:hAnsi="Times New Roman"/>
          <w:b/>
          <w:sz w:val="24"/>
          <w:szCs w:val="24"/>
        </w:rPr>
        <w:t xml:space="preserve"> Phase 2</w:t>
      </w:r>
    </w:p>
    <w:p w:rsidR="00420582" w:rsidRPr="007F6ABF" w:rsidRDefault="00420582" w:rsidP="00361F4B">
      <w:pPr>
        <w:tabs>
          <w:tab w:val="left" w:pos="1710"/>
        </w:tabs>
        <w:spacing w:after="0" w:line="240" w:lineRule="auto"/>
        <w:contextualSpacing/>
        <w:jc w:val="both"/>
        <w:rPr>
          <w:rFonts w:ascii="Times New Roman" w:hAnsi="Times New Roman"/>
          <w:sz w:val="24"/>
          <w:szCs w:val="24"/>
        </w:rPr>
      </w:pPr>
    </w:p>
    <w:p w:rsidR="007C397A" w:rsidRPr="004C603A" w:rsidRDefault="00F06AF0" w:rsidP="007C397A">
      <w:pPr>
        <w:tabs>
          <w:tab w:val="left" w:pos="1080"/>
          <w:tab w:val="left" w:pos="1620"/>
          <w:tab w:val="right" w:pos="9180"/>
        </w:tabs>
        <w:spacing w:after="120"/>
        <w:contextualSpacing/>
        <w:rPr>
          <w:rFonts w:ascii="Times New Roman" w:hAnsi="Times New Roman"/>
          <w:sz w:val="24"/>
          <w:szCs w:val="24"/>
        </w:rPr>
      </w:pPr>
      <w:r>
        <w:rPr>
          <w:rFonts w:ascii="Times New Roman" w:hAnsi="Times New Roman"/>
          <w:sz w:val="24"/>
          <w:szCs w:val="24"/>
        </w:rPr>
        <w:t>A</w:t>
      </w:r>
      <w:r w:rsidRPr="004C603A">
        <w:rPr>
          <w:rFonts w:ascii="Times New Roman" w:hAnsi="Times New Roman"/>
          <w:sz w:val="24"/>
          <w:szCs w:val="24"/>
        </w:rPr>
        <w:t>s a continuing effort to improve student access and success</w:t>
      </w:r>
      <w:r>
        <w:rPr>
          <w:rFonts w:ascii="Times New Roman" w:hAnsi="Times New Roman"/>
          <w:sz w:val="24"/>
          <w:szCs w:val="24"/>
        </w:rPr>
        <w:t>, t</w:t>
      </w:r>
      <w:r w:rsidR="00F9073E" w:rsidRPr="004C603A">
        <w:rPr>
          <w:rFonts w:ascii="Times New Roman" w:hAnsi="Times New Roman"/>
          <w:sz w:val="24"/>
          <w:szCs w:val="24"/>
        </w:rPr>
        <w:t xml:space="preserve">he California Community College Chancellor’s Office is pleased to announce </w:t>
      </w:r>
      <w:r w:rsidR="000636A8">
        <w:rPr>
          <w:rFonts w:ascii="Times New Roman" w:hAnsi="Times New Roman"/>
          <w:sz w:val="24"/>
          <w:szCs w:val="24"/>
        </w:rPr>
        <w:t>Phase 2</w:t>
      </w:r>
      <w:r w:rsidR="00F9073E" w:rsidRPr="004C603A">
        <w:rPr>
          <w:rFonts w:ascii="Times New Roman" w:hAnsi="Times New Roman"/>
          <w:sz w:val="24"/>
          <w:szCs w:val="24"/>
        </w:rPr>
        <w:t xml:space="preserve"> of the </w:t>
      </w:r>
      <w:r w:rsidR="00F9073E" w:rsidRPr="004C603A">
        <w:rPr>
          <w:rFonts w:ascii="Times New Roman" w:hAnsi="Times New Roman"/>
          <w:i/>
          <w:sz w:val="24"/>
          <w:szCs w:val="24"/>
        </w:rPr>
        <w:t>Zero-Textbook-Cost Degree Grant program</w:t>
      </w:r>
      <w:r w:rsidR="00F9073E" w:rsidRPr="004C603A">
        <w:rPr>
          <w:rFonts w:ascii="Times New Roman" w:hAnsi="Times New Roman"/>
          <w:sz w:val="24"/>
          <w:szCs w:val="24"/>
        </w:rPr>
        <w:t xml:space="preserve">.  </w:t>
      </w:r>
      <w:r w:rsidR="007C397A" w:rsidRPr="004C603A">
        <w:rPr>
          <w:rFonts w:ascii="Times New Roman" w:hAnsi="Times New Roman"/>
          <w:sz w:val="24"/>
          <w:szCs w:val="24"/>
        </w:rPr>
        <w:t xml:space="preserve">The Legislature intends for community college districts </w:t>
      </w:r>
      <w:r w:rsidR="004C603A">
        <w:rPr>
          <w:rFonts w:ascii="Times New Roman" w:hAnsi="Times New Roman"/>
          <w:sz w:val="24"/>
          <w:szCs w:val="24"/>
        </w:rPr>
        <w:t xml:space="preserve">to </w:t>
      </w:r>
      <w:r w:rsidR="007C397A" w:rsidRPr="004C603A">
        <w:rPr>
          <w:rFonts w:ascii="Times New Roman" w:hAnsi="Times New Roman"/>
          <w:sz w:val="24"/>
          <w:szCs w:val="24"/>
        </w:rPr>
        <w:t>develop and implement zero-textbook-cost degrees to reduce the overall cost of education for students and decrease the time it takes to complete degree programs.  This program is consistent with existing legislative policy and fiscal investments in the development and implementation of Open Education Resources (OER) in California Higher Education</w:t>
      </w:r>
      <w:r>
        <w:rPr>
          <w:rFonts w:ascii="Times New Roman" w:hAnsi="Times New Roman"/>
          <w:sz w:val="24"/>
          <w:szCs w:val="24"/>
        </w:rPr>
        <w:t>,</w:t>
      </w:r>
      <w:r w:rsidR="007C397A" w:rsidRPr="004C603A">
        <w:rPr>
          <w:rFonts w:ascii="Times New Roman" w:hAnsi="Times New Roman"/>
          <w:sz w:val="24"/>
          <w:szCs w:val="24"/>
        </w:rPr>
        <w:t xml:space="preserve"> including the California Community Colleges System.</w:t>
      </w:r>
    </w:p>
    <w:p w:rsidR="007C397A" w:rsidRPr="004C603A" w:rsidRDefault="007C397A" w:rsidP="007C397A">
      <w:pPr>
        <w:tabs>
          <w:tab w:val="left" w:pos="1080"/>
          <w:tab w:val="left" w:pos="1620"/>
          <w:tab w:val="right" w:pos="9180"/>
        </w:tabs>
        <w:spacing w:after="120"/>
        <w:contextualSpacing/>
        <w:rPr>
          <w:rFonts w:ascii="Times New Roman" w:hAnsi="Times New Roman"/>
          <w:sz w:val="24"/>
          <w:szCs w:val="24"/>
        </w:rPr>
      </w:pPr>
    </w:p>
    <w:p w:rsidR="007C397A" w:rsidRPr="004C603A" w:rsidRDefault="007C397A" w:rsidP="004C603A">
      <w:pPr>
        <w:tabs>
          <w:tab w:val="left" w:pos="540"/>
          <w:tab w:val="left" w:pos="1080"/>
          <w:tab w:val="left" w:pos="1620"/>
          <w:tab w:val="right" w:pos="9180"/>
        </w:tabs>
        <w:spacing w:after="0" w:line="240" w:lineRule="auto"/>
        <w:contextualSpacing/>
        <w:rPr>
          <w:rFonts w:ascii="Times New Roman" w:hAnsi="Times New Roman"/>
          <w:sz w:val="24"/>
          <w:szCs w:val="24"/>
        </w:rPr>
      </w:pPr>
      <w:r w:rsidRPr="004C603A">
        <w:rPr>
          <w:rFonts w:ascii="Times New Roman" w:hAnsi="Times New Roman"/>
          <w:sz w:val="24"/>
          <w:szCs w:val="24"/>
        </w:rPr>
        <w:lastRenderedPageBreak/>
        <w:t xml:space="preserve">These are one-time grant funds to be distributed as follows: </w:t>
      </w:r>
    </w:p>
    <w:p w:rsidR="007C397A" w:rsidRPr="00F06AF0" w:rsidRDefault="007C397A" w:rsidP="004C603A">
      <w:pPr>
        <w:tabs>
          <w:tab w:val="left" w:pos="540"/>
          <w:tab w:val="left" w:pos="1080"/>
          <w:tab w:val="left" w:pos="1620"/>
          <w:tab w:val="right" w:pos="9180"/>
        </w:tabs>
        <w:spacing w:after="0" w:line="240" w:lineRule="auto"/>
        <w:contextualSpacing/>
        <w:rPr>
          <w:rFonts w:ascii="Times New Roman" w:hAnsi="Times New Roman"/>
          <w:sz w:val="16"/>
          <w:szCs w:val="16"/>
        </w:rPr>
      </w:pPr>
    </w:p>
    <w:p w:rsidR="007C397A" w:rsidRPr="004C603A" w:rsidRDefault="007C397A" w:rsidP="00D4262F">
      <w:pPr>
        <w:pStyle w:val="ListParagraph"/>
        <w:numPr>
          <w:ilvl w:val="0"/>
          <w:numId w:val="1"/>
        </w:numPr>
        <w:tabs>
          <w:tab w:val="right" w:pos="9180"/>
        </w:tabs>
        <w:rPr>
          <w:rFonts w:ascii="Times New Roman" w:hAnsi="Times New Roman"/>
          <w:sz w:val="24"/>
          <w:szCs w:val="24"/>
        </w:rPr>
      </w:pPr>
      <w:r w:rsidRPr="004C603A">
        <w:rPr>
          <w:rFonts w:ascii="Times New Roman" w:hAnsi="Times New Roman"/>
          <w:sz w:val="24"/>
          <w:szCs w:val="24"/>
        </w:rPr>
        <w:t>Enable community colleges receiving an award to implement associate degrees and</w:t>
      </w:r>
      <w:r w:rsidR="000636A8">
        <w:rPr>
          <w:rFonts w:ascii="Times New Roman" w:hAnsi="Times New Roman"/>
          <w:sz w:val="24"/>
          <w:szCs w:val="24"/>
        </w:rPr>
        <w:t>/or</w:t>
      </w:r>
      <w:r w:rsidRPr="004C603A">
        <w:rPr>
          <w:rFonts w:ascii="Times New Roman" w:hAnsi="Times New Roman"/>
          <w:sz w:val="24"/>
          <w:szCs w:val="24"/>
        </w:rPr>
        <w:t xml:space="preserve"> career technical education certificate programs earned entirely by completing courses that eliminate conventional textbook costs by using alternative instructional materials and methodologies.</w:t>
      </w:r>
    </w:p>
    <w:p w:rsidR="007C397A" w:rsidRPr="00F06AF0" w:rsidRDefault="007C397A" w:rsidP="00D4262F">
      <w:pPr>
        <w:tabs>
          <w:tab w:val="right" w:pos="9180"/>
        </w:tabs>
        <w:spacing w:after="0" w:line="240" w:lineRule="auto"/>
        <w:ind w:left="720" w:hanging="360"/>
        <w:rPr>
          <w:rFonts w:ascii="Times New Roman" w:hAnsi="Times New Roman"/>
          <w:sz w:val="16"/>
          <w:szCs w:val="16"/>
        </w:rPr>
      </w:pPr>
    </w:p>
    <w:p w:rsidR="007C397A" w:rsidRPr="004C603A" w:rsidRDefault="007C397A" w:rsidP="00D4262F">
      <w:pPr>
        <w:pStyle w:val="ListParagraph"/>
        <w:numPr>
          <w:ilvl w:val="0"/>
          <w:numId w:val="1"/>
        </w:numPr>
        <w:tabs>
          <w:tab w:val="right" w:pos="9180"/>
        </w:tabs>
        <w:rPr>
          <w:rFonts w:ascii="Times New Roman" w:hAnsi="Times New Roman"/>
          <w:sz w:val="24"/>
          <w:szCs w:val="24"/>
        </w:rPr>
      </w:pPr>
      <w:r w:rsidRPr="004C603A">
        <w:rPr>
          <w:rFonts w:ascii="Times New Roman" w:hAnsi="Times New Roman"/>
          <w:sz w:val="24"/>
          <w:szCs w:val="24"/>
        </w:rPr>
        <w:t xml:space="preserve">Enable community college districts </w:t>
      </w:r>
      <w:r w:rsidR="000636A8">
        <w:rPr>
          <w:rFonts w:ascii="Times New Roman" w:hAnsi="Times New Roman"/>
          <w:sz w:val="24"/>
          <w:szCs w:val="24"/>
        </w:rPr>
        <w:t xml:space="preserve">implement zero textbook </w:t>
      </w:r>
      <w:r w:rsidRPr="004C603A">
        <w:rPr>
          <w:rFonts w:ascii="Times New Roman" w:hAnsi="Times New Roman"/>
          <w:sz w:val="24"/>
          <w:szCs w:val="24"/>
        </w:rPr>
        <w:t>cost degrees to reduce the overall cost of education for students and decrease the time it takes students to complete degree programs</w:t>
      </w:r>
    </w:p>
    <w:p w:rsidR="007C397A" w:rsidRPr="00F06AF0" w:rsidRDefault="007C397A" w:rsidP="00D4262F">
      <w:pPr>
        <w:tabs>
          <w:tab w:val="right" w:pos="9180"/>
        </w:tabs>
        <w:spacing w:after="0" w:line="240" w:lineRule="auto"/>
        <w:ind w:left="720" w:hanging="360"/>
        <w:rPr>
          <w:rFonts w:ascii="Times New Roman" w:hAnsi="Times New Roman"/>
          <w:sz w:val="16"/>
          <w:szCs w:val="16"/>
        </w:rPr>
      </w:pPr>
    </w:p>
    <w:p w:rsidR="007C397A" w:rsidRPr="004C603A" w:rsidRDefault="007C397A" w:rsidP="00D4262F">
      <w:pPr>
        <w:pStyle w:val="ListParagraph"/>
        <w:numPr>
          <w:ilvl w:val="0"/>
          <w:numId w:val="1"/>
        </w:numPr>
        <w:tabs>
          <w:tab w:val="right" w:pos="9180"/>
        </w:tabs>
        <w:rPr>
          <w:rFonts w:ascii="Times New Roman" w:hAnsi="Times New Roman"/>
          <w:sz w:val="24"/>
          <w:szCs w:val="24"/>
        </w:rPr>
      </w:pPr>
      <w:r w:rsidRPr="004C603A">
        <w:rPr>
          <w:rFonts w:ascii="Times New Roman" w:hAnsi="Times New Roman"/>
          <w:sz w:val="24"/>
          <w:szCs w:val="24"/>
        </w:rPr>
        <w:t xml:space="preserve">The performance period is </w:t>
      </w:r>
      <w:r w:rsidR="000636A8">
        <w:rPr>
          <w:rFonts w:ascii="Times New Roman" w:hAnsi="Times New Roman"/>
          <w:sz w:val="24"/>
          <w:szCs w:val="24"/>
        </w:rPr>
        <w:t>January 1, 2018 – December 31, 2018</w:t>
      </w:r>
      <w:r w:rsidRPr="004C603A">
        <w:rPr>
          <w:rFonts w:ascii="Times New Roman" w:hAnsi="Times New Roman"/>
          <w:sz w:val="24"/>
          <w:szCs w:val="24"/>
        </w:rPr>
        <w:t>.</w:t>
      </w:r>
    </w:p>
    <w:p w:rsidR="007C397A" w:rsidRPr="00F06AF0" w:rsidRDefault="007C397A" w:rsidP="00D4262F">
      <w:pPr>
        <w:tabs>
          <w:tab w:val="right" w:pos="9180"/>
        </w:tabs>
        <w:spacing w:after="0" w:line="240" w:lineRule="auto"/>
        <w:ind w:left="720" w:hanging="360"/>
        <w:rPr>
          <w:rFonts w:ascii="Times New Roman" w:hAnsi="Times New Roman"/>
          <w:sz w:val="16"/>
          <w:szCs w:val="16"/>
        </w:rPr>
      </w:pPr>
    </w:p>
    <w:p w:rsidR="007C397A" w:rsidRPr="004C603A" w:rsidRDefault="007C397A" w:rsidP="00D4262F">
      <w:pPr>
        <w:pStyle w:val="ListParagraph"/>
        <w:numPr>
          <w:ilvl w:val="0"/>
          <w:numId w:val="1"/>
        </w:numPr>
        <w:tabs>
          <w:tab w:val="right" w:pos="9180"/>
        </w:tabs>
        <w:rPr>
          <w:rFonts w:ascii="Times New Roman" w:hAnsi="Times New Roman"/>
          <w:sz w:val="24"/>
          <w:szCs w:val="24"/>
        </w:rPr>
      </w:pPr>
      <w:r w:rsidRPr="004C603A">
        <w:rPr>
          <w:rFonts w:ascii="Times New Roman" w:hAnsi="Times New Roman"/>
          <w:sz w:val="24"/>
          <w:szCs w:val="24"/>
        </w:rPr>
        <w:t>The maximum award amount of each implementation grant is limited to $150,000.</w:t>
      </w:r>
    </w:p>
    <w:p w:rsidR="00F9073E" w:rsidRPr="00F06AF0" w:rsidRDefault="00F9073E" w:rsidP="004C603A">
      <w:pPr>
        <w:spacing w:after="0" w:line="240" w:lineRule="auto"/>
        <w:rPr>
          <w:rFonts w:ascii="Times New Roman" w:eastAsia="Times New Roman" w:hAnsi="Times New Roman"/>
          <w:sz w:val="24"/>
          <w:szCs w:val="24"/>
        </w:rPr>
      </w:pPr>
    </w:p>
    <w:p w:rsidR="00F9073E" w:rsidRPr="004C603A" w:rsidRDefault="004C603A" w:rsidP="00221283">
      <w:pPr>
        <w:keepNext/>
        <w:tabs>
          <w:tab w:val="left" w:pos="3600"/>
        </w:tabs>
        <w:spacing w:after="0" w:line="240" w:lineRule="auto"/>
        <w:ind w:firstLine="720"/>
        <w:rPr>
          <w:rFonts w:ascii="Times New Roman" w:hAnsi="Times New Roman"/>
          <w:b/>
          <w:sz w:val="24"/>
          <w:szCs w:val="24"/>
        </w:rPr>
      </w:pPr>
      <w:r w:rsidRPr="004C603A">
        <w:rPr>
          <w:rFonts w:ascii="Times New Roman" w:hAnsi="Times New Roman"/>
          <w:b/>
          <w:sz w:val="24"/>
          <w:szCs w:val="24"/>
        </w:rPr>
        <w:t xml:space="preserve">Application </w:t>
      </w:r>
      <w:r w:rsidR="00F9073E" w:rsidRPr="004C603A">
        <w:rPr>
          <w:rFonts w:ascii="Times New Roman" w:hAnsi="Times New Roman"/>
          <w:b/>
          <w:sz w:val="24"/>
          <w:szCs w:val="24"/>
        </w:rPr>
        <w:t xml:space="preserve">Deadline: </w:t>
      </w:r>
      <w:r w:rsidR="00F9073E" w:rsidRPr="004C603A">
        <w:rPr>
          <w:rFonts w:ascii="Times New Roman" w:hAnsi="Times New Roman"/>
          <w:b/>
          <w:sz w:val="24"/>
          <w:szCs w:val="24"/>
        </w:rPr>
        <w:tab/>
      </w:r>
      <w:r w:rsidR="004A2693">
        <w:rPr>
          <w:rFonts w:ascii="Times New Roman" w:hAnsi="Times New Roman"/>
          <w:b/>
          <w:color w:val="FF0000"/>
          <w:sz w:val="24"/>
          <w:szCs w:val="24"/>
        </w:rPr>
        <w:t>Thurs</w:t>
      </w:r>
      <w:r w:rsidR="00F9073E" w:rsidRPr="008A4937">
        <w:rPr>
          <w:rFonts w:ascii="Times New Roman" w:hAnsi="Times New Roman"/>
          <w:b/>
          <w:color w:val="FF0000"/>
          <w:sz w:val="24"/>
          <w:szCs w:val="24"/>
        </w:rPr>
        <w:t xml:space="preserve">day, </w:t>
      </w:r>
      <w:r w:rsidR="004A2693">
        <w:rPr>
          <w:rFonts w:ascii="Times New Roman" w:hAnsi="Times New Roman"/>
          <w:b/>
          <w:color w:val="FF0000"/>
          <w:sz w:val="24"/>
          <w:szCs w:val="24"/>
        </w:rPr>
        <w:t>September 28</w:t>
      </w:r>
      <w:r w:rsidR="00F9073E" w:rsidRPr="008A4937">
        <w:rPr>
          <w:rFonts w:ascii="Times New Roman" w:hAnsi="Times New Roman"/>
          <w:b/>
          <w:color w:val="FF0000"/>
          <w:sz w:val="24"/>
          <w:szCs w:val="24"/>
        </w:rPr>
        <w:t xml:space="preserve">, </w:t>
      </w:r>
      <w:r w:rsidR="00A9689A">
        <w:rPr>
          <w:rFonts w:ascii="Times New Roman" w:hAnsi="Times New Roman"/>
          <w:b/>
          <w:color w:val="FF0000"/>
          <w:sz w:val="24"/>
          <w:szCs w:val="24"/>
        </w:rPr>
        <w:t>2017</w:t>
      </w:r>
      <w:r w:rsidR="00F9073E" w:rsidRPr="008A4937">
        <w:rPr>
          <w:rFonts w:ascii="Times New Roman" w:hAnsi="Times New Roman"/>
          <w:b/>
          <w:color w:val="FF0000"/>
          <w:sz w:val="24"/>
          <w:szCs w:val="24"/>
        </w:rPr>
        <w:t>,</w:t>
      </w:r>
      <w:r w:rsidRPr="008A4937">
        <w:rPr>
          <w:rFonts w:ascii="Times New Roman" w:hAnsi="Times New Roman"/>
          <w:b/>
          <w:color w:val="FF0000"/>
          <w:sz w:val="24"/>
          <w:szCs w:val="24"/>
        </w:rPr>
        <w:t xml:space="preserve"> at 5:00 PM, PST</w:t>
      </w:r>
    </w:p>
    <w:p w:rsidR="00F9073E" w:rsidRPr="00DD05BF" w:rsidRDefault="00F9073E" w:rsidP="00DD05BF">
      <w:pPr>
        <w:tabs>
          <w:tab w:val="left" w:pos="540"/>
          <w:tab w:val="left" w:pos="1080"/>
          <w:tab w:val="left" w:pos="1620"/>
          <w:tab w:val="right" w:pos="9180"/>
        </w:tabs>
        <w:spacing w:after="0" w:line="240" w:lineRule="auto"/>
        <w:contextualSpacing/>
        <w:rPr>
          <w:rFonts w:ascii="Times New Roman" w:hAnsi="Times New Roman"/>
          <w:sz w:val="24"/>
          <w:szCs w:val="24"/>
        </w:rPr>
      </w:pPr>
    </w:p>
    <w:p w:rsidR="004C603A" w:rsidRDefault="00221283" w:rsidP="004C603A">
      <w:pPr>
        <w:spacing w:after="240" w:line="270" w:lineRule="exact"/>
        <w:contextualSpacing/>
        <w:rPr>
          <w:rFonts w:ascii="Times New Roman" w:hAnsi="Times New Roman"/>
          <w:sz w:val="24"/>
          <w:szCs w:val="24"/>
        </w:rPr>
      </w:pPr>
      <w:r>
        <w:rPr>
          <w:rFonts w:ascii="Times New Roman" w:hAnsi="Times New Roman"/>
          <w:sz w:val="24"/>
          <w:szCs w:val="24"/>
        </w:rPr>
        <w:t>The</w:t>
      </w:r>
      <w:r w:rsidR="004C603A" w:rsidRPr="004C603A">
        <w:rPr>
          <w:rFonts w:ascii="Times New Roman" w:hAnsi="Times New Roman"/>
          <w:sz w:val="24"/>
          <w:szCs w:val="24"/>
        </w:rPr>
        <w:t xml:space="preserve"> </w:t>
      </w:r>
      <w:r w:rsidRPr="004C603A">
        <w:rPr>
          <w:rFonts w:ascii="Times New Roman" w:hAnsi="Times New Roman"/>
          <w:sz w:val="24"/>
          <w:szCs w:val="24"/>
        </w:rPr>
        <w:t xml:space="preserve">logistical information </w:t>
      </w:r>
      <w:r>
        <w:rPr>
          <w:rFonts w:ascii="Times New Roman" w:hAnsi="Times New Roman"/>
          <w:sz w:val="24"/>
          <w:szCs w:val="24"/>
        </w:rPr>
        <w:t xml:space="preserve">for the </w:t>
      </w:r>
      <w:r w:rsidRPr="004C603A">
        <w:rPr>
          <w:rFonts w:ascii="Times New Roman" w:hAnsi="Times New Roman"/>
          <w:sz w:val="24"/>
          <w:szCs w:val="24"/>
        </w:rPr>
        <w:t xml:space="preserve">online webinar </w:t>
      </w:r>
      <w:r>
        <w:rPr>
          <w:rFonts w:ascii="Times New Roman" w:hAnsi="Times New Roman"/>
          <w:sz w:val="24"/>
          <w:szCs w:val="24"/>
        </w:rPr>
        <w:t xml:space="preserve">to </w:t>
      </w:r>
      <w:r w:rsidR="004C603A" w:rsidRPr="004C603A">
        <w:rPr>
          <w:rFonts w:ascii="Times New Roman" w:hAnsi="Times New Roman"/>
          <w:sz w:val="24"/>
          <w:szCs w:val="24"/>
        </w:rPr>
        <w:t xml:space="preserve">assist colleges with technical questions about this </w:t>
      </w:r>
      <w:r w:rsidR="004C603A">
        <w:rPr>
          <w:rFonts w:ascii="Times New Roman" w:hAnsi="Times New Roman"/>
          <w:sz w:val="24"/>
          <w:szCs w:val="24"/>
        </w:rPr>
        <w:t>RFA</w:t>
      </w:r>
      <w:r>
        <w:rPr>
          <w:rFonts w:ascii="Times New Roman" w:hAnsi="Times New Roman"/>
          <w:sz w:val="24"/>
          <w:szCs w:val="24"/>
        </w:rPr>
        <w:t xml:space="preserve"> </w:t>
      </w:r>
      <w:r w:rsidR="004C603A" w:rsidRPr="004C603A">
        <w:rPr>
          <w:rFonts w:ascii="Times New Roman" w:hAnsi="Times New Roman"/>
          <w:sz w:val="24"/>
          <w:szCs w:val="24"/>
        </w:rPr>
        <w:t xml:space="preserve">is </w:t>
      </w:r>
      <w:r>
        <w:rPr>
          <w:rFonts w:ascii="Times New Roman" w:hAnsi="Times New Roman"/>
          <w:sz w:val="24"/>
          <w:szCs w:val="24"/>
        </w:rPr>
        <w:t>below.</w:t>
      </w:r>
    </w:p>
    <w:p w:rsidR="00221283" w:rsidRPr="004C603A" w:rsidRDefault="00221283" w:rsidP="004C603A">
      <w:pPr>
        <w:spacing w:after="240" w:line="270" w:lineRule="exact"/>
        <w:contextualSpacing/>
        <w:rPr>
          <w:rFonts w:ascii="Times New Roman" w:hAnsi="Times New Roman"/>
          <w:sz w:val="24"/>
          <w:szCs w:val="24"/>
        </w:rPr>
      </w:pPr>
    </w:p>
    <w:p w:rsidR="004C603A" w:rsidRPr="004C603A" w:rsidRDefault="004C603A" w:rsidP="004C603A">
      <w:pPr>
        <w:spacing w:line="270" w:lineRule="exact"/>
        <w:contextualSpacing/>
        <w:rPr>
          <w:rFonts w:ascii="Times New Roman" w:hAnsi="Times New Roman"/>
          <w:bCs/>
          <w:sz w:val="24"/>
          <w:szCs w:val="24"/>
        </w:rPr>
      </w:pPr>
      <w:r w:rsidRPr="004C603A">
        <w:rPr>
          <w:rFonts w:ascii="Times New Roman" w:hAnsi="Times New Roman"/>
          <w:b/>
          <w:bCs/>
          <w:sz w:val="24"/>
          <w:szCs w:val="24"/>
          <w:u w:val="single"/>
        </w:rPr>
        <w:t>Title</w:t>
      </w:r>
      <w:r w:rsidRPr="004C603A">
        <w:rPr>
          <w:rFonts w:ascii="Times New Roman" w:hAnsi="Times New Roman"/>
          <w:bCs/>
          <w:sz w:val="24"/>
          <w:szCs w:val="24"/>
        </w:rPr>
        <w:t xml:space="preserve">: </w:t>
      </w:r>
      <w:r w:rsidR="004A2693">
        <w:rPr>
          <w:rFonts w:ascii="Times New Roman" w:hAnsi="Times New Roman"/>
          <w:b/>
          <w:bCs/>
          <w:sz w:val="24"/>
          <w:szCs w:val="24"/>
        </w:rPr>
        <w:t xml:space="preserve">Zero Textbook </w:t>
      </w:r>
      <w:r w:rsidRPr="004C603A">
        <w:rPr>
          <w:rFonts w:ascii="Times New Roman" w:hAnsi="Times New Roman"/>
          <w:b/>
          <w:bCs/>
          <w:sz w:val="24"/>
          <w:szCs w:val="24"/>
        </w:rPr>
        <w:t xml:space="preserve">Cost Degree </w:t>
      </w:r>
      <w:r w:rsidR="004A2693">
        <w:rPr>
          <w:rFonts w:ascii="Times New Roman" w:hAnsi="Times New Roman"/>
          <w:b/>
          <w:bCs/>
          <w:sz w:val="24"/>
          <w:szCs w:val="24"/>
        </w:rPr>
        <w:t>-</w:t>
      </w:r>
      <w:r w:rsidRPr="004C603A">
        <w:rPr>
          <w:rFonts w:ascii="Times New Roman" w:hAnsi="Times New Roman"/>
          <w:b/>
          <w:bCs/>
          <w:sz w:val="24"/>
          <w:szCs w:val="24"/>
        </w:rPr>
        <w:t xml:space="preserve"> </w:t>
      </w:r>
      <w:r w:rsidR="004A2693">
        <w:rPr>
          <w:rFonts w:ascii="Times New Roman" w:hAnsi="Times New Roman"/>
          <w:b/>
          <w:bCs/>
          <w:sz w:val="24"/>
          <w:szCs w:val="24"/>
        </w:rPr>
        <w:t>Implementation Phase 2 RFA</w:t>
      </w:r>
      <w:r w:rsidRPr="004C603A">
        <w:rPr>
          <w:rFonts w:ascii="Times New Roman" w:hAnsi="Times New Roman"/>
          <w:b/>
          <w:bCs/>
          <w:sz w:val="24"/>
          <w:szCs w:val="24"/>
        </w:rPr>
        <w:t xml:space="preserve"> </w:t>
      </w:r>
      <w:r w:rsidR="004A2693">
        <w:rPr>
          <w:rFonts w:ascii="Times New Roman" w:hAnsi="Times New Roman"/>
          <w:b/>
          <w:bCs/>
          <w:sz w:val="24"/>
          <w:szCs w:val="24"/>
        </w:rPr>
        <w:t>Technical Assistance</w:t>
      </w:r>
    </w:p>
    <w:p w:rsidR="004C603A" w:rsidRPr="004C603A" w:rsidRDefault="004C603A" w:rsidP="004C603A">
      <w:pPr>
        <w:spacing w:line="270" w:lineRule="exact"/>
        <w:contextualSpacing/>
        <w:rPr>
          <w:rFonts w:ascii="Times New Roman" w:hAnsi="Times New Roman"/>
          <w:sz w:val="24"/>
          <w:szCs w:val="24"/>
        </w:rPr>
      </w:pPr>
    </w:p>
    <w:tbl>
      <w:tblPr>
        <w:tblStyle w:val="TableGrid"/>
        <w:tblW w:w="927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60"/>
        <w:gridCol w:w="4410"/>
      </w:tblGrid>
      <w:tr w:rsidR="004C603A" w:rsidRPr="004C603A" w:rsidTr="002B23C4">
        <w:tc>
          <w:tcPr>
            <w:tcW w:w="4860" w:type="dxa"/>
          </w:tcPr>
          <w:p w:rsidR="004A2693"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Meeting </w:t>
            </w:r>
            <w:r w:rsidR="004A2693">
              <w:rPr>
                <w:rFonts w:ascii="Times New Roman" w:hAnsi="Times New Roman"/>
                <w:bCs/>
                <w:sz w:val="24"/>
                <w:szCs w:val="24"/>
              </w:rPr>
              <w:t>Date</w:t>
            </w:r>
            <w:r w:rsidRPr="004C603A">
              <w:rPr>
                <w:rFonts w:ascii="Times New Roman" w:hAnsi="Times New Roman"/>
                <w:bCs/>
                <w:sz w:val="24"/>
                <w:szCs w:val="24"/>
              </w:rPr>
              <w:t xml:space="preserve">: </w:t>
            </w:r>
          </w:p>
          <w:p w:rsidR="004C603A" w:rsidRPr="004A2693" w:rsidRDefault="004A2693" w:rsidP="006837CD">
            <w:pPr>
              <w:spacing w:line="270" w:lineRule="exact"/>
              <w:contextualSpacing/>
              <w:rPr>
                <w:rFonts w:ascii="Times New Roman" w:hAnsi="Times New Roman"/>
                <w:bCs/>
                <w:color w:val="0070C0"/>
                <w:sz w:val="24"/>
                <w:szCs w:val="24"/>
              </w:rPr>
            </w:pPr>
            <w:r>
              <w:rPr>
                <w:rFonts w:ascii="Times New Roman" w:hAnsi="Times New Roman"/>
                <w:b/>
                <w:bCs/>
                <w:color w:val="0070C0"/>
                <w:sz w:val="24"/>
                <w:szCs w:val="24"/>
              </w:rPr>
              <w:t xml:space="preserve">     </w:t>
            </w:r>
            <w:r w:rsidRPr="004A2693">
              <w:rPr>
                <w:rFonts w:ascii="Times New Roman" w:hAnsi="Times New Roman"/>
                <w:b/>
                <w:bCs/>
                <w:color w:val="0070C0"/>
                <w:sz w:val="24"/>
                <w:szCs w:val="24"/>
              </w:rPr>
              <w:t>Thursday</w:t>
            </w:r>
            <w:r>
              <w:rPr>
                <w:rFonts w:ascii="Times New Roman" w:hAnsi="Times New Roman"/>
                <w:b/>
                <w:bCs/>
                <w:color w:val="0070C0"/>
                <w:sz w:val="24"/>
                <w:szCs w:val="24"/>
              </w:rPr>
              <w:t>,</w:t>
            </w:r>
            <w:r w:rsidRPr="004A2693">
              <w:rPr>
                <w:rFonts w:ascii="Times New Roman" w:hAnsi="Times New Roman"/>
                <w:bCs/>
                <w:color w:val="0070C0"/>
                <w:sz w:val="24"/>
                <w:szCs w:val="24"/>
              </w:rPr>
              <w:t xml:space="preserve"> </w:t>
            </w:r>
            <w:r w:rsidR="000636A8">
              <w:rPr>
                <w:rFonts w:ascii="Times New Roman" w:hAnsi="Times New Roman"/>
                <w:b/>
                <w:bCs/>
                <w:color w:val="0070C0"/>
                <w:sz w:val="24"/>
                <w:szCs w:val="24"/>
              </w:rPr>
              <w:t xml:space="preserve">June </w:t>
            </w:r>
            <w:r w:rsidRPr="004A2693">
              <w:rPr>
                <w:rFonts w:ascii="Times New Roman" w:hAnsi="Times New Roman"/>
                <w:b/>
                <w:bCs/>
                <w:color w:val="0070C0"/>
                <w:sz w:val="24"/>
                <w:szCs w:val="24"/>
              </w:rPr>
              <w:t>22</w:t>
            </w:r>
            <w:r w:rsidR="000636A8">
              <w:rPr>
                <w:rFonts w:ascii="Times New Roman" w:hAnsi="Times New Roman"/>
                <w:b/>
                <w:bCs/>
                <w:color w:val="0070C0"/>
                <w:sz w:val="24"/>
                <w:szCs w:val="24"/>
              </w:rPr>
              <w:t xml:space="preserve">, </w:t>
            </w:r>
            <w:r w:rsidRPr="004A2693">
              <w:rPr>
                <w:rFonts w:ascii="Times New Roman" w:hAnsi="Times New Roman"/>
                <w:b/>
                <w:bCs/>
                <w:color w:val="0070C0"/>
                <w:sz w:val="24"/>
                <w:szCs w:val="24"/>
              </w:rPr>
              <w:t>2017</w:t>
            </w:r>
          </w:p>
          <w:p w:rsidR="004C603A" w:rsidRPr="004C603A" w:rsidRDefault="004C603A" w:rsidP="006837CD">
            <w:pPr>
              <w:spacing w:line="270" w:lineRule="exact"/>
              <w:contextualSpacing/>
              <w:rPr>
                <w:rFonts w:ascii="Times New Roman" w:hAnsi="Times New Roman"/>
                <w:sz w:val="24"/>
                <w:szCs w:val="24"/>
              </w:rPr>
            </w:pPr>
          </w:p>
        </w:tc>
        <w:tc>
          <w:tcPr>
            <w:tcW w:w="4410" w:type="dxa"/>
          </w:tcPr>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Is Your Computer Ready?</w:t>
            </w:r>
          </w:p>
          <w:p w:rsidR="004C603A" w:rsidRPr="004C603A" w:rsidRDefault="004C603A" w:rsidP="006837CD">
            <w:pPr>
              <w:spacing w:line="270" w:lineRule="exact"/>
              <w:contextualSpacing/>
              <w:rPr>
                <w:rFonts w:ascii="Times New Roman" w:hAnsi="Times New Roman"/>
                <w:sz w:val="24"/>
                <w:szCs w:val="24"/>
              </w:rPr>
            </w:pPr>
            <w:r w:rsidRPr="004C603A">
              <w:rPr>
                <w:rFonts w:ascii="Times New Roman" w:hAnsi="Times New Roman"/>
                <w:bCs/>
                <w:sz w:val="24"/>
                <w:szCs w:val="24"/>
              </w:rPr>
              <w:t>How to Connect with Your Mobile Device</w:t>
            </w:r>
          </w:p>
        </w:tc>
      </w:tr>
      <w:tr w:rsidR="004C603A" w:rsidRPr="004C603A" w:rsidTr="002B23C4">
        <w:tc>
          <w:tcPr>
            <w:tcW w:w="4860" w:type="dxa"/>
          </w:tcPr>
          <w:p w:rsidR="000636A8" w:rsidRDefault="000636A8" w:rsidP="000636A8">
            <w:pPr>
              <w:spacing w:line="270" w:lineRule="exact"/>
              <w:contextualSpacing/>
              <w:rPr>
                <w:rFonts w:ascii="Times New Roman" w:hAnsi="Times New Roman"/>
                <w:bCs/>
                <w:sz w:val="24"/>
                <w:szCs w:val="24"/>
              </w:rPr>
            </w:pPr>
            <w:r>
              <w:rPr>
                <w:rFonts w:ascii="Times New Roman" w:hAnsi="Times New Roman"/>
                <w:bCs/>
                <w:sz w:val="24"/>
                <w:szCs w:val="24"/>
              </w:rPr>
              <w:t>Meeting</w:t>
            </w:r>
            <w:r w:rsidRPr="004C603A">
              <w:rPr>
                <w:rFonts w:ascii="Times New Roman" w:hAnsi="Times New Roman"/>
                <w:bCs/>
                <w:sz w:val="24"/>
                <w:szCs w:val="24"/>
              </w:rPr>
              <w:t xml:space="preserve"> Time</w:t>
            </w:r>
            <w:r>
              <w:rPr>
                <w:rFonts w:ascii="Times New Roman" w:hAnsi="Times New Roman"/>
                <w:bCs/>
                <w:sz w:val="24"/>
                <w:szCs w:val="24"/>
              </w:rPr>
              <w:t>:</w:t>
            </w:r>
            <w:r w:rsidRPr="004C603A">
              <w:rPr>
                <w:rFonts w:ascii="Times New Roman" w:hAnsi="Times New Roman"/>
                <w:bCs/>
                <w:sz w:val="24"/>
                <w:szCs w:val="24"/>
              </w:rPr>
              <w:t xml:space="preserve"> </w:t>
            </w:r>
          </w:p>
          <w:p w:rsidR="000636A8" w:rsidRDefault="000636A8" w:rsidP="000636A8">
            <w:pPr>
              <w:spacing w:line="270" w:lineRule="exact"/>
              <w:contextualSpacing/>
              <w:rPr>
                <w:rFonts w:ascii="Times New Roman" w:hAnsi="Times New Roman"/>
                <w:bCs/>
                <w:sz w:val="24"/>
                <w:szCs w:val="24"/>
              </w:rPr>
            </w:pPr>
            <w:r>
              <w:rPr>
                <w:rFonts w:ascii="Times New Roman" w:hAnsi="Times New Roman"/>
                <w:bCs/>
                <w:sz w:val="24"/>
                <w:szCs w:val="24"/>
              </w:rPr>
              <w:t xml:space="preserve">     </w:t>
            </w:r>
            <w:r w:rsidRPr="004A2693">
              <w:rPr>
                <w:rFonts w:ascii="Times New Roman" w:hAnsi="Times New Roman"/>
                <w:b/>
                <w:bCs/>
                <w:color w:val="0070C0"/>
                <w:sz w:val="24"/>
                <w:szCs w:val="24"/>
              </w:rPr>
              <w:t>12:00 PM</w:t>
            </w:r>
            <w:r>
              <w:rPr>
                <w:rFonts w:ascii="Times New Roman" w:hAnsi="Times New Roman"/>
                <w:b/>
                <w:bCs/>
                <w:color w:val="0070C0"/>
                <w:sz w:val="24"/>
                <w:szCs w:val="24"/>
              </w:rPr>
              <w:t xml:space="preserve"> - </w:t>
            </w:r>
            <w:r w:rsidRPr="004A2693">
              <w:rPr>
                <w:rFonts w:ascii="Times New Roman" w:hAnsi="Times New Roman"/>
                <w:b/>
                <w:bCs/>
                <w:color w:val="0070C0"/>
                <w:sz w:val="24"/>
                <w:szCs w:val="24"/>
              </w:rPr>
              <w:t>01:00 PM</w:t>
            </w:r>
            <w:r w:rsidRPr="004C603A">
              <w:rPr>
                <w:rFonts w:ascii="Times New Roman" w:hAnsi="Times New Roman"/>
                <w:bCs/>
                <w:sz w:val="24"/>
                <w:szCs w:val="24"/>
              </w:rPr>
              <w:t xml:space="preserve"> </w:t>
            </w:r>
          </w:p>
          <w:p w:rsidR="004C603A" w:rsidRPr="004C603A" w:rsidRDefault="004C603A" w:rsidP="004A2693">
            <w:pPr>
              <w:spacing w:line="270" w:lineRule="exact"/>
              <w:contextualSpacing/>
              <w:rPr>
                <w:rFonts w:ascii="Times New Roman" w:hAnsi="Times New Roman"/>
                <w:sz w:val="24"/>
                <w:szCs w:val="24"/>
              </w:rPr>
            </w:pPr>
          </w:p>
        </w:tc>
        <w:tc>
          <w:tcPr>
            <w:tcW w:w="4410" w:type="dxa"/>
          </w:tcPr>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Dial your telephone conference line: </w:t>
            </w:r>
            <w:r w:rsidRPr="004C603A">
              <w:rPr>
                <w:rFonts w:ascii="Times New Roman" w:hAnsi="Times New Roman"/>
                <w:bCs/>
                <w:sz w:val="24"/>
                <w:szCs w:val="24"/>
              </w:rPr>
              <w:br/>
              <w:t>1-913-312-3202*</w:t>
            </w:r>
          </w:p>
          <w:p w:rsidR="004C603A" w:rsidRDefault="004C603A" w:rsidP="006837CD">
            <w:pPr>
              <w:spacing w:line="270" w:lineRule="exact"/>
              <w:contextualSpacing/>
              <w:rPr>
                <w:rFonts w:ascii="Times New Roman" w:hAnsi="Times New Roman"/>
                <w:b/>
                <w:color w:val="0070C0"/>
                <w:sz w:val="24"/>
                <w:szCs w:val="24"/>
              </w:rPr>
            </w:pPr>
            <w:r w:rsidRPr="004C603A">
              <w:rPr>
                <w:rFonts w:ascii="Times New Roman" w:hAnsi="Times New Roman"/>
                <w:bCs/>
                <w:sz w:val="24"/>
                <w:szCs w:val="24"/>
              </w:rPr>
              <w:t xml:space="preserve">Participant Passcode: </w:t>
            </w:r>
            <w:r w:rsidR="004A2693" w:rsidRPr="004A2693">
              <w:rPr>
                <w:rFonts w:ascii="Times New Roman" w:hAnsi="Times New Roman"/>
                <w:b/>
                <w:color w:val="0070C0"/>
                <w:sz w:val="24"/>
                <w:szCs w:val="24"/>
              </w:rPr>
              <w:t>604491</w:t>
            </w:r>
          </w:p>
          <w:p w:rsidR="000636A8" w:rsidRPr="004C603A" w:rsidRDefault="000636A8" w:rsidP="006837CD">
            <w:pPr>
              <w:spacing w:line="270" w:lineRule="exact"/>
              <w:contextualSpacing/>
              <w:rPr>
                <w:rFonts w:ascii="Times New Roman" w:hAnsi="Times New Roman"/>
                <w:sz w:val="24"/>
                <w:szCs w:val="24"/>
              </w:rPr>
            </w:pPr>
          </w:p>
        </w:tc>
      </w:tr>
      <w:tr w:rsidR="004C603A" w:rsidRPr="004C603A" w:rsidTr="002B23C4">
        <w:tc>
          <w:tcPr>
            <w:tcW w:w="4860" w:type="dxa"/>
          </w:tcPr>
          <w:p w:rsidR="000636A8" w:rsidRDefault="000636A8" w:rsidP="000636A8">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Meeting </w:t>
            </w:r>
            <w:r>
              <w:rPr>
                <w:rFonts w:ascii="Times New Roman" w:hAnsi="Times New Roman"/>
                <w:bCs/>
                <w:sz w:val="24"/>
                <w:szCs w:val="24"/>
              </w:rPr>
              <w:t>Type</w:t>
            </w:r>
            <w:r w:rsidRPr="004C603A">
              <w:rPr>
                <w:rFonts w:ascii="Times New Roman" w:hAnsi="Times New Roman"/>
                <w:bCs/>
                <w:sz w:val="24"/>
                <w:szCs w:val="24"/>
              </w:rPr>
              <w:t xml:space="preserve">: </w:t>
            </w:r>
          </w:p>
          <w:p w:rsidR="000636A8" w:rsidRPr="000636A8" w:rsidRDefault="000636A8" w:rsidP="000636A8">
            <w:pPr>
              <w:spacing w:line="270" w:lineRule="exact"/>
              <w:contextualSpacing/>
              <w:rPr>
                <w:rFonts w:ascii="Times New Roman" w:hAnsi="Times New Roman"/>
                <w:bCs/>
                <w:color w:val="0070C0"/>
                <w:sz w:val="24"/>
                <w:szCs w:val="24"/>
              </w:rPr>
            </w:pPr>
            <w:r>
              <w:rPr>
                <w:rFonts w:ascii="Times New Roman" w:hAnsi="Times New Roman"/>
                <w:b/>
                <w:bCs/>
                <w:color w:val="0070C0"/>
                <w:sz w:val="24"/>
                <w:szCs w:val="24"/>
              </w:rPr>
              <w:t xml:space="preserve">     </w:t>
            </w:r>
            <w:r w:rsidRPr="004A2693">
              <w:rPr>
                <w:rFonts w:ascii="Times New Roman" w:hAnsi="Times New Roman"/>
                <w:b/>
                <w:bCs/>
                <w:color w:val="0070C0"/>
                <w:sz w:val="24"/>
                <w:szCs w:val="24"/>
              </w:rPr>
              <w:t>Meet &amp; Confer</w:t>
            </w:r>
          </w:p>
          <w:p w:rsidR="000636A8" w:rsidRDefault="000636A8" w:rsidP="000636A8">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Meeting Passcode: </w:t>
            </w:r>
          </w:p>
          <w:p w:rsidR="004C603A" w:rsidRPr="000636A8" w:rsidRDefault="000636A8" w:rsidP="000636A8">
            <w:pPr>
              <w:spacing w:line="270" w:lineRule="exact"/>
              <w:contextualSpacing/>
              <w:rPr>
                <w:rFonts w:ascii="Times New Roman" w:hAnsi="Times New Roman"/>
                <w:b/>
                <w:bCs/>
                <w:sz w:val="24"/>
                <w:szCs w:val="24"/>
              </w:rPr>
            </w:pPr>
            <w:r>
              <w:rPr>
                <w:rFonts w:ascii="Times New Roman" w:hAnsi="Times New Roman"/>
                <w:b/>
                <w:color w:val="0070C0"/>
                <w:sz w:val="24"/>
                <w:szCs w:val="24"/>
              </w:rPr>
              <w:t xml:space="preserve">     </w:t>
            </w:r>
            <w:r w:rsidRPr="004A2693">
              <w:rPr>
                <w:rFonts w:ascii="Times New Roman" w:hAnsi="Times New Roman"/>
                <w:b/>
                <w:color w:val="0070C0"/>
                <w:sz w:val="24"/>
                <w:szCs w:val="24"/>
              </w:rPr>
              <w:t>604491</w:t>
            </w:r>
          </w:p>
        </w:tc>
        <w:tc>
          <w:tcPr>
            <w:tcW w:w="4410" w:type="dxa"/>
          </w:tcPr>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*Toll free number available: </w:t>
            </w:r>
            <w:r w:rsidRPr="004C603A">
              <w:rPr>
                <w:rFonts w:ascii="Times New Roman" w:hAnsi="Times New Roman"/>
                <w:bCs/>
                <w:sz w:val="24"/>
                <w:szCs w:val="24"/>
              </w:rPr>
              <w:br/>
              <w:t>1-888-886-3951</w:t>
            </w:r>
          </w:p>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Participant Conference Feature</w:t>
            </w:r>
          </w:p>
          <w:p w:rsid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*6 - Mute/unmute your line</w:t>
            </w:r>
          </w:p>
          <w:p w:rsidR="000636A8" w:rsidRPr="004C603A" w:rsidRDefault="000636A8" w:rsidP="006837CD">
            <w:pPr>
              <w:spacing w:line="270" w:lineRule="exact"/>
              <w:contextualSpacing/>
              <w:rPr>
                <w:rFonts w:ascii="Times New Roman" w:hAnsi="Times New Roman"/>
                <w:sz w:val="24"/>
                <w:szCs w:val="24"/>
              </w:rPr>
            </w:pPr>
          </w:p>
        </w:tc>
      </w:tr>
      <w:tr w:rsidR="004C603A" w:rsidRPr="004C603A" w:rsidTr="002B23C4">
        <w:tc>
          <w:tcPr>
            <w:tcW w:w="4860" w:type="dxa"/>
          </w:tcPr>
          <w:p w:rsidR="004C603A" w:rsidRPr="004A2693" w:rsidRDefault="000636A8" w:rsidP="000636A8">
            <w:pPr>
              <w:spacing w:line="270" w:lineRule="exact"/>
              <w:contextualSpacing/>
              <w:rPr>
                <w:rFonts w:ascii="Times New Roman" w:hAnsi="Times New Roman"/>
                <w:b/>
                <w:bCs/>
                <w:sz w:val="24"/>
                <w:szCs w:val="24"/>
              </w:rPr>
            </w:pPr>
            <w:r w:rsidRPr="004C603A">
              <w:rPr>
                <w:rFonts w:ascii="Times New Roman" w:hAnsi="Times New Roman"/>
                <w:bCs/>
                <w:sz w:val="24"/>
                <w:szCs w:val="24"/>
              </w:rPr>
              <w:lastRenderedPageBreak/>
              <w:t xml:space="preserve">Meeting Link: </w:t>
            </w:r>
            <w:hyperlink r:id="rId10" w:history="1">
              <w:r w:rsidRPr="004A2693">
                <w:rPr>
                  <w:rStyle w:val="Hyperlink"/>
                  <w:rFonts w:ascii="Times New Roman" w:hAnsi="Times New Roman"/>
                  <w:b/>
                  <w:sz w:val="24"/>
                  <w:szCs w:val="24"/>
                </w:rPr>
                <w:t>https://www.cccconfer.org/GoToMeeting?SeriesID=85d3cffa-1a6e-493e-bcc3-105bf3d60225</w:t>
              </w:r>
            </w:hyperlink>
          </w:p>
        </w:tc>
        <w:tc>
          <w:tcPr>
            <w:tcW w:w="4410" w:type="dxa"/>
          </w:tcPr>
          <w:p w:rsidR="004C603A" w:rsidRPr="004C603A" w:rsidRDefault="004C603A" w:rsidP="006837CD">
            <w:pPr>
              <w:spacing w:line="270" w:lineRule="exact"/>
              <w:contextualSpacing/>
              <w:rPr>
                <w:rFonts w:ascii="Times New Roman" w:hAnsi="Times New Roman"/>
                <w:b/>
                <w:bCs/>
                <w:sz w:val="24"/>
                <w:szCs w:val="24"/>
              </w:rPr>
            </w:pPr>
            <w:r w:rsidRPr="004C603A">
              <w:rPr>
                <w:rFonts w:ascii="Times New Roman" w:hAnsi="Times New Roman"/>
                <w:b/>
                <w:bCs/>
                <w:sz w:val="24"/>
                <w:szCs w:val="24"/>
              </w:rPr>
              <w:t>FOR ASSISTANCE</w:t>
            </w:r>
          </w:p>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CCC Confer Client Services  </w:t>
            </w:r>
            <w:r w:rsidRPr="004C603A">
              <w:rPr>
                <w:rFonts w:ascii="Times New Roman" w:hAnsi="Times New Roman"/>
                <w:bCs/>
                <w:sz w:val="24"/>
                <w:szCs w:val="24"/>
              </w:rPr>
              <w:br/>
              <w:t>Monday – Friday, 8:00 am - 4:00 pm</w:t>
            </w:r>
          </w:p>
          <w:p w:rsidR="004C603A" w:rsidRPr="004C603A" w:rsidRDefault="004C603A" w:rsidP="006837CD">
            <w:pPr>
              <w:spacing w:line="270" w:lineRule="exact"/>
              <w:contextualSpacing/>
              <w:rPr>
                <w:rFonts w:ascii="Times New Roman" w:hAnsi="Times New Roman"/>
                <w:bCs/>
                <w:sz w:val="24"/>
                <w:szCs w:val="24"/>
              </w:rPr>
            </w:pPr>
            <w:r w:rsidRPr="004C603A">
              <w:rPr>
                <w:rFonts w:ascii="Times New Roman" w:hAnsi="Times New Roman"/>
                <w:bCs/>
                <w:sz w:val="24"/>
                <w:szCs w:val="24"/>
              </w:rPr>
              <w:t xml:space="preserve">Phone: 1-760-744-1150 </w:t>
            </w:r>
            <w:r w:rsidRPr="004C603A">
              <w:rPr>
                <w:rFonts w:ascii="Times New Roman" w:hAnsi="Times New Roman"/>
                <w:bCs/>
                <w:sz w:val="24"/>
                <w:szCs w:val="24"/>
              </w:rPr>
              <w:br/>
              <w:t xml:space="preserve">             ext</w:t>
            </w:r>
            <w:r w:rsidR="001E28E2">
              <w:rPr>
                <w:rFonts w:ascii="Times New Roman" w:hAnsi="Times New Roman"/>
                <w:bCs/>
                <w:sz w:val="24"/>
                <w:szCs w:val="24"/>
              </w:rPr>
              <w:t>.</w:t>
            </w:r>
            <w:r w:rsidRPr="004C603A">
              <w:rPr>
                <w:rFonts w:ascii="Times New Roman" w:hAnsi="Times New Roman"/>
                <w:bCs/>
                <w:sz w:val="24"/>
                <w:szCs w:val="24"/>
              </w:rPr>
              <w:t xml:space="preserve"> 1537 or 1554</w:t>
            </w:r>
          </w:p>
          <w:p w:rsidR="004C603A" w:rsidRDefault="004C603A" w:rsidP="006837CD">
            <w:pPr>
              <w:spacing w:line="270" w:lineRule="exact"/>
              <w:contextualSpacing/>
              <w:rPr>
                <w:rStyle w:val="Hyperlink"/>
                <w:rFonts w:ascii="Times New Roman" w:hAnsi="Times New Roman"/>
                <w:sz w:val="24"/>
                <w:szCs w:val="24"/>
              </w:rPr>
            </w:pPr>
            <w:r w:rsidRPr="004C603A">
              <w:rPr>
                <w:rFonts w:ascii="Times New Roman" w:hAnsi="Times New Roman"/>
                <w:bCs/>
                <w:sz w:val="24"/>
                <w:szCs w:val="24"/>
              </w:rPr>
              <w:t xml:space="preserve">Email: </w:t>
            </w:r>
            <w:hyperlink r:id="rId11" w:history="1">
              <w:r w:rsidRPr="004C603A">
                <w:rPr>
                  <w:rStyle w:val="Hyperlink"/>
                  <w:rFonts w:ascii="Times New Roman" w:hAnsi="Times New Roman"/>
                  <w:sz w:val="24"/>
                  <w:szCs w:val="24"/>
                </w:rPr>
                <w:t>clientservices@cccconfer.org</w:t>
              </w:r>
            </w:hyperlink>
          </w:p>
          <w:p w:rsidR="002B23C4" w:rsidRPr="004C603A" w:rsidRDefault="002B23C4" w:rsidP="006837CD">
            <w:pPr>
              <w:spacing w:line="270" w:lineRule="exact"/>
              <w:contextualSpacing/>
              <w:rPr>
                <w:rFonts w:ascii="Times New Roman" w:hAnsi="Times New Roman"/>
                <w:sz w:val="24"/>
                <w:szCs w:val="24"/>
              </w:rPr>
            </w:pPr>
          </w:p>
        </w:tc>
      </w:tr>
    </w:tbl>
    <w:p w:rsidR="004A2693" w:rsidRDefault="004A2693" w:rsidP="004C603A">
      <w:pPr>
        <w:tabs>
          <w:tab w:val="left" w:pos="1710"/>
        </w:tabs>
        <w:spacing w:after="0" w:line="240" w:lineRule="auto"/>
        <w:contextualSpacing/>
        <w:rPr>
          <w:rFonts w:ascii="Times New Roman" w:hAnsi="Times New Roman"/>
          <w:sz w:val="24"/>
          <w:szCs w:val="24"/>
        </w:rPr>
      </w:pPr>
    </w:p>
    <w:p w:rsidR="00221283" w:rsidRDefault="00221283" w:rsidP="004C603A">
      <w:pPr>
        <w:tabs>
          <w:tab w:val="left" w:pos="1710"/>
        </w:tabs>
        <w:spacing w:after="0" w:line="240" w:lineRule="auto"/>
        <w:contextualSpacing/>
        <w:rPr>
          <w:rFonts w:ascii="Times New Roman" w:hAnsi="Times New Roman"/>
          <w:sz w:val="24"/>
          <w:szCs w:val="24"/>
        </w:rPr>
      </w:pPr>
      <w:r>
        <w:rPr>
          <w:rFonts w:ascii="Times New Roman" w:hAnsi="Times New Roman"/>
          <w:sz w:val="24"/>
          <w:szCs w:val="24"/>
        </w:rPr>
        <w:t xml:space="preserve">For additional information on the Zero Textbook Cost program, please visit our </w:t>
      </w:r>
      <w:hyperlink r:id="rId12" w:history="1">
        <w:r w:rsidRPr="00221283">
          <w:rPr>
            <w:rStyle w:val="Hyperlink"/>
            <w:rFonts w:ascii="Times New Roman" w:hAnsi="Times New Roman"/>
            <w:sz w:val="24"/>
            <w:szCs w:val="24"/>
          </w:rPr>
          <w:t>Open Education Resources</w:t>
        </w:r>
      </w:hyperlink>
      <w:r>
        <w:rPr>
          <w:rFonts w:ascii="Times New Roman" w:hAnsi="Times New Roman"/>
          <w:sz w:val="24"/>
          <w:szCs w:val="24"/>
        </w:rPr>
        <w:t xml:space="preserve"> webpage.</w:t>
      </w:r>
    </w:p>
    <w:p w:rsidR="00221283" w:rsidRPr="007F6ABF" w:rsidRDefault="00221283" w:rsidP="004C603A">
      <w:pPr>
        <w:tabs>
          <w:tab w:val="left" w:pos="1710"/>
        </w:tabs>
        <w:spacing w:after="0" w:line="240" w:lineRule="auto"/>
        <w:contextualSpacing/>
        <w:rPr>
          <w:rFonts w:ascii="Times New Roman" w:hAnsi="Times New Roman"/>
          <w:sz w:val="24"/>
          <w:szCs w:val="24"/>
        </w:rPr>
      </w:pPr>
    </w:p>
    <w:sectPr w:rsidR="00221283" w:rsidRPr="007F6ABF" w:rsidSect="00A9689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BA" w:rsidRDefault="00CD60BA" w:rsidP="00B06A90">
      <w:pPr>
        <w:spacing w:after="0" w:line="240" w:lineRule="auto"/>
      </w:pPr>
      <w:r>
        <w:separator/>
      </w:r>
    </w:p>
  </w:endnote>
  <w:endnote w:type="continuationSeparator" w:id="0">
    <w:p w:rsidR="00CD60BA" w:rsidRDefault="00CD60BA" w:rsidP="00B0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BA" w:rsidRDefault="00CD60BA" w:rsidP="00B06A90">
      <w:pPr>
        <w:spacing w:after="0" w:line="240" w:lineRule="auto"/>
      </w:pPr>
      <w:r>
        <w:separator/>
      </w:r>
    </w:p>
  </w:footnote>
  <w:footnote w:type="continuationSeparator" w:id="0">
    <w:p w:rsidR="00CD60BA" w:rsidRDefault="00CD60BA" w:rsidP="00B06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38A0"/>
    <w:multiLevelType w:val="hybridMultilevel"/>
    <w:tmpl w:val="DCA6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0"/>
    <w:rsid w:val="00047820"/>
    <w:rsid w:val="00047D4C"/>
    <w:rsid w:val="00052BCC"/>
    <w:rsid w:val="000636A8"/>
    <w:rsid w:val="001A6618"/>
    <w:rsid w:val="001D6AD1"/>
    <w:rsid w:val="001E28E2"/>
    <w:rsid w:val="00221283"/>
    <w:rsid w:val="0022794B"/>
    <w:rsid w:val="00231168"/>
    <w:rsid w:val="002B23C4"/>
    <w:rsid w:val="002B7B4D"/>
    <w:rsid w:val="00361F4B"/>
    <w:rsid w:val="00392A1D"/>
    <w:rsid w:val="003E51C2"/>
    <w:rsid w:val="00420582"/>
    <w:rsid w:val="00493CD8"/>
    <w:rsid w:val="004A2693"/>
    <w:rsid w:val="004C5972"/>
    <w:rsid w:val="004C603A"/>
    <w:rsid w:val="004C74AE"/>
    <w:rsid w:val="004E1C17"/>
    <w:rsid w:val="0051236F"/>
    <w:rsid w:val="00530525"/>
    <w:rsid w:val="00530625"/>
    <w:rsid w:val="005921BA"/>
    <w:rsid w:val="005F7138"/>
    <w:rsid w:val="0065501D"/>
    <w:rsid w:val="00673A36"/>
    <w:rsid w:val="006A0049"/>
    <w:rsid w:val="00707ACC"/>
    <w:rsid w:val="00771C03"/>
    <w:rsid w:val="00781651"/>
    <w:rsid w:val="007978A0"/>
    <w:rsid w:val="007B5D55"/>
    <w:rsid w:val="007C26B3"/>
    <w:rsid w:val="007C397A"/>
    <w:rsid w:val="007F6ABF"/>
    <w:rsid w:val="008005E3"/>
    <w:rsid w:val="00827285"/>
    <w:rsid w:val="008A4937"/>
    <w:rsid w:val="008F3E03"/>
    <w:rsid w:val="009012BD"/>
    <w:rsid w:val="0097124F"/>
    <w:rsid w:val="009A7D6F"/>
    <w:rsid w:val="009C7DE4"/>
    <w:rsid w:val="00A46894"/>
    <w:rsid w:val="00A649E6"/>
    <w:rsid w:val="00A95A4C"/>
    <w:rsid w:val="00A9689A"/>
    <w:rsid w:val="00AA06FE"/>
    <w:rsid w:val="00B06A90"/>
    <w:rsid w:val="00CA41AD"/>
    <w:rsid w:val="00CD0D54"/>
    <w:rsid w:val="00CD58A3"/>
    <w:rsid w:val="00CD60BA"/>
    <w:rsid w:val="00CF13D9"/>
    <w:rsid w:val="00D4262F"/>
    <w:rsid w:val="00DA16B2"/>
    <w:rsid w:val="00DD05BF"/>
    <w:rsid w:val="00E6379F"/>
    <w:rsid w:val="00E900F1"/>
    <w:rsid w:val="00E97BDD"/>
    <w:rsid w:val="00F06AF0"/>
    <w:rsid w:val="00F9073E"/>
    <w:rsid w:val="00FC3F5C"/>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4C455-24B0-4314-B6E4-68963C76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F9073E"/>
    <w:pPr>
      <w:keepNext/>
      <w:spacing w:after="0" w:line="240" w:lineRule="exact"/>
      <w:ind w:left="1440" w:hanging="1440"/>
      <w:jc w:val="both"/>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8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820"/>
    <w:rPr>
      <w:rFonts w:ascii="Tahoma" w:hAnsi="Tahoma" w:cs="Tahoma"/>
      <w:sz w:val="16"/>
      <w:szCs w:val="16"/>
    </w:rPr>
  </w:style>
  <w:style w:type="paragraph" w:styleId="Header">
    <w:name w:val="header"/>
    <w:basedOn w:val="Normal"/>
    <w:link w:val="HeaderChar"/>
    <w:uiPriority w:val="99"/>
    <w:unhideWhenUsed/>
    <w:rsid w:val="00B06A90"/>
    <w:pPr>
      <w:tabs>
        <w:tab w:val="center" w:pos="4680"/>
        <w:tab w:val="right" w:pos="9360"/>
      </w:tabs>
    </w:pPr>
  </w:style>
  <w:style w:type="character" w:customStyle="1" w:styleId="HeaderChar">
    <w:name w:val="Header Char"/>
    <w:link w:val="Header"/>
    <w:uiPriority w:val="99"/>
    <w:rsid w:val="00B06A90"/>
    <w:rPr>
      <w:sz w:val="22"/>
      <w:szCs w:val="22"/>
    </w:rPr>
  </w:style>
  <w:style w:type="paragraph" w:styleId="Footer">
    <w:name w:val="footer"/>
    <w:basedOn w:val="Normal"/>
    <w:link w:val="FooterChar"/>
    <w:uiPriority w:val="99"/>
    <w:unhideWhenUsed/>
    <w:rsid w:val="00B06A90"/>
    <w:pPr>
      <w:tabs>
        <w:tab w:val="center" w:pos="4680"/>
        <w:tab w:val="right" w:pos="9360"/>
      </w:tabs>
    </w:pPr>
  </w:style>
  <w:style w:type="character" w:customStyle="1" w:styleId="FooterChar">
    <w:name w:val="Footer Char"/>
    <w:link w:val="Footer"/>
    <w:uiPriority w:val="99"/>
    <w:rsid w:val="00B06A90"/>
    <w:rPr>
      <w:sz w:val="22"/>
      <w:szCs w:val="22"/>
    </w:rPr>
  </w:style>
  <w:style w:type="character" w:styleId="Hyperlink">
    <w:name w:val="Hyperlink"/>
    <w:basedOn w:val="DefaultParagraphFont"/>
    <w:uiPriority w:val="99"/>
    <w:unhideWhenUsed/>
    <w:rsid w:val="00781651"/>
    <w:rPr>
      <w:color w:val="0000FF" w:themeColor="hyperlink"/>
      <w:u w:val="single"/>
    </w:rPr>
  </w:style>
  <w:style w:type="character" w:styleId="FollowedHyperlink">
    <w:name w:val="FollowedHyperlink"/>
    <w:basedOn w:val="DefaultParagraphFont"/>
    <w:uiPriority w:val="99"/>
    <w:semiHidden/>
    <w:unhideWhenUsed/>
    <w:rsid w:val="00392A1D"/>
    <w:rPr>
      <w:color w:val="800080" w:themeColor="followedHyperlink"/>
      <w:u w:val="single"/>
    </w:rPr>
  </w:style>
  <w:style w:type="character" w:customStyle="1" w:styleId="Heading2Char">
    <w:name w:val="Heading 2 Char"/>
    <w:basedOn w:val="DefaultParagraphFont"/>
    <w:link w:val="Heading2"/>
    <w:rsid w:val="00F9073E"/>
    <w:rPr>
      <w:rFonts w:ascii="Times New Roman" w:eastAsia="Times New Roman" w:hAnsi="Times New Roman"/>
      <w:b/>
      <w:sz w:val="24"/>
    </w:rPr>
  </w:style>
  <w:style w:type="paragraph" w:customStyle="1" w:styleId="Default">
    <w:name w:val="Default"/>
    <w:basedOn w:val="Normal"/>
    <w:rsid w:val="00F9073E"/>
    <w:pPr>
      <w:autoSpaceDE w:val="0"/>
      <w:autoSpaceDN w:val="0"/>
      <w:spacing w:after="0" w:line="240" w:lineRule="auto"/>
    </w:pPr>
    <w:rPr>
      <w:color w:val="000000"/>
      <w:sz w:val="24"/>
      <w:szCs w:val="24"/>
    </w:rPr>
  </w:style>
  <w:style w:type="paragraph" w:styleId="ListParagraph">
    <w:name w:val="List Paragraph"/>
    <w:basedOn w:val="Normal"/>
    <w:link w:val="ListParagraphChar"/>
    <w:uiPriority w:val="34"/>
    <w:qFormat/>
    <w:rsid w:val="007C397A"/>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C397A"/>
    <w:rPr>
      <w:rFonts w:eastAsia="Times New Roman"/>
      <w:sz w:val="22"/>
      <w:szCs w:val="22"/>
    </w:rPr>
  </w:style>
  <w:style w:type="table" w:styleId="TableGrid">
    <w:name w:val="Table Grid"/>
    <w:basedOn w:val="TableNormal"/>
    <w:uiPriority w:val="59"/>
    <w:rsid w:val="004C603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2693"/>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A2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xtranet.cccco.edu/Divisions/AcademicAffairs/OpenEducationResourc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entservices@cccconfer.org" TargetMode="External"/><Relationship Id="rId5" Type="http://schemas.openxmlformats.org/officeDocument/2006/relationships/webSettings" Target="webSettings.xml"/><Relationship Id="rId10" Type="http://schemas.openxmlformats.org/officeDocument/2006/relationships/hyperlink" Target="https://www.cccconfer.org/GoToMeeting?SeriesID=85d3cffa-1a6e-493e-bcc3-105bf3d6022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48CA-67CD-42E8-BF25-6164480C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3283</CharactersWithSpaces>
  <SharedDoc>false</SharedDoc>
  <HLinks>
    <vt:vector size="6" baseType="variant">
      <vt:variant>
        <vt:i4>5505050</vt:i4>
      </vt:variant>
      <vt:variant>
        <vt:i4>0</vt:i4>
      </vt:variant>
      <vt:variant>
        <vt:i4>0</vt:i4>
      </vt:variant>
      <vt:variant>
        <vt:i4>5</vt:i4>
      </vt:variant>
      <vt:variant>
        <vt:lpwstr>http://www.cccco.edu/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Faye</dc:creator>
  <cp:lastModifiedBy>Abigail Duldulao</cp:lastModifiedBy>
  <cp:revision>2</cp:revision>
  <cp:lastPrinted>2017-08-31T20:33:00Z</cp:lastPrinted>
  <dcterms:created xsi:type="dcterms:W3CDTF">2017-08-31T20:34:00Z</dcterms:created>
  <dcterms:modified xsi:type="dcterms:W3CDTF">2017-08-31T20:34:00Z</dcterms:modified>
</cp:coreProperties>
</file>