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F5F" w:rsidRPr="003D4F5F" w:rsidRDefault="003D4F5F" w:rsidP="003D4F5F">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3D4F5F">
        <w:rPr>
          <w:rFonts w:ascii="Times New Roman" w:eastAsia="Times New Roman" w:hAnsi="Times New Roman" w:cs="Times New Roman"/>
          <w:b/>
          <w:bCs/>
          <w:kern w:val="36"/>
          <w:sz w:val="36"/>
          <w:szCs w:val="36"/>
          <w:highlight w:val="lightGray"/>
        </w:rPr>
        <w:t>Guidance on Using Noncredit Courses as Prerequisites and Co-requisites for Credit Courses</w:t>
      </w:r>
    </w:p>
    <w:p w:rsidR="003D4F5F" w:rsidRDefault="003D4F5F" w:rsidP="003D4F5F">
      <w:pPr>
        <w:spacing w:after="0" w:line="240" w:lineRule="auto"/>
        <w:rPr>
          <w:rFonts w:ascii="Times New Roman" w:eastAsia="Times New Roman" w:hAnsi="Times New Roman" w:cs="Times New Roman"/>
          <w:sz w:val="24"/>
          <w:szCs w:val="24"/>
        </w:rPr>
      </w:pPr>
    </w:p>
    <w:p w:rsidR="003D4F5F" w:rsidRPr="003D4F5F" w:rsidRDefault="003D4F5F" w:rsidP="003D4F5F">
      <w:pPr>
        <w:spacing w:after="0" w:line="240" w:lineRule="auto"/>
        <w:rPr>
          <w:rFonts w:ascii="Times New Roman" w:eastAsia="Times New Roman" w:hAnsi="Times New Roman" w:cs="Times New Roman"/>
          <w:sz w:val="24"/>
          <w:szCs w:val="24"/>
        </w:rPr>
      </w:pPr>
      <w:bookmarkStart w:id="0" w:name="_GoBack"/>
      <w:bookmarkEnd w:id="0"/>
      <w:r w:rsidRPr="003D4F5F">
        <w:rPr>
          <w:rFonts w:ascii="Times New Roman" w:eastAsia="Times New Roman" w:hAnsi="Times New Roman" w:cs="Times New Roman"/>
          <w:sz w:val="24"/>
          <w:szCs w:val="24"/>
        </w:rPr>
        <w:t>Spring</w:t>
      </w:r>
      <w:r>
        <w:rPr>
          <w:rFonts w:ascii="Times New Roman" w:eastAsia="Times New Roman" w:hAnsi="Times New Roman" w:cs="Times New Roman"/>
          <w:sz w:val="24"/>
          <w:szCs w:val="24"/>
        </w:rPr>
        <w:t xml:space="preserve"> </w:t>
      </w:r>
      <w:r w:rsidRPr="003D4F5F">
        <w:rPr>
          <w:rFonts w:ascii="Times New Roman" w:eastAsia="Times New Roman" w:hAnsi="Times New Roman" w:cs="Times New Roman"/>
          <w:sz w:val="24"/>
          <w:szCs w:val="24"/>
        </w:rPr>
        <w:t>2016</w:t>
      </w:r>
    </w:p>
    <w:p w:rsidR="003D4F5F" w:rsidRPr="003D4F5F" w:rsidRDefault="003D4F5F" w:rsidP="003D4F5F">
      <w:pPr>
        <w:spacing w:after="0" w:line="240" w:lineRule="auto"/>
        <w:rPr>
          <w:rFonts w:ascii="Times New Roman" w:eastAsia="Times New Roman" w:hAnsi="Times New Roman" w:cs="Times New Roman"/>
          <w:sz w:val="24"/>
          <w:szCs w:val="24"/>
        </w:rPr>
      </w:pPr>
      <w:r w:rsidRPr="003D4F5F">
        <w:rPr>
          <w:rFonts w:ascii="Times New Roman" w:eastAsia="Times New Roman" w:hAnsi="Times New Roman" w:cs="Times New Roman"/>
          <w:sz w:val="24"/>
          <w:szCs w:val="24"/>
        </w:rPr>
        <w:t>Resolution Number: 09.07</w:t>
      </w:r>
    </w:p>
    <w:p w:rsidR="003D4F5F" w:rsidRPr="003D4F5F" w:rsidRDefault="003D4F5F" w:rsidP="003D4F5F">
      <w:pPr>
        <w:spacing w:after="0" w:line="240" w:lineRule="auto"/>
        <w:rPr>
          <w:rFonts w:ascii="Times New Roman" w:eastAsia="Times New Roman" w:hAnsi="Times New Roman" w:cs="Times New Roman"/>
          <w:sz w:val="24"/>
          <w:szCs w:val="24"/>
        </w:rPr>
      </w:pPr>
      <w:r w:rsidRPr="003D4F5F">
        <w:rPr>
          <w:rFonts w:ascii="Times New Roman" w:eastAsia="Times New Roman" w:hAnsi="Times New Roman" w:cs="Times New Roman"/>
          <w:sz w:val="24"/>
          <w:szCs w:val="24"/>
        </w:rPr>
        <w:t>Contact: </w:t>
      </w:r>
      <w:hyperlink r:id="rId5" w:history="1">
        <w:r w:rsidRPr="003D4F5F">
          <w:rPr>
            <w:rFonts w:ascii="Times New Roman" w:eastAsia="Times New Roman" w:hAnsi="Times New Roman" w:cs="Times New Roman"/>
            <w:color w:val="0000FF"/>
            <w:sz w:val="24"/>
            <w:szCs w:val="24"/>
            <w:u w:val="single"/>
          </w:rPr>
          <w:t xml:space="preserve">Michael </w:t>
        </w:r>
        <w:proofErr w:type="spellStart"/>
        <w:r w:rsidRPr="003D4F5F">
          <w:rPr>
            <w:rFonts w:ascii="Times New Roman" w:eastAsia="Times New Roman" w:hAnsi="Times New Roman" w:cs="Times New Roman"/>
            <w:color w:val="0000FF"/>
            <w:sz w:val="24"/>
            <w:szCs w:val="24"/>
            <w:u w:val="single"/>
          </w:rPr>
          <w:t>Heumann</w:t>
        </w:r>
        <w:proofErr w:type="spellEnd"/>
      </w:hyperlink>
    </w:p>
    <w:p w:rsidR="003D4F5F" w:rsidRPr="003D4F5F" w:rsidRDefault="003D4F5F" w:rsidP="003D4F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Assigned to</w:t>
      </w:r>
      <w:r w:rsidRPr="003D4F5F">
        <w:rPr>
          <w:rFonts w:ascii="Times New Roman" w:eastAsia="Times New Roman" w:hAnsi="Times New Roman" w:cs="Times New Roman"/>
          <w:sz w:val="24"/>
          <w:szCs w:val="24"/>
        </w:rPr>
        <w:t>: </w:t>
      </w:r>
      <w:hyperlink r:id="rId6" w:history="1">
        <w:r w:rsidRPr="003D4F5F">
          <w:rPr>
            <w:rFonts w:ascii="Times New Roman" w:eastAsia="Times New Roman" w:hAnsi="Times New Roman" w:cs="Times New Roman"/>
            <w:color w:val="0000FF"/>
            <w:sz w:val="24"/>
            <w:szCs w:val="24"/>
            <w:u w:val="single"/>
          </w:rPr>
          <w:t>Noncredit Committee</w:t>
        </w:r>
      </w:hyperlink>
    </w:p>
    <w:p w:rsidR="003D4F5F" w:rsidRPr="003D4F5F" w:rsidRDefault="003D4F5F" w:rsidP="003D4F5F">
      <w:pPr>
        <w:spacing w:after="0" w:line="240" w:lineRule="auto"/>
        <w:rPr>
          <w:rFonts w:ascii="Times New Roman" w:eastAsia="Times New Roman" w:hAnsi="Times New Roman" w:cs="Times New Roman"/>
          <w:sz w:val="24"/>
          <w:szCs w:val="24"/>
        </w:rPr>
      </w:pPr>
      <w:r w:rsidRPr="003D4F5F">
        <w:rPr>
          <w:rFonts w:ascii="Times New Roman" w:eastAsia="Times New Roman" w:hAnsi="Times New Roman" w:cs="Times New Roman"/>
          <w:sz w:val="24"/>
          <w:szCs w:val="24"/>
        </w:rPr>
        <w:t>Category: Curriculum</w:t>
      </w:r>
    </w:p>
    <w:p w:rsidR="003D4F5F" w:rsidRPr="003D4F5F" w:rsidRDefault="003D4F5F" w:rsidP="003D4F5F">
      <w:pPr>
        <w:spacing w:after="0" w:line="240" w:lineRule="auto"/>
        <w:rPr>
          <w:rFonts w:ascii="Times New Roman" w:eastAsia="Times New Roman" w:hAnsi="Times New Roman" w:cs="Times New Roman"/>
          <w:sz w:val="24"/>
          <w:szCs w:val="24"/>
        </w:rPr>
      </w:pPr>
      <w:r w:rsidRPr="003D4F5F">
        <w:rPr>
          <w:rFonts w:ascii="Times New Roman" w:eastAsia="Times New Roman" w:hAnsi="Times New Roman" w:cs="Times New Roman"/>
          <w:sz w:val="24"/>
          <w:szCs w:val="24"/>
        </w:rPr>
        <w:t>Status: Assigned</w:t>
      </w:r>
    </w:p>
    <w:p w:rsidR="003D4F5F" w:rsidRPr="003D4F5F" w:rsidRDefault="003D4F5F" w:rsidP="003D4F5F">
      <w:pPr>
        <w:spacing w:before="100" w:beforeAutospacing="1" w:after="100" w:afterAutospacing="1" w:line="240" w:lineRule="auto"/>
        <w:rPr>
          <w:rFonts w:ascii="Times New Roman" w:eastAsia="Times New Roman" w:hAnsi="Times New Roman" w:cs="Times New Roman"/>
          <w:sz w:val="24"/>
          <w:szCs w:val="24"/>
        </w:rPr>
      </w:pPr>
      <w:r w:rsidRPr="003D4F5F">
        <w:rPr>
          <w:rFonts w:ascii="Times New Roman" w:eastAsia="Times New Roman" w:hAnsi="Times New Roman" w:cs="Times New Roman"/>
          <w:sz w:val="24"/>
          <w:szCs w:val="24"/>
        </w:rPr>
        <w:t>Whereas, Recent legislative action to equalize the apportionment funding rate for career development and college preparation noncredit instruction with that of credit instruction may make the use of noncredit courses as prerequisites and co-requisites for credit courses an attractive option for colleges that are developing alternative curricular pathways designed to prepare students for college-level work;</w:t>
      </w:r>
    </w:p>
    <w:p w:rsidR="003D4F5F" w:rsidRPr="003D4F5F" w:rsidRDefault="003D4F5F" w:rsidP="003D4F5F">
      <w:pPr>
        <w:spacing w:before="100" w:beforeAutospacing="1" w:after="100" w:afterAutospacing="1" w:line="240" w:lineRule="auto"/>
        <w:rPr>
          <w:rFonts w:ascii="Times New Roman" w:eastAsia="Times New Roman" w:hAnsi="Times New Roman" w:cs="Times New Roman"/>
          <w:sz w:val="24"/>
          <w:szCs w:val="24"/>
        </w:rPr>
      </w:pPr>
      <w:r w:rsidRPr="003D4F5F">
        <w:rPr>
          <w:rFonts w:ascii="Times New Roman" w:eastAsia="Times New Roman" w:hAnsi="Times New Roman" w:cs="Times New Roman"/>
          <w:sz w:val="24"/>
          <w:szCs w:val="24"/>
        </w:rPr>
        <w:t>Whereas, Because students are not awarded units for completing noncredit courses, the potential benefits to students of the use of noncredit courses as prerequisites and co-requisites for credit courses include no registration fees, no effect on registration priority, and no effect on financial aid eligibility; and</w:t>
      </w:r>
    </w:p>
    <w:p w:rsidR="003D4F5F" w:rsidRPr="003D4F5F" w:rsidRDefault="003D4F5F" w:rsidP="003D4F5F">
      <w:pPr>
        <w:spacing w:before="100" w:beforeAutospacing="1" w:after="100" w:afterAutospacing="1" w:line="240" w:lineRule="auto"/>
        <w:rPr>
          <w:rFonts w:ascii="Times New Roman" w:eastAsia="Times New Roman" w:hAnsi="Times New Roman" w:cs="Times New Roman"/>
          <w:sz w:val="24"/>
          <w:szCs w:val="24"/>
        </w:rPr>
      </w:pPr>
      <w:r w:rsidRPr="003D4F5F">
        <w:rPr>
          <w:rFonts w:ascii="Times New Roman" w:eastAsia="Times New Roman" w:hAnsi="Times New Roman" w:cs="Times New Roman"/>
          <w:sz w:val="24"/>
          <w:szCs w:val="24"/>
        </w:rPr>
        <w:t>Whereas, Title 5 §§55002 and 55003 are silent on the use of noncredit courses as prerequisites and co-requisites for credit courses and no existing professional guidance from the Academic Senate has been created to assist faculty in the effective use of noncredit prerequisite and co-requisite courses to adequately prepare students for the target credit courses;</w:t>
      </w:r>
    </w:p>
    <w:p w:rsidR="003D4F5F" w:rsidRPr="003D4F5F" w:rsidRDefault="003D4F5F" w:rsidP="003D4F5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Resolved, t</w:t>
      </w:r>
      <w:r w:rsidRPr="003D4F5F">
        <w:rPr>
          <w:rFonts w:ascii="Times New Roman" w:eastAsia="Times New Roman" w:hAnsi="Times New Roman" w:cs="Times New Roman"/>
          <w:sz w:val="24"/>
          <w:szCs w:val="24"/>
        </w:rPr>
        <w:t xml:space="preserve">hat the Academic Senate for California Community Colleges develop guidelines on the appropriate use of noncredit courses as prerequisites and co-requisites for credit courses that ensure the quality and rigor of the curriculum and distribute the guidelines by </w:t>
      </w:r>
      <w:proofErr w:type="gramStart"/>
      <w:r w:rsidRPr="003D4F5F">
        <w:rPr>
          <w:rFonts w:ascii="Times New Roman" w:eastAsia="Times New Roman" w:hAnsi="Times New Roman" w:cs="Times New Roman"/>
          <w:sz w:val="24"/>
          <w:szCs w:val="24"/>
        </w:rPr>
        <w:t>Spring</w:t>
      </w:r>
      <w:proofErr w:type="gramEnd"/>
      <w:r w:rsidRPr="003D4F5F">
        <w:rPr>
          <w:rFonts w:ascii="Times New Roman" w:eastAsia="Times New Roman" w:hAnsi="Times New Roman" w:cs="Times New Roman"/>
          <w:sz w:val="24"/>
          <w:szCs w:val="24"/>
        </w:rPr>
        <w:t xml:space="preserve"> 2017.</w:t>
      </w:r>
    </w:p>
    <w:p w:rsidR="00CC677D" w:rsidRDefault="00CC677D"/>
    <w:sectPr w:rsidR="00CC677D" w:rsidSect="003D4F5F">
      <w:pgSz w:w="12240" w:h="15840"/>
      <w:pgMar w:top="540" w:right="540"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E03D95"/>
    <w:multiLevelType w:val="multilevel"/>
    <w:tmpl w:val="55C6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5F"/>
    <w:rsid w:val="003D4F5F"/>
    <w:rsid w:val="00CC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1FD47-31C7-47DE-8747-21528673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344426">
      <w:bodyDiv w:val="1"/>
      <w:marLeft w:val="0"/>
      <w:marRight w:val="0"/>
      <w:marTop w:val="0"/>
      <w:marBottom w:val="0"/>
      <w:divBdr>
        <w:top w:val="none" w:sz="0" w:space="0" w:color="auto"/>
        <w:left w:val="none" w:sz="0" w:space="0" w:color="auto"/>
        <w:bottom w:val="none" w:sz="0" w:space="0" w:color="auto"/>
        <w:right w:val="none" w:sz="0" w:space="0" w:color="auto"/>
      </w:divBdr>
      <w:divsChild>
        <w:div w:id="1151798799">
          <w:marLeft w:val="0"/>
          <w:marRight w:val="0"/>
          <w:marTop w:val="0"/>
          <w:marBottom w:val="0"/>
          <w:divBdr>
            <w:top w:val="none" w:sz="0" w:space="0" w:color="auto"/>
            <w:left w:val="none" w:sz="0" w:space="0" w:color="auto"/>
            <w:bottom w:val="none" w:sz="0" w:space="0" w:color="auto"/>
            <w:right w:val="none" w:sz="0" w:space="0" w:color="auto"/>
          </w:divBdr>
          <w:divsChild>
            <w:div w:id="1028918946">
              <w:marLeft w:val="0"/>
              <w:marRight w:val="0"/>
              <w:marTop w:val="0"/>
              <w:marBottom w:val="0"/>
              <w:divBdr>
                <w:top w:val="none" w:sz="0" w:space="0" w:color="auto"/>
                <w:left w:val="none" w:sz="0" w:space="0" w:color="auto"/>
                <w:bottom w:val="none" w:sz="0" w:space="0" w:color="auto"/>
                <w:right w:val="none" w:sz="0" w:space="0" w:color="auto"/>
              </w:divBdr>
            </w:div>
            <w:div w:id="767968403">
              <w:marLeft w:val="0"/>
              <w:marRight w:val="0"/>
              <w:marTop w:val="0"/>
              <w:marBottom w:val="0"/>
              <w:divBdr>
                <w:top w:val="none" w:sz="0" w:space="0" w:color="auto"/>
                <w:left w:val="none" w:sz="0" w:space="0" w:color="auto"/>
                <w:bottom w:val="none" w:sz="0" w:space="0" w:color="auto"/>
                <w:right w:val="none" w:sz="0" w:space="0" w:color="auto"/>
              </w:divBdr>
              <w:divsChild>
                <w:div w:id="1179656035">
                  <w:marLeft w:val="0"/>
                  <w:marRight w:val="0"/>
                  <w:marTop w:val="0"/>
                  <w:marBottom w:val="0"/>
                  <w:divBdr>
                    <w:top w:val="none" w:sz="0" w:space="0" w:color="auto"/>
                    <w:left w:val="none" w:sz="0" w:space="0" w:color="auto"/>
                    <w:bottom w:val="none" w:sz="0" w:space="0" w:color="auto"/>
                    <w:right w:val="none" w:sz="0" w:space="0" w:color="auto"/>
                  </w:divBdr>
                  <w:divsChild>
                    <w:div w:id="1302618484">
                      <w:marLeft w:val="0"/>
                      <w:marRight w:val="0"/>
                      <w:marTop w:val="0"/>
                      <w:marBottom w:val="0"/>
                      <w:divBdr>
                        <w:top w:val="none" w:sz="0" w:space="0" w:color="auto"/>
                        <w:left w:val="none" w:sz="0" w:space="0" w:color="auto"/>
                        <w:bottom w:val="none" w:sz="0" w:space="0" w:color="auto"/>
                        <w:right w:val="none" w:sz="0" w:space="0" w:color="auto"/>
                      </w:divBdr>
                      <w:divsChild>
                        <w:div w:id="11782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12146">
              <w:marLeft w:val="0"/>
              <w:marRight w:val="0"/>
              <w:marTop w:val="0"/>
              <w:marBottom w:val="0"/>
              <w:divBdr>
                <w:top w:val="none" w:sz="0" w:space="0" w:color="auto"/>
                <w:left w:val="none" w:sz="0" w:space="0" w:color="auto"/>
                <w:bottom w:val="none" w:sz="0" w:space="0" w:color="auto"/>
                <w:right w:val="none" w:sz="0" w:space="0" w:color="auto"/>
              </w:divBdr>
              <w:divsChild>
                <w:div w:id="284895950">
                  <w:marLeft w:val="0"/>
                  <w:marRight w:val="0"/>
                  <w:marTop w:val="0"/>
                  <w:marBottom w:val="0"/>
                  <w:divBdr>
                    <w:top w:val="none" w:sz="0" w:space="0" w:color="auto"/>
                    <w:left w:val="none" w:sz="0" w:space="0" w:color="auto"/>
                    <w:bottom w:val="none" w:sz="0" w:space="0" w:color="auto"/>
                    <w:right w:val="none" w:sz="0" w:space="0" w:color="auto"/>
                  </w:divBdr>
                  <w:divsChild>
                    <w:div w:id="677192530">
                      <w:marLeft w:val="0"/>
                      <w:marRight w:val="0"/>
                      <w:marTop w:val="0"/>
                      <w:marBottom w:val="0"/>
                      <w:divBdr>
                        <w:top w:val="none" w:sz="0" w:space="0" w:color="auto"/>
                        <w:left w:val="none" w:sz="0" w:space="0" w:color="auto"/>
                        <w:bottom w:val="none" w:sz="0" w:space="0" w:color="auto"/>
                        <w:right w:val="none" w:sz="0" w:space="0" w:color="auto"/>
                      </w:divBdr>
                      <w:divsChild>
                        <w:div w:id="143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1784">
                  <w:marLeft w:val="0"/>
                  <w:marRight w:val="0"/>
                  <w:marTop w:val="0"/>
                  <w:marBottom w:val="0"/>
                  <w:divBdr>
                    <w:top w:val="none" w:sz="0" w:space="0" w:color="auto"/>
                    <w:left w:val="none" w:sz="0" w:space="0" w:color="auto"/>
                    <w:bottom w:val="none" w:sz="0" w:space="0" w:color="auto"/>
                    <w:right w:val="none" w:sz="0" w:space="0" w:color="auto"/>
                  </w:divBdr>
                  <w:divsChild>
                    <w:div w:id="1584341023">
                      <w:marLeft w:val="0"/>
                      <w:marRight w:val="0"/>
                      <w:marTop w:val="0"/>
                      <w:marBottom w:val="0"/>
                      <w:divBdr>
                        <w:top w:val="none" w:sz="0" w:space="0" w:color="auto"/>
                        <w:left w:val="none" w:sz="0" w:space="0" w:color="auto"/>
                        <w:bottom w:val="none" w:sz="0" w:space="0" w:color="auto"/>
                        <w:right w:val="none" w:sz="0" w:space="0" w:color="auto"/>
                      </w:divBdr>
                      <w:divsChild>
                        <w:div w:id="6504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88452">
                  <w:marLeft w:val="0"/>
                  <w:marRight w:val="0"/>
                  <w:marTop w:val="0"/>
                  <w:marBottom w:val="0"/>
                  <w:divBdr>
                    <w:top w:val="none" w:sz="0" w:space="0" w:color="auto"/>
                    <w:left w:val="none" w:sz="0" w:space="0" w:color="auto"/>
                    <w:bottom w:val="none" w:sz="0" w:space="0" w:color="auto"/>
                    <w:right w:val="none" w:sz="0" w:space="0" w:color="auto"/>
                  </w:divBdr>
                  <w:divsChild>
                    <w:div w:id="1288076581">
                      <w:marLeft w:val="0"/>
                      <w:marRight w:val="0"/>
                      <w:marTop w:val="0"/>
                      <w:marBottom w:val="0"/>
                      <w:divBdr>
                        <w:top w:val="none" w:sz="0" w:space="0" w:color="auto"/>
                        <w:left w:val="none" w:sz="0" w:space="0" w:color="auto"/>
                        <w:bottom w:val="none" w:sz="0" w:space="0" w:color="auto"/>
                        <w:right w:val="none" w:sz="0" w:space="0" w:color="auto"/>
                      </w:divBdr>
                    </w:div>
                    <w:div w:id="1625891527">
                      <w:marLeft w:val="0"/>
                      <w:marRight w:val="0"/>
                      <w:marTop w:val="0"/>
                      <w:marBottom w:val="0"/>
                      <w:divBdr>
                        <w:top w:val="none" w:sz="0" w:space="0" w:color="auto"/>
                        <w:left w:val="none" w:sz="0" w:space="0" w:color="auto"/>
                        <w:bottom w:val="none" w:sz="0" w:space="0" w:color="auto"/>
                        <w:right w:val="none" w:sz="0" w:space="0" w:color="auto"/>
                      </w:divBdr>
                      <w:divsChild>
                        <w:div w:id="8859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3538">
                  <w:marLeft w:val="0"/>
                  <w:marRight w:val="0"/>
                  <w:marTop w:val="0"/>
                  <w:marBottom w:val="0"/>
                  <w:divBdr>
                    <w:top w:val="none" w:sz="0" w:space="0" w:color="auto"/>
                    <w:left w:val="none" w:sz="0" w:space="0" w:color="auto"/>
                    <w:bottom w:val="none" w:sz="0" w:space="0" w:color="auto"/>
                    <w:right w:val="none" w:sz="0" w:space="0" w:color="auto"/>
                  </w:divBdr>
                  <w:divsChild>
                    <w:div w:id="566958396">
                      <w:marLeft w:val="0"/>
                      <w:marRight w:val="0"/>
                      <w:marTop w:val="0"/>
                      <w:marBottom w:val="0"/>
                      <w:divBdr>
                        <w:top w:val="none" w:sz="0" w:space="0" w:color="auto"/>
                        <w:left w:val="none" w:sz="0" w:space="0" w:color="auto"/>
                        <w:bottom w:val="none" w:sz="0" w:space="0" w:color="auto"/>
                        <w:right w:val="none" w:sz="0" w:space="0" w:color="auto"/>
                      </w:divBdr>
                    </w:div>
                    <w:div w:id="1681614836">
                      <w:marLeft w:val="0"/>
                      <w:marRight w:val="0"/>
                      <w:marTop w:val="0"/>
                      <w:marBottom w:val="0"/>
                      <w:divBdr>
                        <w:top w:val="none" w:sz="0" w:space="0" w:color="auto"/>
                        <w:left w:val="none" w:sz="0" w:space="0" w:color="auto"/>
                        <w:bottom w:val="none" w:sz="0" w:space="0" w:color="auto"/>
                        <w:right w:val="none" w:sz="0" w:space="0" w:color="auto"/>
                      </w:divBdr>
                      <w:divsChild>
                        <w:div w:id="4937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6423">
                  <w:marLeft w:val="0"/>
                  <w:marRight w:val="0"/>
                  <w:marTop w:val="0"/>
                  <w:marBottom w:val="0"/>
                  <w:divBdr>
                    <w:top w:val="none" w:sz="0" w:space="0" w:color="auto"/>
                    <w:left w:val="none" w:sz="0" w:space="0" w:color="auto"/>
                    <w:bottom w:val="none" w:sz="0" w:space="0" w:color="auto"/>
                    <w:right w:val="none" w:sz="0" w:space="0" w:color="auto"/>
                  </w:divBdr>
                  <w:divsChild>
                    <w:div w:id="823620827">
                      <w:marLeft w:val="0"/>
                      <w:marRight w:val="0"/>
                      <w:marTop w:val="0"/>
                      <w:marBottom w:val="0"/>
                      <w:divBdr>
                        <w:top w:val="none" w:sz="0" w:space="0" w:color="auto"/>
                        <w:left w:val="none" w:sz="0" w:space="0" w:color="auto"/>
                        <w:bottom w:val="none" w:sz="0" w:space="0" w:color="auto"/>
                        <w:right w:val="none" w:sz="0" w:space="0" w:color="auto"/>
                      </w:divBdr>
                    </w:div>
                    <w:div w:id="158618751">
                      <w:marLeft w:val="0"/>
                      <w:marRight w:val="0"/>
                      <w:marTop w:val="0"/>
                      <w:marBottom w:val="0"/>
                      <w:divBdr>
                        <w:top w:val="none" w:sz="0" w:space="0" w:color="auto"/>
                        <w:left w:val="none" w:sz="0" w:space="0" w:color="auto"/>
                        <w:bottom w:val="none" w:sz="0" w:space="0" w:color="auto"/>
                        <w:right w:val="none" w:sz="0" w:space="0" w:color="auto"/>
                      </w:divBdr>
                      <w:divsChild>
                        <w:div w:id="5091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6917">
                  <w:marLeft w:val="0"/>
                  <w:marRight w:val="0"/>
                  <w:marTop w:val="0"/>
                  <w:marBottom w:val="0"/>
                  <w:divBdr>
                    <w:top w:val="none" w:sz="0" w:space="0" w:color="auto"/>
                    <w:left w:val="none" w:sz="0" w:space="0" w:color="auto"/>
                    <w:bottom w:val="none" w:sz="0" w:space="0" w:color="auto"/>
                    <w:right w:val="none" w:sz="0" w:space="0" w:color="auto"/>
                  </w:divBdr>
                  <w:divsChild>
                    <w:div w:id="1859275513">
                      <w:marLeft w:val="0"/>
                      <w:marRight w:val="0"/>
                      <w:marTop w:val="0"/>
                      <w:marBottom w:val="0"/>
                      <w:divBdr>
                        <w:top w:val="none" w:sz="0" w:space="0" w:color="auto"/>
                        <w:left w:val="none" w:sz="0" w:space="0" w:color="auto"/>
                        <w:bottom w:val="none" w:sz="0" w:space="0" w:color="auto"/>
                        <w:right w:val="none" w:sz="0" w:space="0" w:color="auto"/>
                      </w:divBdr>
                    </w:div>
                    <w:div w:id="1385372291">
                      <w:marLeft w:val="0"/>
                      <w:marRight w:val="0"/>
                      <w:marTop w:val="0"/>
                      <w:marBottom w:val="0"/>
                      <w:divBdr>
                        <w:top w:val="none" w:sz="0" w:space="0" w:color="auto"/>
                        <w:left w:val="none" w:sz="0" w:space="0" w:color="auto"/>
                        <w:bottom w:val="none" w:sz="0" w:space="0" w:color="auto"/>
                        <w:right w:val="none" w:sz="0" w:space="0" w:color="auto"/>
                      </w:divBdr>
                      <w:divsChild>
                        <w:div w:id="15059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92532">
                  <w:marLeft w:val="0"/>
                  <w:marRight w:val="0"/>
                  <w:marTop w:val="0"/>
                  <w:marBottom w:val="0"/>
                  <w:divBdr>
                    <w:top w:val="none" w:sz="0" w:space="0" w:color="auto"/>
                    <w:left w:val="none" w:sz="0" w:space="0" w:color="auto"/>
                    <w:bottom w:val="none" w:sz="0" w:space="0" w:color="auto"/>
                    <w:right w:val="none" w:sz="0" w:space="0" w:color="auto"/>
                  </w:divBdr>
                  <w:divsChild>
                    <w:div w:id="969938951">
                      <w:marLeft w:val="0"/>
                      <w:marRight w:val="0"/>
                      <w:marTop w:val="0"/>
                      <w:marBottom w:val="0"/>
                      <w:divBdr>
                        <w:top w:val="none" w:sz="0" w:space="0" w:color="auto"/>
                        <w:left w:val="none" w:sz="0" w:space="0" w:color="auto"/>
                        <w:bottom w:val="none" w:sz="0" w:space="0" w:color="auto"/>
                        <w:right w:val="none" w:sz="0" w:space="0" w:color="auto"/>
                      </w:divBdr>
                    </w:div>
                    <w:div w:id="172111990">
                      <w:marLeft w:val="0"/>
                      <w:marRight w:val="0"/>
                      <w:marTop w:val="0"/>
                      <w:marBottom w:val="0"/>
                      <w:divBdr>
                        <w:top w:val="none" w:sz="0" w:space="0" w:color="auto"/>
                        <w:left w:val="none" w:sz="0" w:space="0" w:color="auto"/>
                        <w:bottom w:val="none" w:sz="0" w:space="0" w:color="auto"/>
                        <w:right w:val="none" w:sz="0" w:space="0" w:color="auto"/>
                      </w:divBdr>
                      <w:divsChild>
                        <w:div w:id="130095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88864">
                  <w:marLeft w:val="0"/>
                  <w:marRight w:val="0"/>
                  <w:marTop w:val="0"/>
                  <w:marBottom w:val="0"/>
                  <w:divBdr>
                    <w:top w:val="none" w:sz="0" w:space="0" w:color="auto"/>
                    <w:left w:val="none" w:sz="0" w:space="0" w:color="auto"/>
                    <w:bottom w:val="none" w:sz="0" w:space="0" w:color="auto"/>
                    <w:right w:val="none" w:sz="0" w:space="0" w:color="auto"/>
                  </w:divBdr>
                  <w:divsChild>
                    <w:div w:id="905189657">
                      <w:marLeft w:val="0"/>
                      <w:marRight w:val="0"/>
                      <w:marTop w:val="0"/>
                      <w:marBottom w:val="0"/>
                      <w:divBdr>
                        <w:top w:val="none" w:sz="0" w:space="0" w:color="auto"/>
                        <w:left w:val="none" w:sz="0" w:space="0" w:color="auto"/>
                        <w:bottom w:val="none" w:sz="0" w:space="0" w:color="auto"/>
                        <w:right w:val="none" w:sz="0" w:space="0" w:color="auto"/>
                      </w:divBdr>
                      <w:divsChild>
                        <w:div w:id="17964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ccc.org/directory/noncredit-committee" TargetMode="External"/><Relationship Id="rId5" Type="http://schemas.openxmlformats.org/officeDocument/2006/relationships/hyperlink" Target="http://www.asccc.org/directory/michael-heuman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2017-10-02T21:35:00Z</dcterms:created>
  <dcterms:modified xsi:type="dcterms:W3CDTF">2017-10-02T21:38:00Z</dcterms:modified>
</cp:coreProperties>
</file>