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A8" w:rsidRDefault="00D56518" w:rsidP="0011094F">
      <w:pPr>
        <w:jc w:val="center"/>
        <w:outlineLvl w:val="0"/>
        <w:rPr>
          <w:rFonts w:ascii="Arial" w:hAnsi="Arial" w:cs="Arial"/>
          <w:b/>
          <w:color w:val="000000"/>
          <w:sz w:val="28"/>
          <w:szCs w:val="28"/>
        </w:rPr>
      </w:pPr>
      <w:r>
        <w:rPr>
          <w:rFonts w:ascii="Arial" w:hAnsi="Arial" w:cs="Arial"/>
          <w:b/>
          <w:color w:val="000000"/>
          <w:sz w:val="28"/>
          <w:szCs w:val="28"/>
          <w:highlight w:val="lightGray"/>
        </w:rPr>
        <w:t>Academic Senate Meta Majors – Guided Pathways Task Force</w:t>
      </w:r>
    </w:p>
    <w:p w:rsidR="0011094F" w:rsidRDefault="0011094F" w:rsidP="0011094F">
      <w:pPr>
        <w:pBdr>
          <w:bottom w:val="single" w:sz="12" w:space="1" w:color="auto"/>
        </w:pBdr>
        <w:jc w:val="center"/>
        <w:outlineLvl w:val="0"/>
        <w:rPr>
          <w:rFonts w:ascii="Arial" w:hAnsi="Arial" w:cs="Arial"/>
          <w:b/>
          <w:color w:val="000000"/>
          <w:sz w:val="28"/>
          <w:szCs w:val="28"/>
        </w:rPr>
      </w:pPr>
    </w:p>
    <w:p w:rsidR="005273FA" w:rsidRDefault="005273FA" w:rsidP="005273FA">
      <w:pPr>
        <w:jc w:val="center"/>
        <w:outlineLvl w:val="0"/>
        <w:rPr>
          <w:rFonts w:ascii="Calibri" w:eastAsia="Times New Roman" w:hAnsi="Calibri"/>
          <w:b/>
          <w:bCs/>
          <w:color w:val="000000"/>
          <w:sz w:val="28"/>
          <w:szCs w:val="28"/>
        </w:rPr>
      </w:pPr>
    </w:p>
    <w:p w:rsidR="005273FA" w:rsidRPr="00981DA8" w:rsidRDefault="005273FA" w:rsidP="005273FA">
      <w:pPr>
        <w:jc w:val="center"/>
        <w:outlineLvl w:val="0"/>
        <w:rPr>
          <w:rFonts w:ascii="Calibri" w:eastAsia="Times New Roman" w:hAnsi="Calibri"/>
          <w:b/>
          <w:bCs/>
          <w:color w:val="000000"/>
          <w:sz w:val="28"/>
          <w:szCs w:val="28"/>
        </w:rPr>
      </w:pPr>
      <w:r w:rsidRPr="00981DA8">
        <w:rPr>
          <w:rFonts w:ascii="Calibri" w:eastAsia="Times New Roman" w:hAnsi="Calibri"/>
          <w:b/>
          <w:bCs/>
          <w:color w:val="000000"/>
          <w:sz w:val="28"/>
          <w:szCs w:val="28"/>
        </w:rPr>
        <w:t>(</w:t>
      </w:r>
      <w:r>
        <w:rPr>
          <w:rFonts w:ascii="Calibri" w:eastAsia="Times New Roman" w:hAnsi="Calibri"/>
          <w:b/>
          <w:bCs/>
          <w:color w:val="000000"/>
          <w:sz w:val="28"/>
          <w:szCs w:val="28"/>
        </w:rPr>
        <w:t>Rudolph Ryan Rose</w:t>
      </w:r>
      <w:r w:rsidRPr="00981DA8">
        <w:rPr>
          <w:rFonts w:ascii="Calibri" w:eastAsia="Times New Roman" w:hAnsi="Calibri"/>
          <w:b/>
          <w:bCs/>
          <w:color w:val="000000"/>
          <w:sz w:val="28"/>
          <w:szCs w:val="28"/>
        </w:rPr>
        <w:t xml:space="preserve"> – Sent </w:t>
      </w:r>
      <w:r>
        <w:rPr>
          <w:rFonts w:ascii="Calibri" w:eastAsia="Times New Roman" w:hAnsi="Calibri"/>
          <w:b/>
          <w:bCs/>
          <w:color w:val="000000"/>
          <w:sz w:val="28"/>
          <w:szCs w:val="28"/>
        </w:rPr>
        <w:t>9/15</w:t>
      </w:r>
      <w:r w:rsidRPr="00981DA8">
        <w:rPr>
          <w:rFonts w:ascii="Calibri" w:eastAsia="Times New Roman" w:hAnsi="Calibri"/>
          <w:b/>
          <w:bCs/>
          <w:color w:val="000000"/>
          <w:sz w:val="28"/>
          <w:szCs w:val="28"/>
        </w:rPr>
        <w:t>/17)</w:t>
      </w:r>
    </w:p>
    <w:p w:rsidR="005273FA" w:rsidRDefault="005273FA" w:rsidP="0011094F">
      <w:pPr>
        <w:jc w:val="center"/>
        <w:outlineLvl w:val="0"/>
        <w:rPr>
          <w:rFonts w:ascii="Arial" w:hAnsi="Arial" w:cs="Arial"/>
          <w:b/>
          <w:color w:val="000000"/>
          <w:sz w:val="28"/>
          <w:szCs w:val="28"/>
        </w:rPr>
      </w:pPr>
    </w:p>
    <w:p w:rsidR="005273FA" w:rsidRDefault="005273FA" w:rsidP="005273FA">
      <w:pPr>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Rose, Rudolf Ryan</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Friday, September 15, 2017 9:49 AM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Henderson, Silvester; Ramirez, Sophia; Costanza, Elizabeth</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Re: Request for Additional Faculty Participation (Three): Guided Pathways - Meta Majors Task Force Committee (Please Respond)</w:t>
      </w:r>
      <w:r>
        <w:rPr>
          <w:rFonts w:ascii="Calibri" w:eastAsia="Times New Roman" w:hAnsi="Calibri"/>
          <w:color w:val="000000"/>
        </w:rPr>
        <w:t xml:space="preserve"> </w:t>
      </w:r>
    </w:p>
    <w:p w:rsidR="005273FA" w:rsidRDefault="005273FA" w:rsidP="005273FA">
      <w:pPr>
        <w:rPr>
          <w:rFonts w:ascii="Calibri" w:eastAsia="Times New Roman" w:hAnsi="Calibri"/>
          <w:color w:val="000000"/>
        </w:rPr>
      </w:pPr>
      <w:r>
        <w:rPr>
          <w:rFonts w:ascii="Calibri" w:eastAsia="Times New Roman" w:hAnsi="Calibri"/>
          <w:color w:val="000000"/>
        </w:rPr>
        <w:t> </w:t>
      </w:r>
    </w:p>
    <w:p w:rsidR="005273FA" w:rsidRDefault="005273FA" w:rsidP="005273FA">
      <w:pPr>
        <w:pStyle w:val="NormalWeb"/>
        <w:rPr>
          <w:rFonts w:ascii="Calibri" w:hAnsi="Calibri"/>
          <w:color w:val="000000"/>
        </w:rPr>
      </w:pPr>
      <w:r>
        <w:rPr>
          <w:rFonts w:ascii="Calibri" w:hAnsi="Calibri"/>
          <w:color w:val="000000"/>
        </w:rPr>
        <w:t>Hi Silvester,</w:t>
      </w:r>
    </w:p>
    <w:p w:rsidR="005273FA" w:rsidRDefault="005273FA" w:rsidP="005273FA">
      <w:pPr>
        <w:pStyle w:val="NormalWeb"/>
        <w:rPr>
          <w:rFonts w:ascii="Calibri" w:hAnsi="Calibri"/>
          <w:color w:val="000000"/>
        </w:rPr>
      </w:pPr>
    </w:p>
    <w:p w:rsidR="005273FA" w:rsidRDefault="005273FA" w:rsidP="005273FA">
      <w:pPr>
        <w:pStyle w:val="NormalWeb"/>
        <w:rPr>
          <w:rFonts w:ascii="Calibri" w:hAnsi="Calibri"/>
          <w:color w:val="000000"/>
        </w:rPr>
      </w:pPr>
      <w:r>
        <w:rPr>
          <w:rFonts w:ascii="Calibri" w:hAnsi="Calibri"/>
          <w:color w:val="000000"/>
        </w:rPr>
        <w:t>I responded to your initial email from May 17th that I would like to sit on this committee to represent the Counseling Department. I have included the department co-chairs who support me in being part of this task force. </w:t>
      </w:r>
    </w:p>
    <w:p w:rsidR="005273FA" w:rsidRDefault="005273FA" w:rsidP="005273FA">
      <w:pPr>
        <w:pStyle w:val="NormalWeb"/>
        <w:rPr>
          <w:rFonts w:ascii="Calibri" w:hAnsi="Calibri"/>
          <w:color w:val="000000"/>
        </w:rPr>
      </w:pPr>
    </w:p>
    <w:p w:rsidR="005273FA" w:rsidRDefault="005273FA" w:rsidP="005273FA">
      <w:pPr>
        <w:pStyle w:val="NormalWeb"/>
        <w:rPr>
          <w:rFonts w:ascii="Calibri" w:hAnsi="Calibri"/>
          <w:color w:val="000000"/>
        </w:rPr>
      </w:pPr>
      <w:r>
        <w:rPr>
          <w:rFonts w:ascii="Calibri" w:hAnsi="Calibri"/>
          <w:color w:val="000000"/>
        </w:rPr>
        <w:t>Please let me know if there's anything else I need to do. </w:t>
      </w:r>
    </w:p>
    <w:p w:rsidR="005273FA" w:rsidRDefault="005273FA" w:rsidP="005273FA">
      <w:pPr>
        <w:pStyle w:val="NormalWeb"/>
        <w:rPr>
          <w:rFonts w:ascii="Calibri" w:hAnsi="Calibri"/>
          <w:color w:val="000000"/>
        </w:rPr>
      </w:pPr>
    </w:p>
    <w:p w:rsidR="005273FA" w:rsidRDefault="005273FA" w:rsidP="005273FA">
      <w:pPr>
        <w:pStyle w:val="NormalWeb"/>
        <w:rPr>
          <w:rFonts w:ascii="Calibri" w:hAnsi="Calibri"/>
          <w:color w:val="000000"/>
        </w:rPr>
      </w:pPr>
      <w:r>
        <w:rPr>
          <w:rFonts w:ascii="Calibri" w:hAnsi="Calibri"/>
          <w:color w:val="000000"/>
        </w:rPr>
        <w:t>Thank you. </w:t>
      </w:r>
    </w:p>
    <w:p w:rsidR="005273FA" w:rsidRDefault="005273FA" w:rsidP="0011094F">
      <w:pPr>
        <w:jc w:val="center"/>
        <w:outlineLvl w:val="0"/>
        <w:rPr>
          <w:rFonts w:ascii="Arial" w:hAnsi="Arial" w:cs="Arial"/>
          <w:b/>
          <w:color w:val="000000"/>
          <w:sz w:val="28"/>
          <w:szCs w:val="28"/>
        </w:rPr>
      </w:pPr>
    </w:p>
    <w:p w:rsidR="005273FA" w:rsidRDefault="005273FA" w:rsidP="0011094F">
      <w:pPr>
        <w:jc w:val="center"/>
        <w:outlineLvl w:val="0"/>
        <w:rPr>
          <w:rFonts w:ascii="Arial" w:hAnsi="Arial" w:cs="Arial"/>
          <w:b/>
          <w:color w:val="000000"/>
          <w:sz w:val="28"/>
          <w:szCs w:val="28"/>
        </w:rPr>
      </w:pPr>
    </w:p>
    <w:p w:rsidR="005273FA" w:rsidRDefault="005273FA" w:rsidP="0011094F">
      <w:pPr>
        <w:jc w:val="center"/>
        <w:outlineLvl w:val="0"/>
        <w:rPr>
          <w:rFonts w:ascii="Arial" w:hAnsi="Arial" w:cs="Arial"/>
          <w:b/>
          <w:color w:val="000000"/>
          <w:sz w:val="28"/>
          <w:szCs w:val="28"/>
        </w:rPr>
      </w:pPr>
      <w:r>
        <w:rPr>
          <w:rFonts w:ascii="Arial" w:hAnsi="Arial" w:cs="Arial"/>
          <w:b/>
          <w:color w:val="000000"/>
          <w:sz w:val="28"/>
          <w:szCs w:val="28"/>
        </w:rPr>
        <w:t>______________________________________________________________________</w:t>
      </w:r>
    </w:p>
    <w:p w:rsidR="005273FA" w:rsidRPr="0011094F" w:rsidRDefault="005273FA" w:rsidP="0011094F">
      <w:pPr>
        <w:jc w:val="center"/>
        <w:outlineLvl w:val="0"/>
        <w:rPr>
          <w:rFonts w:ascii="Arial" w:hAnsi="Arial" w:cs="Arial"/>
          <w:b/>
          <w:color w:val="000000"/>
          <w:sz w:val="28"/>
          <w:szCs w:val="28"/>
        </w:rPr>
      </w:pPr>
    </w:p>
    <w:p w:rsidR="00981DA8" w:rsidRPr="00981DA8" w:rsidRDefault="00981DA8" w:rsidP="00981DA8">
      <w:pPr>
        <w:jc w:val="center"/>
        <w:outlineLvl w:val="0"/>
        <w:rPr>
          <w:rFonts w:ascii="Calibri" w:eastAsia="Times New Roman" w:hAnsi="Calibri"/>
          <w:b/>
          <w:bCs/>
          <w:color w:val="000000"/>
          <w:sz w:val="28"/>
          <w:szCs w:val="28"/>
        </w:rPr>
      </w:pPr>
      <w:r w:rsidRPr="00981DA8">
        <w:rPr>
          <w:rFonts w:ascii="Calibri" w:eastAsia="Times New Roman" w:hAnsi="Calibri"/>
          <w:b/>
          <w:bCs/>
          <w:color w:val="000000"/>
          <w:sz w:val="28"/>
          <w:szCs w:val="28"/>
        </w:rPr>
        <w:t>(</w:t>
      </w:r>
      <w:r w:rsidR="00D56518">
        <w:rPr>
          <w:rFonts w:ascii="Calibri" w:eastAsia="Times New Roman" w:hAnsi="Calibri"/>
          <w:b/>
          <w:bCs/>
          <w:color w:val="000000"/>
          <w:sz w:val="28"/>
          <w:szCs w:val="28"/>
        </w:rPr>
        <w:t>Alexander Sterling &amp; Joellen Hiltbrand</w:t>
      </w:r>
      <w:r w:rsidRPr="00981DA8">
        <w:rPr>
          <w:rFonts w:ascii="Calibri" w:eastAsia="Times New Roman" w:hAnsi="Calibri"/>
          <w:b/>
          <w:bCs/>
          <w:color w:val="000000"/>
          <w:sz w:val="28"/>
          <w:szCs w:val="28"/>
        </w:rPr>
        <w:t xml:space="preserve"> – Sent </w:t>
      </w:r>
      <w:r w:rsidR="00D56518">
        <w:rPr>
          <w:rFonts w:ascii="Calibri" w:eastAsia="Times New Roman" w:hAnsi="Calibri"/>
          <w:b/>
          <w:bCs/>
          <w:color w:val="000000"/>
          <w:sz w:val="28"/>
          <w:szCs w:val="28"/>
        </w:rPr>
        <w:t>9/19</w:t>
      </w:r>
      <w:r w:rsidRPr="00981DA8">
        <w:rPr>
          <w:rFonts w:ascii="Calibri" w:eastAsia="Times New Roman" w:hAnsi="Calibri"/>
          <w:b/>
          <w:bCs/>
          <w:color w:val="000000"/>
          <w:sz w:val="28"/>
          <w:szCs w:val="28"/>
        </w:rPr>
        <w:t>/17)</w:t>
      </w:r>
    </w:p>
    <w:p w:rsidR="00981DA8" w:rsidRDefault="00981DA8" w:rsidP="00981DA8">
      <w:pPr>
        <w:outlineLvl w:val="0"/>
        <w:rPr>
          <w:rFonts w:ascii="Calibri" w:eastAsia="Times New Roman" w:hAnsi="Calibri"/>
          <w:b/>
          <w:bCs/>
          <w:color w:val="000000"/>
          <w:sz w:val="22"/>
          <w:szCs w:val="22"/>
        </w:rPr>
      </w:pPr>
    </w:p>
    <w:p w:rsidR="00D56518" w:rsidRDefault="00D56518" w:rsidP="00981DA8">
      <w:pPr>
        <w:outlineLvl w:val="0"/>
        <w:rPr>
          <w:rFonts w:ascii="Calibri" w:eastAsia="Times New Roman" w:hAnsi="Calibri"/>
          <w:b/>
          <w:bCs/>
          <w:color w:val="000000"/>
          <w:sz w:val="22"/>
          <w:szCs w:val="22"/>
        </w:rPr>
      </w:pPr>
    </w:p>
    <w:p w:rsidR="00D56518" w:rsidRDefault="00D56518" w:rsidP="00D56518">
      <w:pPr>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Sterling, Alexander</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Tuesday, September 19, 2017 12:56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Henderson, Silvester</w:t>
      </w:r>
      <w:r>
        <w:rPr>
          <w:rFonts w:ascii="Calibri" w:eastAsia="Times New Roman" w:hAnsi="Calibri"/>
          <w:color w:val="000000"/>
          <w:sz w:val="22"/>
          <w:szCs w:val="22"/>
        </w:rPr>
        <w:br/>
      </w:r>
      <w:r>
        <w:rPr>
          <w:rFonts w:ascii="Calibri" w:eastAsia="Times New Roman" w:hAnsi="Calibri"/>
          <w:b/>
          <w:bCs/>
          <w:color w:val="000000"/>
          <w:sz w:val="22"/>
          <w:szCs w:val="22"/>
        </w:rPr>
        <w:t>Cc:</w:t>
      </w:r>
      <w:r>
        <w:rPr>
          <w:rFonts w:ascii="Calibri" w:eastAsia="Times New Roman" w:hAnsi="Calibri"/>
          <w:color w:val="000000"/>
          <w:sz w:val="22"/>
          <w:szCs w:val="22"/>
        </w:rPr>
        <w:t xml:space="preserve"> Hiltbrand, Joellen</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Guided pathways task force</w:t>
      </w:r>
      <w:r>
        <w:rPr>
          <w:rFonts w:ascii="Calibri" w:eastAsia="Times New Roman" w:hAnsi="Calibri"/>
          <w:color w:val="000000"/>
        </w:rPr>
        <w:t xml:space="preserve"> </w:t>
      </w:r>
    </w:p>
    <w:p w:rsidR="00D56518" w:rsidRDefault="00D56518" w:rsidP="00D56518">
      <w:pPr>
        <w:rPr>
          <w:rFonts w:ascii="Calibri" w:eastAsia="Times New Roman" w:hAnsi="Calibri"/>
          <w:color w:val="000000"/>
        </w:rPr>
      </w:pPr>
      <w:r>
        <w:rPr>
          <w:rFonts w:ascii="Calibri" w:eastAsia="Times New Roman" w:hAnsi="Calibri"/>
          <w:color w:val="000000"/>
        </w:rPr>
        <w:t> </w:t>
      </w:r>
    </w:p>
    <w:p w:rsidR="00D56518" w:rsidRDefault="00D56518" w:rsidP="00D56518">
      <w:pPr>
        <w:pStyle w:val="NormalWeb"/>
        <w:rPr>
          <w:rFonts w:ascii="Calibri" w:hAnsi="Calibri"/>
          <w:color w:val="000000"/>
        </w:rPr>
      </w:pPr>
      <w:r>
        <w:rPr>
          <w:rFonts w:ascii="Calibri" w:hAnsi="Calibri"/>
          <w:color w:val="000000"/>
        </w:rPr>
        <w:t xml:space="preserve">Hi, Silvester. We would like to have someone from the English </w:t>
      </w:r>
      <w:proofErr w:type="spellStart"/>
      <w:r>
        <w:rPr>
          <w:rFonts w:ascii="Calibri" w:hAnsi="Calibri"/>
          <w:color w:val="000000"/>
        </w:rPr>
        <w:t>dept</w:t>
      </w:r>
      <w:proofErr w:type="spellEnd"/>
      <w:r>
        <w:rPr>
          <w:rFonts w:ascii="Calibri" w:hAnsi="Calibri"/>
          <w:color w:val="000000"/>
        </w:rPr>
        <w:t xml:space="preserve"> on the guided pathways task force. If it's okay to have two of us join, it will be myself and Joellen Hiltbrand. If spots are limited and only one of us can join, Joellen will be a member and I will be the alternate.</w:t>
      </w:r>
    </w:p>
    <w:p w:rsidR="00D56518" w:rsidRDefault="00D56518" w:rsidP="00D56518">
      <w:pPr>
        <w:pStyle w:val="NormalWeb"/>
        <w:rPr>
          <w:rFonts w:ascii="Calibri" w:hAnsi="Calibri"/>
          <w:color w:val="000000"/>
        </w:rPr>
      </w:pPr>
    </w:p>
    <w:p w:rsidR="00D56518" w:rsidRDefault="00D56518" w:rsidP="00D56518">
      <w:pPr>
        <w:pStyle w:val="NormalWeb"/>
        <w:rPr>
          <w:rFonts w:ascii="Calibri" w:hAnsi="Calibri"/>
          <w:color w:val="000000"/>
        </w:rPr>
      </w:pPr>
      <w:r>
        <w:rPr>
          <w:rFonts w:ascii="Calibri" w:hAnsi="Calibri"/>
          <w:color w:val="000000"/>
        </w:rPr>
        <w:t>Thanks!</w:t>
      </w:r>
    </w:p>
    <w:p w:rsidR="00D56518" w:rsidRDefault="00D56518" w:rsidP="00D56518">
      <w:pPr>
        <w:pStyle w:val="NormalWeb"/>
        <w:rPr>
          <w:rFonts w:ascii="Calibri" w:hAnsi="Calibri"/>
          <w:color w:val="000000"/>
        </w:rPr>
      </w:pPr>
    </w:p>
    <w:p w:rsidR="00D56518" w:rsidRDefault="00D56518" w:rsidP="00D56518">
      <w:pPr>
        <w:pStyle w:val="NormalWeb"/>
        <w:rPr>
          <w:rFonts w:ascii="Calibri" w:hAnsi="Calibri"/>
          <w:color w:val="000000"/>
        </w:rPr>
      </w:pPr>
      <w:r>
        <w:rPr>
          <w:rFonts w:ascii="Calibri" w:hAnsi="Calibri"/>
          <w:color w:val="000000"/>
        </w:rPr>
        <w:t>Alex Sterling</w:t>
      </w:r>
    </w:p>
    <w:p w:rsidR="005273FA" w:rsidRDefault="005273FA" w:rsidP="00D56518">
      <w:pPr>
        <w:pStyle w:val="NormalWeb"/>
        <w:rPr>
          <w:rFonts w:ascii="Calibri" w:hAnsi="Calibri"/>
          <w:color w:val="000000"/>
        </w:rPr>
      </w:pPr>
      <w:bookmarkStart w:id="0" w:name="_GoBack"/>
      <w:bookmarkEnd w:id="0"/>
    </w:p>
    <w:p w:rsidR="00981DA8" w:rsidRDefault="00981DA8" w:rsidP="00981DA8">
      <w:pPr>
        <w:outlineLvl w:val="0"/>
        <w:rPr>
          <w:rFonts w:ascii="Calibri" w:eastAsia="Times New Roman" w:hAnsi="Calibri"/>
          <w:b/>
          <w:bCs/>
          <w:color w:val="000000"/>
          <w:sz w:val="22"/>
          <w:szCs w:val="22"/>
        </w:rPr>
      </w:pPr>
    </w:p>
    <w:sectPr w:rsidR="00981DA8" w:rsidSect="00BC0CAF">
      <w:pgSz w:w="12240" w:h="15840"/>
      <w:pgMar w:top="810" w:right="54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A8"/>
    <w:rsid w:val="00047412"/>
    <w:rsid w:val="0011094F"/>
    <w:rsid w:val="00327095"/>
    <w:rsid w:val="003C2300"/>
    <w:rsid w:val="005273FA"/>
    <w:rsid w:val="00981DA8"/>
    <w:rsid w:val="00BC0CAF"/>
    <w:rsid w:val="00D56518"/>
    <w:rsid w:val="00D9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5416B-B04E-4679-A5C8-EEB9D022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DA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DA8"/>
  </w:style>
  <w:style w:type="paragraph" w:styleId="BalloonText">
    <w:name w:val="Balloon Text"/>
    <w:basedOn w:val="Normal"/>
    <w:link w:val="BalloonTextChar"/>
    <w:uiPriority w:val="99"/>
    <w:semiHidden/>
    <w:unhideWhenUsed/>
    <w:rsid w:val="00BC0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49556">
      <w:bodyDiv w:val="1"/>
      <w:marLeft w:val="0"/>
      <w:marRight w:val="0"/>
      <w:marTop w:val="0"/>
      <w:marBottom w:val="0"/>
      <w:divBdr>
        <w:top w:val="none" w:sz="0" w:space="0" w:color="auto"/>
        <w:left w:val="none" w:sz="0" w:space="0" w:color="auto"/>
        <w:bottom w:val="none" w:sz="0" w:space="0" w:color="auto"/>
        <w:right w:val="none" w:sz="0" w:space="0" w:color="auto"/>
      </w:divBdr>
    </w:div>
    <w:div w:id="368720566">
      <w:bodyDiv w:val="1"/>
      <w:marLeft w:val="0"/>
      <w:marRight w:val="0"/>
      <w:marTop w:val="0"/>
      <w:marBottom w:val="0"/>
      <w:divBdr>
        <w:top w:val="none" w:sz="0" w:space="0" w:color="auto"/>
        <w:left w:val="none" w:sz="0" w:space="0" w:color="auto"/>
        <w:bottom w:val="none" w:sz="0" w:space="0" w:color="auto"/>
        <w:right w:val="none" w:sz="0" w:space="0" w:color="auto"/>
      </w:divBdr>
    </w:div>
    <w:div w:id="1141772656">
      <w:bodyDiv w:val="1"/>
      <w:marLeft w:val="0"/>
      <w:marRight w:val="0"/>
      <w:marTop w:val="0"/>
      <w:marBottom w:val="0"/>
      <w:divBdr>
        <w:top w:val="none" w:sz="0" w:space="0" w:color="auto"/>
        <w:left w:val="none" w:sz="0" w:space="0" w:color="auto"/>
        <w:bottom w:val="none" w:sz="0" w:space="0" w:color="auto"/>
        <w:right w:val="none" w:sz="0" w:space="0" w:color="auto"/>
      </w:divBdr>
    </w:div>
    <w:div w:id="1457336974">
      <w:bodyDiv w:val="1"/>
      <w:marLeft w:val="0"/>
      <w:marRight w:val="0"/>
      <w:marTop w:val="0"/>
      <w:marBottom w:val="0"/>
      <w:divBdr>
        <w:top w:val="none" w:sz="0" w:space="0" w:color="auto"/>
        <w:left w:val="none" w:sz="0" w:space="0" w:color="auto"/>
        <w:bottom w:val="none" w:sz="0" w:space="0" w:color="auto"/>
        <w:right w:val="none" w:sz="0" w:space="0" w:color="auto"/>
      </w:divBdr>
    </w:div>
    <w:div w:id="1733768134">
      <w:bodyDiv w:val="1"/>
      <w:marLeft w:val="0"/>
      <w:marRight w:val="0"/>
      <w:marTop w:val="0"/>
      <w:marBottom w:val="0"/>
      <w:divBdr>
        <w:top w:val="none" w:sz="0" w:space="0" w:color="auto"/>
        <w:left w:val="none" w:sz="0" w:space="0" w:color="auto"/>
        <w:bottom w:val="none" w:sz="0" w:space="0" w:color="auto"/>
        <w:right w:val="none" w:sz="0" w:space="0" w:color="auto"/>
      </w:divBdr>
    </w:div>
    <w:div w:id="18586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5</cp:revision>
  <cp:lastPrinted>2017-09-20T23:29:00Z</cp:lastPrinted>
  <dcterms:created xsi:type="dcterms:W3CDTF">2017-09-20T23:27:00Z</dcterms:created>
  <dcterms:modified xsi:type="dcterms:W3CDTF">2017-09-21T01:14:00Z</dcterms:modified>
</cp:coreProperties>
</file>