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D3BFD" w14:textId="77777777" w:rsidR="00C96621" w:rsidRPr="002C6F66" w:rsidRDefault="00C96621" w:rsidP="00C9662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2C6F66">
        <w:rPr>
          <w:rFonts w:ascii="Arial" w:hAnsi="Arial" w:cs="Arial"/>
          <w:b/>
          <w:sz w:val="20"/>
          <w:szCs w:val="20"/>
          <w:u w:val="single"/>
        </w:rPr>
        <w:t>Credit by Examination</w:t>
      </w:r>
    </w:p>
    <w:p w14:paraId="02331621" w14:textId="77777777" w:rsidR="00C96621" w:rsidRPr="002C6F66" w:rsidRDefault="00C96621" w:rsidP="00C96621">
      <w:pPr>
        <w:rPr>
          <w:rFonts w:ascii="Arial" w:hAnsi="Arial" w:cs="Arial"/>
          <w:sz w:val="20"/>
          <w:szCs w:val="20"/>
        </w:rPr>
      </w:pPr>
      <w:r w:rsidRPr="002C6F66">
        <w:rPr>
          <w:rFonts w:ascii="Arial" w:hAnsi="Arial" w:cs="Arial"/>
          <w:sz w:val="20"/>
          <w:szCs w:val="20"/>
        </w:rPr>
        <w:t>Students requesting credit by examination may receive credit for satisfactory completion of an examination administered by a college department in lieu of completion of a course listed in the catalog under the following conditions:</w:t>
      </w:r>
    </w:p>
    <w:p w14:paraId="7CE4B2D3" w14:textId="77777777" w:rsidR="00C96621" w:rsidRPr="00EA4242" w:rsidRDefault="00C96621" w:rsidP="00C9662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highlight w:val="yellow"/>
        </w:rPr>
      </w:pPr>
      <w:r w:rsidRPr="00EA4242">
        <w:rPr>
          <w:rFonts w:ascii="Arial" w:hAnsi="Arial" w:cs="Arial"/>
          <w:sz w:val="20"/>
          <w:szCs w:val="20"/>
          <w:highlight w:val="yellow"/>
        </w:rPr>
        <w:t>The student demonstrates that s/he is especially qualified, through previous training, experience or instruction, to successfully complete such examination.</w:t>
      </w:r>
    </w:p>
    <w:p w14:paraId="6CAD3A63" w14:textId="77777777" w:rsidR="00C96621" w:rsidRPr="002C6F66" w:rsidRDefault="00C96621" w:rsidP="00C9662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C6F66">
        <w:rPr>
          <w:rFonts w:ascii="Arial" w:hAnsi="Arial" w:cs="Arial"/>
          <w:sz w:val="20"/>
          <w:szCs w:val="20"/>
        </w:rPr>
        <w:t>A student may challenge a course for credit by examination only one time.</w:t>
      </w:r>
    </w:p>
    <w:p w14:paraId="4CA5D655" w14:textId="77777777" w:rsidR="00C96621" w:rsidRPr="002C6F66" w:rsidRDefault="00C96621" w:rsidP="00C96621">
      <w:pPr>
        <w:rPr>
          <w:rFonts w:ascii="Arial" w:hAnsi="Arial" w:cs="Arial"/>
          <w:sz w:val="20"/>
          <w:szCs w:val="20"/>
        </w:rPr>
      </w:pPr>
      <w:r w:rsidRPr="002C6F66">
        <w:rPr>
          <w:rFonts w:ascii="Arial" w:hAnsi="Arial" w:cs="Arial"/>
          <w:sz w:val="20"/>
          <w:szCs w:val="20"/>
        </w:rPr>
        <w:t>The determination to offer credit by examination rests solely on the discretion of discipline faculty. A separate examination will be conducted for each course for which credit is being grated.</w:t>
      </w:r>
    </w:p>
    <w:p w14:paraId="111C6A27" w14:textId="77777777" w:rsidR="00C96621" w:rsidRPr="002C6F66" w:rsidRDefault="00C96621" w:rsidP="00C96621">
      <w:pPr>
        <w:rPr>
          <w:rFonts w:ascii="Arial" w:hAnsi="Arial" w:cs="Arial"/>
          <w:sz w:val="20"/>
          <w:szCs w:val="20"/>
        </w:rPr>
      </w:pPr>
      <w:r w:rsidRPr="002C6F66">
        <w:rPr>
          <w:rFonts w:ascii="Arial" w:hAnsi="Arial" w:cs="Arial"/>
          <w:sz w:val="20"/>
          <w:szCs w:val="20"/>
        </w:rPr>
        <w:t>Credits acquired by examination are not applicable for meeting such unit load requirements as Selective Service deferment, Veteran’s or Social Security benefits.</w:t>
      </w:r>
    </w:p>
    <w:p w14:paraId="4976CB22" w14:textId="77777777" w:rsidR="00D87397" w:rsidRDefault="00D87397"/>
    <w:sectPr w:rsidR="00D87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B7530"/>
    <w:multiLevelType w:val="hybridMultilevel"/>
    <w:tmpl w:val="1DB87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szQyNbU0sDQwMTRW0lEKTi0uzszPAykwrAUAdAQDeCwAAAA="/>
  </w:docVars>
  <w:rsids>
    <w:rsidRoot w:val="00C96621"/>
    <w:rsid w:val="00C96621"/>
    <w:rsid w:val="00D87397"/>
    <w:rsid w:val="00E63AEE"/>
    <w:rsid w:val="00EA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99BD4"/>
  <w15:chartTrackingRefBased/>
  <w15:docId w15:val="{CDAA0284-28EC-47E6-87DD-BC581C16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62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6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62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Noel</dc:creator>
  <cp:keywords/>
  <dc:description/>
  <cp:lastModifiedBy>Duldulao, Abigail</cp:lastModifiedBy>
  <cp:revision>2</cp:revision>
  <dcterms:created xsi:type="dcterms:W3CDTF">2020-11-13T20:07:00Z</dcterms:created>
  <dcterms:modified xsi:type="dcterms:W3CDTF">2020-11-13T20:07:00Z</dcterms:modified>
</cp:coreProperties>
</file>