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C4E3F" w14:textId="52539B33" w:rsidR="001B4193" w:rsidRDefault="007D5315">
      <w:pPr>
        <w:pStyle w:val="BodyText"/>
        <w:spacing w:before="66"/>
        <w:ind w:right="145"/>
        <w:jc w:val="right"/>
      </w:pPr>
      <w:bookmarkStart w:id="0" w:name="_GoBack"/>
      <w:bookmarkEnd w:id="0"/>
      <w:r>
        <w:rPr>
          <w:color w:val="231F20"/>
        </w:rPr>
        <w:t>LMC</w:t>
      </w:r>
      <w:r w:rsidR="004C719A">
        <w:rPr>
          <w:color w:val="231F20"/>
        </w:rPr>
        <w:t xml:space="preserve"> Procedure </w:t>
      </w:r>
      <w:r w:rsidR="005521B8">
        <w:rPr>
          <w:color w:val="231F20"/>
        </w:rPr>
        <w:t>XXXX.X</w:t>
      </w:r>
    </w:p>
    <w:p w14:paraId="286285E7" w14:textId="77777777" w:rsidR="001B4193" w:rsidRDefault="001B4193">
      <w:pPr>
        <w:pStyle w:val="BodyText"/>
        <w:spacing w:before="10"/>
        <w:rPr>
          <w:sz w:val="35"/>
        </w:rPr>
      </w:pPr>
    </w:p>
    <w:p w14:paraId="66B7BF8A" w14:textId="3E8D8FC8" w:rsidR="001B4193" w:rsidRDefault="005521B8" w:rsidP="005521B8">
      <w:pPr>
        <w:pStyle w:val="Heading1"/>
        <w:spacing w:before="1"/>
        <w:ind w:left="3600" w:right="-170"/>
        <w:jc w:val="right"/>
      </w:pPr>
      <w:r>
        <w:rPr>
          <w:color w:val="231F20"/>
        </w:rPr>
        <w:t>COURSE ARTICULATION</w:t>
      </w:r>
    </w:p>
    <w:p w14:paraId="323BFC0F" w14:textId="77777777" w:rsidR="001B4193" w:rsidRDefault="00195635">
      <w:pPr>
        <w:pStyle w:val="BodyText"/>
        <w:spacing w:before="3"/>
        <w:rPr>
          <w:b/>
          <w:sz w:val="18"/>
        </w:rPr>
      </w:pPr>
      <w:r>
        <w:rPr>
          <w:noProof/>
          <w:color w:val="2B579A"/>
          <w:shd w:val="clear" w:color="auto" w:fill="E6E6E6"/>
        </w:rPr>
        <mc:AlternateContent>
          <mc:Choice Requires="wps">
            <w:drawing>
              <wp:anchor distT="0" distB="0" distL="0" distR="0" simplePos="0" relativeHeight="251658240" behindDoc="1" locked="0" layoutInCell="1" allowOverlap="1" wp14:anchorId="3A53C6D5" wp14:editId="3AFFA4AF">
                <wp:simplePos x="0" y="0"/>
                <wp:positionH relativeFrom="page">
                  <wp:posOffset>737235</wp:posOffset>
                </wp:positionH>
                <wp:positionV relativeFrom="paragraph">
                  <wp:posOffset>160655</wp:posOffset>
                </wp:positionV>
                <wp:extent cx="59817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161 1161"/>
                            <a:gd name="T1" fmla="*/ T0 w 9420"/>
                            <a:gd name="T2" fmla="+- 0 10580 1161"/>
                            <a:gd name="T3" fmla="*/ T2 w 9420"/>
                          </a:gdLst>
                          <a:ahLst/>
                          <a:cxnLst>
                            <a:cxn ang="0">
                              <a:pos x="T1" y="0"/>
                            </a:cxn>
                            <a:cxn ang="0">
                              <a:pos x="T3" y="0"/>
                            </a:cxn>
                          </a:cxnLst>
                          <a:rect l="0" t="0" r="r" b="b"/>
                          <a:pathLst>
                            <a:path w="9420">
                              <a:moveTo>
                                <a:pt x="0" y="0"/>
                              </a:moveTo>
                              <a:lnTo>
                                <a:pt x="9419" y="0"/>
                              </a:lnTo>
                            </a:path>
                          </a:pathLst>
                        </a:custGeom>
                        <a:noFill/>
                        <a:ln w="3175">
                          <a:solidFill>
                            <a:srgbClr val="A7A8A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480B495">
              <v:shape id="Freeform 3" style="position:absolute;margin-left:58.05pt;margin-top:12.65pt;width:47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spid="_x0000_s1026" filled="f" strokecolor="#a7a8a7" strokeweight=".25pt" path="m,l9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" w14:anchorId="208939BF">
                <v:path arrowok="t" o:connecttype="custom" o:connectlocs="0,0;5981065,0" o:connectangles="0,0"/>
                <w10:wrap type="topAndBottom" anchorx="page"/>
              </v:shape>
            </w:pict>
          </mc:Fallback>
        </mc:AlternateContent>
      </w:r>
    </w:p>
    <w:p w14:paraId="424186A5" w14:textId="77777777" w:rsidR="001B4193" w:rsidRDefault="001B4193">
      <w:pPr>
        <w:pStyle w:val="BodyText"/>
        <w:spacing w:before="10"/>
        <w:rPr>
          <w:b/>
          <w:sz w:val="20"/>
        </w:rPr>
      </w:pPr>
    </w:p>
    <w:p w14:paraId="26866762" w14:textId="11079FFC" w:rsidR="005F6624" w:rsidRPr="003E783F" w:rsidRDefault="005521B8" w:rsidP="003E783F">
      <w:pPr>
        <w:pStyle w:val="BodyText"/>
        <w:spacing w:before="1"/>
        <w:ind w:left="128"/>
        <w:jc w:val="both"/>
        <w:rPr>
          <w:b/>
        </w:rPr>
      </w:pPr>
      <w:r w:rsidRPr="0097039B">
        <w:rPr>
          <w:b/>
          <w:color w:val="231F20"/>
        </w:rPr>
        <w:t>Articulation</w:t>
      </w:r>
    </w:p>
    <w:p w14:paraId="5D0F0455" w14:textId="1BDC2047" w:rsidR="005F6624" w:rsidRDefault="005F6624">
      <w:pPr>
        <w:pStyle w:val="BodyText"/>
        <w:spacing w:before="144"/>
        <w:ind w:left="125" w:right="145"/>
        <w:jc w:val="both"/>
        <w:rPr>
          <w:color w:val="231F20"/>
        </w:rPr>
      </w:pPr>
      <w:r w:rsidRPr="792BA8B3">
        <w:rPr>
          <w:color w:val="231F20"/>
        </w:rPr>
        <w:t>When and where applicable, articulation agreements are developed between Los Medanos College and baccalaureate institutions to meet general transfer requirements or to facilitate the transfer of a student into a particular program of study. This procedure aligns with California Education Code, section 66720-66744, which provides guidelines for the developmen</w:t>
      </w:r>
      <w:r w:rsidR="008C4A02" w:rsidRPr="792BA8B3">
        <w:rPr>
          <w:color w:val="231F20"/>
        </w:rPr>
        <w:t xml:space="preserve">t, </w:t>
      </w:r>
      <w:r w:rsidRPr="792BA8B3">
        <w:rPr>
          <w:color w:val="231F20"/>
        </w:rPr>
        <w:t>maintenance</w:t>
      </w:r>
      <w:r w:rsidR="008C4A02" w:rsidRPr="792BA8B3">
        <w:rPr>
          <w:color w:val="231F20"/>
        </w:rPr>
        <w:t>, and distribution</w:t>
      </w:r>
      <w:r w:rsidRPr="792BA8B3">
        <w:rPr>
          <w:color w:val="231F20"/>
        </w:rPr>
        <w:t xml:space="preserve"> of common core curriculum between California Community Colleges, the University of California, and the California State University</w:t>
      </w:r>
      <w:r w:rsidR="7399079D" w:rsidRPr="792BA8B3">
        <w:rPr>
          <w:color w:val="231F20"/>
        </w:rPr>
        <w:t>.</w:t>
      </w:r>
    </w:p>
    <w:p w14:paraId="1D9C2520" w14:textId="7E34D898" w:rsidR="003E783F" w:rsidRDefault="003E783F">
      <w:pPr>
        <w:pStyle w:val="BodyText"/>
        <w:spacing w:before="144"/>
        <w:ind w:left="125" w:right="145"/>
        <w:jc w:val="both"/>
        <w:rPr>
          <w:color w:val="231F20"/>
        </w:rPr>
      </w:pPr>
      <w:r w:rsidRPr="1AB4C064">
        <w:rPr>
          <w:color w:val="231F20"/>
        </w:rPr>
        <w:t>The Los Medanos College articulation review and submission process is supplemental to the LMC C</w:t>
      </w:r>
      <w:r w:rsidR="688C5C6B" w:rsidRPr="1AB4C064">
        <w:rPr>
          <w:color w:val="231F20"/>
        </w:rPr>
        <w:t xml:space="preserve">ourse </w:t>
      </w:r>
      <w:r w:rsidRPr="1AB4C064">
        <w:rPr>
          <w:color w:val="231F20"/>
        </w:rPr>
        <w:t>Review process and ensures that all college courses are at their most efficient in meeting major preparation and general education requirements for transferring students.</w:t>
      </w:r>
    </w:p>
    <w:p w14:paraId="37170EF8" w14:textId="383A0506" w:rsidR="002F4B05" w:rsidRDefault="002F4B05">
      <w:pPr>
        <w:pStyle w:val="BodyText"/>
        <w:spacing w:before="144"/>
        <w:ind w:left="125" w:right="145"/>
        <w:jc w:val="both"/>
        <w:rPr>
          <w:color w:val="231F20"/>
        </w:rPr>
      </w:pPr>
    </w:p>
    <w:p w14:paraId="24DF8748" w14:textId="709FE53E" w:rsidR="008C4A02" w:rsidRDefault="008C4A02">
      <w:pPr>
        <w:pStyle w:val="BodyText"/>
        <w:spacing w:before="144"/>
        <w:ind w:left="125" w:right="145"/>
        <w:jc w:val="both"/>
        <w:rPr>
          <w:b/>
          <w:color w:val="231F20"/>
        </w:rPr>
      </w:pPr>
      <w:r>
        <w:rPr>
          <w:b/>
          <w:color w:val="231F20"/>
        </w:rPr>
        <w:t>Definitions of Articulation</w:t>
      </w:r>
    </w:p>
    <w:p w14:paraId="412A6685" w14:textId="48284898" w:rsidR="008C4A02" w:rsidRDefault="009418AC">
      <w:pPr>
        <w:pStyle w:val="BodyText"/>
        <w:spacing w:before="144"/>
        <w:ind w:left="125" w:right="145"/>
        <w:jc w:val="both"/>
        <w:rPr>
          <w:color w:val="231F20"/>
        </w:rPr>
      </w:pPr>
      <w:r>
        <w:rPr>
          <w:color w:val="231F20"/>
        </w:rPr>
        <w:t xml:space="preserve">Articulation is used to describe the process of </w:t>
      </w:r>
      <w:r w:rsidR="00856E2E">
        <w:rPr>
          <w:color w:val="231F20"/>
        </w:rPr>
        <w:t>creating a formal agreement that identifies courses on a “sending” institution that are acceptable in lieu of specific course requirements at a receiving instit</w:t>
      </w:r>
      <w:r w:rsidR="005C30CA">
        <w:rPr>
          <w:color w:val="231F20"/>
        </w:rPr>
        <w:t>ut</w:t>
      </w:r>
      <w:r w:rsidR="00856E2E">
        <w:rPr>
          <w:color w:val="231F20"/>
        </w:rPr>
        <w:t>ion</w:t>
      </w:r>
      <w:r w:rsidR="005C30CA">
        <w:rPr>
          <w:color w:val="231F20"/>
        </w:rPr>
        <w:t>.</w:t>
      </w:r>
    </w:p>
    <w:p w14:paraId="4C75BDD1" w14:textId="1F9D830A" w:rsidR="005C30CA" w:rsidRDefault="005C30CA">
      <w:pPr>
        <w:pStyle w:val="BodyText"/>
        <w:spacing w:before="144"/>
        <w:ind w:left="125" w:right="145"/>
        <w:jc w:val="both"/>
        <w:rPr>
          <w:color w:val="231F20"/>
        </w:rPr>
      </w:pPr>
      <w:r>
        <w:rPr>
          <w:color w:val="231F20"/>
        </w:rPr>
        <w:t xml:space="preserve">Course articulation agreements are classified into </w:t>
      </w:r>
      <w:r w:rsidR="00441D34">
        <w:rPr>
          <w:color w:val="231F20"/>
        </w:rPr>
        <w:t>three</w:t>
      </w:r>
      <w:r>
        <w:rPr>
          <w:color w:val="231F20"/>
        </w:rPr>
        <w:t xml:space="preserve"> discrete types:</w:t>
      </w:r>
    </w:p>
    <w:p w14:paraId="7618CB0F" w14:textId="4321736C" w:rsidR="005C30CA" w:rsidRPr="00441D34" w:rsidRDefault="005C30CA" w:rsidP="009107BD">
      <w:pPr>
        <w:pStyle w:val="BodyText"/>
        <w:numPr>
          <w:ilvl w:val="0"/>
          <w:numId w:val="10"/>
        </w:numPr>
        <w:spacing w:before="144"/>
        <w:ind w:right="145"/>
        <w:jc w:val="both"/>
        <w:rPr>
          <w:i/>
          <w:color w:val="231F20"/>
        </w:rPr>
      </w:pPr>
      <w:r w:rsidRPr="00441D34">
        <w:rPr>
          <w:i/>
          <w:color w:val="231F20"/>
        </w:rPr>
        <w:t xml:space="preserve">Courses </w:t>
      </w:r>
      <w:r w:rsidR="00441D34" w:rsidRPr="00441D34">
        <w:rPr>
          <w:i/>
          <w:color w:val="231F20"/>
        </w:rPr>
        <w:t>A</w:t>
      </w:r>
      <w:r w:rsidRPr="00441D34">
        <w:rPr>
          <w:i/>
          <w:color w:val="231F20"/>
        </w:rPr>
        <w:t xml:space="preserve">ccepted for </w:t>
      </w:r>
      <w:r w:rsidR="00441D34" w:rsidRPr="00441D34">
        <w:rPr>
          <w:i/>
          <w:color w:val="231F20"/>
        </w:rPr>
        <w:t>B</w:t>
      </w:r>
      <w:r w:rsidRPr="00441D34">
        <w:rPr>
          <w:i/>
          <w:color w:val="231F20"/>
        </w:rPr>
        <w:t xml:space="preserve">accalaureate </w:t>
      </w:r>
      <w:r w:rsidR="00441D34" w:rsidRPr="00441D34">
        <w:rPr>
          <w:i/>
          <w:color w:val="231F20"/>
        </w:rPr>
        <w:t>C</w:t>
      </w:r>
      <w:r w:rsidRPr="00441D34">
        <w:rPr>
          <w:i/>
          <w:color w:val="231F20"/>
        </w:rPr>
        <w:t>redit</w:t>
      </w:r>
      <w:r w:rsidR="00441D34">
        <w:rPr>
          <w:i/>
          <w:color w:val="231F20"/>
        </w:rPr>
        <w:t xml:space="preserve"> (General Transferability)</w:t>
      </w:r>
    </w:p>
    <w:p w14:paraId="60A62C00" w14:textId="21F7310A" w:rsidR="00510621" w:rsidRDefault="00510621" w:rsidP="009107BD">
      <w:pPr>
        <w:pStyle w:val="BodyText"/>
        <w:numPr>
          <w:ilvl w:val="1"/>
          <w:numId w:val="10"/>
        </w:numPr>
        <w:spacing w:before="144"/>
        <w:ind w:right="145"/>
        <w:jc w:val="both"/>
        <w:rPr>
          <w:color w:val="231F20"/>
        </w:rPr>
      </w:pPr>
      <w:r>
        <w:rPr>
          <w:color w:val="231F20"/>
        </w:rPr>
        <w:t>Example: HIST-061 is accepted as UC-transferable</w:t>
      </w:r>
    </w:p>
    <w:p w14:paraId="2E74E7D8" w14:textId="16F37309" w:rsidR="005C30CA" w:rsidRPr="00441D34" w:rsidRDefault="005C30CA" w:rsidP="009107BD">
      <w:pPr>
        <w:pStyle w:val="BodyText"/>
        <w:numPr>
          <w:ilvl w:val="0"/>
          <w:numId w:val="10"/>
        </w:numPr>
        <w:spacing w:before="144"/>
        <w:ind w:right="145"/>
        <w:jc w:val="both"/>
        <w:rPr>
          <w:i/>
          <w:color w:val="231F20"/>
        </w:rPr>
      </w:pPr>
      <w:r w:rsidRPr="00441D34">
        <w:rPr>
          <w:i/>
          <w:color w:val="231F20"/>
        </w:rPr>
        <w:t xml:space="preserve">General Education-Breadth </w:t>
      </w:r>
      <w:r w:rsidR="00510621" w:rsidRPr="00441D34">
        <w:rPr>
          <w:i/>
          <w:color w:val="231F20"/>
        </w:rPr>
        <w:t>a</w:t>
      </w:r>
      <w:r w:rsidRPr="00441D34">
        <w:rPr>
          <w:i/>
          <w:color w:val="231F20"/>
        </w:rPr>
        <w:t xml:space="preserve">greements </w:t>
      </w:r>
      <w:r w:rsidR="00441D34">
        <w:rPr>
          <w:i/>
          <w:color w:val="231F20"/>
        </w:rPr>
        <w:t>(CSU-GE and IGETC)</w:t>
      </w:r>
    </w:p>
    <w:p w14:paraId="48A2CF14" w14:textId="2408AD9D" w:rsidR="00510621" w:rsidRDefault="00510621" w:rsidP="009107BD">
      <w:pPr>
        <w:pStyle w:val="BodyText"/>
        <w:numPr>
          <w:ilvl w:val="1"/>
          <w:numId w:val="10"/>
        </w:numPr>
        <w:spacing w:before="144"/>
        <w:ind w:right="145"/>
        <w:jc w:val="both"/>
        <w:rPr>
          <w:color w:val="231F20"/>
        </w:rPr>
      </w:pPr>
      <w:r>
        <w:rPr>
          <w:color w:val="231F20"/>
        </w:rPr>
        <w:t>Example: ANTHR-007 is accepted as CSU-GE Area E</w:t>
      </w:r>
    </w:p>
    <w:p w14:paraId="7BF92D35" w14:textId="59388A64" w:rsidR="00510621" w:rsidRPr="00441D34" w:rsidRDefault="00510621" w:rsidP="009107BD">
      <w:pPr>
        <w:pStyle w:val="BodyText"/>
        <w:numPr>
          <w:ilvl w:val="0"/>
          <w:numId w:val="10"/>
        </w:numPr>
        <w:spacing w:before="144"/>
        <w:ind w:right="145"/>
        <w:jc w:val="both"/>
        <w:rPr>
          <w:i/>
          <w:color w:val="231F20"/>
        </w:rPr>
      </w:pPr>
      <w:r w:rsidRPr="00441D34">
        <w:rPr>
          <w:i/>
          <w:color w:val="231F20"/>
        </w:rPr>
        <w:t>Lower Division Major Preparation (Course-Course)</w:t>
      </w:r>
    </w:p>
    <w:p w14:paraId="6921FBD6" w14:textId="282353B0" w:rsidR="00510621" w:rsidRPr="009418AC" w:rsidRDefault="00510621" w:rsidP="009107BD">
      <w:pPr>
        <w:pStyle w:val="BodyText"/>
        <w:numPr>
          <w:ilvl w:val="1"/>
          <w:numId w:val="10"/>
        </w:numPr>
        <w:spacing w:before="144"/>
        <w:ind w:right="145"/>
        <w:jc w:val="both"/>
        <w:rPr>
          <w:color w:val="231F20"/>
        </w:rPr>
      </w:pPr>
      <w:r>
        <w:rPr>
          <w:color w:val="231F20"/>
        </w:rPr>
        <w:t>Example: ART-040 at LMC</w:t>
      </w:r>
      <w:r w:rsidR="00441D34">
        <w:rPr>
          <w:color w:val="231F20"/>
        </w:rPr>
        <w:t xml:space="preserve"> is acceptable in lieu of ART-002 at UC Riverside</w:t>
      </w:r>
    </w:p>
    <w:p w14:paraId="5655DB5A" w14:textId="77777777" w:rsidR="00441D34" w:rsidRDefault="00441D34">
      <w:pPr>
        <w:pStyle w:val="BodyText"/>
        <w:spacing w:before="144"/>
        <w:ind w:left="125" w:right="145"/>
        <w:jc w:val="both"/>
        <w:rPr>
          <w:b/>
          <w:color w:val="231F20"/>
        </w:rPr>
      </w:pPr>
    </w:p>
    <w:p w14:paraId="6776F4DA" w14:textId="5E99A64F" w:rsidR="008C4A02" w:rsidRDefault="008C4A02">
      <w:pPr>
        <w:pStyle w:val="BodyText"/>
        <w:spacing w:before="144"/>
        <w:ind w:left="125" w:right="145"/>
        <w:jc w:val="both"/>
        <w:rPr>
          <w:b/>
          <w:color w:val="231F20"/>
        </w:rPr>
      </w:pPr>
      <w:r>
        <w:rPr>
          <w:b/>
          <w:color w:val="231F20"/>
        </w:rPr>
        <w:t>Articulation Timeline and Calendar</w:t>
      </w:r>
    </w:p>
    <w:p w14:paraId="6C833677" w14:textId="46D1B8ED" w:rsidR="00441D34" w:rsidRPr="00441D34" w:rsidRDefault="00441D34">
      <w:pPr>
        <w:pStyle w:val="BodyText"/>
        <w:spacing w:before="144"/>
        <w:ind w:left="125" w:right="145"/>
        <w:jc w:val="both"/>
        <w:rPr>
          <w:color w:val="231F20"/>
        </w:rPr>
      </w:pPr>
      <w:r>
        <w:rPr>
          <w:color w:val="231F20"/>
        </w:rPr>
        <w:t>Los Medanos must meet internal and external deadlines for submitting new courses and existing courses to baccalaureate institutions to receive articulation approval in a timely manner. Timelines look different depending on the type of articulation:</w:t>
      </w:r>
    </w:p>
    <w:p w14:paraId="0B417C0E" w14:textId="77FA9040" w:rsidR="0085041D" w:rsidRDefault="0085041D" w:rsidP="0085041D">
      <w:pPr>
        <w:pStyle w:val="BodyText"/>
        <w:spacing w:before="144"/>
        <w:ind w:right="145"/>
        <w:jc w:val="both"/>
        <w:rPr>
          <w:b/>
          <w:color w:val="231F20"/>
        </w:rPr>
      </w:pPr>
      <w:r>
        <w:rPr>
          <w:b/>
          <w:color w:val="231F20"/>
        </w:rPr>
        <w:tab/>
      </w:r>
      <w:r w:rsidR="00C755B5">
        <w:rPr>
          <w:b/>
          <w:color w:val="231F20"/>
        </w:rPr>
        <w:t>Courses Accepted for Baccalaureate Credit</w:t>
      </w:r>
      <w:r>
        <w:rPr>
          <w:b/>
          <w:color w:val="231F20"/>
        </w:rPr>
        <w:t>: California State University</w:t>
      </w:r>
    </w:p>
    <w:tbl>
      <w:tblPr>
        <w:tblStyle w:val="TableGrid"/>
        <w:tblW w:w="9741" w:type="dxa"/>
        <w:tblLook w:val="04A0" w:firstRow="1" w:lastRow="0" w:firstColumn="1" w:lastColumn="0" w:noHBand="0" w:noVBand="1"/>
      </w:tblPr>
      <w:tblGrid>
        <w:gridCol w:w="3150"/>
        <w:gridCol w:w="3621"/>
        <w:gridCol w:w="2970"/>
      </w:tblGrid>
      <w:tr w:rsidR="00DC6834" w14:paraId="17245876" w14:textId="77777777" w:rsidTr="5388C153">
        <w:tc>
          <w:tcPr>
            <w:tcW w:w="3150" w:type="dxa"/>
          </w:tcPr>
          <w:p w14:paraId="738E24B7" w14:textId="604730F7" w:rsidR="00DC6834" w:rsidRPr="00C755B5" w:rsidRDefault="36383A35" w:rsidP="5388C153">
            <w:pPr>
              <w:pStyle w:val="BodyText"/>
              <w:spacing w:before="144"/>
              <w:ind w:right="145"/>
              <w:jc w:val="center"/>
              <w:rPr>
                <w:b/>
                <w:bCs/>
                <w:color w:val="231F20"/>
                <w:sz w:val="20"/>
                <w:szCs w:val="20"/>
              </w:rPr>
            </w:pPr>
            <w:r w:rsidRPr="5388C153">
              <w:rPr>
                <w:b/>
                <w:bCs/>
                <w:color w:val="231F20"/>
                <w:sz w:val="20"/>
                <w:szCs w:val="20"/>
              </w:rPr>
              <w:t xml:space="preserve">September </w:t>
            </w:r>
            <w:r w:rsidR="471E33E0" w:rsidRPr="5388C153">
              <w:rPr>
                <w:b/>
                <w:bCs/>
                <w:color w:val="231F20"/>
                <w:sz w:val="20"/>
                <w:szCs w:val="20"/>
              </w:rPr>
              <w:t>30</w:t>
            </w:r>
          </w:p>
        </w:tc>
        <w:tc>
          <w:tcPr>
            <w:tcW w:w="3621" w:type="dxa"/>
          </w:tcPr>
          <w:p w14:paraId="2F236A95" w14:textId="7DB46C97" w:rsidR="00DC6834" w:rsidRPr="00C755B5" w:rsidRDefault="00DC6834" w:rsidP="00DC6834">
            <w:pPr>
              <w:pStyle w:val="BodyText"/>
              <w:spacing w:before="144"/>
              <w:ind w:right="145"/>
              <w:jc w:val="center"/>
              <w:rPr>
                <w:b/>
                <w:color w:val="231F20"/>
                <w:sz w:val="20"/>
              </w:rPr>
            </w:pPr>
            <w:r w:rsidRPr="00C755B5">
              <w:rPr>
                <w:b/>
                <w:color w:val="231F20"/>
                <w:sz w:val="20"/>
              </w:rPr>
              <w:t>By end of Fall Term</w:t>
            </w:r>
          </w:p>
        </w:tc>
        <w:tc>
          <w:tcPr>
            <w:tcW w:w="2970" w:type="dxa"/>
          </w:tcPr>
          <w:p w14:paraId="7CBC9165" w14:textId="518AC90C" w:rsidR="00DC6834" w:rsidRPr="00C755B5" w:rsidRDefault="5A2813B0" w:rsidP="04FECE13">
            <w:pPr>
              <w:pStyle w:val="BodyText"/>
              <w:spacing w:before="144" w:line="259" w:lineRule="auto"/>
              <w:ind w:right="145"/>
              <w:jc w:val="center"/>
              <w:rPr>
                <w:b/>
                <w:bCs/>
                <w:color w:val="231F20"/>
              </w:rPr>
            </w:pPr>
            <w:r w:rsidRPr="04FECE13">
              <w:rPr>
                <w:b/>
                <w:bCs/>
                <w:color w:val="231F20"/>
                <w:sz w:val="20"/>
                <w:szCs w:val="20"/>
              </w:rPr>
              <w:t>New Academic Year</w:t>
            </w:r>
          </w:p>
        </w:tc>
      </w:tr>
      <w:tr w:rsidR="00DC6834" w14:paraId="61017E89" w14:textId="77777777" w:rsidTr="5388C153">
        <w:tc>
          <w:tcPr>
            <w:tcW w:w="3150" w:type="dxa"/>
          </w:tcPr>
          <w:p w14:paraId="6862558C" w14:textId="37530E01" w:rsidR="00DC6834" w:rsidRPr="00C755B5" w:rsidRDefault="00DC6834" w:rsidP="00DC6834">
            <w:pPr>
              <w:pStyle w:val="BodyText"/>
              <w:spacing w:before="144"/>
              <w:ind w:right="145"/>
              <w:rPr>
                <w:color w:val="231F20"/>
                <w:sz w:val="20"/>
              </w:rPr>
            </w:pPr>
            <w:r w:rsidRPr="00C755B5">
              <w:rPr>
                <w:color w:val="231F20"/>
                <w:sz w:val="20"/>
              </w:rPr>
              <w:t>eLumen deadline for New Course Submission</w:t>
            </w:r>
          </w:p>
        </w:tc>
        <w:tc>
          <w:tcPr>
            <w:tcW w:w="3621" w:type="dxa"/>
          </w:tcPr>
          <w:p w14:paraId="1F78BBEB" w14:textId="0951B358" w:rsidR="00DC6834" w:rsidRPr="00C755B5" w:rsidRDefault="00DC6834" w:rsidP="00DC6834">
            <w:pPr>
              <w:pStyle w:val="BodyText"/>
              <w:spacing w:before="144"/>
              <w:ind w:right="145"/>
              <w:rPr>
                <w:color w:val="231F20"/>
                <w:sz w:val="20"/>
              </w:rPr>
            </w:pPr>
            <w:r w:rsidRPr="00C755B5">
              <w:rPr>
                <w:color w:val="231F20"/>
                <w:sz w:val="20"/>
              </w:rPr>
              <w:t>Course approved by Curriculum Committee</w:t>
            </w:r>
          </w:p>
        </w:tc>
        <w:tc>
          <w:tcPr>
            <w:tcW w:w="2970" w:type="dxa"/>
          </w:tcPr>
          <w:p w14:paraId="75CDFAF6" w14:textId="6C7E8CE1" w:rsidR="00DC6834" w:rsidRPr="00C755B5" w:rsidRDefault="4F60FEF5" w:rsidP="04FECE13">
            <w:pPr>
              <w:pStyle w:val="BodyText"/>
              <w:spacing w:before="144"/>
              <w:ind w:right="145"/>
              <w:rPr>
                <w:color w:val="231F20"/>
              </w:rPr>
            </w:pPr>
            <w:r w:rsidRPr="04FECE13">
              <w:rPr>
                <w:color w:val="231F20"/>
                <w:sz w:val="20"/>
                <w:szCs w:val="20"/>
              </w:rPr>
              <w:t>CSU transferability takes effect</w:t>
            </w:r>
          </w:p>
        </w:tc>
      </w:tr>
    </w:tbl>
    <w:p w14:paraId="086EDF34" w14:textId="77777777" w:rsidR="00C755B5" w:rsidRDefault="0085041D" w:rsidP="0085041D">
      <w:pPr>
        <w:pStyle w:val="BodyText"/>
        <w:spacing w:before="144"/>
        <w:ind w:right="145"/>
        <w:jc w:val="both"/>
        <w:rPr>
          <w:b/>
          <w:color w:val="231F20"/>
        </w:rPr>
      </w:pPr>
      <w:r>
        <w:rPr>
          <w:b/>
          <w:color w:val="231F20"/>
        </w:rPr>
        <w:tab/>
      </w:r>
    </w:p>
    <w:p w14:paraId="0925B090" w14:textId="5A48B13A" w:rsidR="0085041D" w:rsidRDefault="00C755B5" w:rsidP="00C755B5">
      <w:pPr>
        <w:pStyle w:val="BodyText"/>
        <w:spacing w:before="144"/>
        <w:ind w:right="145" w:firstLine="720"/>
        <w:jc w:val="both"/>
        <w:rPr>
          <w:b/>
          <w:color w:val="231F20"/>
        </w:rPr>
      </w:pPr>
      <w:r>
        <w:rPr>
          <w:b/>
          <w:color w:val="231F20"/>
        </w:rPr>
        <w:lastRenderedPageBreak/>
        <w:t>Courses Accepted for Baccalaureate Credit</w:t>
      </w:r>
      <w:r w:rsidR="0085041D">
        <w:rPr>
          <w:b/>
          <w:color w:val="231F20"/>
        </w:rPr>
        <w:t>: University of California</w:t>
      </w:r>
    </w:p>
    <w:tbl>
      <w:tblPr>
        <w:tblStyle w:val="TableGrid"/>
        <w:tblW w:w="10075" w:type="dxa"/>
        <w:tblLook w:val="04A0" w:firstRow="1" w:lastRow="0" w:firstColumn="1" w:lastColumn="0" w:noHBand="0" w:noVBand="1"/>
      </w:tblPr>
      <w:tblGrid>
        <w:gridCol w:w="2451"/>
        <w:gridCol w:w="2451"/>
        <w:gridCol w:w="2451"/>
        <w:gridCol w:w="2722"/>
      </w:tblGrid>
      <w:tr w:rsidR="00DC6834" w14:paraId="50DDB67E" w14:textId="77777777" w:rsidTr="5388C153">
        <w:tc>
          <w:tcPr>
            <w:tcW w:w="4902" w:type="dxa"/>
            <w:gridSpan w:val="2"/>
            <w:shd w:val="clear" w:color="auto" w:fill="F2F2F2" w:themeFill="background1" w:themeFillShade="F2"/>
          </w:tcPr>
          <w:p w14:paraId="52C7B087" w14:textId="19391AF0" w:rsidR="00DC6834" w:rsidRPr="00DC6834" w:rsidRDefault="00DC6834" w:rsidP="004865E8">
            <w:pPr>
              <w:pStyle w:val="BodyText"/>
              <w:spacing w:before="144"/>
              <w:ind w:right="145"/>
              <w:jc w:val="center"/>
              <w:rPr>
                <w:b/>
                <w:color w:val="231F20"/>
                <w:sz w:val="22"/>
              </w:rPr>
            </w:pPr>
            <w:r w:rsidRPr="00DC6834">
              <w:rPr>
                <w:b/>
                <w:color w:val="231F20"/>
                <w:sz w:val="22"/>
              </w:rPr>
              <w:t>Year 1</w:t>
            </w:r>
          </w:p>
        </w:tc>
        <w:tc>
          <w:tcPr>
            <w:tcW w:w="5173" w:type="dxa"/>
            <w:gridSpan w:val="2"/>
            <w:shd w:val="clear" w:color="auto" w:fill="F2F2F2" w:themeFill="background1" w:themeFillShade="F2"/>
          </w:tcPr>
          <w:p w14:paraId="1B48BF40" w14:textId="139E8060" w:rsidR="00DC6834" w:rsidRPr="00DC6834" w:rsidRDefault="00DC6834" w:rsidP="004865E8">
            <w:pPr>
              <w:pStyle w:val="BodyText"/>
              <w:spacing w:before="144"/>
              <w:ind w:right="145"/>
              <w:jc w:val="center"/>
              <w:rPr>
                <w:b/>
                <w:color w:val="231F20"/>
                <w:sz w:val="22"/>
              </w:rPr>
            </w:pPr>
            <w:r w:rsidRPr="00DC6834">
              <w:rPr>
                <w:b/>
                <w:color w:val="231F20"/>
                <w:sz w:val="22"/>
              </w:rPr>
              <w:t>Year 2</w:t>
            </w:r>
          </w:p>
        </w:tc>
      </w:tr>
      <w:tr w:rsidR="00DC6834" w14:paraId="5CB082B2" w14:textId="77777777" w:rsidTr="5388C153">
        <w:tc>
          <w:tcPr>
            <w:tcW w:w="2451" w:type="dxa"/>
          </w:tcPr>
          <w:p w14:paraId="226C602D" w14:textId="71AECBEA" w:rsidR="00DC6834" w:rsidRPr="00C755B5" w:rsidRDefault="2670A679" w:rsidP="5388C153">
            <w:pPr>
              <w:pStyle w:val="BodyText"/>
              <w:spacing w:before="144"/>
              <w:ind w:right="145"/>
              <w:jc w:val="center"/>
              <w:rPr>
                <w:b/>
                <w:bCs/>
                <w:color w:val="231F20"/>
                <w:sz w:val="20"/>
                <w:szCs w:val="20"/>
              </w:rPr>
            </w:pPr>
            <w:r w:rsidRPr="5388C153">
              <w:rPr>
                <w:b/>
                <w:bCs/>
                <w:color w:val="231F20"/>
                <w:sz w:val="20"/>
                <w:szCs w:val="20"/>
              </w:rPr>
              <w:t>September 30</w:t>
            </w:r>
          </w:p>
        </w:tc>
        <w:tc>
          <w:tcPr>
            <w:tcW w:w="2451" w:type="dxa"/>
          </w:tcPr>
          <w:p w14:paraId="32B259EB" w14:textId="77777777" w:rsidR="00DC6834" w:rsidRPr="00C755B5" w:rsidRDefault="00DC6834" w:rsidP="004865E8">
            <w:pPr>
              <w:pStyle w:val="BodyText"/>
              <w:spacing w:before="144"/>
              <w:ind w:right="145"/>
              <w:jc w:val="center"/>
              <w:rPr>
                <w:b/>
                <w:color w:val="231F20"/>
                <w:sz w:val="20"/>
              </w:rPr>
            </w:pPr>
            <w:r w:rsidRPr="00C755B5">
              <w:rPr>
                <w:b/>
                <w:color w:val="231F20"/>
                <w:sz w:val="20"/>
              </w:rPr>
              <w:t>By end of Fall Term</w:t>
            </w:r>
          </w:p>
        </w:tc>
        <w:tc>
          <w:tcPr>
            <w:tcW w:w="2451" w:type="dxa"/>
          </w:tcPr>
          <w:p w14:paraId="7F304F5A" w14:textId="6C0411A4" w:rsidR="00DC6834" w:rsidRPr="00C755B5" w:rsidRDefault="462173EC" w:rsidP="04FECE13">
            <w:pPr>
              <w:pStyle w:val="BodyText"/>
              <w:spacing w:before="144" w:line="259" w:lineRule="auto"/>
              <w:ind w:right="145"/>
              <w:jc w:val="center"/>
              <w:rPr>
                <w:b/>
                <w:bCs/>
                <w:color w:val="231F20"/>
              </w:rPr>
            </w:pPr>
            <w:r w:rsidRPr="04FECE13">
              <w:rPr>
                <w:b/>
                <w:bCs/>
                <w:color w:val="231F20"/>
                <w:sz w:val="20"/>
                <w:szCs w:val="20"/>
              </w:rPr>
              <w:t>July</w:t>
            </w:r>
          </w:p>
        </w:tc>
        <w:tc>
          <w:tcPr>
            <w:tcW w:w="2722" w:type="dxa"/>
          </w:tcPr>
          <w:p w14:paraId="7B613EBB" w14:textId="15986072" w:rsidR="00DC6834" w:rsidRPr="00C755B5" w:rsidRDefault="00DC6834" w:rsidP="004865E8">
            <w:pPr>
              <w:pStyle w:val="BodyText"/>
              <w:spacing w:before="144"/>
              <w:ind w:right="145"/>
              <w:jc w:val="center"/>
              <w:rPr>
                <w:b/>
                <w:color w:val="231F20"/>
                <w:sz w:val="20"/>
              </w:rPr>
            </w:pPr>
            <w:r w:rsidRPr="00C755B5">
              <w:rPr>
                <w:b/>
                <w:color w:val="231F20"/>
                <w:sz w:val="20"/>
              </w:rPr>
              <w:t>September</w:t>
            </w:r>
          </w:p>
        </w:tc>
      </w:tr>
      <w:tr w:rsidR="00DC6834" w14:paraId="5ACD4E90" w14:textId="77777777" w:rsidTr="5388C153">
        <w:tc>
          <w:tcPr>
            <w:tcW w:w="2451" w:type="dxa"/>
          </w:tcPr>
          <w:p w14:paraId="7A92BCC1" w14:textId="77777777" w:rsidR="00DC6834" w:rsidRPr="00C755B5" w:rsidRDefault="00DC6834" w:rsidP="004865E8">
            <w:pPr>
              <w:pStyle w:val="BodyText"/>
              <w:spacing w:before="144"/>
              <w:ind w:right="145"/>
              <w:rPr>
                <w:color w:val="231F20"/>
                <w:sz w:val="20"/>
              </w:rPr>
            </w:pPr>
            <w:r w:rsidRPr="00C755B5">
              <w:rPr>
                <w:color w:val="231F20"/>
                <w:sz w:val="20"/>
              </w:rPr>
              <w:t>eLumen deadline for New Course Submission</w:t>
            </w:r>
          </w:p>
        </w:tc>
        <w:tc>
          <w:tcPr>
            <w:tcW w:w="2451" w:type="dxa"/>
          </w:tcPr>
          <w:p w14:paraId="6A602D00" w14:textId="77777777" w:rsidR="00DC6834" w:rsidRPr="00C755B5" w:rsidRDefault="00DC6834" w:rsidP="004865E8">
            <w:pPr>
              <w:pStyle w:val="BodyText"/>
              <w:spacing w:before="144"/>
              <w:ind w:right="145"/>
              <w:rPr>
                <w:color w:val="231F20"/>
                <w:sz w:val="20"/>
              </w:rPr>
            </w:pPr>
            <w:r w:rsidRPr="00C755B5">
              <w:rPr>
                <w:color w:val="231F20"/>
                <w:sz w:val="20"/>
              </w:rPr>
              <w:t>Course approved by Curriculum Committee</w:t>
            </w:r>
          </w:p>
        </w:tc>
        <w:tc>
          <w:tcPr>
            <w:tcW w:w="2451" w:type="dxa"/>
          </w:tcPr>
          <w:p w14:paraId="06AB40A1" w14:textId="6A96248C" w:rsidR="00DC6834" w:rsidRPr="00C755B5" w:rsidRDefault="00DC6834" w:rsidP="004865E8">
            <w:pPr>
              <w:pStyle w:val="BodyText"/>
              <w:spacing w:before="144"/>
              <w:ind w:right="145"/>
              <w:rPr>
                <w:color w:val="231F20"/>
                <w:sz w:val="20"/>
              </w:rPr>
            </w:pPr>
            <w:r w:rsidRPr="00C755B5">
              <w:rPr>
                <w:color w:val="231F20"/>
                <w:sz w:val="20"/>
              </w:rPr>
              <w:t>UC deadline for course submissions</w:t>
            </w:r>
          </w:p>
        </w:tc>
        <w:tc>
          <w:tcPr>
            <w:tcW w:w="2722" w:type="dxa"/>
          </w:tcPr>
          <w:p w14:paraId="5583762A" w14:textId="62D7C72E" w:rsidR="00DC6834" w:rsidRPr="00C755B5" w:rsidRDefault="2D318BA3" w:rsidP="04FECE13">
            <w:pPr>
              <w:pStyle w:val="BodyText"/>
              <w:spacing w:before="144"/>
              <w:ind w:right="145"/>
              <w:rPr>
                <w:color w:val="231F20"/>
                <w:sz w:val="20"/>
                <w:szCs w:val="20"/>
              </w:rPr>
            </w:pPr>
            <w:r w:rsidRPr="04FECE13">
              <w:rPr>
                <w:color w:val="231F20"/>
                <w:sz w:val="20"/>
                <w:szCs w:val="20"/>
              </w:rPr>
              <w:t>LMC receives notification of UC decision</w:t>
            </w:r>
          </w:p>
          <w:p w14:paraId="72DB1BFB" w14:textId="475834AA" w:rsidR="00DC6834" w:rsidRPr="00C755B5" w:rsidRDefault="42891930" w:rsidP="04FECE13">
            <w:pPr>
              <w:pStyle w:val="BodyText"/>
              <w:spacing w:before="144"/>
              <w:ind w:right="145"/>
              <w:rPr>
                <w:i/>
                <w:iCs/>
                <w:color w:val="231F20"/>
                <w:sz w:val="20"/>
                <w:szCs w:val="20"/>
              </w:rPr>
            </w:pPr>
            <w:r w:rsidRPr="04FECE13">
              <w:rPr>
                <w:i/>
                <w:iCs/>
                <w:color w:val="231F20"/>
                <w:sz w:val="20"/>
                <w:szCs w:val="20"/>
              </w:rPr>
              <w:t>Changes go into effect current academic year.</w:t>
            </w:r>
          </w:p>
        </w:tc>
      </w:tr>
    </w:tbl>
    <w:p w14:paraId="31F54CFB" w14:textId="6919DA0E" w:rsidR="0085041D" w:rsidRDefault="0085041D" w:rsidP="0085041D">
      <w:pPr>
        <w:pStyle w:val="BodyText"/>
        <w:spacing w:before="144"/>
        <w:ind w:right="145"/>
        <w:jc w:val="both"/>
        <w:rPr>
          <w:b/>
          <w:color w:val="231F20"/>
        </w:rPr>
      </w:pPr>
      <w:r>
        <w:rPr>
          <w:b/>
          <w:color w:val="231F20"/>
        </w:rPr>
        <w:tab/>
        <w:t>General Education Submission: CSU-GE</w:t>
      </w:r>
    </w:p>
    <w:tbl>
      <w:tblPr>
        <w:tblStyle w:val="TableGrid"/>
        <w:tblW w:w="10165" w:type="dxa"/>
        <w:tblLook w:val="04A0" w:firstRow="1" w:lastRow="0" w:firstColumn="1" w:lastColumn="0" w:noHBand="0" w:noVBand="1"/>
      </w:tblPr>
      <w:tblGrid>
        <w:gridCol w:w="2451"/>
        <w:gridCol w:w="2451"/>
        <w:gridCol w:w="2451"/>
        <w:gridCol w:w="2812"/>
      </w:tblGrid>
      <w:tr w:rsidR="00DC6834" w14:paraId="43F336E2" w14:textId="77777777" w:rsidTr="5388C153">
        <w:tc>
          <w:tcPr>
            <w:tcW w:w="2451" w:type="dxa"/>
          </w:tcPr>
          <w:p w14:paraId="35AC1A58" w14:textId="5DCC1EF7" w:rsidR="00DC6834" w:rsidRPr="00C755B5" w:rsidRDefault="5127CF4E" w:rsidP="5388C153">
            <w:pPr>
              <w:pStyle w:val="BodyText"/>
              <w:spacing w:before="144"/>
              <w:ind w:right="145"/>
              <w:jc w:val="center"/>
              <w:rPr>
                <w:b/>
                <w:bCs/>
                <w:color w:val="231F20"/>
                <w:sz w:val="20"/>
                <w:szCs w:val="20"/>
              </w:rPr>
            </w:pPr>
            <w:r w:rsidRPr="5388C153">
              <w:rPr>
                <w:b/>
                <w:bCs/>
                <w:color w:val="231F20"/>
                <w:sz w:val="20"/>
                <w:szCs w:val="20"/>
              </w:rPr>
              <w:t>September 30</w:t>
            </w:r>
          </w:p>
        </w:tc>
        <w:tc>
          <w:tcPr>
            <w:tcW w:w="2451" w:type="dxa"/>
          </w:tcPr>
          <w:p w14:paraId="267B6734" w14:textId="77777777" w:rsidR="00DC6834" w:rsidRPr="00C755B5" w:rsidRDefault="00DC6834" w:rsidP="004865E8">
            <w:pPr>
              <w:pStyle w:val="BodyText"/>
              <w:spacing w:before="144"/>
              <w:ind w:right="145"/>
              <w:jc w:val="center"/>
              <w:rPr>
                <w:b/>
                <w:color w:val="231F20"/>
                <w:sz w:val="20"/>
              </w:rPr>
            </w:pPr>
            <w:r w:rsidRPr="00C755B5">
              <w:rPr>
                <w:b/>
                <w:color w:val="231F20"/>
                <w:sz w:val="20"/>
              </w:rPr>
              <w:t>By end of Fall Term</w:t>
            </w:r>
          </w:p>
        </w:tc>
        <w:tc>
          <w:tcPr>
            <w:tcW w:w="2451" w:type="dxa"/>
          </w:tcPr>
          <w:p w14:paraId="6733096F" w14:textId="280C9823" w:rsidR="00DC6834" w:rsidRPr="00C755B5" w:rsidRDefault="2D318BA3" w:rsidP="04FECE13">
            <w:pPr>
              <w:pStyle w:val="BodyText"/>
              <w:spacing w:before="144"/>
              <w:ind w:right="145"/>
              <w:jc w:val="center"/>
              <w:rPr>
                <w:b/>
                <w:bCs/>
                <w:color w:val="231F20"/>
                <w:sz w:val="20"/>
                <w:szCs w:val="20"/>
              </w:rPr>
            </w:pPr>
            <w:r w:rsidRPr="04FECE13">
              <w:rPr>
                <w:b/>
                <w:bCs/>
                <w:color w:val="231F20"/>
                <w:sz w:val="20"/>
                <w:szCs w:val="20"/>
              </w:rPr>
              <w:t xml:space="preserve">December </w:t>
            </w:r>
            <w:r w:rsidR="3C4E4836" w:rsidRPr="04FECE13">
              <w:rPr>
                <w:b/>
                <w:bCs/>
                <w:color w:val="231F20"/>
                <w:sz w:val="20"/>
                <w:szCs w:val="20"/>
              </w:rPr>
              <w:t>15</w:t>
            </w:r>
          </w:p>
        </w:tc>
        <w:tc>
          <w:tcPr>
            <w:tcW w:w="2812" w:type="dxa"/>
          </w:tcPr>
          <w:p w14:paraId="2BFDD578" w14:textId="3FF24729" w:rsidR="00DC6834" w:rsidRPr="00C755B5" w:rsidRDefault="00DC6834" w:rsidP="004865E8">
            <w:pPr>
              <w:pStyle w:val="BodyText"/>
              <w:spacing w:before="144"/>
              <w:ind w:right="145"/>
              <w:jc w:val="center"/>
              <w:rPr>
                <w:b/>
                <w:color w:val="231F20"/>
                <w:sz w:val="20"/>
              </w:rPr>
            </w:pPr>
            <w:r w:rsidRPr="00C755B5">
              <w:rPr>
                <w:b/>
                <w:color w:val="231F20"/>
                <w:sz w:val="20"/>
              </w:rPr>
              <w:t>May</w:t>
            </w:r>
          </w:p>
        </w:tc>
      </w:tr>
      <w:tr w:rsidR="00DC6834" w14:paraId="42566F35" w14:textId="77777777" w:rsidTr="5388C153">
        <w:tc>
          <w:tcPr>
            <w:tcW w:w="2451" w:type="dxa"/>
          </w:tcPr>
          <w:p w14:paraId="648D5138" w14:textId="77777777" w:rsidR="00DC6834" w:rsidRPr="00C755B5" w:rsidRDefault="00DC6834" w:rsidP="004865E8">
            <w:pPr>
              <w:pStyle w:val="BodyText"/>
              <w:spacing w:before="144"/>
              <w:ind w:right="145"/>
              <w:rPr>
                <w:color w:val="231F20"/>
                <w:sz w:val="20"/>
              </w:rPr>
            </w:pPr>
            <w:r w:rsidRPr="00C755B5">
              <w:rPr>
                <w:color w:val="231F20"/>
                <w:sz w:val="20"/>
              </w:rPr>
              <w:t>eLumen deadline for New Course Submission</w:t>
            </w:r>
          </w:p>
        </w:tc>
        <w:tc>
          <w:tcPr>
            <w:tcW w:w="2451" w:type="dxa"/>
          </w:tcPr>
          <w:p w14:paraId="1C71B85F" w14:textId="77777777" w:rsidR="00DC6834" w:rsidRPr="00C755B5" w:rsidRDefault="00DC6834" w:rsidP="004865E8">
            <w:pPr>
              <w:pStyle w:val="BodyText"/>
              <w:spacing w:before="144"/>
              <w:ind w:right="145"/>
              <w:rPr>
                <w:color w:val="231F20"/>
                <w:sz w:val="20"/>
              </w:rPr>
            </w:pPr>
            <w:r w:rsidRPr="00C755B5">
              <w:rPr>
                <w:color w:val="231F20"/>
                <w:sz w:val="20"/>
              </w:rPr>
              <w:t>Course approved by Curriculum Committee</w:t>
            </w:r>
          </w:p>
        </w:tc>
        <w:tc>
          <w:tcPr>
            <w:tcW w:w="2451" w:type="dxa"/>
          </w:tcPr>
          <w:p w14:paraId="51BAE4FC" w14:textId="316E5A1D" w:rsidR="00DC6834" w:rsidRPr="00C755B5" w:rsidRDefault="00DC6834" w:rsidP="004865E8">
            <w:pPr>
              <w:pStyle w:val="BodyText"/>
              <w:spacing w:before="144"/>
              <w:ind w:right="145"/>
              <w:rPr>
                <w:color w:val="231F20"/>
                <w:sz w:val="20"/>
              </w:rPr>
            </w:pPr>
            <w:r w:rsidRPr="00C755B5">
              <w:rPr>
                <w:color w:val="231F20"/>
                <w:sz w:val="20"/>
              </w:rPr>
              <w:t>CSU deadline for course submissions: simultaneous submission for new course and CSU-GE</w:t>
            </w:r>
          </w:p>
        </w:tc>
        <w:tc>
          <w:tcPr>
            <w:tcW w:w="2812" w:type="dxa"/>
          </w:tcPr>
          <w:p w14:paraId="578E2B8E" w14:textId="7A509D7A" w:rsidR="00DC6834" w:rsidRPr="00C755B5" w:rsidRDefault="2D318BA3" w:rsidP="04FECE13">
            <w:pPr>
              <w:pStyle w:val="BodyText"/>
              <w:spacing w:before="144"/>
              <w:ind w:right="145"/>
              <w:rPr>
                <w:color w:val="231F20"/>
                <w:sz w:val="20"/>
                <w:szCs w:val="20"/>
              </w:rPr>
            </w:pPr>
            <w:r w:rsidRPr="04FECE13">
              <w:rPr>
                <w:color w:val="231F20"/>
                <w:sz w:val="20"/>
                <w:szCs w:val="20"/>
              </w:rPr>
              <w:t>LMC receives notification of CSU-GE decision</w:t>
            </w:r>
            <w:r w:rsidR="656FDA70" w:rsidRPr="04FECE13">
              <w:rPr>
                <w:color w:val="231F20"/>
                <w:sz w:val="20"/>
                <w:szCs w:val="20"/>
              </w:rPr>
              <w:t>.</w:t>
            </w:r>
          </w:p>
          <w:p w14:paraId="09EF7489" w14:textId="0A40E1A4" w:rsidR="00DC6834" w:rsidRPr="00C755B5" w:rsidRDefault="656FDA70" w:rsidP="04FECE13">
            <w:pPr>
              <w:pStyle w:val="BodyText"/>
              <w:spacing w:before="144"/>
              <w:ind w:right="145"/>
              <w:rPr>
                <w:i/>
                <w:iCs/>
                <w:color w:val="231F20"/>
                <w:sz w:val="20"/>
                <w:szCs w:val="20"/>
              </w:rPr>
            </w:pPr>
            <w:r w:rsidRPr="04FECE13">
              <w:rPr>
                <w:i/>
                <w:iCs/>
                <w:color w:val="231F20"/>
                <w:sz w:val="20"/>
                <w:szCs w:val="20"/>
              </w:rPr>
              <w:t>Changes go into effect at start of new academic year.</w:t>
            </w:r>
          </w:p>
        </w:tc>
      </w:tr>
    </w:tbl>
    <w:p w14:paraId="3381F4B6" w14:textId="1B4D50A8" w:rsidR="0085041D" w:rsidRDefault="0085041D" w:rsidP="0085041D">
      <w:pPr>
        <w:pStyle w:val="BodyText"/>
        <w:spacing w:before="144"/>
        <w:ind w:right="145"/>
        <w:jc w:val="both"/>
        <w:rPr>
          <w:b/>
          <w:color w:val="231F20"/>
        </w:rPr>
      </w:pPr>
      <w:r>
        <w:rPr>
          <w:b/>
          <w:color w:val="231F20"/>
        </w:rPr>
        <w:tab/>
        <w:t>General Education Submission: IGETC</w:t>
      </w:r>
    </w:p>
    <w:tbl>
      <w:tblPr>
        <w:tblStyle w:val="TableGrid"/>
        <w:tblW w:w="10136" w:type="dxa"/>
        <w:tblLook w:val="04A0" w:firstRow="1" w:lastRow="0" w:firstColumn="1" w:lastColumn="0" w:noHBand="0" w:noVBand="1"/>
      </w:tblPr>
      <w:tblGrid>
        <w:gridCol w:w="1689"/>
        <w:gridCol w:w="1690"/>
        <w:gridCol w:w="1689"/>
        <w:gridCol w:w="1690"/>
        <w:gridCol w:w="1689"/>
        <w:gridCol w:w="1689"/>
      </w:tblGrid>
      <w:tr w:rsidR="00DC6834" w14:paraId="4FB20B05" w14:textId="1A5485D3" w:rsidTr="5388C153">
        <w:trPr>
          <w:trHeight w:val="551"/>
        </w:trPr>
        <w:tc>
          <w:tcPr>
            <w:tcW w:w="3379" w:type="dxa"/>
            <w:gridSpan w:val="2"/>
            <w:shd w:val="clear" w:color="auto" w:fill="F2F2F2" w:themeFill="background1" w:themeFillShade="F2"/>
          </w:tcPr>
          <w:p w14:paraId="08F50A04" w14:textId="77777777" w:rsidR="00DC6834" w:rsidRPr="00DC6834" w:rsidRDefault="00DC6834" w:rsidP="004865E8">
            <w:pPr>
              <w:pStyle w:val="BodyText"/>
              <w:spacing w:before="144"/>
              <w:ind w:right="145"/>
              <w:jc w:val="center"/>
              <w:rPr>
                <w:b/>
                <w:color w:val="231F20"/>
                <w:sz w:val="22"/>
              </w:rPr>
            </w:pPr>
            <w:r w:rsidRPr="00DC6834">
              <w:rPr>
                <w:b/>
                <w:color w:val="231F20"/>
                <w:sz w:val="22"/>
              </w:rPr>
              <w:t>Year 1</w:t>
            </w:r>
          </w:p>
        </w:tc>
        <w:tc>
          <w:tcPr>
            <w:tcW w:w="6757" w:type="dxa"/>
            <w:gridSpan w:val="4"/>
            <w:shd w:val="clear" w:color="auto" w:fill="F2F2F2" w:themeFill="background1" w:themeFillShade="F2"/>
          </w:tcPr>
          <w:p w14:paraId="379EAC6C" w14:textId="370FFD99" w:rsidR="00DC6834" w:rsidRPr="00DC6834" w:rsidRDefault="00DC6834" w:rsidP="004865E8">
            <w:pPr>
              <w:pStyle w:val="BodyText"/>
              <w:spacing w:before="144"/>
              <w:ind w:right="145"/>
              <w:jc w:val="center"/>
              <w:rPr>
                <w:b/>
                <w:color w:val="231F20"/>
                <w:sz w:val="22"/>
              </w:rPr>
            </w:pPr>
            <w:r w:rsidRPr="00DC6834">
              <w:rPr>
                <w:b/>
                <w:color w:val="231F20"/>
                <w:sz w:val="22"/>
              </w:rPr>
              <w:t>Year 2</w:t>
            </w:r>
          </w:p>
        </w:tc>
      </w:tr>
      <w:tr w:rsidR="00DC6834" w14:paraId="78327005" w14:textId="74E20C63" w:rsidTr="5388C153">
        <w:trPr>
          <w:trHeight w:val="508"/>
        </w:trPr>
        <w:tc>
          <w:tcPr>
            <w:tcW w:w="1689" w:type="dxa"/>
          </w:tcPr>
          <w:p w14:paraId="7C5D9BB9" w14:textId="7BF596AD" w:rsidR="00DC6834" w:rsidRPr="00C755B5" w:rsidRDefault="4FE028E8" w:rsidP="5388C153">
            <w:pPr>
              <w:pStyle w:val="BodyText"/>
              <w:spacing w:before="144"/>
              <w:ind w:right="145"/>
              <w:jc w:val="center"/>
              <w:rPr>
                <w:b/>
                <w:bCs/>
                <w:color w:val="231F20"/>
                <w:sz w:val="20"/>
                <w:szCs w:val="20"/>
              </w:rPr>
            </w:pPr>
            <w:r w:rsidRPr="5388C153">
              <w:rPr>
                <w:b/>
                <w:bCs/>
                <w:color w:val="231F20"/>
                <w:sz w:val="20"/>
                <w:szCs w:val="20"/>
              </w:rPr>
              <w:t>September 30</w:t>
            </w:r>
          </w:p>
        </w:tc>
        <w:tc>
          <w:tcPr>
            <w:tcW w:w="1690" w:type="dxa"/>
          </w:tcPr>
          <w:p w14:paraId="2E2C1167" w14:textId="77777777" w:rsidR="00DC6834" w:rsidRPr="00C755B5" w:rsidRDefault="00DC6834" w:rsidP="004865E8">
            <w:pPr>
              <w:pStyle w:val="BodyText"/>
              <w:spacing w:before="144"/>
              <w:ind w:right="145"/>
              <w:jc w:val="center"/>
              <w:rPr>
                <w:b/>
                <w:color w:val="231F20"/>
                <w:sz w:val="20"/>
              </w:rPr>
            </w:pPr>
            <w:r w:rsidRPr="00C755B5">
              <w:rPr>
                <w:b/>
                <w:color w:val="231F20"/>
                <w:sz w:val="20"/>
              </w:rPr>
              <w:t>By end of Fall Term</w:t>
            </w:r>
          </w:p>
        </w:tc>
        <w:tc>
          <w:tcPr>
            <w:tcW w:w="1689" w:type="dxa"/>
          </w:tcPr>
          <w:p w14:paraId="6BA4665F" w14:textId="3E8D77D5" w:rsidR="00DC6834" w:rsidRPr="00C755B5" w:rsidRDefault="4F43367B" w:rsidP="04FECE13">
            <w:pPr>
              <w:pStyle w:val="BodyText"/>
              <w:spacing w:before="144" w:line="259" w:lineRule="auto"/>
              <w:ind w:right="145"/>
              <w:jc w:val="center"/>
              <w:rPr>
                <w:b/>
                <w:bCs/>
                <w:color w:val="231F20"/>
              </w:rPr>
            </w:pPr>
            <w:r w:rsidRPr="04FECE13">
              <w:rPr>
                <w:b/>
                <w:bCs/>
                <w:color w:val="231F20"/>
                <w:sz w:val="20"/>
                <w:szCs w:val="20"/>
              </w:rPr>
              <w:t>July</w:t>
            </w:r>
          </w:p>
        </w:tc>
        <w:tc>
          <w:tcPr>
            <w:tcW w:w="1690" w:type="dxa"/>
          </w:tcPr>
          <w:p w14:paraId="1CF82F11" w14:textId="77777777" w:rsidR="00DC6834" w:rsidRPr="00C755B5" w:rsidRDefault="00DC6834" w:rsidP="004865E8">
            <w:pPr>
              <w:pStyle w:val="BodyText"/>
              <w:spacing w:before="144"/>
              <w:ind w:right="145"/>
              <w:jc w:val="center"/>
              <w:rPr>
                <w:b/>
                <w:color w:val="231F20"/>
                <w:sz w:val="20"/>
              </w:rPr>
            </w:pPr>
            <w:r w:rsidRPr="00C755B5">
              <w:rPr>
                <w:b/>
                <w:color w:val="231F20"/>
                <w:sz w:val="20"/>
              </w:rPr>
              <w:t>September</w:t>
            </w:r>
          </w:p>
        </w:tc>
        <w:tc>
          <w:tcPr>
            <w:tcW w:w="1689" w:type="dxa"/>
          </w:tcPr>
          <w:p w14:paraId="1FB2A25F" w14:textId="3D9DD7AA" w:rsidR="00DC6834" w:rsidRPr="00C755B5" w:rsidRDefault="00DC6834" w:rsidP="004865E8">
            <w:pPr>
              <w:pStyle w:val="BodyText"/>
              <w:spacing w:before="144"/>
              <w:ind w:right="145"/>
              <w:jc w:val="center"/>
              <w:rPr>
                <w:b/>
                <w:color w:val="231F20"/>
                <w:sz w:val="20"/>
              </w:rPr>
            </w:pPr>
            <w:r w:rsidRPr="00C755B5">
              <w:rPr>
                <w:b/>
                <w:color w:val="231F20"/>
                <w:sz w:val="20"/>
              </w:rPr>
              <w:t>December</w:t>
            </w:r>
          </w:p>
        </w:tc>
        <w:tc>
          <w:tcPr>
            <w:tcW w:w="1689" w:type="dxa"/>
          </w:tcPr>
          <w:p w14:paraId="1F021566" w14:textId="3A4C238B" w:rsidR="00DC6834" w:rsidRPr="00C755B5" w:rsidRDefault="00DC6834" w:rsidP="004865E8">
            <w:pPr>
              <w:pStyle w:val="BodyText"/>
              <w:spacing w:before="144"/>
              <w:ind w:right="145"/>
              <w:jc w:val="center"/>
              <w:rPr>
                <w:b/>
                <w:color w:val="231F20"/>
                <w:sz w:val="20"/>
              </w:rPr>
            </w:pPr>
            <w:r w:rsidRPr="00C755B5">
              <w:rPr>
                <w:b/>
                <w:color w:val="231F20"/>
                <w:sz w:val="20"/>
              </w:rPr>
              <w:t>May</w:t>
            </w:r>
          </w:p>
        </w:tc>
      </w:tr>
      <w:tr w:rsidR="00DC6834" w14:paraId="10563158" w14:textId="01A8EA79" w:rsidTr="5388C153">
        <w:trPr>
          <w:trHeight w:val="1162"/>
        </w:trPr>
        <w:tc>
          <w:tcPr>
            <w:tcW w:w="1689" w:type="dxa"/>
          </w:tcPr>
          <w:p w14:paraId="42006FA5" w14:textId="77777777" w:rsidR="00DC6834" w:rsidRPr="00C755B5" w:rsidRDefault="00DC6834" w:rsidP="00DC6834">
            <w:pPr>
              <w:pStyle w:val="BodyText"/>
              <w:spacing w:before="144"/>
              <w:ind w:right="145"/>
              <w:rPr>
                <w:color w:val="231F20"/>
                <w:sz w:val="20"/>
              </w:rPr>
            </w:pPr>
            <w:r w:rsidRPr="00C755B5">
              <w:rPr>
                <w:color w:val="231F20"/>
                <w:sz w:val="20"/>
              </w:rPr>
              <w:t>eLumen deadline for New Course Submission</w:t>
            </w:r>
          </w:p>
        </w:tc>
        <w:tc>
          <w:tcPr>
            <w:tcW w:w="1690" w:type="dxa"/>
          </w:tcPr>
          <w:p w14:paraId="25C7E249" w14:textId="77777777" w:rsidR="00DC6834" w:rsidRPr="00C755B5" w:rsidRDefault="00DC6834" w:rsidP="00DC6834">
            <w:pPr>
              <w:pStyle w:val="BodyText"/>
              <w:spacing w:before="144"/>
              <w:ind w:right="145"/>
              <w:rPr>
                <w:color w:val="231F20"/>
                <w:sz w:val="20"/>
              </w:rPr>
            </w:pPr>
            <w:r w:rsidRPr="00C755B5">
              <w:rPr>
                <w:color w:val="231F20"/>
                <w:sz w:val="20"/>
              </w:rPr>
              <w:t>Course approved by Curriculum Committee</w:t>
            </w:r>
          </w:p>
        </w:tc>
        <w:tc>
          <w:tcPr>
            <w:tcW w:w="1689" w:type="dxa"/>
          </w:tcPr>
          <w:p w14:paraId="0040E018" w14:textId="77777777" w:rsidR="00DC6834" w:rsidRPr="00C755B5" w:rsidRDefault="00DC6834" w:rsidP="00DC6834">
            <w:pPr>
              <w:pStyle w:val="BodyText"/>
              <w:spacing w:before="144"/>
              <w:ind w:right="145"/>
              <w:rPr>
                <w:color w:val="231F20"/>
                <w:sz w:val="20"/>
              </w:rPr>
            </w:pPr>
            <w:r w:rsidRPr="00C755B5">
              <w:rPr>
                <w:color w:val="231F20"/>
                <w:sz w:val="20"/>
              </w:rPr>
              <w:t>UC deadline for course submissions</w:t>
            </w:r>
          </w:p>
        </w:tc>
        <w:tc>
          <w:tcPr>
            <w:tcW w:w="1690" w:type="dxa"/>
          </w:tcPr>
          <w:p w14:paraId="53E19677" w14:textId="6A555FD1" w:rsidR="00DC6834" w:rsidRPr="00C755B5" w:rsidRDefault="00DC6834" w:rsidP="00DC6834">
            <w:pPr>
              <w:pStyle w:val="BodyText"/>
              <w:spacing w:before="144"/>
              <w:ind w:right="145"/>
              <w:rPr>
                <w:color w:val="231F20"/>
                <w:sz w:val="20"/>
              </w:rPr>
            </w:pPr>
            <w:r w:rsidRPr="00C755B5">
              <w:rPr>
                <w:color w:val="231F20"/>
                <w:sz w:val="20"/>
              </w:rPr>
              <w:t>LMC receives notification of UC decision</w:t>
            </w:r>
          </w:p>
        </w:tc>
        <w:tc>
          <w:tcPr>
            <w:tcW w:w="1689" w:type="dxa"/>
          </w:tcPr>
          <w:p w14:paraId="67D66D88" w14:textId="19054234" w:rsidR="00DC6834" w:rsidRPr="00C755B5" w:rsidRDefault="00DC6834" w:rsidP="00DC6834">
            <w:pPr>
              <w:pStyle w:val="BodyText"/>
              <w:spacing w:before="144"/>
              <w:ind w:right="145"/>
              <w:rPr>
                <w:color w:val="231F20"/>
                <w:sz w:val="20"/>
              </w:rPr>
            </w:pPr>
            <w:r w:rsidRPr="00C755B5">
              <w:rPr>
                <w:color w:val="231F20"/>
                <w:sz w:val="20"/>
              </w:rPr>
              <w:t>LMC submits course for IGETC</w:t>
            </w:r>
          </w:p>
        </w:tc>
        <w:tc>
          <w:tcPr>
            <w:tcW w:w="1689" w:type="dxa"/>
          </w:tcPr>
          <w:p w14:paraId="1A7028DA" w14:textId="2D1F1145" w:rsidR="00DC6834" w:rsidRPr="00C755B5" w:rsidRDefault="2D318BA3" w:rsidP="04FECE13">
            <w:pPr>
              <w:pStyle w:val="BodyText"/>
              <w:spacing w:before="144"/>
              <w:ind w:right="145"/>
              <w:rPr>
                <w:color w:val="231F20"/>
                <w:sz w:val="20"/>
                <w:szCs w:val="20"/>
              </w:rPr>
            </w:pPr>
            <w:r w:rsidRPr="04FECE13">
              <w:rPr>
                <w:color w:val="231F20"/>
                <w:sz w:val="20"/>
                <w:szCs w:val="20"/>
              </w:rPr>
              <w:t>LMC receives notification of IGETC decision</w:t>
            </w:r>
          </w:p>
          <w:p w14:paraId="4837D350" w14:textId="4C17401F" w:rsidR="00DC6834" w:rsidRPr="00C755B5" w:rsidRDefault="0FB02CE1" w:rsidP="04FECE13">
            <w:pPr>
              <w:pStyle w:val="BodyText"/>
              <w:spacing w:before="144"/>
              <w:ind w:right="145"/>
              <w:rPr>
                <w:i/>
                <w:iCs/>
                <w:color w:val="231F20"/>
                <w:sz w:val="20"/>
                <w:szCs w:val="20"/>
              </w:rPr>
            </w:pPr>
            <w:r w:rsidRPr="04FECE13">
              <w:rPr>
                <w:i/>
                <w:iCs/>
                <w:color w:val="231F20"/>
                <w:sz w:val="20"/>
                <w:szCs w:val="20"/>
              </w:rPr>
              <w:t>Changes go into effect at start of new academic year.</w:t>
            </w:r>
          </w:p>
        </w:tc>
      </w:tr>
    </w:tbl>
    <w:p w14:paraId="3BCA58C8" w14:textId="77777777" w:rsidR="007B591E" w:rsidRDefault="007B591E">
      <w:pPr>
        <w:pStyle w:val="BodyText"/>
        <w:spacing w:before="144"/>
        <w:ind w:left="125" w:right="145"/>
        <w:jc w:val="both"/>
        <w:rPr>
          <w:b/>
          <w:color w:val="231F20"/>
        </w:rPr>
      </w:pPr>
    </w:p>
    <w:p w14:paraId="16E5C4E3" w14:textId="77777777" w:rsidR="008C4A02" w:rsidRPr="008C4A02" w:rsidRDefault="008C4A02">
      <w:pPr>
        <w:pStyle w:val="BodyText"/>
        <w:spacing w:before="144"/>
        <w:ind w:left="125" w:right="145"/>
        <w:jc w:val="both"/>
        <w:rPr>
          <w:b/>
          <w:color w:val="231F20"/>
        </w:rPr>
      </w:pPr>
    </w:p>
    <w:p w14:paraId="5B60895B" w14:textId="35213ED1" w:rsidR="0097039B" w:rsidRPr="008C4A02" w:rsidRDefault="0097039B" w:rsidP="008C4A02">
      <w:pPr>
        <w:pStyle w:val="BodyText"/>
        <w:spacing w:before="144"/>
        <w:ind w:right="145"/>
        <w:jc w:val="both"/>
        <w:rPr>
          <w:b/>
          <w:color w:val="231F20"/>
        </w:rPr>
      </w:pPr>
      <w:r w:rsidRPr="008C4A02">
        <w:rPr>
          <w:b/>
          <w:color w:val="231F20"/>
        </w:rPr>
        <w:t>Process of Articulation Proposal, Review, and Submission</w:t>
      </w:r>
    </w:p>
    <w:p w14:paraId="50754822" w14:textId="01E64AE1" w:rsidR="0097039B" w:rsidRDefault="0097039B" w:rsidP="009107BD">
      <w:pPr>
        <w:pStyle w:val="BodyText"/>
        <w:numPr>
          <w:ilvl w:val="1"/>
          <w:numId w:val="3"/>
        </w:numPr>
        <w:spacing w:before="144"/>
        <w:ind w:right="145"/>
        <w:jc w:val="both"/>
        <w:rPr>
          <w:b/>
          <w:color w:val="231F20"/>
        </w:rPr>
      </w:pPr>
      <w:r w:rsidRPr="008C4A02">
        <w:rPr>
          <w:b/>
          <w:color w:val="231F20"/>
        </w:rPr>
        <w:t>Baccalaureate Courses, General Transferability</w:t>
      </w:r>
    </w:p>
    <w:p w14:paraId="7AD33ADA" w14:textId="77777777" w:rsidR="007B591E" w:rsidRDefault="007B591E" w:rsidP="007B591E">
      <w:pPr>
        <w:pStyle w:val="BodyText"/>
        <w:spacing w:before="144"/>
        <w:ind w:left="1205" w:right="145"/>
        <w:jc w:val="both"/>
        <w:rPr>
          <w:b/>
          <w:color w:val="231F20"/>
        </w:rPr>
      </w:pP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4"/>
        <w:gridCol w:w="1926"/>
        <w:gridCol w:w="5892"/>
      </w:tblGrid>
      <w:tr w:rsidR="007B591E" w:rsidRPr="007B591E" w14:paraId="0AD41E5F" w14:textId="77777777" w:rsidTr="72BEB0A3">
        <w:trPr>
          <w:trHeight w:val="476"/>
        </w:trPr>
        <w:tc>
          <w:tcPr>
            <w:tcW w:w="2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6FEDB4" w14:textId="42810EE7" w:rsidR="007B591E" w:rsidRPr="007B591E" w:rsidRDefault="007B591E" w:rsidP="007B591E">
            <w:pPr>
              <w:widowControl/>
              <w:autoSpaceDE/>
              <w:autoSpaceDN/>
              <w:jc w:val="center"/>
              <w:textAlignment w:val="baseline"/>
              <w:rPr>
                <w:rFonts w:eastAsia="Times New Roman"/>
                <w:b/>
                <w:bCs/>
                <w:color w:val="000000"/>
              </w:rPr>
            </w:pPr>
            <w:r w:rsidRPr="007B591E">
              <w:rPr>
                <w:rFonts w:eastAsia="Times New Roman"/>
                <w:b/>
                <w:bCs/>
                <w:color w:val="000000"/>
              </w:rPr>
              <w:t>Type of Articulation</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44F915" w14:textId="77777777" w:rsidR="007B591E" w:rsidRPr="007B591E" w:rsidRDefault="007B591E" w:rsidP="007B591E">
            <w:pPr>
              <w:widowControl/>
              <w:autoSpaceDE/>
              <w:autoSpaceDN/>
              <w:jc w:val="center"/>
              <w:textAlignment w:val="baseline"/>
              <w:rPr>
                <w:rFonts w:eastAsia="Times New Roman"/>
                <w:b/>
                <w:color w:val="000000"/>
                <w:sz w:val="20"/>
              </w:rPr>
            </w:pPr>
            <w:r w:rsidRPr="007B591E">
              <w:rPr>
                <w:rFonts w:eastAsia="Times New Roman"/>
                <w:b/>
                <w:color w:val="000000"/>
                <w:sz w:val="20"/>
              </w:rPr>
              <w:t xml:space="preserve">Initiator </w:t>
            </w:r>
          </w:p>
          <w:p w14:paraId="59FEE543" w14:textId="7EC2E73C" w:rsidR="007B591E" w:rsidRPr="007B591E" w:rsidRDefault="007B591E" w:rsidP="007B591E">
            <w:pPr>
              <w:widowControl/>
              <w:autoSpaceDE/>
              <w:autoSpaceDN/>
              <w:jc w:val="center"/>
              <w:textAlignment w:val="baseline"/>
              <w:rPr>
                <w:rFonts w:eastAsia="Times New Roman"/>
                <w:b/>
                <w:color w:val="000000"/>
                <w:sz w:val="20"/>
              </w:rPr>
            </w:pPr>
            <w:r w:rsidRPr="007B591E">
              <w:rPr>
                <w:rFonts w:eastAsia="Times New Roman"/>
                <w:b/>
                <w:color w:val="000000"/>
                <w:sz w:val="20"/>
              </w:rPr>
              <w:t>(Who is identifying articulation eligibility)</w:t>
            </w:r>
          </w:p>
        </w:tc>
        <w:tc>
          <w:tcPr>
            <w:tcW w:w="5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AE1123" w14:textId="2C34983E" w:rsidR="007B591E" w:rsidRPr="007B591E" w:rsidRDefault="007B591E" w:rsidP="007B591E">
            <w:pPr>
              <w:widowControl/>
              <w:autoSpaceDE/>
              <w:autoSpaceDN/>
              <w:jc w:val="center"/>
              <w:textAlignment w:val="baseline"/>
              <w:rPr>
                <w:rFonts w:eastAsia="Times New Roman"/>
                <w:b/>
                <w:color w:val="000000"/>
              </w:rPr>
            </w:pPr>
            <w:r w:rsidRPr="007B591E">
              <w:rPr>
                <w:rFonts w:eastAsia="Times New Roman"/>
                <w:b/>
                <w:color w:val="000000"/>
              </w:rPr>
              <w:t>Process</w:t>
            </w:r>
          </w:p>
        </w:tc>
      </w:tr>
      <w:tr w:rsidR="007B591E" w:rsidRPr="007B591E" w14:paraId="02BD8FDB" w14:textId="77777777" w:rsidTr="72BEB0A3">
        <w:trPr>
          <w:trHeight w:val="990"/>
        </w:trPr>
        <w:tc>
          <w:tcPr>
            <w:tcW w:w="2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E857B3" w14:textId="76871981" w:rsidR="00C755B5" w:rsidRDefault="007B591E" w:rsidP="007B591E">
            <w:pPr>
              <w:widowControl/>
              <w:autoSpaceDE/>
              <w:autoSpaceDN/>
              <w:textAlignment w:val="baseline"/>
              <w:rPr>
                <w:rFonts w:eastAsia="Times New Roman"/>
                <w:b/>
                <w:bCs/>
                <w:color w:val="000000"/>
                <w:sz w:val="20"/>
              </w:rPr>
            </w:pPr>
            <w:r w:rsidRPr="00C755B5">
              <w:rPr>
                <w:rFonts w:eastAsia="Times New Roman"/>
                <w:b/>
                <w:bCs/>
                <w:color w:val="000000"/>
                <w:sz w:val="20"/>
              </w:rPr>
              <w:t xml:space="preserve">CSU Transferability </w:t>
            </w:r>
          </w:p>
          <w:p w14:paraId="343104C9" w14:textId="0F178F7D" w:rsidR="007B591E" w:rsidRPr="007B591E" w:rsidRDefault="007B591E" w:rsidP="007B591E">
            <w:pPr>
              <w:widowControl/>
              <w:autoSpaceDE/>
              <w:autoSpaceDN/>
              <w:textAlignment w:val="baseline"/>
              <w:rPr>
                <w:rFonts w:eastAsia="Times New Roman"/>
                <w:sz w:val="20"/>
                <w:szCs w:val="18"/>
              </w:rPr>
            </w:pPr>
            <w:r w:rsidRPr="00C755B5">
              <w:rPr>
                <w:rFonts w:eastAsia="Times New Roman"/>
                <w:bCs/>
                <w:color w:val="000000"/>
                <w:sz w:val="20"/>
              </w:rPr>
              <w:t>(</w:t>
            </w:r>
            <w:r w:rsidR="00C755B5" w:rsidRPr="00C755B5">
              <w:rPr>
                <w:rFonts w:eastAsia="Times New Roman"/>
                <w:bCs/>
                <w:color w:val="000000"/>
                <w:sz w:val="20"/>
              </w:rPr>
              <w:t>Courses Accepted for Baccalaureate Credit</w:t>
            </w:r>
            <w:r w:rsidRPr="00C755B5">
              <w:rPr>
                <w:rFonts w:eastAsia="Times New Roman"/>
                <w:bCs/>
                <w:color w:val="000000"/>
                <w:sz w:val="20"/>
              </w:rPr>
              <w:t>)</w:t>
            </w:r>
            <w:r w:rsidRPr="00C755B5">
              <w:rPr>
                <w:rFonts w:eastAsia="Times New Roman"/>
                <w:color w:val="000000"/>
                <w:sz w:val="20"/>
              </w:rPr>
              <w:t> </w:t>
            </w:r>
          </w:p>
          <w:p w14:paraId="57916B49"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 </w:t>
            </w:r>
          </w:p>
          <w:p w14:paraId="00CDA850" w14:textId="17F74B9A" w:rsidR="007B591E" w:rsidRPr="007B591E" w:rsidRDefault="007B591E" w:rsidP="007B591E">
            <w:pPr>
              <w:widowControl/>
              <w:autoSpaceDE/>
              <w:autoSpaceDN/>
              <w:textAlignment w:val="baseline"/>
              <w:rPr>
                <w:rFonts w:eastAsia="Times New Roman"/>
                <w:sz w:val="20"/>
                <w:szCs w:val="18"/>
              </w:rPr>
            </w:pPr>
            <w:r w:rsidRPr="00C755B5">
              <w:rPr>
                <w:rFonts w:eastAsia="Times New Roman"/>
                <w:i/>
                <w:iCs/>
                <w:color w:val="000000"/>
                <w:sz w:val="20"/>
                <w:szCs w:val="20"/>
              </w:rPr>
              <w:t xml:space="preserve">(example: ART-034 is </w:t>
            </w:r>
            <w:r w:rsidR="00C755B5">
              <w:rPr>
                <w:rFonts w:eastAsia="Times New Roman"/>
                <w:i/>
                <w:iCs/>
                <w:color w:val="000000"/>
                <w:sz w:val="20"/>
                <w:szCs w:val="20"/>
              </w:rPr>
              <w:t>CSU</w:t>
            </w:r>
            <w:r w:rsidRPr="00C755B5">
              <w:rPr>
                <w:rFonts w:eastAsia="Times New Roman"/>
                <w:i/>
                <w:iCs/>
                <w:color w:val="000000"/>
                <w:sz w:val="20"/>
                <w:szCs w:val="20"/>
              </w:rPr>
              <w:t xml:space="preserve"> transferrable)</w:t>
            </w:r>
            <w:r w:rsidRPr="00C755B5">
              <w:rPr>
                <w:rFonts w:eastAsia="Times New Roman"/>
                <w:color w:val="000000"/>
                <w:sz w:val="20"/>
                <w:szCs w:val="20"/>
              </w:rPr>
              <w:t> </w:t>
            </w:r>
          </w:p>
        </w:tc>
        <w:tc>
          <w:tcPr>
            <w:tcW w:w="19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BEC1E7"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Department Faculty (Course Author in eLumen) </w:t>
            </w:r>
          </w:p>
        </w:tc>
        <w:tc>
          <w:tcPr>
            <w:tcW w:w="589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21A7A3" w14:textId="77777777" w:rsidR="007B591E" w:rsidRPr="007B591E" w:rsidRDefault="007B591E" w:rsidP="009107BD">
            <w:pPr>
              <w:widowControl/>
              <w:numPr>
                <w:ilvl w:val="0"/>
                <w:numId w:val="4"/>
              </w:numPr>
              <w:autoSpaceDE/>
              <w:autoSpaceDN/>
              <w:textAlignment w:val="baseline"/>
              <w:rPr>
                <w:rFonts w:eastAsia="Times New Roman"/>
                <w:sz w:val="20"/>
              </w:rPr>
            </w:pPr>
            <w:r w:rsidRPr="00C755B5">
              <w:rPr>
                <w:rFonts w:eastAsia="Times New Roman"/>
                <w:color w:val="000000"/>
                <w:sz w:val="20"/>
              </w:rPr>
              <w:t>Faculty submitting new course or revising existing course check transferability boxes in eLumen.  </w:t>
            </w:r>
          </w:p>
          <w:p w14:paraId="3F29132C" w14:textId="77777777" w:rsidR="007B591E" w:rsidRPr="007B591E" w:rsidRDefault="007B591E" w:rsidP="009107BD">
            <w:pPr>
              <w:widowControl/>
              <w:numPr>
                <w:ilvl w:val="0"/>
                <w:numId w:val="4"/>
              </w:numPr>
              <w:autoSpaceDE/>
              <w:autoSpaceDN/>
              <w:textAlignment w:val="baseline"/>
              <w:rPr>
                <w:rFonts w:eastAsia="Times New Roman"/>
                <w:sz w:val="20"/>
              </w:rPr>
            </w:pPr>
            <w:r w:rsidRPr="00C755B5">
              <w:rPr>
                <w:rFonts w:eastAsia="Times New Roman"/>
                <w:color w:val="000000"/>
                <w:sz w:val="20"/>
              </w:rPr>
              <w:t>Transfer representative in Curriculum Committee Tech Review reviews course against UC TCA and CSU Transferability eligibility </w:t>
            </w:r>
          </w:p>
          <w:p w14:paraId="25D15BAC" w14:textId="77777777" w:rsidR="007B591E" w:rsidRPr="007B591E" w:rsidRDefault="007B591E" w:rsidP="04FECE13">
            <w:pPr>
              <w:widowControl/>
              <w:numPr>
                <w:ilvl w:val="1"/>
                <w:numId w:val="4"/>
              </w:numPr>
              <w:autoSpaceDE/>
              <w:autoSpaceDN/>
              <w:textAlignment w:val="baseline"/>
              <w:rPr>
                <w:rFonts w:eastAsia="Times New Roman"/>
                <w:sz w:val="20"/>
                <w:szCs w:val="20"/>
              </w:rPr>
            </w:pPr>
            <w:r w:rsidRPr="72BEB0A3">
              <w:rPr>
                <w:rFonts w:eastAsia="Times New Roman"/>
                <w:color w:val="000000" w:themeColor="text1"/>
                <w:sz w:val="20"/>
                <w:szCs w:val="20"/>
              </w:rPr>
              <w:t>If Curriculum Committee approves course as baccalaureate eligible, automatically approved as CSU transferrable </w:t>
            </w:r>
          </w:p>
          <w:p w14:paraId="6BB6A368" w14:textId="77777777" w:rsidR="007B591E" w:rsidRPr="007B591E" w:rsidRDefault="007B591E" w:rsidP="009107BD">
            <w:pPr>
              <w:widowControl/>
              <w:numPr>
                <w:ilvl w:val="0"/>
                <w:numId w:val="4"/>
              </w:numPr>
              <w:autoSpaceDE/>
              <w:autoSpaceDN/>
              <w:textAlignment w:val="baseline"/>
              <w:rPr>
                <w:rFonts w:eastAsia="Times New Roman"/>
                <w:sz w:val="20"/>
              </w:rPr>
            </w:pPr>
            <w:r w:rsidRPr="00C755B5">
              <w:rPr>
                <w:rFonts w:eastAsia="Times New Roman"/>
                <w:color w:val="000000"/>
                <w:sz w:val="20"/>
              </w:rPr>
              <w:t>Course is submitted to Articulation Officer after Curriculum Committee approval. </w:t>
            </w:r>
          </w:p>
          <w:p w14:paraId="58A7C963" w14:textId="75209D85" w:rsidR="007B591E" w:rsidRPr="007B591E" w:rsidRDefault="007B591E" w:rsidP="009107BD">
            <w:pPr>
              <w:widowControl/>
              <w:numPr>
                <w:ilvl w:val="0"/>
                <w:numId w:val="4"/>
              </w:numPr>
              <w:autoSpaceDE/>
              <w:autoSpaceDN/>
              <w:textAlignment w:val="baseline"/>
              <w:rPr>
                <w:rFonts w:eastAsia="Times New Roman"/>
                <w:sz w:val="20"/>
              </w:rPr>
            </w:pPr>
            <w:r w:rsidRPr="00C755B5">
              <w:rPr>
                <w:rFonts w:eastAsia="Times New Roman"/>
                <w:color w:val="000000"/>
                <w:sz w:val="20"/>
              </w:rPr>
              <w:lastRenderedPageBreak/>
              <w:t xml:space="preserve">UC transferability: AO submits course to UCOP </w:t>
            </w:r>
            <w:r w:rsidR="00C755B5">
              <w:rPr>
                <w:rFonts w:eastAsia="Times New Roman"/>
                <w:color w:val="000000"/>
                <w:sz w:val="20"/>
              </w:rPr>
              <w:t>by August deadline</w:t>
            </w:r>
            <w:r w:rsidRPr="00C755B5">
              <w:rPr>
                <w:rFonts w:eastAsia="Times New Roman"/>
                <w:color w:val="000000"/>
                <w:sz w:val="20"/>
              </w:rPr>
              <w:t>. UC Transferability communicated to college in September </w:t>
            </w:r>
          </w:p>
          <w:p w14:paraId="37E5B781"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 </w:t>
            </w:r>
          </w:p>
        </w:tc>
      </w:tr>
      <w:tr w:rsidR="007B591E" w:rsidRPr="007B591E" w14:paraId="3A4EF3A8" w14:textId="77777777" w:rsidTr="72BEB0A3">
        <w:tc>
          <w:tcPr>
            <w:tcW w:w="2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7243A" w14:textId="77777777" w:rsidR="00C755B5" w:rsidRDefault="007B591E" w:rsidP="00C755B5">
            <w:pPr>
              <w:widowControl/>
              <w:autoSpaceDE/>
              <w:autoSpaceDN/>
              <w:textAlignment w:val="baseline"/>
              <w:rPr>
                <w:rFonts w:eastAsia="Times New Roman"/>
                <w:b/>
                <w:bCs/>
                <w:color w:val="000000"/>
                <w:sz w:val="20"/>
              </w:rPr>
            </w:pPr>
            <w:r w:rsidRPr="00C755B5">
              <w:rPr>
                <w:rFonts w:eastAsia="Times New Roman"/>
                <w:b/>
                <w:bCs/>
                <w:color w:val="000000"/>
                <w:sz w:val="20"/>
              </w:rPr>
              <w:t>UC Transferability</w:t>
            </w:r>
          </w:p>
          <w:p w14:paraId="72DC23D6" w14:textId="7AF5F28E" w:rsidR="00C755B5" w:rsidRPr="007B591E" w:rsidRDefault="00C755B5" w:rsidP="00C755B5">
            <w:pPr>
              <w:widowControl/>
              <w:autoSpaceDE/>
              <w:autoSpaceDN/>
              <w:textAlignment w:val="baseline"/>
              <w:rPr>
                <w:rFonts w:eastAsia="Times New Roman"/>
                <w:sz w:val="20"/>
                <w:szCs w:val="18"/>
              </w:rPr>
            </w:pPr>
            <w:r w:rsidRPr="00C755B5">
              <w:rPr>
                <w:rFonts w:eastAsia="Times New Roman"/>
                <w:bCs/>
                <w:color w:val="000000"/>
                <w:sz w:val="20"/>
              </w:rPr>
              <w:t>(Courses Accepted for Baccalaureate Credit)</w:t>
            </w:r>
            <w:r w:rsidRPr="00C755B5">
              <w:rPr>
                <w:rFonts w:eastAsia="Times New Roman"/>
                <w:color w:val="000000"/>
                <w:sz w:val="20"/>
              </w:rPr>
              <w:t> </w:t>
            </w:r>
          </w:p>
          <w:p w14:paraId="3D447CAE" w14:textId="61BEE175" w:rsidR="007B591E" w:rsidRPr="007B591E" w:rsidRDefault="007B591E" w:rsidP="007B591E">
            <w:pPr>
              <w:widowControl/>
              <w:autoSpaceDE/>
              <w:autoSpaceDN/>
              <w:textAlignment w:val="baseline"/>
              <w:rPr>
                <w:rFonts w:eastAsia="Times New Roman"/>
                <w:sz w:val="20"/>
                <w:szCs w:val="18"/>
              </w:rPr>
            </w:pPr>
          </w:p>
          <w:p w14:paraId="076FFAEE"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lastRenderedPageBreak/>
              <w:t> </w:t>
            </w:r>
          </w:p>
          <w:p w14:paraId="6DFA2D29" w14:textId="38EFC548" w:rsidR="007B591E" w:rsidRPr="007B591E" w:rsidRDefault="007B591E" w:rsidP="007B591E">
            <w:pPr>
              <w:widowControl/>
              <w:autoSpaceDE/>
              <w:autoSpaceDN/>
              <w:textAlignment w:val="baseline"/>
              <w:rPr>
                <w:rFonts w:eastAsia="Times New Roman"/>
                <w:sz w:val="20"/>
                <w:szCs w:val="18"/>
              </w:rPr>
            </w:pPr>
            <w:r w:rsidRPr="00C755B5">
              <w:rPr>
                <w:rFonts w:eastAsia="Times New Roman"/>
                <w:i/>
                <w:iCs/>
                <w:color w:val="000000"/>
                <w:sz w:val="20"/>
                <w:szCs w:val="20"/>
              </w:rPr>
              <w:t xml:space="preserve">(example: ART-034 is </w:t>
            </w:r>
            <w:r w:rsidR="00C755B5">
              <w:rPr>
                <w:rFonts w:eastAsia="Times New Roman"/>
                <w:i/>
                <w:iCs/>
                <w:color w:val="000000"/>
                <w:sz w:val="20"/>
                <w:szCs w:val="20"/>
              </w:rPr>
              <w:t>UC</w:t>
            </w:r>
            <w:r w:rsidRPr="00C755B5">
              <w:rPr>
                <w:rFonts w:eastAsia="Times New Roman"/>
                <w:i/>
                <w:iCs/>
                <w:color w:val="000000"/>
                <w:sz w:val="20"/>
                <w:szCs w:val="20"/>
              </w:rPr>
              <w:t xml:space="preserve"> transferrable)</w:t>
            </w:r>
            <w:r w:rsidRPr="00C755B5">
              <w:rPr>
                <w:rFonts w:eastAsia="Times New Roman"/>
                <w:color w:val="000000"/>
                <w:sz w:val="20"/>
                <w:szCs w:val="20"/>
              </w:rPr>
              <w:t> </w:t>
            </w:r>
          </w:p>
        </w:tc>
        <w:tc>
          <w:tcPr>
            <w:tcW w:w="0" w:type="auto"/>
            <w:vMerge/>
            <w:vAlign w:val="center"/>
            <w:hideMark/>
          </w:tcPr>
          <w:p w14:paraId="31A380A5" w14:textId="77777777" w:rsidR="007B591E" w:rsidRPr="007B591E" w:rsidRDefault="007B591E" w:rsidP="007B591E">
            <w:pPr>
              <w:widowControl/>
              <w:autoSpaceDE/>
              <w:autoSpaceDN/>
              <w:rPr>
                <w:rFonts w:eastAsia="Times New Roman"/>
                <w:sz w:val="20"/>
                <w:szCs w:val="18"/>
              </w:rPr>
            </w:pPr>
          </w:p>
        </w:tc>
        <w:tc>
          <w:tcPr>
            <w:tcW w:w="5892" w:type="dxa"/>
            <w:vMerge/>
            <w:vAlign w:val="center"/>
            <w:hideMark/>
          </w:tcPr>
          <w:p w14:paraId="688B126E" w14:textId="77777777" w:rsidR="007B591E" w:rsidRPr="007B591E" w:rsidRDefault="007B591E" w:rsidP="007B591E">
            <w:pPr>
              <w:widowControl/>
              <w:autoSpaceDE/>
              <w:autoSpaceDN/>
              <w:rPr>
                <w:rFonts w:eastAsia="Times New Roman"/>
                <w:sz w:val="20"/>
                <w:szCs w:val="18"/>
              </w:rPr>
            </w:pPr>
          </w:p>
        </w:tc>
      </w:tr>
    </w:tbl>
    <w:p w14:paraId="00CDCECF" w14:textId="207583B1" w:rsidR="007B591E" w:rsidRDefault="007B591E" w:rsidP="007B591E">
      <w:pPr>
        <w:pStyle w:val="BodyText"/>
        <w:spacing w:before="144"/>
        <w:ind w:right="145"/>
        <w:jc w:val="both"/>
        <w:rPr>
          <w:b/>
          <w:color w:val="231F20"/>
        </w:rPr>
      </w:pPr>
    </w:p>
    <w:p w14:paraId="5749E0CF" w14:textId="77777777" w:rsidR="00C755B5" w:rsidRPr="008C4A02" w:rsidRDefault="00C755B5" w:rsidP="007B591E">
      <w:pPr>
        <w:pStyle w:val="BodyText"/>
        <w:spacing w:before="144"/>
        <w:ind w:right="145"/>
        <w:jc w:val="both"/>
        <w:rPr>
          <w:b/>
          <w:color w:val="231F20"/>
        </w:rPr>
      </w:pPr>
    </w:p>
    <w:p w14:paraId="59172B8D" w14:textId="710BD32B" w:rsidR="0097039B" w:rsidRDefault="0097039B" w:rsidP="009107BD">
      <w:pPr>
        <w:pStyle w:val="BodyText"/>
        <w:numPr>
          <w:ilvl w:val="1"/>
          <w:numId w:val="3"/>
        </w:numPr>
        <w:spacing w:before="144"/>
        <w:ind w:right="145"/>
        <w:jc w:val="both"/>
        <w:rPr>
          <w:b/>
          <w:color w:val="231F20"/>
        </w:rPr>
      </w:pPr>
      <w:r w:rsidRPr="008C4A02">
        <w:rPr>
          <w:b/>
          <w:color w:val="231F20"/>
        </w:rPr>
        <w:t xml:space="preserve">Baccalaureate Courses, </w:t>
      </w:r>
      <w:r w:rsidR="008C4A02" w:rsidRPr="008C4A02">
        <w:rPr>
          <w:b/>
          <w:color w:val="231F20"/>
        </w:rPr>
        <w:t>IGETC</w:t>
      </w: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2098"/>
        <w:gridCol w:w="6064"/>
      </w:tblGrid>
      <w:tr w:rsidR="007B591E" w:rsidRPr="007B591E" w14:paraId="0C744B11" w14:textId="77777777" w:rsidTr="00357484">
        <w:trPr>
          <w:trHeight w:val="288"/>
        </w:trPr>
        <w:tc>
          <w:tcPr>
            <w:tcW w:w="2000" w:type="dxa"/>
            <w:tcBorders>
              <w:top w:val="single" w:sz="6" w:space="0" w:color="000000"/>
              <w:left w:val="single" w:sz="6" w:space="0" w:color="000000"/>
              <w:right w:val="single" w:sz="6" w:space="0" w:color="000000"/>
            </w:tcBorders>
            <w:shd w:val="clear" w:color="auto" w:fill="auto"/>
          </w:tcPr>
          <w:p w14:paraId="2D410692" w14:textId="17069307" w:rsidR="007B591E" w:rsidRPr="007B591E" w:rsidRDefault="007B591E" w:rsidP="0085041D">
            <w:pPr>
              <w:widowControl/>
              <w:autoSpaceDE/>
              <w:autoSpaceDN/>
              <w:jc w:val="center"/>
              <w:textAlignment w:val="baseline"/>
              <w:rPr>
                <w:rFonts w:eastAsia="Times New Roman"/>
                <w:b/>
                <w:bCs/>
                <w:color w:val="000000"/>
              </w:rPr>
            </w:pPr>
            <w:r>
              <w:rPr>
                <w:rFonts w:eastAsia="Times New Roman"/>
                <w:b/>
                <w:bCs/>
                <w:color w:val="000000"/>
              </w:rPr>
              <w:t>Type of Articulation</w:t>
            </w:r>
          </w:p>
        </w:tc>
        <w:tc>
          <w:tcPr>
            <w:tcW w:w="2098" w:type="dxa"/>
            <w:tcBorders>
              <w:top w:val="single" w:sz="6" w:space="0" w:color="000000"/>
              <w:left w:val="single" w:sz="6" w:space="0" w:color="000000"/>
              <w:bottom w:val="single" w:sz="6" w:space="0" w:color="000000"/>
              <w:right w:val="single" w:sz="6" w:space="0" w:color="000000"/>
            </w:tcBorders>
            <w:shd w:val="clear" w:color="auto" w:fill="auto"/>
          </w:tcPr>
          <w:p w14:paraId="32A5C895" w14:textId="5AA52453" w:rsidR="007B591E" w:rsidRPr="007B591E" w:rsidRDefault="007B591E" w:rsidP="0085041D">
            <w:pPr>
              <w:widowControl/>
              <w:autoSpaceDE/>
              <w:autoSpaceDN/>
              <w:jc w:val="center"/>
              <w:textAlignment w:val="baseline"/>
              <w:rPr>
                <w:rFonts w:eastAsia="Times New Roman"/>
                <w:b/>
                <w:color w:val="000000"/>
              </w:rPr>
            </w:pPr>
            <w:r w:rsidRPr="007B591E">
              <w:rPr>
                <w:rFonts w:eastAsia="Times New Roman"/>
                <w:b/>
                <w:color w:val="000000"/>
              </w:rPr>
              <w:t>Initiator</w:t>
            </w:r>
          </w:p>
        </w:tc>
        <w:tc>
          <w:tcPr>
            <w:tcW w:w="6064" w:type="dxa"/>
            <w:tcBorders>
              <w:top w:val="single" w:sz="6" w:space="0" w:color="000000"/>
              <w:left w:val="single" w:sz="6" w:space="0" w:color="000000"/>
              <w:bottom w:val="single" w:sz="6" w:space="0" w:color="000000"/>
              <w:right w:val="single" w:sz="6" w:space="0" w:color="000000"/>
            </w:tcBorders>
            <w:shd w:val="clear" w:color="auto" w:fill="auto"/>
          </w:tcPr>
          <w:p w14:paraId="1D0CBB25" w14:textId="60F539C5" w:rsidR="007B591E" w:rsidRPr="007B591E" w:rsidRDefault="007B591E" w:rsidP="0085041D">
            <w:pPr>
              <w:widowControl/>
              <w:autoSpaceDE/>
              <w:autoSpaceDN/>
              <w:jc w:val="center"/>
              <w:textAlignment w:val="baseline"/>
              <w:rPr>
                <w:rFonts w:eastAsia="Times New Roman"/>
                <w:b/>
                <w:color w:val="000000"/>
              </w:rPr>
            </w:pPr>
            <w:r w:rsidRPr="007B591E">
              <w:rPr>
                <w:rFonts w:eastAsia="Times New Roman"/>
                <w:b/>
                <w:color w:val="000000"/>
              </w:rPr>
              <w:t>Process</w:t>
            </w:r>
          </w:p>
        </w:tc>
      </w:tr>
      <w:tr w:rsidR="007B591E" w:rsidRPr="007B591E" w14:paraId="1296F8CA" w14:textId="77777777" w:rsidTr="00357484">
        <w:trPr>
          <w:trHeight w:val="5489"/>
        </w:trPr>
        <w:tc>
          <w:tcPr>
            <w:tcW w:w="2000" w:type="dxa"/>
            <w:tcBorders>
              <w:top w:val="single" w:sz="6" w:space="0" w:color="000000"/>
              <w:left w:val="single" w:sz="6" w:space="0" w:color="000000"/>
              <w:right w:val="single" w:sz="6" w:space="0" w:color="000000"/>
            </w:tcBorders>
            <w:shd w:val="clear" w:color="auto" w:fill="auto"/>
            <w:hideMark/>
          </w:tcPr>
          <w:p w14:paraId="676E2CF7"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b/>
                <w:bCs/>
                <w:color w:val="000000"/>
                <w:sz w:val="20"/>
              </w:rPr>
              <w:t>IGETC </w:t>
            </w:r>
            <w:r w:rsidRPr="00C755B5">
              <w:rPr>
                <w:rFonts w:eastAsia="Times New Roman"/>
                <w:color w:val="000000"/>
                <w:sz w:val="20"/>
              </w:rPr>
              <w:t> </w:t>
            </w:r>
          </w:p>
          <w:p w14:paraId="08BFDAC6"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 </w:t>
            </w:r>
          </w:p>
          <w:p w14:paraId="433885A4"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i/>
                <w:iCs/>
                <w:color w:val="000000"/>
                <w:sz w:val="20"/>
                <w:szCs w:val="20"/>
              </w:rPr>
              <w:t>(example: ART-034 is approved for IGETC Area 3a)</w:t>
            </w:r>
            <w:r w:rsidRPr="00C755B5">
              <w:rPr>
                <w:rFonts w:eastAsia="Times New Roman"/>
                <w:color w:val="000000"/>
                <w:sz w:val="20"/>
                <w:szCs w:val="20"/>
              </w:rPr>
              <w:t> </w:t>
            </w:r>
          </w:p>
          <w:p w14:paraId="0753DEC6" w14:textId="6A6BC8C1"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 </w:t>
            </w:r>
          </w:p>
        </w:tc>
        <w:tc>
          <w:tcPr>
            <w:tcW w:w="2098" w:type="dxa"/>
            <w:tcBorders>
              <w:top w:val="single" w:sz="6" w:space="0" w:color="000000"/>
              <w:left w:val="single" w:sz="6" w:space="0" w:color="000000"/>
              <w:bottom w:val="single" w:sz="6" w:space="0" w:color="000000"/>
              <w:right w:val="single" w:sz="6" w:space="0" w:color="000000"/>
            </w:tcBorders>
            <w:shd w:val="clear" w:color="auto" w:fill="auto"/>
            <w:hideMark/>
          </w:tcPr>
          <w:p w14:paraId="3795F8BE"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Articulation Officer </w:t>
            </w:r>
          </w:p>
          <w:p w14:paraId="0F746E50"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 </w:t>
            </w:r>
          </w:p>
          <w:p w14:paraId="00B8AC03"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i/>
                <w:iCs/>
                <w:color w:val="000000"/>
                <w:sz w:val="20"/>
              </w:rPr>
              <w:t>(eLumen course author submits COOR with GE recs, but AO ultimately determines GE submission areas)</w:t>
            </w:r>
            <w:r w:rsidRPr="00C755B5">
              <w:rPr>
                <w:rFonts w:eastAsia="Times New Roman"/>
                <w:color w:val="000000"/>
                <w:sz w:val="20"/>
              </w:rPr>
              <w:t> </w:t>
            </w:r>
          </w:p>
          <w:p w14:paraId="47ABA45D"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 </w:t>
            </w:r>
          </w:p>
          <w:p w14:paraId="1ECD633F"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 </w:t>
            </w:r>
          </w:p>
          <w:p w14:paraId="48653690" w14:textId="77777777" w:rsidR="007B591E" w:rsidRPr="007B591E" w:rsidRDefault="007B591E" w:rsidP="007B591E">
            <w:pPr>
              <w:widowControl/>
              <w:autoSpaceDE/>
              <w:autoSpaceDN/>
              <w:textAlignment w:val="baseline"/>
              <w:rPr>
                <w:rFonts w:eastAsia="Times New Roman"/>
                <w:sz w:val="20"/>
                <w:szCs w:val="18"/>
              </w:rPr>
            </w:pPr>
            <w:r w:rsidRPr="00C755B5">
              <w:rPr>
                <w:rFonts w:eastAsia="Times New Roman"/>
                <w:color w:val="000000"/>
                <w:sz w:val="20"/>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6DEB0182" w14:textId="77777777" w:rsidR="007B591E" w:rsidRPr="007B591E" w:rsidRDefault="007B591E" w:rsidP="009107BD">
            <w:pPr>
              <w:widowControl/>
              <w:numPr>
                <w:ilvl w:val="0"/>
                <w:numId w:val="5"/>
              </w:numPr>
              <w:autoSpaceDE/>
              <w:autoSpaceDN/>
              <w:textAlignment w:val="baseline"/>
              <w:rPr>
                <w:rFonts w:eastAsia="Times New Roman"/>
                <w:sz w:val="20"/>
              </w:rPr>
            </w:pPr>
            <w:r w:rsidRPr="00C755B5">
              <w:rPr>
                <w:rFonts w:eastAsia="Times New Roman"/>
                <w:color w:val="000000"/>
                <w:sz w:val="20"/>
              </w:rPr>
              <w:t>Faculty submitting new course or revising existing course submit recommendations for General Education Areas in eLumen </w:t>
            </w:r>
          </w:p>
          <w:p w14:paraId="6BA5D834" w14:textId="77777777" w:rsidR="007B591E" w:rsidRPr="007B591E" w:rsidRDefault="007B591E" w:rsidP="009107BD">
            <w:pPr>
              <w:widowControl/>
              <w:numPr>
                <w:ilvl w:val="0"/>
                <w:numId w:val="5"/>
              </w:numPr>
              <w:autoSpaceDE/>
              <w:autoSpaceDN/>
              <w:textAlignment w:val="baseline"/>
              <w:rPr>
                <w:rFonts w:eastAsia="Times New Roman"/>
                <w:sz w:val="20"/>
              </w:rPr>
            </w:pPr>
            <w:r w:rsidRPr="00C755B5">
              <w:rPr>
                <w:rFonts w:eastAsia="Times New Roman"/>
                <w:color w:val="000000"/>
                <w:sz w:val="20"/>
              </w:rPr>
              <w:t>Transfer representative in Curriculum Committee Tech Review reviews course against IGETC Standards and CSU GE eligibility </w:t>
            </w:r>
          </w:p>
          <w:p w14:paraId="54642605" w14:textId="77777777" w:rsidR="007B591E" w:rsidRPr="007B591E" w:rsidRDefault="007B591E" w:rsidP="009107BD">
            <w:pPr>
              <w:widowControl/>
              <w:numPr>
                <w:ilvl w:val="0"/>
                <w:numId w:val="5"/>
              </w:numPr>
              <w:autoSpaceDE/>
              <w:autoSpaceDN/>
              <w:textAlignment w:val="baseline"/>
              <w:rPr>
                <w:rFonts w:eastAsia="Times New Roman"/>
                <w:sz w:val="20"/>
              </w:rPr>
            </w:pPr>
            <w:r w:rsidRPr="00C755B5">
              <w:rPr>
                <w:rFonts w:eastAsia="Times New Roman"/>
                <w:b/>
                <w:bCs/>
                <w:color w:val="000000"/>
                <w:sz w:val="20"/>
              </w:rPr>
              <w:t>New Course: </w:t>
            </w:r>
            <w:r w:rsidRPr="00C755B5">
              <w:rPr>
                <w:rFonts w:eastAsia="Times New Roman"/>
                <w:color w:val="000000"/>
                <w:sz w:val="20"/>
              </w:rPr>
              <w:t> </w:t>
            </w:r>
          </w:p>
          <w:p w14:paraId="211373A5" w14:textId="77777777" w:rsidR="007B591E" w:rsidRPr="007B591E" w:rsidRDefault="007B591E" w:rsidP="009107BD">
            <w:pPr>
              <w:widowControl/>
              <w:numPr>
                <w:ilvl w:val="1"/>
                <w:numId w:val="5"/>
              </w:numPr>
              <w:autoSpaceDE/>
              <w:autoSpaceDN/>
              <w:textAlignment w:val="baseline"/>
              <w:rPr>
                <w:rFonts w:eastAsia="Times New Roman"/>
                <w:sz w:val="20"/>
              </w:rPr>
            </w:pPr>
            <w:r w:rsidRPr="00C755B5">
              <w:rPr>
                <w:rFonts w:eastAsia="Times New Roman"/>
                <w:color w:val="000000"/>
                <w:sz w:val="20"/>
              </w:rPr>
              <w:t>Course is submitted to Governing Board approval after Curriculum Committee approval.   </w:t>
            </w:r>
          </w:p>
          <w:p w14:paraId="1D6738E6" w14:textId="77777777" w:rsidR="007B591E" w:rsidRPr="007B591E" w:rsidRDefault="007B591E" w:rsidP="009107BD">
            <w:pPr>
              <w:widowControl/>
              <w:numPr>
                <w:ilvl w:val="1"/>
                <w:numId w:val="5"/>
              </w:numPr>
              <w:autoSpaceDE/>
              <w:autoSpaceDN/>
              <w:textAlignment w:val="baseline"/>
              <w:rPr>
                <w:rFonts w:eastAsia="Times New Roman"/>
                <w:sz w:val="20"/>
              </w:rPr>
            </w:pPr>
            <w:r w:rsidRPr="00C755B5">
              <w:rPr>
                <w:rFonts w:eastAsia="Times New Roman"/>
                <w:color w:val="000000"/>
                <w:sz w:val="20"/>
              </w:rPr>
              <w:t>IGETC: </w:t>
            </w:r>
          </w:p>
          <w:p w14:paraId="1BFE94DE" w14:textId="77777777" w:rsidR="007B591E" w:rsidRPr="007B591E" w:rsidRDefault="007B591E" w:rsidP="009107BD">
            <w:pPr>
              <w:widowControl/>
              <w:numPr>
                <w:ilvl w:val="2"/>
                <w:numId w:val="5"/>
              </w:numPr>
              <w:autoSpaceDE/>
              <w:autoSpaceDN/>
              <w:textAlignment w:val="baseline"/>
              <w:rPr>
                <w:rFonts w:eastAsia="Times New Roman"/>
                <w:sz w:val="20"/>
              </w:rPr>
            </w:pPr>
            <w:r w:rsidRPr="00C755B5">
              <w:rPr>
                <w:rFonts w:eastAsia="Times New Roman"/>
                <w:color w:val="000000"/>
                <w:sz w:val="20"/>
              </w:rPr>
              <w:t>(must be approved as UC Transferrable) </w:t>
            </w:r>
          </w:p>
          <w:p w14:paraId="10A1BCCD" w14:textId="77777777" w:rsidR="007B591E" w:rsidRPr="007B591E" w:rsidRDefault="007B591E" w:rsidP="009107BD">
            <w:pPr>
              <w:widowControl/>
              <w:numPr>
                <w:ilvl w:val="2"/>
                <w:numId w:val="5"/>
              </w:numPr>
              <w:autoSpaceDE/>
              <w:autoSpaceDN/>
              <w:textAlignment w:val="baseline"/>
              <w:rPr>
                <w:rFonts w:eastAsia="Times New Roman"/>
                <w:sz w:val="20"/>
              </w:rPr>
            </w:pPr>
            <w:r w:rsidRPr="00C755B5">
              <w:rPr>
                <w:rFonts w:eastAsia="Times New Roman"/>
                <w:color w:val="000000"/>
                <w:sz w:val="20"/>
              </w:rPr>
              <w:t>Next academic year: submitted by AO to IGETC through ASSIST between September-December </w:t>
            </w:r>
          </w:p>
          <w:p w14:paraId="27D4C822" w14:textId="3BB95645" w:rsidR="007B591E" w:rsidRPr="007B591E" w:rsidRDefault="007B591E" w:rsidP="009107BD">
            <w:pPr>
              <w:widowControl/>
              <w:numPr>
                <w:ilvl w:val="0"/>
                <w:numId w:val="5"/>
              </w:numPr>
              <w:autoSpaceDE/>
              <w:autoSpaceDN/>
              <w:textAlignment w:val="baseline"/>
              <w:rPr>
                <w:rFonts w:eastAsia="Times New Roman"/>
                <w:sz w:val="20"/>
              </w:rPr>
            </w:pPr>
            <w:r w:rsidRPr="00C755B5">
              <w:rPr>
                <w:rFonts w:eastAsia="Times New Roman"/>
                <w:b/>
                <w:bCs/>
                <w:color w:val="000000"/>
                <w:sz w:val="20"/>
              </w:rPr>
              <w:t>Revised Existing Course: </w:t>
            </w:r>
            <w:r w:rsidRPr="00C755B5">
              <w:rPr>
                <w:rFonts w:eastAsia="Times New Roman"/>
                <w:color w:val="000000"/>
                <w:sz w:val="20"/>
              </w:rPr>
              <w:t>Course is submitted to Articulation Officer after Curriculum Committee approval. AO submits for IGETC</w:t>
            </w:r>
          </w:p>
          <w:p w14:paraId="290E9B04" w14:textId="77777777" w:rsidR="007B591E" w:rsidRPr="007B591E" w:rsidRDefault="007B591E" w:rsidP="009107BD">
            <w:pPr>
              <w:widowControl/>
              <w:numPr>
                <w:ilvl w:val="1"/>
                <w:numId w:val="5"/>
              </w:numPr>
              <w:autoSpaceDE/>
              <w:autoSpaceDN/>
              <w:textAlignment w:val="baseline"/>
              <w:rPr>
                <w:rFonts w:eastAsia="Times New Roman"/>
                <w:sz w:val="20"/>
              </w:rPr>
            </w:pPr>
            <w:r w:rsidRPr="00C755B5">
              <w:rPr>
                <w:rFonts w:eastAsia="Times New Roman"/>
                <w:color w:val="000000"/>
                <w:sz w:val="20"/>
              </w:rPr>
              <w:t>Non-substantive course revision: no submission necessary </w:t>
            </w:r>
          </w:p>
          <w:p w14:paraId="305DBA0D" w14:textId="77777777" w:rsidR="007B591E" w:rsidRPr="007B591E" w:rsidRDefault="007B591E" w:rsidP="009107BD">
            <w:pPr>
              <w:widowControl/>
              <w:numPr>
                <w:ilvl w:val="1"/>
                <w:numId w:val="5"/>
              </w:numPr>
              <w:autoSpaceDE/>
              <w:autoSpaceDN/>
              <w:textAlignment w:val="baseline"/>
              <w:rPr>
                <w:rFonts w:eastAsia="Times New Roman"/>
                <w:sz w:val="20"/>
              </w:rPr>
            </w:pPr>
            <w:r w:rsidRPr="00C755B5">
              <w:rPr>
                <w:rFonts w:eastAsia="Times New Roman"/>
                <w:color w:val="000000"/>
                <w:sz w:val="20"/>
              </w:rPr>
              <w:t>Substantial revision: re approval needed for UC transferability and IGETC </w:t>
            </w:r>
          </w:p>
          <w:p w14:paraId="16B75726" w14:textId="3E4A194C" w:rsidR="007B591E" w:rsidRPr="007B591E" w:rsidRDefault="007B591E" w:rsidP="007B591E">
            <w:pPr>
              <w:widowControl/>
              <w:autoSpaceDE/>
              <w:autoSpaceDN/>
              <w:ind w:firstLine="60"/>
              <w:textAlignment w:val="baseline"/>
              <w:rPr>
                <w:rFonts w:eastAsia="Times New Roman"/>
                <w:sz w:val="20"/>
                <w:szCs w:val="18"/>
              </w:rPr>
            </w:pPr>
          </w:p>
        </w:tc>
      </w:tr>
    </w:tbl>
    <w:p w14:paraId="29BEA542" w14:textId="77777777" w:rsidR="0085041D" w:rsidRPr="008C4A02" w:rsidRDefault="0085041D" w:rsidP="007B591E">
      <w:pPr>
        <w:pStyle w:val="BodyText"/>
        <w:spacing w:before="144"/>
        <w:ind w:right="145"/>
        <w:jc w:val="both"/>
        <w:rPr>
          <w:b/>
          <w:color w:val="231F20"/>
        </w:rPr>
      </w:pPr>
    </w:p>
    <w:p w14:paraId="45DD6E6A" w14:textId="7E3E322D" w:rsidR="008C4A02" w:rsidRDefault="008C4A02" w:rsidP="009107BD">
      <w:pPr>
        <w:pStyle w:val="BodyText"/>
        <w:numPr>
          <w:ilvl w:val="1"/>
          <w:numId w:val="3"/>
        </w:numPr>
        <w:spacing w:before="144"/>
        <w:ind w:right="145"/>
        <w:jc w:val="both"/>
        <w:rPr>
          <w:b/>
          <w:color w:val="231F20"/>
        </w:rPr>
      </w:pPr>
      <w:r w:rsidRPr="008C4A02">
        <w:rPr>
          <w:b/>
          <w:color w:val="231F20"/>
        </w:rPr>
        <w:t>Baccalaureate Courses, CSU-GE</w:t>
      </w: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2098"/>
        <w:gridCol w:w="6064"/>
      </w:tblGrid>
      <w:tr w:rsidR="0085041D" w:rsidRPr="0085041D" w14:paraId="447AFA10" w14:textId="77777777" w:rsidTr="00357484">
        <w:trPr>
          <w:trHeight w:val="341"/>
        </w:trPr>
        <w:tc>
          <w:tcPr>
            <w:tcW w:w="2000" w:type="dxa"/>
            <w:tcBorders>
              <w:top w:val="single" w:sz="6" w:space="0" w:color="000000"/>
              <w:left w:val="single" w:sz="6" w:space="0" w:color="000000"/>
              <w:right w:val="single" w:sz="6" w:space="0" w:color="000000"/>
            </w:tcBorders>
            <w:shd w:val="clear" w:color="auto" w:fill="auto"/>
          </w:tcPr>
          <w:p w14:paraId="5EF59B84" w14:textId="02018E44" w:rsidR="0085041D" w:rsidRPr="0085041D" w:rsidRDefault="0085041D" w:rsidP="0085041D">
            <w:pPr>
              <w:widowControl/>
              <w:autoSpaceDE/>
              <w:autoSpaceDN/>
              <w:jc w:val="center"/>
              <w:textAlignment w:val="baseline"/>
              <w:rPr>
                <w:rFonts w:eastAsia="Times New Roman"/>
                <w:b/>
                <w:bCs/>
                <w:color w:val="000000"/>
              </w:rPr>
            </w:pPr>
            <w:r>
              <w:rPr>
                <w:rFonts w:eastAsia="Times New Roman"/>
                <w:b/>
                <w:bCs/>
                <w:color w:val="000000"/>
              </w:rPr>
              <w:t>Type of Articulation</w:t>
            </w:r>
          </w:p>
        </w:tc>
        <w:tc>
          <w:tcPr>
            <w:tcW w:w="2098" w:type="dxa"/>
            <w:tcBorders>
              <w:top w:val="single" w:sz="6" w:space="0" w:color="000000"/>
              <w:left w:val="single" w:sz="6" w:space="0" w:color="000000"/>
              <w:bottom w:val="single" w:sz="6" w:space="0" w:color="000000"/>
              <w:right w:val="single" w:sz="6" w:space="0" w:color="000000"/>
            </w:tcBorders>
            <w:shd w:val="clear" w:color="auto" w:fill="auto"/>
          </w:tcPr>
          <w:p w14:paraId="0F5BFB36" w14:textId="10BB6C8C" w:rsidR="0085041D" w:rsidRPr="0085041D" w:rsidRDefault="0085041D" w:rsidP="0085041D">
            <w:pPr>
              <w:widowControl/>
              <w:autoSpaceDE/>
              <w:autoSpaceDN/>
              <w:jc w:val="center"/>
              <w:textAlignment w:val="baseline"/>
              <w:rPr>
                <w:rFonts w:eastAsia="Times New Roman"/>
                <w:color w:val="000000"/>
              </w:rPr>
            </w:pPr>
            <w:r w:rsidRPr="007B591E">
              <w:rPr>
                <w:rFonts w:eastAsia="Times New Roman"/>
                <w:b/>
                <w:color w:val="000000"/>
              </w:rPr>
              <w:t>Initiator</w:t>
            </w:r>
          </w:p>
        </w:tc>
        <w:tc>
          <w:tcPr>
            <w:tcW w:w="6064" w:type="dxa"/>
            <w:tcBorders>
              <w:top w:val="single" w:sz="6" w:space="0" w:color="000000"/>
              <w:left w:val="single" w:sz="6" w:space="0" w:color="000000"/>
              <w:bottom w:val="single" w:sz="6" w:space="0" w:color="000000"/>
              <w:right w:val="single" w:sz="6" w:space="0" w:color="000000"/>
            </w:tcBorders>
            <w:shd w:val="clear" w:color="auto" w:fill="auto"/>
          </w:tcPr>
          <w:p w14:paraId="56C0FB71" w14:textId="013FDFED" w:rsidR="0085041D" w:rsidRPr="0085041D" w:rsidRDefault="0085041D" w:rsidP="0085041D">
            <w:pPr>
              <w:widowControl/>
              <w:autoSpaceDE/>
              <w:autoSpaceDN/>
              <w:ind w:left="485"/>
              <w:textAlignment w:val="baseline"/>
              <w:rPr>
                <w:rFonts w:eastAsia="Times New Roman"/>
                <w:color w:val="000000"/>
              </w:rPr>
            </w:pPr>
            <w:r w:rsidRPr="007B591E">
              <w:rPr>
                <w:rFonts w:eastAsia="Times New Roman"/>
                <w:b/>
                <w:color w:val="000000"/>
              </w:rPr>
              <w:t>Process</w:t>
            </w:r>
          </w:p>
        </w:tc>
      </w:tr>
      <w:tr w:rsidR="0085041D" w:rsidRPr="0085041D" w14:paraId="5F2A12BC" w14:textId="77777777" w:rsidTr="00357484">
        <w:trPr>
          <w:trHeight w:val="65"/>
        </w:trPr>
        <w:tc>
          <w:tcPr>
            <w:tcW w:w="2000" w:type="dxa"/>
            <w:tcBorders>
              <w:top w:val="single" w:sz="6" w:space="0" w:color="000000"/>
              <w:left w:val="single" w:sz="6" w:space="0" w:color="000000"/>
              <w:right w:val="single" w:sz="6" w:space="0" w:color="000000"/>
            </w:tcBorders>
            <w:shd w:val="clear" w:color="auto" w:fill="auto"/>
            <w:hideMark/>
          </w:tcPr>
          <w:p w14:paraId="18F6242E"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b/>
                <w:bCs/>
                <w:color w:val="000000"/>
                <w:sz w:val="20"/>
              </w:rPr>
              <w:t>CSU GE</w:t>
            </w:r>
            <w:r w:rsidRPr="00C755B5">
              <w:rPr>
                <w:rFonts w:eastAsia="Times New Roman"/>
                <w:color w:val="000000"/>
                <w:sz w:val="20"/>
              </w:rPr>
              <w:t> </w:t>
            </w:r>
          </w:p>
          <w:p w14:paraId="35D6C49D"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p w14:paraId="0B4194F4"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i/>
                <w:iCs/>
                <w:color w:val="000000"/>
                <w:sz w:val="20"/>
                <w:szCs w:val="20"/>
              </w:rPr>
              <w:t>(example: ART-034 is approved for CSU Area C2)</w:t>
            </w:r>
            <w:r w:rsidRPr="00C755B5">
              <w:rPr>
                <w:rFonts w:eastAsia="Times New Roman"/>
                <w:color w:val="000000"/>
                <w:sz w:val="20"/>
                <w:szCs w:val="20"/>
              </w:rPr>
              <w:t> </w:t>
            </w:r>
          </w:p>
          <w:p w14:paraId="5F4712E6" w14:textId="77777777" w:rsidR="0085041D" w:rsidRPr="00C755B5"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p w14:paraId="6DFC06EA" w14:textId="6D94F112" w:rsidR="0085041D" w:rsidRPr="0085041D" w:rsidRDefault="0085041D" w:rsidP="0085041D">
            <w:pPr>
              <w:widowControl/>
              <w:autoSpaceDE/>
              <w:autoSpaceDN/>
              <w:textAlignment w:val="baseline"/>
              <w:rPr>
                <w:rFonts w:eastAsia="Times New Roman"/>
                <w:sz w:val="20"/>
                <w:szCs w:val="18"/>
              </w:rPr>
            </w:pPr>
          </w:p>
        </w:tc>
        <w:tc>
          <w:tcPr>
            <w:tcW w:w="2098" w:type="dxa"/>
            <w:tcBorders>
              <w:top w:val="single" w:sz="6" w:space="0" w:color="000000"/>
              <w:left w:val="single" w:sz="6" w:space="0" w:color="000000"/>
              <w:bottom w:val="single" w:sz="6" w:space="0" w:color="000000"/>
              <w:right w:val="single" w:sz="6" w:space="0" w:color="000000"/>
            </w:tcBorders>
            <w:shd w:val="clear" w:color="auto" w:fill="auto"/>
            <w:hideMark/>
          </w:tcPr>
          <w:p w14:paraId="78A23AA3"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Articulation Officer </w:t>
            </w:r>
          </w:p>
          <w:p w14:paraId="02B07455"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p w14:paraId="466B90C2"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i/>
                <w:iCs/>
                <w:color w:val="000000"/>
                <w:sz w:val="20"/>
              </w:rPr>
              <w:t>(eLumen course author submits COOR with GE recs, but AO ultimately determines GE submission areas)</w:t>
            </w:r>
            <w:r w:rsidRPr="00C755B5">
              <w:rPr>
                <w:rFonts w:eastAsia="Times New Roman"/>
                <w:color w:val="000000"/>
                <w:sz w:val="20"/>
              </w:rPr>
              <w:t> </w:t>
            </w:r>
          </w:p>
          <w:p w14:paraId="279D3EF1"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p w14:paraId="56847393"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p w14:paraId="3252A7F1"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2801A4B7" w14:textId="77777777" w:rsidR="0085041D" w:rsidRPr="0085041D" w:rsidRDefault="0085041D" w:rsidP="009107BD">
            <w:pPr>
              <w:widowControl/>
              <w:numPr>
                <w:ilvl w:val="0"/>
                <w:numId w:val="6"/>
              </w:numPr>
              <w:autoSpaceDE/>
              <w:autoSpaceDN/>
              <w:textAlignment w:val="baseline"/>
              <w:rPr>
                <w:rFonts w:eastAsia="Times New Roman"/>
                <w:sz w:val="20"/>
              </w:rPr>
            </w:pPr>
            <w:r w:rsidRPr="00C755B5">
              <w:rPr>
                <w:rFonts w:eastAsia="Times New Roman"/>
                <w:color w:val="000000"/>
                <w:sz w:val="20"/>
              </w:rPr>
              <w:t>Faculty submitting new course or revising existing course submit recommendations for General Education Areas in eLumen </w:t>
            </w:r>
          </w:p>
          <w:p w14:paraId="6218C3FD" w14:textId="77777777" w:rsidR="0085041D" w:rsidRPr="0085041D" w:rsidRDefault="0085041D" w:rsidP="009107BD">
            <w:pPr>
              <w:widowControl/>
              <w:numPr>
                <w:ilvl w:val="0"/>
                <w:numId w:val="6"/>
              </w:numPr>
              <w:autoSpaceDE/>
              <w:autoSpaceDN/>
              <w:textAlignment w:val="baseline"/>
              <w:rPr>
                <w:rFonts w:eastAsia="Times New Roman"/>
                <w:sz w:val="20"/>
              </w:rPr>
            </w:pPr>
            <w:r w:rsidRPr="00C755B5">
              <w:rPr>
                <w:rFonts w:eastAsia="Times New Roman"/>
                <w:color w:val="000000"/>
                <w:sz w:val="20"/>
              </w:rPr>
              <w:t>Transfer representative in Curriculum Committee Tech Review reviews course against IGETC Standards and CSU GE eligibility </w:t>
            </w:r>
          </w:p>
          <w:p w14:paraId="6B23B3FF" w14:textId="77777777" w:rsidR="0085041D" w:rsidRPr="0085041D" w:rsidRDefault="0085041D" w:rsidP="009107BD">
            <w:pPr>
              <w:widowControl/>
              <w:numPr>
                <w:ilvl w:val="0"/>
                <w:numId w:val="6"/>
              </w:numPr>
              <w:autoSpaceDE/>
              <w:autoSpaceDN/>
              <w:textAlignment w:val="baseline"/>
              <w:rPr>
                <w:rFonts w:eastAsia="Times New Roman"/>
                <w:sz w:val="20"/>
              </w:rPr>
            </w:pPr>
            <w:r w:rsidRPr="00C755B5">
              <w:rPr>
                <w:rFonts w:eastAsia="Times New Roman"/>
                <w:b/>
                <w:bCs/>
                <w:color w:val="000000"/>
                <w:sz w:val="20"/>
              </w:rPr>
              <w:t>New Course: </w:t>
            </w:r>
            <w:r w:rsidRPr="00C755B5">
              <w:rPr>
                <w:rFonts w:eastAsia="Times New Roman"/>
                <w:color w:val="000000"/>
                <w:sz w:val="20"/>
              </w:rPr>
              <w:t> </w:t>
            </w:r>
          </w:p>
          <w:p w14:paraId="53BD3DD7" w14:textId="77777777" w:rsidR="0085041D" w:rsidRPr="0085041D" w:rsidRDefault="0085041D" w:rsidP="009107BD">
            <w:pPr>
              <w:widowControl/>
              <w:numPr>
                <w:ilvl w:val="1"/>
                <w:numId w:val="6"/>
              </w:numPr>
              <w:autoSpaceDE/>
              <w:autoSpaceDN/>
              <w:textAlignment w:val="baseline"/>
              <w:rPr>
                <w:rFonts w:eastAsia="Times New Roman"/>
                <w:sz w:val="20"/>
              </w:rPr>
            </w:pPr>
            <w:r w:rsidRPr="00C755B5">
              <w:rPr>
                <w:rFonts w:eastAsia="Times New Roman"/>
                <w:color w:val="000000"/>
                <w:sz w:val="20"/>
              </w:rPr>
              <w:t>Course is submitted to Governing Board approval after Curriculum Committee approval.   </w:t>
            </w:r>
          </w:p>
          <w:p w14:paraId="1DFA32DB" w14:textId="77777777" w:rsidR="0085041D" w:rsidRPr="0085041D" w:rsidRDefault="0085041D" w:rsidP="009107BD">
            <w:pPr>
              <w:widowControl/>
              <w:numPr>
                <w:ilvl w:val="1"/>
                <w:numId w:val="6"/>
              </w:numPr>
              <w:autoSpaceDE/>
              <w:autoSpaceDN/>
              <w:textAlignment w:val="baseline"/>
              <w:rPr>
                <w:rFonts w:eastAsia="Times New Roman"/>
                <w:sz w:val="20"/>
              </w:rPr>
            </w:pPr>
            <w:r w:rsidRPr="00C755B5">
              <w:rPr>
                <w:rFonts w:eastAsia="Times New Roman"/>
                <w:color w:val="000000"/>
                <w:sz w:val="20"/>
              </w:rPr>
              <w:t>CSU GE: </w:t>
            </w:r>
          </w:p>
          <w:p w14:paraId="227DB58E" w14:textId="77777777" w:rsidR="0085041D" w:rsidRPr="0085041D" w:rsidRDefault="0085041D" w:rsidP="009107BD">
            <w:pPr>
              <w:widowControl/>
              <w:numPr>
                <w:ilvl w:val="2"/>
                <w:numId w:val="6"/>
              </w:numPr>
              <w:autoSpaceDE/>
              <w:autoSpaceDN/>
              <w:textAlignment w:val="baseline"/>
              <w:rPr>
                <w:rFonts w:eastAsia="Times New Roman"/>
                <w:sz w:val="20"/>
              </w:rPr>
            </w:pPr>
            <w:r w:rsidRPr="00C755B5">
              <w:rPr>
                <w:rFonts w:eastAsia="Times New Roman"/>
                <w:color w:val="000000"/>
                <w:sz w:val="20"/>
              </w:rPr>
              <w:t>Submitted by AO to CSU GE through ASSIST second week of December </w:t>
            </w:r>
          </w:p>
          <w:p w14:paraId="58A60539" w14:textId="6DF43E64" w:rsidR="0085041D" w:rsidRPr="0085041D" w:rsidRDefault="0085041D" w:rsidP="009107BD">
            <w:pPr>
              <w:widowControl/>
              <w:numPr>
                <w:ilvl w:val="2"/>
                <w:numId w:val="6"/>
              </w:numPr>
              <w:autoSpaceDE/>
              <w:autoSpaceDN/>
              <w:textAlignment w:val="baseline"/>
              <w:rPr>
                <w:rFonts w:eastAsia="Times New Roman"/>
                <w:sz w:val="20"/>
              </w:rPr>
            </w:pPr>
            <w:r w:rsidRPr="00C755B5">
              <w:rPr>
                <w:rFonts w:eastAsia="Times New Roman"/>
                <w:color w:val="000000"/>
                <w:sz w:val="20"/>
              </w:rPr>
              <w:t>Notification of approval received in late April </w:t>
            </w:r>
          </w:p>
          <w:p w14:paraId="74233911" w14:textId="2A388D00" w:rsidR="0085041D" w:rsidRPr="0085041D" w:rsidRDefault="0085041D" w:rsidP="009107BD">
            <w:pPr>
              <w:widowControl/>
              <w:numPr>
                <w:ilvl w:val="0"/>
                <w:numId w:val="6"/>
              </w:numPr>
              <w:autoSpaceDE/>
              <w:autoSpaceDN/>
              <w:textAlignment w:val="baseline"/>
              <w:rPr>
                <w:rFonts w:eastAsia="Times New Roman"/>
                <w:sz w:val="20"/>
              </w:rPr>
            </w:pPr>
            <w:r w:rsidRPr="00C755B5">
              <w:rPr>
                <w:rFonts w:eastAsia="Times New Roman"/>
                <w:b/>
                <w:bCs/>
                <w:color w:val="000000"/>
                <w:sz w:val="20"/>
              </w:rPr>
              <w:t>Revised Existing Course: </w:t>
            </w:r>
            <w:r w:rsidRPr="00C755B5">
              <w:rPr>
                <w:rFonts w:eastAsia="Times New Roman"/>
                <w:color w:val="000000"/>
                <w:sz w:val="20"/>
              </w:rPr>
              <w:t>Course is submitted to Articulation Officer after Curriculum Committee approval. AO submits for CSU GE. </w:t>
            </w:r>
          </w:p>
          <w:p w14:paraId="288A5D4D"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tc>
      </w:tr>
    </w:tbl>
    <w:p w14:paraId="3317E075" w14:textId="4842584A" w:rsidR="0085041D" w:rsidRDefault="0085041D" w:rsidP="0085041D">
      <w:pPr>
        <w:pStyle w:val="BodyText"/>
        <w:spacing w:before="144"/>
        <w:ind w:right="145"/>
        <w:jc w:val="both"/>
        <w:rPr>
          <w:b/>
          <w:color w:val="231F20"/>
        </w:rPr>
      </w:pPr>
    </w:p>
    <w:p w14:paraId="3441E8B9" w14:textId="5F89D2E1" w:rsidR="00C755B5" w:rsidRDefault="00C755B5" w:rsidP="0085041D">
      <w:pPr>
        <w:pStyle w:val="BodyText"/>
        <w:spacing w:before="144"/>
        <w:ind w:right="145"/>
        <w:jc w:val="both"/>
        <w:rPr>
          <w:b/>
          <w:color w:val="231F20"/>
        </w:rPr>
      </w:pPr>
    </w:p>
    <w:p w14:paraId="456BDB21" w14:textId="55C24F36" w:rsidR="00C755B5" w:rsidRDefault="00C755B5" w:rsidP="0085041D">
      <w:pPr>
        <w:pStyle w:val="BodyText"/>
        <w:spacing w:before="144"/>
        <w:ind w:right="145"/>
        <w:jc w:val="both"/>
        <w:rPr>
          <w:b/>
          <w:color w:val="231F20"/>
        </w:rPr>
      </w:pPr>
    </w:p>
    <w:p w14:paraId="3216D9E5" w14:textId="77777777" w:rsidR="00AE7E74" w:rsidRDefault="00AE7E74" w:rsidP="0085041D">
      <w:pPr>
        <w:pStyle w:val="BodyText"/>
        <w:spacing w:before="144"/>
        <w:ind w:right="145"/>
        <w:jc w:val="both"/>
        <w:rPr>
          <w:b/>
          <w:color w:val="231F20"/>
        </w:rPr>
      </w:pPr>
    </w:p>
    <w:p w14:paraId="1A65BCBC" w14:textId="77777777" w:rsidR="00C755B5" w:rsidRPr="008C4A02" w:rsidRDefault="00C755B5" w:rsidP="0085041D">
      <w:pPr>
        <w:pStyle w:val="BodyText"/>
        <w:spacing w:before="144"/>
        <w:ind w:right="145"/>
        <w:jc w:val="both"/>
        <w:rPr>
          <w:b/>
          <w:color w:val="231F20"/>
        </w:rPr>
      </w:pPr>
    </w:p>
    <w:p w14:paraId="10BB5721" w14:textId="6C8E6237" w:rsidR="0097039B" w:rsidRDefault="0097039B" w:rsidP="009107BD">
      <w:pPr>
        <w:pStyle w:val="BodyText"/>
        <w:numPr>
          <w:ilvl w:val="1"/>
          <w:numId w:val="3"/>
        </w:numPr>
        <w:spacing w:before="144"/>
        <w:ind w:right="145"/>
        <w:jc w:val="both"/>
        <w:rPr>
          <w:b/>
          <w:color w:val="231F20"/>
        </w:rPr>
      </w:pPr>
      <w:r w:rsidRPr="008C4A02">
        <w:rPr>
          <w:b/>
          <w:color w:val="231F20"/>
        </w:rPr>
        <w:t>Baccalaureate Courses,</w:t>
      </w:r>
      <w:r w:rsidR="00357484">
        <w:rPr>
          <w:b/>
          <w:color w:val="231F20"/>
        </w:rPr>
        <w:t xml:space="preserve"> Lower Division Major Prep/</w:t>
      </w:r>
      <w:r w:rsidRPr="008C4A02">
        <w:rPr>
          <w:b/>
          <w:color w:val="231F20"/>
        </w:rPr>
        <w:t>Course-</w:t>
      </w:r>
      <w:r w:rsidR="00357484">
        <w:rPr>
          <w:b/>
          <w:color w:val="231F20"/>
        </w:rPr>
        <w:t>to-</w:t>
      </w:r>
      <w:r w:rsidR="008C4A02" w:rsidRPr="008C4A02">
        <w:rPr>
          <w:b/>
          <w:color w:val="231F20"/>
        </w:rPr>
        <w:t>Course</w:t>
      </w:r>
    </w:p>
    <w:p w14:paraId="6C28AD4B" w14:textId="4B9AD948" w:rsidR="007B591E" w:rsidRDefault="007B591E" w:rsidP="009107BD">
      <w:pPr>
        <w:pStyle w:val="BodyText"/>
        <w:numPr>
          <w:ilvl w:val="2"/>
          <w:numId w:val="3"/>
        </w:numPr>
        <w:spacing w:before="144"/>
        <w:ind w:right="145"/>
        <w:jc w:val="both"/>
        <w:rPr>
          <w:b/>
          <w:color w:val="231F20"/>
        </w:rPr>
      </w:pPr>
      <w:r>
        <w:rPr>
          <w:b/>
          <w:color w:val="231F20"/>
        </w:rPr>
        <w:t>New Course</w:t>
      </w: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3"/>
        <w:gridCol w:w="2158"/>
        <w:gridCol w:w="5611"/>
      </w:tblGrid>
      <w:tr w:rsidR="0085041D" w:rsidRPr="0085041D" w14:paraId="2A8EF04B" w14:textId="77777777" w:rsidTr="72BEB0A3">
        <w:tc>
          <w:tcPr>
            <w:tcW w:w="2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15A8A2" w14:textId="134534CC" w:rsidR="0085041D" w:rsidRPr="0085041D" w:rsidRDefault="0085041D" w:rsidP="0085041D">
            <w:pPr>
              <w:widowControl/>
              <w:autoSpaceDE/>
              <w:autoSpaceDN/>
              <w:textAlignment w:val="baseline"/>
              <w:rPr>
                <w:rFonts w:eastAsia="Times New Roman"/>
                <w:b/>
                <w:bCs/>
                <w:color w:val="000000"/>
              </w:rPr>
            </w:pPr>
            <w:r>
              <w:rPr>
                <w:rFonts w:eastAsia="Times New Roman"/>
                <w:b/>
                <w:bCs/>
                <w:color w:val="000000"/>
              </w:rPr>
              <w:t>Type of Articulation</w:t>
            </w:r>
          </w:p>
        </w:tc>
        <w:tc>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F336C7" w14:textId="61073C64" w:rsidR="0085041D" w:rsidRPr="0085041D" w:rsidRDefault="0085041D" w:rsidP="0085041D">
            <w:pPr>
              <w:widowControl/>
              <w:autoSpaceDE/>
              <w:autoSpaceDN/>
              <w:textAlignment w:val="baseline"/>
              <w:rPr>
                <w:rFonts w:eastAsia="Times New Roman"/>
                <w:color w:val="000000"/>
              </w:rPr>
            </w:pPr>
            <w:r w:rsidRPr="007B591E">
              <w:rPr>
                <w:rFonts w:eastAsia="Times New Roman"/>
                <w:b/>
                <w:color w:val="000000"/>
              </w:rPr>
              <w:t>Initiator</w:t>
            </w:r>
          </w:p>
        </w:tc>
        <w:tc>
          <w:tcPr>
            <w:tcW w:w="56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8947A9" w14:textId="6DA4B0B3" w:rsidR="0085041D" w:rsidRPr="0085041D" w:rsidRDefault="0085041D" w:rsidP="0085041D">
            <w:pPr>
              <w:widowControl/>
              <w:autoSpaceDE/>
              <w:autoSpaceDN/>
              <w:textAlignment w:val="baseline"/>
              <w:rPr>
                <w:rFonts w:eastAsia="Times New Roman"/>
                <w:i/>
                <w:iCs/>
                <w:color w:val="000000"/>
              </w:rPr>
            </w:pPr>
            <w:r w:rsidRPr="007B591E">
              <w:rPr>
                <w:rFonts w:eastAsia="Times New Roman"/>
                <w:b/>
                <w:color w:val="000000"/>
              </w:rPr>
              <w:t>Process</w:t>
            </w:r>
          </w:p>
        </w:tc>
      </w:tr>
      <w:tr w:rsidR="0085041D" w:rsidRPr="0085041D" w14:paraId="7DD01B19" w14:textId="77777777" w:rsidTr="72BEB0A3">
        <w:tc>
          <w:tcPr>
            <w:tcW w:w="2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3D429D" w14:textId="79FE5EF6" w:rsidR="0085041D" w:rsidRPr="0085041D" w:rsidRDefault="0085041D" w:rsidP="0085041D">
            <w:pPr>
              <w:widowControl/>
              <w:autoSpaceDE/>
              <w:autoSpaceDN/>
              <w:textAlignment w:val="baseline"/>
              <w:rPr>
                <w:rFonts w:eastAsia="Times New Roman"/>
                <w:sz w:val="20"/>
                <w:szCs w:val="18"/>
              </w:rPr>
            </w:pPr>
            <w:r w:rsidRPr="00C755B5">
              <w:rPr>
                <w:rFonts w:eastAsia="Times New Roman"/>
                <w:b/>
                <w:bCs/>
                <w:color w:val="000000"/>
                <w:sz w:val="20"/>
              </w:rPr>
              <w:t>Course</w:t>
            </w:r>
            <w:r w:rsidR="00357484">
              <w:rPr>
                <w:rFonts w:eastAsia="Times New Roman"/>
                <w:b/>
                <w:bCs/>
                <w:color w:val="000000"/>
                <w:sz w:val="20"/>
              </w:rPr>
              <w:t>-</w:t>
            </w:r>
            <w:r w:rsidRPr="00C755B5">
              <w:rPr>
                <w:rFonts w:eastAsia="Times New Roman"/>
                <w:b/>
                <w:bCs/>
                <w:color w:val="000000"/>
                <w:sz w:val="20"/>
              </w:rPr>
              <w:t>to</w:t>
            </w:r>
            <w:r w:rsidR="00357484">
              <w:rPr>
                <w:rFonts w:eastAsia="Times New Roman"/>
                <w:b/>
                <w:bCs/>
                <w:color w:val="000000"/>
                <w:sz w:val="20"/>
              </w:rPr>
              <w:t>-</w:t>
            </w:r>
            <w:r w:rsidRPr="00C755B5">
              <w:rPr>
                <w:rFonts w:eastAsia="Times New Roman"/>
                <w:b/>
                <w:bCs/>
                <w:color w:val="000000"/>
                <w:sz w:val="20"/>
              </w:rPr>
              <w:t>Course: New Course</w:t>
            </w:r>
            <w:r w:rsidRPr="00C755B5">
              <w:rPr>
                <w:rFonts w:eastAsia="Times New Roman"/>
                <w:color w:val="000000"/>
                <w:sz w:val="20"/>
              </w:rPr>
              <w:t> </w:t>
            </w:r>
          </w:p>
          <w:p w14:paraId="73315421"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p w14:paraId="467560B0"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i/>
                <w:iCs/>
                <w:color w:val="000000"/>
                <w:sz w:val="20"/>
                <w:szCs w:val="20"/>
              </w:rPr>
              <w:t>(example: Los Medanos course ART-020 is articulated to UC Santa Cruz course ART-015)</w:t>
            </w:r>
            <w:r w:rsidRPr="00C755B5">
              <w:rPr>
                <w:rFonts w:eastAsia="Times New Roman"/>
                <w:color w:val="000000"/>
                <w:sz w:val="20"/>
                <w:szCs w:val="20"/>
              </w:rPr>
              <w:t> </w:t>
            </w:r>
          </w:p>
          <w:p w14:paraId="200B0C97"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tc>
        <w:tc>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EECFB9" w14:textId="69D86540"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xml:space="preserve">Counseling </w:t>
            </w:r>
            <w:r w:rsidR="005E2B80">
              <w:rPr>
                <w:rFonts w:eastAsia="Times New Roman"/>
                <w:color w:val="000000"/>
                <w:sz w:val="20"/>
              </w:rPr>
              <w:t>Department</w:t>
            </w:r>
            <w:r w:rsidRPr="00C755B5">
              <w:rPr>
                <w:rFonts w:eastAsia="Times New Roman"/>
                <w:color w:val="000000"/>
                <w:sz w:val="20"/>
              </w:rPr>
              <w:t> </w:t>
            </w:r>
          </w:p>
        </w:tc>
        <w:tc>
          <w:tcPr>
            <w:tcW w:w="56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A3E85C" w14:textId="67793880" w:rsidR="0085041D" w:rsidRPr="0085041D" w:rsidRDefault="0085041D" w:rsidP="72BEB0A3">
            <w:pPr>
              <w:widowControl/>
              <w:autoSpaceDE/>
              <w:autoSpaceDN/>
              <w:textAlignment w:val="baseline"/>
              <w:rPr>
                <w:rFonts w:eastAsia="Times New Roman"/>
                <w:i/>
                <w:iCs/>
                <w:color w:val="000000" w:themeColor="text1"/>
                <w:sz w:val="20"/>
                <w:szCs w:val="20"/>
                <w:highlight w:val="green"/>
              </w:rPr>
            </w:pPr>
          </w:p>
          <w:p w14:paraId="711610CC" w14:textId="77777777" w:rsidR="0085041D" w:rsidRPr="0085041D" w:rsidRDefault="0085041D" w:rsidP="009107BD">
            <w:pPr>
              <w:widowControl/>
              <w:numPr>
                <w:ilvl w:val="0"/>
                <w:numId w:val="7"/>
              </w:numPr>
              <w:autoSpaceDE/>
              <w:autoSpaceDN/>
              <w:textAlignment w:val="baseline"/>
              <w:rPr>
                <w:rFonts w:eastAsia="Times New Roman"/>
                <w:sz w:val="20"/>
              </w:rPr>
            </w:pPr>
            <w:r w:rsidRPr="00C755B5">
              <w:rPr>
                <w:rFonts w:eastAsia="Times New Roman"/>
                <w:color w:val="000000"/>
                <w:sz w:val="20"/>
              </w:rPr>
              <w:t>Transfer Rep Tech Review maintains list of anticipated CSU and UC transferable courses submitted to curriculum committee and adds to Counseling Artic team’s research tracking system. </w:t>
            </w:r>
          </w:p>
          <w:p w14:paraId="768F5A37" w14:textId="77777777" w:rsidR="0085041D" w:rsidRPr="0085041D" w:rsidRDefault="0085041D" w:rsidP="009107BD">
            <w:pPr>
              <w:widowControl/>
              <w:numPr>
                <w:ilvl w:val="0"/>
                <w:numId w:val="7"/>
              </w:numPr>
              <w:autoSpaceDE/>
              <w:autoSpaceDN/>
              <w:textAlignment w:val="baseline"/>
              <w:rPr>
                <w:rFonts w:eastAsia="Times New Roman"/>
                <w:sz w:val="20"/>
              </w:rPr>
            </w:pPr>
            <w:r w:rsidRPr="00C755B5">
              <w:rPr>
                <w:rFonts w:eastAsia="Times New Roman"/>
                <w:color w:val="000000"/>
                <w:sz w:val="20"/>
              </w:rPr>
              <w:t>While course is pending UC/CSU approval, counseling determines articulation matches based on courses in ASSIST </w:t>
            </w:r>
          </w:p>
          <w:p w14:paraId="7484F6C6" w14:textId="77777777" w:rsidR="0085041D" w:rsidRPr="004D100A" w:rsidRDefault="0085041D" w:rsidP="009107BD">
            <w:pPr>
              <w:widowControl/>
              <w:numPr>
                <w:ilvl w:val="0"/>
                <w:numId w:val="7"/>
              </w:numPr>
              <w:autoSpaceDE/>
              <w:autoSpaceDN/>
              <w:textAlignment w:val="baseline"/>
              <w:rPr>
                <w:rFonts w:eastAsia="Times New Roman"/>
                <w:sz w:val="20"/>
              </w:rPr>
            </w:pPr>
            <w:r w:rsidRPr="004D100A">
              <w:rPr>
                <w:rFonts w:eastAsia="Times New Roman"/>
                <w:color w:val="000000"/>
                <w:sz w:val="20"/>
              </w:rPr>
              <w:t>When transferability approval is received, course matches are submitted to AO through Articulation tracking excel for submission </w:t>
            </w:r>
          </w:p>
          <w:p w14:paraId="5240D81D" w14:textId="77777777" w:rsidR="004D100A" w:rsidRPr="004D100A" w:rsidRDefault="4C0DB7D5" w:rsidP="004D100A">
            <w:pPr>
              <w:widowControl/>
              <w:numPr>
                <w:ilvl w:val="0"/>
                <w:numId w:val="7"/>
              </w:numPr>
              <w:autoSpaceDE/>
              <w:autoSpaceDN/>
              <w:textAlignment w:val="baseline"/>
              <w:rPr>
                <w:rFonts w:eastAsia="Times New Roman"/>
                <w:sz w:val="20"/>
                <w:szCs w:val="20"/>
              </w:rPr>
            </w:pPr>
            <w:r w:rsidRPr="004D100A">
              <w:rPr>
                <w:rFonts w:eastAsia="Times New Roman"/>
                <w:color w:val="000000" w:themeColor="text1"/>
                <w:sz w:val="20"/>
                <w:szCs w:val="20"/>
              </w:rPr>
              <w:t xml:space="preserve">College deadline for submission to AO is final date of Fall </w:t>
            </w:r>
            <w:r w:rsidR="403385D9" w:rsidRPr="004D100A">
              <w:rPr>
                <w:rFonts w:eastAsia="Times New Roman"/>
                <w:color w:val="000000" w:themeColor="text1"/>
                <w:sz w:val="20"/>
                <w:szCs w:val="20"/>
              </w:rPr>
              <w:t>and Spring Term</w:t>
            </w:r>
          </w:p>
          <w:p w14:paraId="2BFC0171" w14:textId="31FD01F5" w:rsidR="0085041D" w:rsidRPr="004D100A" w:rsidRDefault="403385D9" w:rsidP="004D100A">
            <w:pPr>
              <w:widowControl/>
              <w:numPr>
                <w:ilvl w:val="0"/>
                <w:numId w:val="7"/>
              </w:numPr>
              <w:autoSpaceDE/>
              <w:autoSpaceDN/>
              <w:textAlignment w:val="baseline"/>
              <w:rPr>
                <w:rFonts w:eastAsia="Times New Roman"/>
                <w:sz w:val="20"/>
                <w:szCs w:val="20"/>
              </w:rPr>
            </w:pPr>
            <w:r w:rsidRPr="004D100A">
              <w:rPr>
                <w:rFonts w:eastAsia="Times New Roman"/>
                <w:color w:val="000000" w:themeColor="text1"/>
                <w:sz w:val="20"/>
                <w:szCs w:val="20"/>
              </w:rPr>
              <w:t>AO submits College courses to four year universities for review and decision, inputs decision information and feedback in t</w:t>
            </w:r>
            <w:r w:rsidR="3886B668" w:rsidRPr="004D100A">
              <w:rPr>
                <w:rFonts w:eastAsia="Times New Roman"/>
                <w:color w:val="000000" w:themeColor="text1"/>
                <w:sz w:val="20"/>
                <w:szCs w:val="20"/>
              </w:rPr>
              <w:t>racking system.</w:t>
            </w:r>
            <w:r w:rsidR="4C0DB7D5" w:rsidRPr="004D100A">
              <w:rPr>
                <w:rFonts w:eastAsia="Times New Roman"/>
                <w:color w:val="000000" w:themeColor="text1"/>
                <w:sz w:val="20"/>
                <w:szCs w:val="20"/>
              </w:rPr>
              <w:t xml:space="preserve"> </w:t>
            </w:r>
          </w:p>
        </w:tc>
      </w:tr>
    </w:tbl>
    <w:p w14:paraId="0E8E8057" w14:textId="77777777" w:rsidR="0085041D" w:rsidRDefault="0085041D" w:rsidP="0085041D">
      <w:pPr>
        <w:pStyle w:val="BodyText"/>
        <w:spacing w:before="144"/>
        <w:ind w:left="485" w:right="145"/>
        <w:jc w:val="both"/>
        <w:rPr>
          <w:b/>
          <w:color w:val="231F20"/>
        </w:rPr>
      </w:pPr>
    </w:p>
    <w:p w14:paraId="3F5972F6" w14:textId="64DCFC80" w:rsidR="007B591E" w:rsidRDefault="007B591E" w:rsidP="009107BD">
      <w:pPr>
        <w:pStyle w:val="BodyText"/>
        <w:numPr>
          <w:ilvl w:val="2"/>
          <w:numId w:val="3"/>
        </w:numPr>
        <w:spacing w:before="144"/>
        <w:ind w:right="145"/>
        <w:jc w:val="both"/>
        <w:rPr>
          <w:b/>
          <w:color w:val="231F20"/>
        </w:rPr>
      </w:pPr>
      <w:r>
        <w:rPr>
          <w:b/>
          <w:color w:val="231F20"/>
        </w:rPr>
        <w:t>Existing Course</w:t>
      </w: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272"/>
        <w:gridCol w:w="5730"/>
      </w:tblGrid>
      <w:tr w:rsidR="0085041D" w:rsidRPr="0085041D" w14:paraId="1C7BE2EA" w14:textId="77777777" w:rsidTr="72BEB0A3">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A02AD1" w14:textId="5A4E85C5" w:rsidR="0085041D" w:rsidRPr="0085041D" w:rsidRDefault="0085041D" w:rsidP="0085041D">
            <w:pPr>
              <w:widowControl/>
              <w:autoSpaceDE/>
              <w:autoSpaceDN/>
              <w:textAlignment w:val="baseline"/>
              <w:rPr>
                <w:rFonts w:eastAsia="Times New Roman"/>
                <w:b/>
                <w:bCs/>
                <w:color w:val="000000"/>
              </w:rPr>
            </w:pPr>
            <w:r>
              <w:rPr>
                <w:rFonts w:eastAsia="Times New Roman"/>
                <w:b/>
                <w:bCs/>
                <w:color w:val="000000"/>
              </w:rPr>
              <w:t>Type of Articulation</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977D6D" w14:textId="116EAE50" w:rsidR="0085041D" w:rsidRPr="0085041D" w:rsidRDefault="0085041D" w:rsidP="0085041D">
            <w:pPr>
              <w:widowControl/>
              <w:autoSpaceDE/>
              <w:autoSpaceDN/>
              <w:textAlignment w:val="baseline"/>
              <w:rPr>
                <w:rFonts w:eastAsia="Times New Roman"/>
                <w:color w:val="000000"/>
              </w:rPr>
            </w:pPr>
            <w:r w:rsidRPr="007B591E">
              <w:rPr>
                <w:rFonts w:eastAsia="Times New Roman"/>
                <w:b/>
                <w:color w:val="000000"/>
              </w:rPr>
              <w:t>Initiator</w:t>
            </w:r>
          </w:p>
        </w:tc>
        <w:tc>
          <w:tcPr>
            <w:tcW w:w="5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B38ED8" w14:textId="5E21DB13" w:rsidR="0085041D" w:rsidRPr="0085041D" w:rsidRDefault="0085041D" w:rsidP="0085041D">
            <w:pPr>
              <w:widowControl/>
              <w:autoSpaceDE/>
              <w:autoSpaceDN/>
              <w:textAlignment w:val="baseline"/>
              <w:rPr>
                <w:rFonts w:eastAsia="Times New Roman"/>
                <w:i/>
                <w:iCs/>
                <w:color w:val="000000"/>
              </w:rPr>
            </w:pPr>
            <w:r w:rsidRPr="007B591E">
              <w:rPr>
                <w:rFonts w:eastAsia="Times New Roman"/>
                <w:b/>
                <w:color w:val="000000"/>
              </w:rPr>
              <w:t>Process</w:t>
            </w:r>
          </w:p>
        </w:tc>
      </w:tr>
      <w:tr w:rsidR="0085041D" w:rsidRPr="0085041D" w14:paraId="08DCBE49" w14:textId="77777777" w:rsidTr="72BEB0A3">
        <w:tc>
          <w:tcPr>
            <w:tcW w:w="21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E37A01" w14:textId="7935773F" w:rsidR="0085041D" w:rsidRPr="0085041D" w:rsidRDefault="0085041D" w:rsidP="0085041D">
            <w:pPr>
              <w:widowControl/>
              <w:autoSpaceDE/>
              <w:autoSpaceDN/>
              <w:textAlignment w:val="baseline"/>
              <w:rPr>
                <w:rFonts w:eastAsia="Times New Roman"/>
                <w:sz w:val="20"/>
                <w:szCs w:val="18"/>
              </w:rPr>
            </w:pPr>
            <w:r w:rsidRPr="00C755B5">
              <w:rPr>
                <w:rFonts w:eastAsia="Times New Roman"/>
                <w:b/>
                <w:bCs/>
                <w:color w:val="000000"/>
                <w:sz w:val="20"/>
              </w:rPr>
              <w:t>Course</w:t>
            </w:r>
            <w:r w:rsidR="00357484">
              <w:rPr>
                <w:rFonts w:eastAsia="Times New Roman"/>
                <w:b/>
                <w:bCs/>
                <w:color w:val="000000"/>
                <w:sz w:val="20"/>
              </w:rPr>
              <w:t>-</w:t>
            </w:r>
            <w:r w:rsidRPr="00C755B5">
              <w:rPr>
                <w:rFonts w:eastAsia="Times New Roman"/>
                <w:b/>
                <w:bCs/>
                <w:color w:val="000000"/>
                <w:sz w:val="20"/>
              </w:rPr>
              <w:t>to</w:t>
            </w:r>
            <w:r w:rsidR="00357484">
              <w:rPr>
                <w:rFonts w:eastAsia="Times New Roman"/>
                <w:b/>
                <w:bCs/>
                <w:color w:val="000000"/>
                <w:sz w:val="20"/>
              </w:rPr>
              <w:t>-</w:t>
            </w:r>
            <w:r w:rsidRPr="00C755B5">
              <w:rPr>
                <w:rFonts w:eastAsia="Times New Roman"/>
                <w:b/>
                <w:bCs/>
                <w:color w:val="000000"/>
                <w:sz w:val="20"/>
              </w:rPr>
              <w:t>Course: Existing Course</w:t>
            </w:r>
            <w:r w:rsidRPr="00C755B5">
              <w:rPr>
                <w:rFonts w:eastAsia="Times New Roman"/>
                <w:color w:val="000000"/>
                <w:sz w:val="20"/>
              </w:rPr>
              <w:t> </w:t>
            </w:r>
          </w:p>
          <w:p w14:paraId="57CC5174"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p w14:paraId="545DA7DB"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i/>
                <w:iCs/>
                <w:color w:val="000000"/>
                <w:sz w:val="20"/>
                <w:szCs w:val="20"/>
              </w:rPr>
              <w:t>(example: Los Medanos course ART-020 is articulated to UC Santa Cruz course ART-015)</w:t>
            </w:r>
            <w:r w:rsidRPr="00C755B5">
              <w:rPr>
                <w:rFonts w:eastAsia="Times New Roman"/>
                <w:color w:val="000000"/>
                <w:sz w:val="20"/>
                <w:szCs w:val="20"/>
              </w:rPr>
              <w:t> </w:t>
            </w:r>
          </w:p>
          <w:p w14:paraId="27FD58CC"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445497" w14:textId="52564F94" w:rsidR="0085041D" w:rsidRPr="004D100A" w:rsidRDefault="0085041D" w:rsidP="0085041D">
            <w:pPr>
              <w:widowControl/>
              <w:autoSpaceDE/>
              <w:autoSpaceDN/>
              <w:textAlignment w:val="baseline"/>
              <w:rPr>
                <w:rFonts w:eastAsia="Times New Roman"/>
                <w:sz w:val="20"/>
                <w:szCs w:val="18"/>
              </w:rPr>
            </w:pPr>
            <w:r w:rsidRPr="004D100A">
              <w:rPr>
                <w:rFonts w:eastAsia="Times New Roman"/>
                <w:color w:val="000000"/>
                <w:sz w:val="20"/>
              </w:rPr>
              <w:t xml:space="preserve">Counseling </w:t>
            </w:r>
            <w:r w:rsidR="005E2B80" w:rsidRPr="004D100A">
              <w:rPr>
                <w:rFonts w:eastAsia="Times New Roman"/>
                <w:color w:val="000000"/>
                <w:sz w:val="20"/>
              </w:rPr>
              <w:t>Department</w:t>
            </w:r>
          </w:p>
          <w:p w14:paraId="016DED77" w14:textId="77777777" w:rsidR="0085041D" w:rsidRPr="004D100A" w:rsidRDefault="0085041D" w:rsidP="0085041D">
            <w:pPr>
              <w:widowControl/>
              <w:autoSpaceDE/>
              <w:autoSpaceDN/>
              <w:textAlignment w:val="baseline"/>
              <w:rPr>
                <w:rFonts w:eastAsia="Times New Roman"/>
                <w:sz w:val="20"/>
                <w:szCs w:val="18"/>
              </w:rPr>
            </w:pPr>
            <w:r w:rsidRPr="004D100A">
              <w:rPr>
                <w:rFonts w:eastAsia="Times New Roman"/>
                <w:color w:val="000000"/>
                <w:sz w:val="20"/>
              </w:rPr>
              <w:t> </w:t>
            </w:r>
          </w:p>
          <w:p w14:paraId="713BA214" w14:textId="77777777" w:rsidR="0085041D" w:rsidRPr="004D100A" w:rsidRDefault="0085041D" w:rsidP="0085041D">
            <w:pPr>
              <w:widowControl/>
              <w:autoSpaceDE/>
              <w:autoSpaceDN/>
              <w:textAlignment w:val="baseline"/>
              <w:rPr>
                <w:rFonts w:eastAsia="Times New Roman"/>
                <w:i/>
                <w:sz w:val="20"/>
                <w:szCs w:val="18"/>
              </w:rPr>
            </w:pPr>
            <w:r w:rsidRPr="004D100A">
              <w:rPr>
                <w:rFonts w:eastAsia="Times New Roman"/>
                <w:i/>
                <w:color w:val="000000"/>
                <w:sz w:val="20"/>
              </w:rPr>
              <w:t>(every counselor with dedicated time for articulation research and identification) </w:t>
            </w:r>
          </w:p>
        </w:tc>
        <w:tc>
          <w:tcPr>
            <w:tcW w:w="5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C5CDC8" w14:textId="610C1DBE" w:rsidR="0085041D" w:rsidRPr="004D100A" w:rsidRDefault="0085041D" w:rsidP="72BEB0A3">
            <w:pPr>
              <w:widowControl/>
              <w:autoSpaceDE/>
              <w:autoSpaceDN/>
              <w:textAlignment w:val="baseline"/>
              <w:rPr>
                <w:rFonts w:eastAsia="Times New Roman"/>
                <w:i/>
                <w:iCs/>
                <w:color w:val="000000" w:themeColor="text1"/>
                <w:sz w:val="20"/>
                <w:szCs w:val="20"/>
              </w:rPr>
            </w:pPr>
          </w:p>
          <w:p w14:paraId="1A74420F" w14:textId="6272926E" w:rsidR="0085041D" w:rsidRPr="004D100A" w:rsidRDefault="0085041D" w:rsidP="004D100A">
            <w:pPr>
              <w:pStyle w:val="ListParagraph"/>
              <w:widowControl/>
              <w:numPr>
                <w:ilvl w:val="0"/>
                <w:numId w:val="8"/>
              </w:numPr>
              <w:autoSpaceDE/>
              <w:autoSpaceDN/>
              <w:textAlignment w:val="baseline"/>
              <w:rPr>
                <w:rFonts w:eastAsia="Times New Roman"/>
                <w:sz w:val="20"/>
                <w:szCs w:val="20"/>
              </w:rPr>
            </w:pPr>
            <w:r w:rsidRPr="004D100A">
              <w:rPr>
                <w:rFonts w:eastAsia="Times New Roman"/>
                <w:color w:val="000000" w:themeColor="text1"/>
                <w:sz w:val="20"/>
                <w:szCs w:val="20"/>
              </w:rPr>
              <w:t>Counseling Department, Transfer, and AO determine method of prioritization for identifying and distributing areas of articulation research, articulation gaps, and course matches</w:t>
            </w:r>
          </w:p>
          <w:p w14:paraId="458F33E4" w14:textId="77777777" w:rsidR="004D100A" w:rsidRPr="004D100A" w:rsidRDefault="6BFD8FAC" w:rsidP="004D100A">
            <w:pPr>
              <w:numPr>
                <w:ilvl w:val="0"/>
                <w:numId w:val="8"/>
              </w:numPr>
              <w:rPr>
                <w:rFonts w:asciiTheme="minorHAnsi" w:eastAsiaTheme="minorEastAsia" w:hAnsiTheme="minorHAnsi" w:cstheme="minorBidi"/>
                <w:color w:val="000000" w:themeColor="text1"/>
                <w:sz w:val="20"/>
                <w:szCs w:val="20"/>
              </w:rPr>
            </w:pPr>
            <w:r w:rsidRPr="004D100A">
              <w:rPr>
                <w:color w:val="000000" w:themeColor="text1"/>
                <w:sz w:val="20"/>
                <w:szCs w:val="20"/>
              </w:rPr>
              <w:t>Counselors will record potential articulation course-to-course matches in a shared articulation spreadsheet. Spreadsheet will be updated on an ongoing basis as additional courses are identified and added on.</w:t>
            </w:r>
          </w:p>
          <w:p w14:paraId="3491705B" w14:textId="09275908" w:rsidR="2B89E615" w:rsidRPr="004D100A" w:rsidRDefault="2B89E615" w:rsidP="004D100A">
            <w:pPr>
              <w:numPr>
                <w:ilvl w:val="0"/>
                <w:numId w:val="8"/>
              </w:numPr>
              <w:rPr>
                <w:rFonts w:asciiTheme="minorHAnsi" w:eastAsiaTheme="minorEastAsia" w:hAnsiTheme="minorHAnsi" w:cstheme="minorBidi"/>
                <w:color w:val="000000" w:themeColor="text1"/>
                <w:sz w:val="20"/>
                <w:szCs w:val="20"/>
              </w:rPr>
            </w:pPr>
            <w:r w:rsidRPr="004D100A">
              <w:rPr>
                <w:rFonts w:eastAsia="Times New Roman"/>
                <w:color w:val="000000" w:themeColor="text1"/>
                <w:sz w:val="20"/>
                <w:szCs w:val="20"/>
              </w:rPr>
              <w:t>College deadline for submission to AO is final date of Fall and Spring Term</w:t>
            </w:r>
          </w:p>
          <w:p w14:paraId="7EF9785D" w14:textId="569EC39B" w:rsidR="0085041D" w:rsidRPr="004D100A" w:rsidRDefault="0085041D" w:rsidP="72BEB0A3">
            <w:pPr>
              <w:widowControl/>
              <w:numPr>
                <w:ilvl w:val="0"/>
                <w:numId w:val="8"/>
              </w:numPr>
              <w:autoSpaceDE/>
              <w:autoSpaceDN/>
              <w:textAlignment w:val="baseline"/>
              <w:rPr>
                <w:rFonts w:eastAsia="Times New Roman"/>
                <w:sz w:val="20"/>
                <w:szCs w:val="20"/>
              </w:rPr>
            </w:pPr>
            <w:r w:rsidRPr="004D100A">
              <w:rPr>
                <w:rFonts w:eastAsia="Times New Roman"/>
                <w:color w:val="000000" w:themeColor="text1"/>
                <w:sz w:val="20"/>
                <w:szCs w:val="20"/>
              </w:rPr>
              <w:t>AO submits proposed articulation to UC or CSU</w:t>
            </w:r>
          </w:p>
          <w:p w14:paraId="1C1FD291" w14:textId="77777777" w:rsidR="004D100A" w:rsidRPr="004D100A" w:rsidRDefault="0085041D" w:rsidP="004D100A">
            <w:pPr>
              <w:widowControl/>
              <w:numPr>
                <w:ilvl w:val="0"/>
                <w:numId w:val="8"/>
              </w:numPr>
              <w:autoSpaceDE/>
              <w:autoSpaceDN/>
              <w:textAlignment w:val="baseline"/>
              <w:rPr>
                <w:rFonts w:eastAsia="Times New Roman"/>
                <w:sz w:val="20"/>
                <w:szCs w:val="20"/>
              </w:rPr>
            </w:pPr>
            <w:r w:rsidRPr="004D100A">
              <w:rPr>
                <w:rFonts w:eastAsia="Times New Roman"/>
                <w:color w:val="000000" w:themeColor="text1"/>
                <w:sz w:val="20"/>
                <w:szCs w:val="20"/>
              </w:rPr>
              <w:t>AO updates tracking spreadsheet with course status: pending/approved/denied </w:t>
            </w:r>
          </w:p>
          <w:p w14:paraId="57DEE9D5" w14:textId="1EEA432D" w:rsidR="0085041D" w:rsidRPr="004D100A" w:rsidRDefault="0085041D" w:rsidP="004D100A">
            <w:pPr>
              <w:widowControl/>
              <w:numPr>
                <w:ilvl w:val="0"/>
                <w:numId w:val="8"/>
              </w:numPr>
              <w:autoSpaceDE/>
              <w:autoSpaceDN/>
              <w:textAlignment w:val="baseline"/>
              <w:rPr>
                <w:rFonts w:eastAsia="Times New Roman"/>
                <w:sz w:val="20"/>
                <w:szCs w:val="20"/>
              </w:rPr>
            </w:pPr>
            <w:r w:rsidRPr="004D100A">
              <w:rPr>
                <w:rFonts w:eastAsia="Times New Roman"/>
                <w:color w:val="000000" w:themeColor="text1"/>
                <w:sz w:val="20"/>
                <w:szCs w:val="20"/>
              </w:rPr>
              <w:t>If course denied, CSU or UC feedback is entered in tracking spreadsheet, and AO communicates feedback to instructional department and counseling department</w:t>
            </w:r>
          </w:p>
          <w:p w14:paraId="1DBD7922" w14:textId="7F4FC4C4" w:rsidR="0085041D" w:rsidRPr="004D100A" w:rsidRDefault="0085041D" w:rsidP="0085041D">
            <w:pPr>
              <w:widowControl/>
              <w:autoSpaceDE/>
              <w:autoSpaceDN/>
              <w:ind w:left="125"/>
              <w:textAlignment w:val="baseline"/>
              <w:rPr>
                <w:rFonts w:eastAsia="Times New Roman"/>
                <w:sz w:val="20"/>
                <w:szCs w:val="18"/>
              </w:rPr>
            </w:pPr>
          </w:p>
        </w:tc>
      </w:tr>
      <w:tr w:rsidR="0085041D" w:rsidRPr="0085041D" w14:paraId="4F4682EA" w14:textId="77777777" w:rsidTr="72BEB0A3">
        <w:tc>
          <w:tcPr>
            <w:tcW w:w="0" w:type="auto"/>
            <w:vMerge/>
            <w:vAlign w:val="center"/>
            <w:hideMark/>
          </w:tcPr>
          <w:p w14:paraId="177C9B16" w14:textId="77777777" w:rsidR="0085041D" w:rsidRPr="0085041D" w:rsidRDefault="0085041D" w:rsidP="0085041D">
            <w:pPr>
              <w:widowControl/>
              <w:autoSpaceDE/>
              <w:autoSpaceDN/>
              <w:rPr>
                <w:rFonts w:eastAsia="Times New Roman"/>
                <w:sz w:val="20"/>
                <w:szCs w:val="18"/>
              </w:rPr>
            </w:pP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6670C"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Faculty/Other  </w:t>
            </w:r>
          </w:p>
          <w:p w14:paraId="67BBF8D8"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p w14:paraId="31466D3B"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i/>
                <w:iCs/>
                <w:color w:val="000000"/>
                <w:sz w:val="20"/>
              </w:rPr>
              <w:t>(method for individuals without dedicated articulation time but have identified a course-course match)</w:t>
            </w:r>
            <w:r w:rsidRPr="00C755B5">
              <w:rPr>
                <w:rFonts w:eastAsia="Times New Roman"/>
                <w:color w:val="000000"/>
                <w:sz w:val="20"/>
              </w:rPr>
              <w:t> </w:t>
            </w:r>
          </w:p>
        </w:tc>
        <w:tc>
          <w:tcPr>
            <w:tcW w:w="57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7097B3" w14:textId="77777777" w:rsidR="0085041D" w:rsidRPr="0085041D" w:rsidRDefault="0085041D" w:rsidP="009107BD">
            <w:pPr>
              <w:widowControl/>
              <w:numPr>
                <w:ilvl w:val="0"/>
                <w:numId w:val="9"/>
              </w:numPr>
              <w:autoSpaceDE/>
              <w:autoSpaceDN/>
              <w:textAlignment w:val="baseline"/>
              <w:rPr>
                <w:rFonts w:eastAsia="Times New Roman"/>
                <w:sz w:val="20"/>
              </w:rPr>
            </w:pPr>
            <w:r w:rsidRPr="00C755B5">
              <w:rPr>
                <w:rFonts w:eastAsia="Times New Roman"/>
                <w:color w:val="000000"/>
                <w:sz w:val="20"/>
              </w:rPr>
              <w:t>Person with Articulation Identification submits one-time articulation submission form </w:t>
            </w:r>
          </w:p>
          <w:p w14:paraId="1978737D" w14:textId="77777777" w:rsidR="0085041D" w:rsidRPr="004D100A" w:rsidRDefault="0085041D" w:rsidP="009107BD">
            <w:pPr>
              <w:widowControl/>
              <w:numPr>
                <w:ilvl w:val="0"/>
                <w:numId w:val="9"/>
              </w:numPr>
              <w:autoSpaceDE/>
              <w:autoSpaceDN/>
              <w:textAlignment w:val="baseline"/>
              <w:rPr>
                <w:rFonts w:eastAsia="Times New Roman"/>
                <w:sz w:val="20"/>
              </w:rPr>
            </w:pPr>
            <w:r w:rsidRPr="00C755B5">
              <w:rPr>
                <w:rFonts w:eastAsia="Times New Roman"/>
                <w:color w:val="000000"/>
                <w:sz w:val="20"/>
              </w:rPr>
              <w:t xml:space="preserve">Form submission comes to counseling articulation </w:t>
            </w:r>
            <w:r w:rsidRPr="004D100A">
              <w:rPr>
                <w:rFonts w:eastAsia="Times New Roman"/>
                <w:color w:val="000000"/>
                <w:sz w:val="20"/>
              </w:rPr>
              <w:t>liaison, who reviews and determines if submission is appropriate </w:t>
            </w:r>
          </w:p>
          <w:p w14:paraId="3CF3447F" w14:textId="77777777" w:rsidR="0085041D" w:rsidRPr="004D100A" w:rsidRDefault="0085041D" w:rsidP="72BEB0A3">
            <w:pPr>
              <w:widowControl/>
              <w:numPr>
                <w:ilvl w:val="0"/>
                <w:numId w:val="9"/>
              </w:numPr>
              <w:autoSpaceDE/>
              <w:autoSpaceDN/>
              <w:textAlignment w:val="baseline"/>
              <w:rPr>
                <w:rFonts w:eastAsia="Times New Roman"/>
                <w:sz w:val="20"/>
                <w:szCs w:val="20"/>
              </w:rPr>
            </w:pPr>
            <w:r w:rsidRPr="004D100A">
              <w:rPr>
                <w:rFonts w:eastAsia="Times New Roman"/>
                <w:color w:val="000000" w:themeColor="text1"/>
                <w:sz w:val="20"/>
                <w:szCs w:val="20"/>
              </w:rPr>
              <w:t>Counselor moves form submission to articulation tracking spreadsheet </w:t>
            </w:r>
          </w:p>
          <w:p w14:paraId="1489DAA0" w14:textId="2B083776" w:rsidR="14653DD4" w:rsidRPr="004D100A" w:rsidRDefault="14653DD4" w:rsidP="72BEB0A3">
            <w:pPr>
              <w:widowControl/>
              <w:numPr>
                <w:ilvl w:val="0"/>
                <w:numId w:val="9"/>
              </w:numPr>
              <w:rPr>
                <w:rFonts w:asciiTheme="minorHAnsi" w:eastAsiaTheme="minorEastAsia" w:hAnsiTheme="minorHAnsi" w:cstheme="minorBidi"/>
                <w:color w:val="000000" w:themeColor="text1"/>
                <w:sz w:val="20"/>
                <w:szCs w:val="20"/>
              </w:rPr>
            </w:pPr>
            <w:r w:rsidRPr="004D100A">
              <w:rPr>
                <w:rFonts w:eastAsia="Times New Roman"/>
                <w:color w:val="000000" w:themeColor="text1"/>
                <w:sz w:val="20"/>
                <w:szCs w:val="20"/>
              </w:rPr>
              <w:t>College deadline for submission to AO is final date of Fall and Spring Term</w:t>
            </w:r>
          </w:p>
          <w:p w14:paraId="5B979DEB" w14:textId="77777777" w:rsidR="0085041D" w:rsidRPr="004D100A" w:rsidRDefault="0085041D" w:rsidP="72BEB0A3">
            <w:pPr>
              <w:widowControl/>
              <w:numPr>
                <w:ilvl w:val="0"/>
                <w:numId w:val="9"/>
              </w:numPr>
              <w:autoSpaceDE/>
              <w:autoSpaceDN/>
              <w:textAlignment w:val="baseline"/>
              <w:rPr>
                <w:rFonts w:eastAsia="Times New Roman"/>
                <w:sz w:val="20"/>
                <w:szCs w:val="20"/>
              </w:rPr>
            </w:pPr>
            <w:r w:rsidRPr="004D100A">
              <w:rPr>
                <w:rFonts w:eastAsia="Times New Roman"/>
                <w:color w:val="000000" w:themeColor="text1"/>
                <w:sz w:val="20"/>
                <w:szCs w:val="20"/>
              </w:rPr>
              <w:t>AO submits proposed articulation to UC or CSU (</w:t>
            </w:r>
            <w:r w:rsidRPr="004D100A">
              <w:rPr>
                <w:rFonts w:eastAsia="Times New Roman"/>
                <w:i/>
                <w:iCs/>
                <w:color w:val="000000" w:themeColor="text1"/>
                <w:sz w:val="20"/>
                <w:szCs w:val="20"/>
              </w:rPr>
              <w:t>more detail needed)</w:t>
            </w:r>
            <w:r w:rsidRPr="004D100A">
              <w:rPr>
                <w:rFonts w:eastAsia="Times New Roman"/>
                <w:color w:val="000000" w:themeColor="text1"/>
                <w:sz w:val="20"/>
                <w:szCs w:val="20"/>
              </w:rPr>
              <w:t> </w:t>
            </w:r>
          </w:p>
          <w:p w14:paraId="62921BC8" w14:textId="77777777" w:rsidR="0085041D" w:rsidRPr="0085041D" w:rsidRDefault="0085041D" w:rsidP="72BEB0A3">
            <w:pPr>
              <w:widowControl/>
              <w:numPr>
                <w:ilvl w:val="0"/>
                <w:numId w:val="9"/>
              </w:numPr>
              <w:autoSpaceDE/>
              <w:autoSpaceDN/>
              <w:textAlignment w:val="baseline"/>
              <w:rPr>
                <w:rFonts w:eastAsia="Times New Roman"/>
                <w:sz w:val="20"/>
                <w:szCs w:val="20"/>
              </w:rPr>
            </w:pPr>
            <w:r w:rsidRPr="004D100A">
              <w:rPr>
                <w:rFonts w:eastAsia="Times New Roman"/>
                <w:color w:val="000000" w:themeColor="text1"/>
                <w:sz w:val="20"/>
                <w:szCs w:val="20"/>
              </w:rPr>
              <w:t>AO updates tracking spreadsheet with course status: pending/approved/</w:t>
            </w:r>
            <w:r w:rsidRPr="72BEB0A3">
              <w:rPr>
                <w:rFonts w:eastAsia="Times New Roman"/>
                <w:color w:val="000000" w:themeColor="text1"/>
                <w:sz w:val="20"/>
                <w:szCs w:val="20"/>
              </w:rPr>
              <w:t>denied </w:t>
            </w:r>
          </w:p>
          <w:p w14:paraId="1A40B893" w14:textId="749AD6E1" w:rsidR="0085041D" w:rsidRPr="0085041D" w:rsidRDefault="0085041D" w:rsidP="72BEB0A3">
            <w:pPr>
              <w:widowControl/>
              <w:numPr>
                <w:ilvl w:val="0"/>
                <w:numId w:val="9"/>
              </w:numPr>
              <w:autoSpaceDE/>
              <w:autoSpaceDN/>
              <w:textAlignment w:val="baseline"/>
              <w:rPr>
                <w:rFonts w:eastAsia="Times New Roman"/>
                <w:sz w:val="20"/>
                <w:szCs w:val="20"/>
              </w:rPr>
            </w:pPr>
            <w:r w:rsidRPr="72BEB0A3">
              <w:rPr>
                <w:rFonts w:eastAsia="Times New Roman"/>
                <w:color w:val="000000" w:themeColor="text1"/>
                <w:sz w:val="20"/>
                <w:szCs w:val="20"/>
              </w:rPr>
              <w:t xml:space="preserve">If course denied, CSU or UC feedback is entered in tracking spreadsheet, and AO communicates feedback to instructional department and counseling department </w:t>
            </w:r>
          </w:p>
          <w:p w14:paraId="3FF5AEFA" w14:textId="77777777" w:rsidR="0085041D" w:rsidRPr="0085041D" w:rsidRDefault="0085041D" w:rsidP="0085041D">
            <w:pPr>
              <w:widowControl/>
              <w:autoSpaceDE/>
              <w:autoSpaceDN/>
              <w:textAlignment w:val="baseline"/>
              <w:rPr>
                <w:rFonts w:eastAsia="Times New Roman"/>
                <w:sz w:val="20"/>
                <w:szCs w:val="18"/>
              </w:rPr>
            </w:pPr>
            <w:r w:rsidRPr="00C755B5">
              <w:rPr>
                <w:rFonts w:eastAsia="Times New Roman"/>
                <w:color w:val="000000"/>
                <w:sz w:val="20"/>
              </w:rPr>
              <w:t> </w:t>
            </w:r>
          </w:p>
        </w:tc>
      </w:tr>
    </w:tbl>
    <w:p w14:paraId="38F8C47D" w14:textId="57A86770" w:rsidR="00F67935" w:rsidRPr="008C4A02" w:rsidRDefault="00F67935" w:rsidP="792BA8B3">
      <w:pPr>
        <w:pStyle w:val="BodyText"/>
        <w:spacing w:before="144"/>
        <w:ind w:right="145"/>
        <w:jc w:val="both"/>
        <w:rPr>
          <w:b/>
          <w:bCs/>
          <w:color w:val="231F20"/>
        </w:rPr>
      </w:pPr>
    </w:p>
    <w:p w14:paraId="3D16CE18" w14:textId="77777777" w:rsidR="0085041D" w:rsidRPr="008C4A02" w:rsidRDefault="0085041D" w:rsidP="0085041D">
      <w:pPr>
        <w:pStyle w:val="BodyText"/>
        <w:spacing w:before="144"/>
        <w:ind w:right="145"/>
        <w:jc w:val="both"/>
        <w:rPr>
          <w:b/>
          <w:color w:val="231F20"/>
        </w:rPr>
      </w:pPr>
    </w:p>
    <w:p w14:paraId="3B80A361" w14:textId="77777777" w:rsidR="006719E3" w:rsidRDefault="0097039B" w:rsidP="006719E3">
      <w:pPr>
        <w:pStyle w:val="BodyText"/>
        <w:spacing w:before="144"/>
        <w:ind w:right="145"/>
        <w:jc w:val="both"/>
        <w:rPr>
          <w:b/>
          <w:color w:val="231F20"/>
        </w:rPr>
      </w:pPr>
      <w:r w:rsidRPr="72BEB0A3">
        <w:rPr>
          <w:b/>
          <w:bCs/>
          <w:color w:val="231F20"/>
        </w:rPr>
        <w:t>Articulation Roles and Responsibilities at College</w:t>
      </w:r>
    </w:p>
    <w:p w14:paraId="51D80544" w14:textId="77777777" w:rsidR="006719E3" w:rsidRDefault="006719E3" w:rsidP="006719E3">
      <w:pPr>
        <w:pStyle w:val="BodyText"/>
        <w:spacing w:before="144"/>
        <w:ind w:right="145"/>
        <w:jc w:val="both"/>
        <w:rPr>
          <w:b/>
          <w:color w:val="231F20"/>
        </w:rPr>
      </w:pPr>
    </w:p>
    <w:p w14:paraId="2B0B1A39" w14:textId="7C689547" w:rsidR="00441D34" w:rsidRPr="00357484" w:rsidRDefault="00441D34" w:rsidP="006719E3">
      <w:pPr>
        <w:pStyle w:val="BodyText"/>
        <w:spacing w:before="144"/>
        <w:ind w:right="145"/>
        <w:jc w:val="both"/>
        <w:rPr>
          <w:color w:val="231F20"/>
        </w:rPr>
      </w:pPr>
      <w:r>
        <w:rPr>
          <w:b/>
          <w:color w:val="231F20"/>
        </w:rPr>
        <w:t>Articulation Officer</w:t>
      </w:r>
      <w:r w:rsidR="00357484">
        <w:rPr>
          <w:b/>
          <w:color w:val="231F20"/>
        </w:rPr>
        <w:t xml:space="preserve">: </w:t>
      </w:r>
      <w:r w:rsidR="00357484">
        <w:rPr>
          <w:color w:val="231F20"/>
        </w:rPr>
        <w:t xml:space="preserve">The articulation officer’s primary responsibility is submitting and monitoring the submission of courses to </w:t>
      </w:r>
      <w:r w:rsidR="005B6DA6">
        <w:rPr>
          <w:color w:val="231F20"/>
        </w:rPr>
        <w:t>baccalaureate institutions. The articulation officer also communicates articulation submission results and feedback to instructional departments, and act as point for all articulation questions at the college.</w:t>
      </w:r>
    </w:p>
    <w:p w14:paraId="79BDF453" w14:textId="25B45FBB" w:rsidR="00441D34" w:rsidRPr="00357484" w:rsidRDefault="00441D34" w:rsidP="006719E3">
      <w:pPr>
        <w:pStyle w:val="BodyText"/>
        <w:spacing w:before="144"/>
        <w:ind w:right="145"/>
        <w:jc w:val="both"/>
        <w:rPr>
          <w:color w:val="231F20"/>
        </w:rPr>
      </w:pPr>
      <w:r w:rsidRPr="00441D34">
        <w:rPr>
          <w:b/>
          <w:color w:val="231F20"/>
        </w:rPr>
        <w:t>Transfer Director</w:t>
      </w:r>
      <w:r w:rsidR="00357484">
        <w:rPr>
          <w:b/>
          <w:color w:val="231F20"/>
        </w:rPr>
        <w:t xml:space="preserve">: </w:t>
      </w:r>
      <w:r w:rsidR="00357484">
        <w:rPr>
          <w:color w:val="231F20"/>
        </w:rPr>
        <w:t>The transfer director works closely with articulation officer and counseling articulation lead to coordinate articulation efforts at the college, calling meetings for departments and workgroups, and identifying articulation needs and direction.</w:t>
      </w:r>
    </w:p>
    <w:p w14:paraId="5ECF79CB" w14:textId="0A88CA49" w:rsidR="00441D34" w:rsidRDefault="00441D34" w:rsidP="03B1AE23">
      <w:pPr>
        <w:pStyle w:val="BodyText"/>
        <w:spacing w:before="144" w:line="259" w:lineRule="auto"/>
        <w:ind w:right="145"/>
        <w:jc w:val="both"/>
        <w:rPr>
          <w:color w:val="000000" w:themeColor="text1"/>
        </w:rPr>
      </w:pPr>
      <w:r w:rsidRPr="03B1AE23">
        <w:rPr>
          <w:b/>
          <w:bCs/>
          <w:color w:val="231F20"/>
        </w:rPr>
        <w:t>Counseling Articulation Lead</w:t>
      </w:r>
      <w:r w:rsidR="006719E3" w:rsidRPr="03B1AE23">
        <w:rPr>
          <w:b/>
          <w:bCs/>
          <w:color w:val="231F20"/>
        </w:rPr>
        <w:t>:</w:t>
      </w:r>
      <w:r w:rsidR="6DB3518C" w:rsidRPr="004D100A">
        <w:rPr>
          <w:b/>
          <w:bCs/>
          <w:color w:val="231F20"/>
          <w:sz w:val="32"/>
        </w:rPr>
        <w:t xml:space="preserve"> </w:t>
      </w:r>
      <w:r w:rsidR="2E595639" w:rsidRPr="004D100A">
        <w:rPr>
          <w:color w:val="000000" w:themeColor="text1"/>
          <w:szCs w:val="20"/>
        </w:rPr>
        <w:t xml:space="preserve">The counseling articulation lead is identified among full-time counselors by the Counseling department and is responsible for acting as articulation liaison between the department and larger college articulation workgroups. The articulation lead meets with the Articulation Officer and Transfer Director to coordinate counseling meetings with the AO and coordinates the collection of articulation inputs from the counseling department for the AO. The work related to this role will be designated as other academic services, and a new lead can be identified at the end of each academic year. </w:t>
      </w:r>
      <w:r w:rsidR="03B1AE23" w:rsidRPr="004D100A">
        <w:rPr>
          <w:color w:val="000000" w:themeColor="text1"/>
          <w:szCs w:val="20"/>
        </w:rPr>
        <w:t xml:space="preserve">The duration of the term will consist of a full academic year (fall and spring semesters) with the commitment of hours per week to be determined between the assigned counselor, articulation work group, and/or the Dean of Counseling and Student Services. </w:t>
      </w:r>
    </w:p>
    <w:p w14:paraId="2D43B3B7" w14:textId="175AAE6D" w:rsidR="0A9CE031" w:rsidRDefault="003E783F" w:rsidP="5460C347">
      <w:pPr>
        <w:pStyle w:val="BodyText"/>
        <w:spacing w:before="144"/>
        <w:ind w:right="145"/>
        <w:jc w:val="both"/>
      </w:pPr>
      <w:r w:rsidRPr="03B1AE23">
        <w:rPr>
          <w:b/>
          <w:bCs/>
          <w:color w:val="231F20"/>
        </w:rPr>
        <w:t>Counseling Department</w:t>
      </w:r>
      <w:r w:rsidR="006719E3" w:rsidRPr="03B1AE23">
        <w:rPr>
          <w:b/>
          <w:bCs/>
          <w:color w:val="231F20"/>
        </w:rPr>
        <w:t xml:space="preserve">: </w:t>
      </w:r>
      <w:r w:rsidR="004D100A" w:rsidRPr="004D100A">
        <w:rPr>
          <w:iCs/>
          <w:color w:val="000000"/>
          <w:bdr w:val="none" w:sz="0" w:space="0" w:color="auto" w:frame="1"/>
          <w:shd w:val="clear" w:color="auto" w:fill="FFFFFF"/>
        </w:rPr>
        <w:t>The counseling department assists with the research and identification of potential course-to-course articulation, and meeting regularly with the Articulation Officer to discuss articulation research, issues, and updates.</w:t>
      </w:r>
      <w:r w:rsidR="004D100A">
        <w:rPr>
          <w:i/>
          <w:iCs/>
          <w:color w:val="000000"/>
          <w:bdr w:val="none" w:sz="0" w:space="0" w:color="auto" w:frame="1"/>
          <w:shd w:val="clear" w:color="auto" w:fill="FFFFFF"/>
        </w:rPr>
        <w:t> </w:t>
      </w:r>
    </w:p>
    <w:p w14:paraId="1D6E3EBF" w14:textId="2D644C00" w:rsidR="03B1AE23" w:rsidRDefault="03B1AE23" w:rsidP="03B1AE23">
      <w:pPr>
        <w:pStyle w:val="BodyText"/>
        <w:spacing w:before="144"/>
        <w:ind w:right="145"/>
        <w:jc w:val="both"/>
      </w:pPr>
      <w:r w:rsidRPr="03B1AE23">
        <w:t>Proposed: The counseling department assists with the research and identification of potential course-to-course articulation, and meeting regularly with the articulation officer to discuss articulation research, issues, and updates.</w:t>
      </w:r>
    </w:p>
    <w:p w14:paraId="0B293140" w14:textId="4F4C24FB" w:rsidR="003E783F" w:rsidRPr="00441D34" w:rsidRDefault="003E783F" w:rsidP="7C1B18B3">
      <w:pPr>
        <w:pStyle w:val="BodyText"/>
        <w:spacing w:before="144"/>
        <w:ind w:right="145"/>
        <w:jc w:val="both"/>
        <w:rPr>
          <w:b/>
          <w:bCs/>
          <w:color w:val="231F20"/>
        </w:rPr>
      </w:pPr>
      <w:r w:rsidRPr="72BEB0A3">
        <w:rPr>
          <w:b/>
          <w:bCs/>
          <w:color w:val="231F20"/>
        </w:rPr>
        <w:t>Articulation Workgroup</w:t>
      </w:r>
      <w:r w:rsidR="00441D34" w:rsidRPr="72BEB0A3">
        <w:rPr>
          <w:b/>
          <w:bCs/>
          <w:color w:val="231F20"/>
        </w:rPr>
        <w:t xml:space="preserve">: </w:t>
      </w:r>
      <w:r w:rsidR="00441D34" w:rsidRPr="72BEB0A3">
        <w:rPr>
          <w:color w:val="231F20"/>
        </w:rPr>
        <w:t xml:space="preserve">This group, comprised of representatives from various areas of the college, meet quarterly to discuss </w:t>
      </w:r>
      <w:r w:rsidR="00C755B5" w:rsidRPr="72BEB0A3">
        <w:rPr>
          <w:color w:val="231F20"/>
        </w:rPr>
        <w:t>issues, goals, and progress of articulation efforts at LMC</w:t>
      </w:r>
    </w:p>
    <w:p w14:paraId="5CCA45C0" w14:textId="338FE8AF" w:rsidR="623AE36E" w:rsidRDefault="623AE36E" w:rsidP="792BA8B3">
      <w:pPr>
        <w:pStyle w:val="BodyText"/>
        <w:spacing w:before="144"/>
        <w:ind w:left="720" w:right="145"/>
        <w:jc w:val="both"/>
        <w:rPr>
          <w:b/>
          <w:bCs/>
          <w:color w:val="231F20"/>
        </w:rPr>
      </w:pPr>
      <w:r w:rsidRPr="72BEB0A3">
        <w:rPr>
          <w:b/>
          <w:bCs/>
          <w:color w:val="231F20"/>
        </w:rPr>
        <w:t xml:space="preserve">Workgroup </w:t>
      </w:r>
      <w:r w:rsidR="065D516D" w:rsidRPr="72BEB0A3">
        <w:rPr>
          <w:b/>
          <w:bCs/>
          <w:color w:val="231F20"/>
        </w:rPr>
        <w:t>Chair/Facilitator</w:t>
      </w:r>
      <w:r w:rsidRPr="72BEB0A3">
        <w:rPr>
          <w:b/>
          <w:bCs/>
          <w:color w:val="231F20"/>
        </w:rPr>
        <w:t>:</w:t>
      </w:r>
      <w:r w:rsidR="7F3BD2CA" w:rsidRPr="72BEB0A3">
        <w:rPr>
          <w:color w:val="231F20"/>
        </w:rPr>
        <w:t xml:space="preserve"> Articulation Officer and Transfer Director are co-chairs and co-facilitators</w:t>
      </w:r>
    </w:p>
    <w:p w14:paraId="0A81E408" w14:textId="43F9279C" w:rsidR="00441D34" w:rsidRPr="00C755B5" w:rsidRDefault="00C755B5" w:rsidP="00C755B5">
      <w:pPr>
        <w:pStyle w:val="BodyText"/>
        <w:spacing w:before="144"/>
        <w:ind w:right="145"/>
        <w:jc w:val="both"/>
        <w:rPr>
          <w:color w:val="231F20"/>
        </w:rPr>
      </w:pPr>
      <w:r>
        <w:rPr>
          <w:b/>
          <w:color w:val="231F20"/>
        </w:rPr>
        <w:tab/>
      </w:r>
      <w:r w:rsidRPr="792BA8B3">
        <w:rPr>
          <w:b/>
          <w:bCs/>
          <w:color w:val="231F20"/>
        </w:rPr>
        <w:t xml:space="preserve">Attendees: </w:t>
      </w:r>
      <w:r>
        <w:rPr>
          <w:color w:val="231F20"/>
        </w:rPr>
        <w:t xml:space="preserve">Articulation Officer, Transfer Director, Admissions and Records Director, Counseling Articulation Lead, </w:t>
      </w:r>
      <w:r w:rsidR="004D100A">
        <w:rPr>
          <w:color w:val="231F20"/>
        </w:rPr>
        <w:t xml:space="preserve">Counseling Department Chair(s), </w:t>
      </w:r>
      <w:r>
        <w:rPr>
          <w:color w:val="231F20"/>
        </w:rPr>
        <w:t>Curriculum Committee Chair, Vice President of Instruction,</w:t>
      </w:r>
      <w:r w:rsidR="006719E3">
        <w:rPr>
          <w:color w:val="231F20"/>
        </w:rPr>
        <w:t xml:space="preserve"> Vice President of Student Services,</w:t>
      </w:r>
      <w:r>
        <w:rPr>
          <w:color w:val="231F20"/>
        </w:rPr>
        <w:t xml:space="preserve"> Instructional Deans,</w:t>
      </w:r>
      <w:r w:rsidR="006719E3">
        <w:rPr>
          <w:color w:val="231F20"/>
        </w:rPr>
        <w:t xml:space="preserve"> Dean of Counseling, Dean of Student Success</w:t>
      </w:r>
      <w:r>
        <w:rPr>
          <w:color w:val="231F20"/>
        </w:rPr>
        <w:t xml:space="preserve"> </w:t>
      </w:r>
    </w:p>
    <w:p w14:paraId="2F8FFD52" w14:textId="184296AA" w:rsidR="419B4D32" w:rsidRDefault="419B4D32" w:rsidP="72BEB0A3">
      <w:pPr>
        <w:pStyle w:val="BodyText"/>
        <w:spacing w:before="144"/>
        <w:ind w:right="145" w:firstLine="720"/>
        <w:jc w:val="both"/>
        <w:rPr>
          <w:color w:val="231F20"/>
        </w:rPr>
      </w:pPr>
      <w:r w:rsidRPr="72BEB0A3">
        <w:rPr>
          <w:b/>
          <w:bCs/>
          <w:color w:val="231F20"/>
        </w:rPr>
        <w:t xml:space="preserve">Meeting Schedule and </w:t>
      </w:r>
      <w:r w:rsidR="4132E768" w:rsidRPr="72BEB0A3">
        <w:rPr>
          <w:b/>
          <w:bCs/>
          <w:color w:val="231F20"/>
        </w:rPr>
        <w:t>Topics:</w:t>
      </w:r>
    </w:p>
    <w:p w14:paraId="1ED39C26" w14:textId="590C2402" w:rsidR="79644AE6" w:rsidRDefault="79644AE6" w:rsidP="72BEB0A3">
      <w:pPr>
        <w:pStyle w:val="BodyText"/>
        <w:spacing w:before="144"/>
        <w:ind w:right="145" w:firstLine="720"/>
        <w:jc w:val="both"/>
        <w:rPr>
          <w:color w:val="231F20"/>
        </w:rPr>
      </w:pPr>
      <w:r w:rsidRPr="1AB4C064">
        <w:rPr>
          <w:color w:val="231F20"/>
        </w:rPr>
        <w:t>Group will meet monthly</w:t>
      </w:r>
      <w:r w:rsidR="4DE65FB7" w:rsidRPr="1AB4C064">
        <w:rPr>
          <w:color w:val="231F20"/>
        </w:rPr>
        <w:t xml:space="preserve"> to </w:t>
      </w:r>
      <w:r w:rsidR="121C2685" w:rsidRPr="1AB4C064">
        <w:rPr>
          <w:color w:val="231F20"/>
        </w:rPr>
        <w:t xml:space="preserve">have joint discussions regarding articulation among Student Services and Instructional offices and departments. </w:t>
      </w:r>
    </w:p>
    <w:p w14:paraId="2EB45BBE" w14:textId="19ECA698" w:rsidR="79644AE6" w:rsidRDefault="79644AE6" w:rsidP="72BEB0A3">
      <w:pPr>
        <w:pStyle w:val="BodyText"/>
        <w:spacing w:before="144"/>
        <w:ind w:right="145" w:firstLine="720"/>
        <w:jc w:val="both"/>
        <w:rPr>
          <w:color w:val="231F20"/>
        </w:rPr>
      </w:pPr>
      <w:r w:rsidRPr="72BEB0A3">
        <w:rPr>
          <w:color w:val="231F20"/>
        </w:rPr>
        <w:t>Topics will include:</w:t>
      </w:r>
    </w:p>
    <w:p w14:paraId="7E984BDD" w14:textId="2104C8D0" w:rsidR="79644AE6" w:rsidRDefault="71515319" w:rsidP="1AB4C064">
      <w:pPr>
        <w:pStyle w:val="BodyText"/>
        <w:numPr>
          <w:ilvl w:val="1"/>
          <w:numId w:val="1"/>
        </w:numPr>
        <w:spacing w:before="144"/>
        <w:ind w:right="145"/>
        <w:rPr>
          <w:rFonts w:asciiTheme="minorHAnsi" w:eastAsiaTheme="minorEastAsia" w:hAnsiTheme="minorHAnsi" w:cstheme="minorBidi"/>
          <w:b/>
          <w:bCs/>
          <w:color w:val="231F20"/>
        </w:rPr>
      </w:pPr>
      <w:r w:rsidRPr="1AB4C064">
        <w:rPr>
          <w:color w:val="231F20"/>
        </w:rPr>
        <w:t>Identif</w:t>
      </w:r>
      <w:r w:rsidR="7D3361A1" w:rsidRPr="1AB4C064">
        <w:rPr>
          <w:color w:val="231F20"/>
        </w:rPr>
        <w:t>ication of</w:t>
      </w:r>
      <w:r w:rsidRPr="1AB4C064">
        <w:rPr>
          <w:color w:val="231F20"/>
        </w:rPr>
        <w:t xml:space="preserve"> p</w:t>
      </w:r>
      <w:r w:rsidR="79644AE6" w:rsidRPr="1AB4C064">
        <w:rPr>
          <w:color w:val="231F20"/>
        </w:rPr>
        <w:t>riority a</w:t>
      </w:r>
      <w:r w:rsidR="0EBBD874" w:rsidRPr="1AB4C064">
        <w:rPr>
          <w:color w:val="231F20"/>
        </w:rPr>
        <w:t xml:space="preserve">rticulation areas for </w:t>
      </w:r>
      <w:r w:rsidR="7826B227" w:rsidRPr="1AB4C064">
        <w:rPr>
          <w:color w:val="231F20"/>
        </w:rPr>
        <w:t>baccalaureate</w:t>
      </w:r>
      <w:r w:rsidR="0EBBD874" w:rsidRPr="1AB4C064">
        <w:rPr>
          <w:color w:val="231F20"/>
        </w:rPr>
        <w:t xml:space="preserve"> universities</w:t>
      </w:r>
    </w:p>
    <w:p w14:paraId="0EDAD28C" w14:textId="6921E59A" w:rsidR="40A8FA55" w:rsidRDefault="7E4E5C4D" w:rsidP="1AB4C064">
      <w:pPr>
        <w:pStyle w:val="BodyText"/>
        <w:numPr>
          <w:ilvl w:val="1"/>
          <w:numId w:val="1"/>
        </w:numPr>
        <w:spacing w:before="144"/>
        <w:ind w:right="145"/>
        <w:rPr>
          <w:b/>
          <w:bCs/>
          <w:color w:val="231F20"/>
        </w:rPr>
      </w:pPr>
      <w:r w:rsidRPr="1AB4C064">
        <w:rPr>
          <w:color w:val="231F20"/>
        </w:rPr>
        <w:t xml:space="preserve">Developing more efficient </w:t>
      </w:r>
      <w:r w:rsidR="65A2A03B" w:rsidRPr="1AB4C064">
        <w:rPr>
          <w:color w:val="231F20"/>
        </w:rPr>
        <w:t xml:space="preserve">articulation </w:t>
      </w:r>
      <w:r w:rsidRPr="1AB4C064">
        <w:rPr>
          <w:color w:val="231F20"/>
        </w:rPr>
        <w:t>by i</w:t>
      </w:r>
      <w:r w:rsidR="18D43F8F" w:rsidRPr="1AB4C064">
        <w:rPr>
          <w:color w:val="231F20"/>
        </w:rPr>
        <w:t xml:space="preserve">dentifying and incorporating </w:t>
      </w:r>
      <w:r w:rsidR="244A1794" w:rsidRPr="1AB4C064">
        <w:rPr>
          <w:color w:val="231F20"/>
        </w:rPr>
        <w:t xml:space="preserve">existing </w:t>
      </w:r>
      <w:r w:rsidR="33523FC8" w:rsidRPr="1AB4C064">
        <w:rPr>
          <w:color w:val="231F20"/>
        </w:rPr>
        <w:t xml:space="preserve">College </w:t>
      </w:r>
      <w:r w:rsidR="244A1794" w:rsidRPr="1AB4C064">
        <w:rPr>
          <w:color w:val="231F20"/>
        </w:rPr>
        <w:t>courses into programs of study</w:t>
      </w:r>
      <w:r w:rsidR="399F44E4" w:rsidRPr="1AB4C064">
        <w:rPr>
          <w:color w:val="231F20"/>
        </w:rPr>
        <w:t xml:space="preserve"> in collaboration with instructional departments</w:t>
      </w:r>
      <w:r w:rsidR="33B7688E" w:rsidRPr="1AB4C064">
        <w:rPr>
          <w:color w:val="231F20"/>
        </w:rPr>
        <w:t>.</w:t>
      </w:r>
    </w:p>
    <w:p w14:paraId="16806957" w14:textId="48F4F812" w:rsidR="5D288DA2" w:rsidRDefault="5D288DA2" w:rsidP="1AB4C064">
      <w:pPr>
        <w:pStyle w:val="BodyText"/>
        <w:numPr>
          <w:ilvl w:val="1"/>
          <w:numId w:val="1"/>
        </w:numPr>
        <w:spacing w:before="144"/>
        <w:ind w:right="145"/>
        <w:rPr>
          <w:b/>
          <w:bCs/>
          <w:color w:val="231F20"/>
        </w:rPr>
      </w:pPr>
      <w:r w:rsidRPr="1AB4C064">
        <w:rPr>
          <w:color w:val="231F20"/>
        </w:rPr>
        <w:t>Identifying and resolving barriers to articulation</w:t>
      </w:r>
    </w:p>
    <w:p w14:paraId="02827F97" w14:textId="77777777" w:rsidR="0097039B" w:rsidRDefault="0097039B">
      <w:pPr>
        <w:pStyle w:val="BodyText"/>
        <w:spacing w:before="144"/>
        <w:ind w:left="125" w:right="145"/>
        <w:jc w:val="both"/>
        <w:rPr>
          <w:color w:val="231F20"/>
        </w:rPr>
      </w:pPr>
    </w:p>
    <w:p w14:paraId="38563F2F" w14:textId="726134C7" w:rsidR="001B4193" w:rsidRPr="00F67935" w:rsidRDefault="00FA69AD" w:rsidP="00F67935">
      <w:pPr>
        <w:rPr>
          <w:color w:val="548DD4" w:themeColor="text2" w:themeTint="99"/>
          <w:sz w:val="24"/>
          <w:szCs w:val="24"/>
        </w:rPr>
      </w:pPr>
      <w:r>
        <w:rPr>
          <w:b/>
          <w:color w:val="231F20"/>
        </w:rPr>
        <w:br w:type="page"/>
      </w:r>
      <w:r w:rsidR="004C719A">
        <w:rPr>
          <w:b/>
          <w:color w:val="231F20"/>
          <w:sz w:val="20"/>
        </w:rPr>
        <w:t>Compliance/References:</w:t>
      </w:r>
    </w:p>
    <w:p w14:paraId="3D6D97D5" w14:textId="77777777" w:rsidR="0097039B" w:rsidRPr="004D100A" w:rsidRDefault="0097039B">
      <w:pPr>
        <w:spacing w:before="3"/>
        <w:ind w:left="156" w:right="4325"/>
        <w:rPr>
          <w:color w:val="231F20"/>
          <w:sz w:val="20"/>
          <w:szCs w:val="20"/>
        </w:rPr>
      </w:pPr>
    </w:p>
    <w:p w14:paraId="7130C6DC" w14:textId="1E989EC5" w:rsidR="0008695A" w:rsidRPr="004D100A" w:rsidRDefault="002E02BB">
      <w:pPr>
        <w:spacing w:before="3"/>
        <w:ind w:left="156" w:right="4325"/>
        <w:rPr>
          <w:rStyle w:val="normaltextrun"/>
          <w:bCs/>
          <w:color w:val="000000"/>
          <w:sz w:val="20"/>
          <w:szCs w:val="20"/>
          <w:bdr w:val="none" w:sz="0" w:space="0" w:color="auto" w:frame="1"/>
        </w:rPr>
      </w:pPr>
      <w:hyperlink r:id="rId10" w:history="1">
        <w:r w:rsidR="0008695A" w:rsidRPr="004D100A">
          <w:rPr>
            <w:rStyle w:val="Hyperlink"/>
            <w:bCs/>
            <w:sz w:val="20"/>
            <w:szCs w:val="20"/>
            <w:bdr w:val="none" w:sz="0" w:space="0" w:color="auto" w:frame="1"/>
          </w:rPr>
          <w:t>United Faculty contract section 7.3.1</w:t>
        </w:r>
      </w:hyperlink>
    </w:p>
    <w:p w14:paraId="0C03E6F1" w14:textId="26426DF0" w:rsidR="0008695A" w:rsidRPr="004D100A" w:rsidRDefault="002E02BB">
      <w:pPr>
        <w:spacing w:before="3"/>
        <w:ind w:left="156" w:right="4325"/>
        <w:rPr>
          <w:sz w:val="20"/>
          <w:szCs w:val="20"/>
        </w:rPr>
      </w:pPr>
      <w:hyperlink r:id="rId11" w:history="1">
        <w:r w:rsidR="0097039B" w:rsidRPr="004D100A">
          <w:rPr>
            <w:rStyle w:val="Hyperlink"/>
            <w:sz w:val="20"/>
            <w:szCs w:val="20"/>
          </w:rPr>
          <w:t>Education Code</w:t>
        </w:r>
        <w:r w:rsidR="0008695A" w:rsidRPr="004D100A">
          <w:rPr>
            <w:rStyle w:val="Hyperlink"/>
            <w:sz w:val="20"/>
            <w:szCs w:val="20"/>
          </w:rPr>
          <w:t xml:space="preserve">, Sections </w:t>
        </w:r>
        <w:r w:rsidR="0097039B" w:rsidRPr="004D100A">
          <w:rPr>
            <w:rStyle w:val="Hyperlink"/>
            <w:sz w:val="20"/>
            <w:szCs w:val="20"/>
          </w:rPr>
          <w:t xml:space="preserve">[66720 - 66722.5] </w:t>
        </w:r>
      </w:hyperlink>
      <w:r w:rsidR="0097039B" w:rsidRPr="004D100A">
        <w:rPr>
          <w:sz w:val="20"/>
          <w:szCs w:val="20"/>
        </w:rPr>
        <w:t xml:space="preserve"> </w:t>
      </w:r>
    </w:p>
    <w:p w14:paraId="5D805E90" w14:textId="71109F1E" w:rsidR="003E783F" w:rsidRPr="004D100A" w:rsidRDefault="002E02BB">
      <w:pPr>
        <w:spacing w:before="3"/>
        <w:ind w:left="156" w:right="4325"/>
        <w:rPr>
          <w:sz w:val="20"/>
          <w:szCs w:val="20"/>
        </w:rPr>
      </w:pPr>
      <w:hyperlink r:id="rId12" w:history="1">
        <w:r w:rsidR="003E783F" w:rsidRPr="004D100A">
          <w:rPr>
            <w:rStyle w:val="Hyperlink"/>
            <w:sz w:val="20"/>
            <w:szCs w:val="20"/>
          </w:rPr>
          <w:t>Title 5 § 55051. Articulation of High School Courses</w:t>
        </w:r>
      </w:hyperlink>
    </w:p>
    <w:p w14:paraId="25B529C0" w14:textId="1BB08F06" w:rsidR="00856E2E" w:rsidRPr="004D100A" w:rsidRDefault="002E02BB">
      <w:pPr>
        <w:spacing w:before="3"/>
        <w:ind w:left="156" w:right="4325"/>
        <w:rPr>
          <w:sz w:val="20"/>
          <w:szCs w:val="20"/>
        </w:rPr>
      </w:pPr>
      <w:hyperlink r:id="rId13" w:history="1">
        <w:r w:rsidR="00856E2E" w:rsidRPr="004D100A">
          <w:rPr>
            <w:rStyle w:val="Hyperlink"/>
            <w:sz w:val="20"/>
            <w:szCs w:val="20"/>
          </w:rPr>
          <w:t>California Articulation Policies and Procedures Handbook</w:t>
        </w:r>
      </w:hyperlink>
    </w:p>
    <w:p w14:paraId="29681332" w14:textId="77777777" w:rsidR="001B4193" w:rsidRDefault="001B4193">
      <w:pPr>
        <w:pStyle w:val="BodyText"/>
        <w:spacing w:before="9"/>
        <w:rPr>
          <w:sz w:val="20"/>
        </w:rPr>
      </w:pPr>
    </w:p>
    <w:p w14:paraId="470F390B" w14:textId="77777777" w:rsidR="00A940CB" w:rsidRDefault="00A940CB">
      <w:pPr>
        <w:ind w:left="156"/>
        <w:rPr>
          <w:b/>
          <w:color w:val="231F20"/>
          <w:sz w:val="20"/>
        </w:rPr>
      </w:pPr>
    </w:p>
    <w:p w14:paraId="18B52A2D" w14:textId="04CB340E" w:rsidR="001B4193" w:rsidRDefault="00A940CB">
      <w:pPr>
        <w:ind w:left="156"/>
        <w:rPr>
          <w:b/>
          <w:sz w:val="20"/>
        </w:rPr>
      </w:pPr>
      <w:r>
        <w:rPr>
          <w:b/>
          <w:color w:val="231F20"/>
          <w:sz w:val="20"/>
        </w:rPr>
        <w:t xml:space="preserve">Feedback </w:t>
      </w:r>
      <w:r w:rsidR="004C719A">
        <w:rPr>
          <w:b/>
          <w:color w:val="231F20"/>
          <w:sz w:val="20"/>
        </w:rPr>
        <w:t>:</w:t>
      </w:r>
    </w:p>
    <w:p w14:paraId="6086F02E" w14:textId="6A6F4967" w:rsidR="00A940CB" w:rsidRDefault="00A940CB" w:rsidP="009107BD">
      <w:pPr>
        <w:pStyle w:val="ListParagraph"/>
        <w:numPr>
          <w:ilvl w:val="0"/>
          <w:numId w:val="2"/>
        </w:numPr>
        <w:spacing w:before="6" w:line="242" w:lineRule="auto"/>
        <w:ind w:right="2800"/>
        <w:rPr>
          <w:color w:val="231F20"/>
          <w:sz w:val="20"/>
        </w:rPr>
      </w:pPr>
      <w:r>
        <w:rPr>
          <w:color w:val="231F20"/>
          <w:sz w:val="20"/>
        </w:rPr>
        <w:t>Proposed by Office of Instruction</w:t>
      </w:r>
      <w:r w:rsidR="005521B8">
        <w:rPr>
          <w:color w:val="231F20"/>
          <w:sz w:val="20"/>
        </w:rPr>
        <w:t xml:space="preserve"> and Transfer &amp; Career Services</w:t>
      </w:r>
      <w:r w:rsidR="004D100A">
        <w:rPr>
          <w:color w:val="231F20"/>
          <w:sz w:val="20"/>
        </w:rPr>
        <w:t xml:space="preserve"> (</w:t>
      </w:r>
      <w:r w:rsidR="004D100A" w:rsidRPr="004D100A">
        <w:rPr>
          <w:i/>
          <w:color w:val="231F20"/>
          <w:sz w:val="20"/>
        </w:rPr>
        <w:t>August 2021</w:t>
      </w:r>
      <w:r w:rsidR="004D100A">
        <w:rPr>
          <w:color w:val="231F20"/>
          <w:sz w:val="20"/>
        </w:rPr>
        <w:t>)</w:t>
      </w:r>
    </w:p>
    <w:p w14:paraId="0F632849" w14:textId="5DFA82BA" w:rsidR="003E783F" w:rsidRDefault="003E783F" w:rsidP="009107BD">
      <w:pPr>
        <w:pStyle w:val="ListParagraph"/>
        <w:numPr>
          <w:ilvl w:val="0"/>
          <w:numId w:val="2"/>
        </w:numPr>
        <w:spacing w:before="6" w:line="242" w:lineRule="auto"/>
        <w:ind w:right="2800"/>
        <w:rPr>
          <w:color w:val="231F20"/>
          <w:sz w:val="20"/>
        </w:rPr>
      </w:pPr>
      <w:r>
        <w:rPr>
          <w:color w:val="231F20"/>
          <w:sz w:val="20"/>
        </w:rPr>
        <w:t>Curriculum Committee</w:t>
      </w:r>
    </w:p>
    <w:p w14:paraId="6E760C0F" w14:textId="1F9CC41F" w:rsidR="003E783F" w:rsidRDefault="003E783F" w:rsidP="009107BD">
      <w:pPr>
        <w:pStyle w:val="ListParagraph"/>
        <w:numPr>
          <w:ilvl w:val="0"/>
          <w:numId w:val="2"/>
        </w:numPr>
        <w:spacing w:before="6" w:line="242" w:lineRule="auto"/>
        <w:ind w:right="2800"/>
        <w:rPr>
          <w:color w:val="231F20"/>
          <w:sz w:val="20"/>
        </w:rPr>
      </w:pPr>
      <w:r>
        <w:rPr>
          <w:color w:val="231F20"/>
          <w:sz w:val="20"/>
        </w:rPr>
        <w:t>Department Chairs</w:t>
      </w:r>
    </w:p>
    <w:p w14:paraId="5C1C99D9" w14:textId="4DFEDD12" w:rsidR="003E783F" w:rsidRDefault="003E783F" w:rsidP="009107BD">
      <w:pPr>
        <w:pStyle w:val="ListParagraph"/>
        <w:numPr>
          <w:ilvl w:val="0"/>
          <w:numId w:val="2"/>
        </w:numPr>
        <w:spacing w:before="6" w:line="242" w:lineRule="auto"/>
        <w:ind w:right="2800"/>
        <w:rPr>
          <w:color w:val="231F20"/>
          <w:sz w:val="20"/>
        </w:rPr>
      </w:pPr>
      <w:r>
        <w:rPr>
          <w:color w:val="231F20"/>
          <w:sz w:val="20"/>
        </w:rPr>
        <w:t>Academic Senate</w:t>
      </w:r>
    </w:p>
    <w:p w14:paraId="37CEA8D3" w14:textId="6A83D11F" w:rsidR="003E783F" w:rsidRDefault="003E783F" w:rsidP="009107BD">
      <w:pPr>
        <w:pStyle w:val="ListParagraph"/>
        <w:numPr>
          <w:ilvl w:val="0"/>
          <w:numId w:val="2"/>
        </w:numPr>
        <w:spacing w:before="6" w:line="242" w:lineRule="auto"/>
        <w:ind w:right="2800"/>
        <w:rPr>
          <w:color w:val="231F20"/>
          <w:sz w:val="20"/>
        </w:rPr>
      </w:pPr>
      <w:r>
        <w:rPr>
          <w:color w:val="231F20"/>
          <w:sz w:val="20"/>
        </w:rPr>
        <w:t>Strategic Enrollment Management</w:t>
      </w:r>
    </w:p>
    <w:p w14:paraId="6BEDF2E2" w14:textId="14CD2DA5" w:rsidR="00A940CB" w:rsidRDefault="00A940CB" w:rsidP="009107BD">
      <w:pPr>
        <w:pStyle w:val="ListParagraph"/>
        <w:numPr>
          <w:ilvl w:val="0"/>
          <w:numId w:val="2"/>
        </w:numPr>
        <w:spacing w:before="6" w:line="242" w:lineRule="auto"/>
        <w:ind w:right="2800"/>
        <w:rPr>
          <w:color w:val="231F20"/>
          <w:sz w:val="20"/>
        </w:rPr>
      </w:pPr>
      <w:r>
        <w:rPr>
          <w:color w:val="231F20"/>
          <w:sz w:val="20"/>
        </w:rPr>
        <w:t>Shared Governance Council</w:t>
      </w:r>
    </w:p>
    <w:p w14:paraId="459DBA2D" w14:textId="659E08A8" w:rsidR="00A940CB" w:rsidRDefault="00A940CB" w:rsidP="00A940CB">
      <w:pPr>
        <w:pStyle w:val="ListParagraph"/>
        <w:spacing w:before="6" w:line="242" w:lineRule="auto"/>
        <w:ind w:left="513" w:right="2800" w:firstLine="0"/>
        <w:rPr>
          <w:color w:val="231F20"/>
          <w:sz w:val="20"/>
        </w:rPr>
      </w:pPr>
    </w:p>
    <w:p w14:paraId="7ABEFF0D" w14:textId="63D703E6" w:rsidR="0057239E" w:rsidRDefault="0057239E" w:rsidP="00A940CB">
      <w:pPr>
        <w:pStyle w:val="ListParagraph"/>
        <w:spacing w:before="6" w:line="242" w:lineRule="auto"/>
        <w:ind w:left="513" w:right="2800" w:firstLine="0"/>
        <w:rPr>
          <w:color w:val="231F20"/>
          <w:sz w:val="20"/>
        </w:rPr>
      </w:pPr>
    </w:p>
    <w:p w14:paraId="4F2FBD54" w14:textId="4573DE12" w:rsidR="0057239E" w:rsidRPr="003E783F" w:rsidRDefault="0057239E" w:rsidP="003E783F">
      <w:pPr>
        <w:spacing w:before="6" w:line="242" w:lineRule="auto"/>
        <w:ind w:right="2800"/>
        <w:rPr>
          <w:color w:val="231F20"/>
          <w:sz w:val="20"/>
        </w:rPr>
      </w:pPr>
    </w:p>
    <w:sectPr w:rsidR="0057239E" w:rsidRPr="003E783F">
      <w:headerReference w:type="default" r:id="rId14"/>
      <w:footerReference w:type="default" r:id="rId15"/>
      <w:pgSz w:w="12240" w:h="15840"/>
      <w:pgMar w:top="940" w:right="1540" w:bottom="940" w:left="1060" w:header="0" w:footer="745"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40DC13" w16cex:dateUtc="2021-10-04T21:27:54.442Z"/>
  <w16cex:commentExtensible w16cex:durableId="5E8F79F7" w16cex:dateUtc="2021-10-04T21:28:46.318Z"/>
  <w16cex:commentExtensible w16cex:durableId="5143D8E5" w16cex:dateUtc="2021-10-05T15:07:31.352Z"/>
  <w16cex:commentExtensible w16cex:durableId="5E7F8191" w16cex:dateUtc="2021-12-16T21:36:22.165Z"/>
  <w16cex:commentExtensible w16cex:durableId="33034D8E" w16cex:dateUtc="2022-03-22T21:05:20.46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CFAA" w14:textId="77777777" w:rsidR="00397624" w:rsidRDefault="00397624">
      <w:r>
        <w:separator/>
      </w:r>
    </w:p>
  </w:endnote>
  <w:endnote w:type="continuationSeparator" w:id="0">
    <w:p w14:paraId="7DC4B39B" w14:textId="77777777" w:rsidR="00397624" w:rsidRDefault="00397624">
      <w:r>
        <w:continuationSeparator/>
      </w:r>
    </w:p>
  </w:endnote>
  <w:endnote w:type="continuationNotice" w:id="1">
    <w:p w14:paraId="592FF65B" w14:textId="77777777" w:rsidR="00397624" w:rsidRDefault="00397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728E" w14:textId="77777777" w:rsidR="001B4193" w:rsidRDefault="00195635">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6704" behindDoc="1" locked="0" layoutInCell="1" allowOverlap="1" wp14:anchorId="4311A023" wp14:editId="16394140">
              <wp:simplePos x="0" y="0"/>
              <wp:positionH relativeFrom="page">
                <wp:posOffset>621030</wp:posOffset>
              </wp:positionH>
              <wp:positionV relativeFrom="page">
                <wp:posOffset>9410700</wp:posOffset>
              </wp:positionV>
              <wp:extent cx="65303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line">
                        <a:avLst/>
                      </a:prstGeom>
                      <a:noFill/>
                      <a:ln w="6096">
                        <a:solidFill>
                          <a:srgbClr val="DDDED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6B42317">
            <v:line id="Line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ddedf" strokeweight=".48pt" from="48.9pt,741pt" to="563.1pt,741pt" w14:anchorId="224C6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7728" behindDoc="1" locked="0" layoutInCell="1" allowOverlap="1" wp14:anchorId="2D88E242" wp14:editId="775CC5AE">
              <wp:simplePos x="0" y="0"/>
              <wp:positionH relativeFrom="page">
                <wp:posOffset>6329045</wp:posOffset>
              </wp:positionH>
              <wp:positionV relativeFrom="page">
                <wp:posOffset>9451340</wp:posOffset>
              </wp:positionV>
              <wp:extent cx="72898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89DE5" w14:textId="592FDAD2" w:rsidR="001B4193" w:rsidRDefault="004C719A">
                          <w:pPr>
                            <w:spacing w:line="245" w:lineRule="exact"/>
                            <w:ind w:left="60"/>
                            <w:rPr>
                              <w:rFonts w:ascii="Calibri"/>
                            </w:rPr>
                          </w:pPr>
                          <w:r>
                            <w:rPr>
                              <w:color w:val="2B579A"/>
                              <w:shd w:val="clear" w:color="auto" w:fill="E6E6E6"/>
                            </w:rPr>
                            <w:fldChar w:fldCharType="begin"/>
                          </w:r>
                          <w:r>
                            <w:rPr>
                              <w:rFonts w:ascii="Calibri"/>
                              <w:color w:val="231F20"/>
                            </w:rPr>
                            <w:instrText xml:space="preserve"> PAGE </w:instrText>
                          </w:r>
                          <w:r>
                            <w:rPr>
                              <w:color w:val="2B579A"/>
                              <w:shd w:val="clear" w:color="auto" w:fill="E6E6E6"/>
                            </w:rPr>
                            <w:fldChar w:fldCharType="separate"/>
                          </w:r>
                          <w:r w:rsidR="002E02BB">
                            <w:rPr>
                              <w:rFonts w:ascii="Calibri"/>
                              <w:noProof/>
                              <w:color w:val="231F20"/>
                            </w:rPr>
                            <w:t>1</w:t>
                          </w:r>
                          <w:r>
                            <w:rPr>
                              <w:color w:val="2B579A"/>
                              <w:shd w:val="clear" w:color="auto" w:fill="E6E6E6"/>
                            </w:rPr>
                            <w:fldChar w:fldCharType="end"/>
                          </w:r>
                          <w:r>
                            <w:rPr>
                              <w:rFonts w:ascii="Calibri"/>
                              <w:color w:val="231F20"/>
                            </w:rPr>
                            <w:t xml:space="preserve"> | </w:t>
                          </w:r>
                          <w:r>
                            <w:rPr>
                              <w:rFonts w:ascii="Calibri"/>
                              <w:color w:val="949698"/>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8E242" id="_x0000_t202" coordsize="21600,21600" o:spt="202" path="m,l,21600r21600,l21600,xe">
              <v:stroke joinstyle="miter"/>
              <v:path gradientshapeok="t" o:connecttype="rect"/>
            </v:shapetype>
            <v:shape id="Text Box 1" o:spid="_x0000_s1026" type="#_x0000_t202" style="position:absolute;margin-left:498.35pt;margin-top:744.2pt;width:57.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NJ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" filled="f" stroked="f">
              <v:textbox inset="0,0,0,0">
                <w:txbxContent>
                  <w:p w14:paraId="3D189DE5" w14:textId="592FDAD2" w:rsidR="001B4193" w:rsidRDefault="004C719A">
                    <w:pPr>
                      <w:spacing w:line="245" w:lineRule="exact"/>
                      <w:ind w:left="60"/>
                      <w:rPr>
                        <w:rFonts w:ascii="Calibri"/>
                      </w:rPr>
                    </w:pPr>
                    <w:r>
                      <w:rPr>
                        <w:color w:val="2B579A"/>
                        <w:shd w:val="clear" w:color="auto" w:fill="E6E6E6"/>
                      </w:rPr>
                      <w:fldChar w:fldCharType="begin"/>
                    </w:r>
                    <w:r>
                      <w:rPr>
                        <w:rFonts w:ascii="Calibri"/>
                        <w:color w:val="231F20"/>
                      </w:rPr>
                      <w:instrText xml:space="preserve"> PAGE </w:instrText>
                    </w:r>
                    <w:r>
                      <w:rPr>
                        <w:color w:val="2B579A"/>
                        <w:shd w:val="clear" w:color="auto" w:fill="E6E6E6"/>
                      </w:rPr>
                      <w:fldChar w:fldCharType="separate"/>
                    </w:r>
                    <w:r w:rsidR="002E02BB">
                      <w:rPr>
                        <w:rFonts w:ascii="Calibri"/>
                        <w:noProof/>
                        <w:color w:val="231F20"/>
                      </w:rPr>
                      <w:t>1</w:t>
                    </w:r>
                    <w:r>
                      <w:rPr>
                        <w:color w:val="2B579A"/>
                        <w:shd w:val="clear" w:color="auto" w:fill="E6E6E6"/>
                      </w:rPr>
                      <w:fldChar w:fldCharType="end"/>
                    </w:r>
                    <w:r>
                      <w:rPr>
                        <w:rFonts w:ascii="Calibri"/>
                        <w:color w:val="231F20"/>
                      </w:rPr>
                      <w:t xml:space="preserve"> | </w:t>
                    </w:r>
                    <w:r>
                      <w:rPr>
                        <w:rFonts w:ascii="Calibri"/>
                        <w:color w:val="949698"/>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810A8" w14:textId="77777777" w:rsidR="00397624" w:rsidRDefault="00397624">
      <w:r>
        <w:separator/>
      </w:r>
    </w:p>
  </w:footnote>
  <w:footnote w:type="continuationSeparator" w:id="0">
    <w:p w14:paraId="1CF302DA" w14:textId="77777777" w:rsidR="00397624" w:rsidRDefault="00397624">
      <w:r>
        <w:continuationSeparator/>
      </w:r>
    </w:p>
  </w:footnote>
  <w:footnote w:type="continuationNotice" w:id="1">
    <w:p w14:paraId="5774D4D0" w14:textId="77777777" w:rsidR="00397624" w:rsidRDefault="003976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82825"/>
      <w:docPartObj>
        <w:docPartGallery w:val="Watermarks"/>
        <w:docPartUnique/>
      </w:docPartObj>
    </w:sdtPr>
    <w:sdtEndPr/>
    <w:sdtContent>
      <w:p w14:paraId="5D0FE21E" w14:textId="7C2EC146" w:rsidR="00884680" w:rsidRDefault="002E02BB">
        <w:pPr>
          <w:pStyle w:val="Header"/>
        </w:pPr>
        <w:r>
          <w:rPr>
            <w:noProof/>
            <w:color w:val="2B579A"/>
            <w:shd w:val="clear" w:color="auto" w:fill="E6E6E6"/>
          </w:rPr>
          <w:pict w14:anchorId="541FC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212"/>
    <w:multiLevelType w:val="hybridMultilevel"/>
    <w:tmpl w:val="BEE02698"/>
    <w:lvl w:ilvl="0" w:tplc="04090001">
      <w:start w:val="1"/>
      <w:numFmt w:val="bullet"/>
      <w:lvlText w:val=""/>
      <w:lvlJc w:val="left"/>
      <w:pPr>
        <w:ind w:left="513" w:hanging="360"/>
      </w:pPr>
      <w:rPr>
        <w:rFonts w:ascii="Symbol" w:hAnsi="Symbol"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 w15:restartNumberingAfterBreak="0">
    <w:nsid w:val="0D8D036A"/>
    <w:multiLevelType w:val="hybridMultilevel"/>
    <w:tmpl w:val="2F7AC0BA"/>
    <w:lvl w:ilvl="0" w:tplc="45F09940">
      <w:start w:val="1"/>
      <w:numFmt w:val="bullet"/>
      <w:lvlText w:val=""/>
      <w:lvlJc w:val="left"/>
      <w:pPr>
        <w:ind w:left="720" w:hanging="360"/>
      </w:pPr>
      <w:rPr>
        <w:rFonts w:ascii="Symbol" w:hAnsi="Symbol" w:hint="default"/>
      </w:rPr>
    </w:lvl>
    <w:lvl w:ilvl="1" w:tplc="935CD95A">
      <w:start w:val="1"/>
      <w:numFmt w:val="bullet"/>
      <w:lvlText w:val="-"/>
      <w:lvlJc w:val="left"/>
      <w:pPr>
        <w:ind w:left="1440" w:hanging="360"/>
      </w:pPr>
      <w:rPr>
        <w:rFonts w:ascii="Calibri" w:hAnsi="Calibri" w:hint="default"/>
      </w:rPr>
    </w:lvl>
    <w:lvl w:ilvl="2" w:tplc="E69ED546">
      <w:start w:val="1"/>
      <w:numFmt w:val="bullet"/>
      <w:lvlText w:val=""/>
      <w:lvlJc w:val="left"/>
      <w:pPr>
        <w:ind w:left="2160" w:hanging="360"/>
      </w:pPr>
      <w:rPr>
        <w:rFonts w:ascii="Wingdings" w:hAnsi="Wingdings" w:hint="default"/>
      </w:rPr>
    </w:lvl>
    <w:lvl w:ilvl="3" w:tplc="680E6796">
      <w:start w:val="1"/>
      <w:numFmt w:val="bullet"/>
      <w:lvlText w:val=""/>
      <w:lvlJc w:val="left"/>
      <w:pPr>
        <w:ind w:left="2880" w:hanging="360"/>
      </w:pPr>
      <w:rPr>
        <w:rFonts w:ascii="Symbol" w:hAnsi="Symbol" w:hint="default"/>
      </w:rPr>
    </w:lvl>
    <w:lvl w:ilvl="4" w:tplc="5066A8A2">
      <w:start w:val="1"/>
      <w:numFmt w:val="bullet"/>
      <w:lvlText w:val="o"/>
      <w:lvlJc w:val="left"/>
      <w:pPr>
        <w:ind w:left="3600" w:hanging="360"/>
      </w:pPr>
      <w:rPr>
        <w:rFonts w:ascii="Courier New" w:hAnsi="Courier New" w:hint="default"/>
      </w:rPr>
    </w:lvl>
    <w:lvl w:ilvl="5" w:tplc="E7B4A43E">
      <w:start w:val="1"/>
      <w:numFmt w:val="bullet"/>
      <w:lvlText w:val=""/>
      <w:lvlJc w:val="left"/>
      <w:pPr>
        <w:ind w:left="4320" w:hanging="360"/>
      </w:pPr>
      <w:rPr>
        <w:rFonts w:ascii="Wingdings" w:hAnsi="Wingdings" w:hint="default"/>
      </w:rPr>
    </w:lvl>
    <w:lvl w:ilvl="6" w:tplc="5C3849D6">
      <w:start w:val="1"/>
      <w:numFmt w:val="bullet"/>
      <w:lvlText w:val=""/>
      <w:lvlJc w:val="left"/>
      <w:pPr>
        <w:ind w:left="5040" w:hanging="360"/>
      </w:pPr>
      <w:rPr>
        <w:rFonts w:ascii="Symbol" w:hAnsi="Symbol" w:hint="default"/>
      </w:rPr>
    </w:lvl>
    <w:lvl w:ilvl="7" w:tplc="F9025C3A">
      <w:start w:val="1"/>
      <w:numFmt w:val="bullet"/>
      <w:lvlText w:val="o"/>
      <w:lvlJc w:val="left"/>
      <w:pPr>
        <w:ind w:left="5760" w:hanging="360"/>
      </w:pPr>
      <w:rPr>
        <w:rFonts w:ascii="Courier New" w:hAnsi="Courier New" w:hint="default"/>
      </w:rPr>
    </w:lvl>
    <w:lvl w:ilvl="8" w:tplc="7D9407CA">
      <w:start w:val="1"/>
      <w:numFmt w:val="bullet"/>
      <w:lvlText w:val=""/>
      <w:lvlJc w:val="left"/>
      <w:pPr>
        <w:ind w:left="6480" w:hanging="360"/>
      </w:pPr>
      <w:rPr>
        <w:rFonts w:ascii="Wingdings" w:hAnsi="Wingdings" w:hint="default"/>
      </w:rPr>
    </w:lvl>
  </w:abstractNum>
  <w:abstractNum w:abstractNumId="2" w15:restartNumberingAfterBreak="0">
    <w:nsid w:val="13543796"/>
    <w:multiLevelType w:val="hybridMultilevel"/>
    <w:tmpl w:val="5E9877BC"/>
    <w:lvl w:ilvl="0" w:tplc="4E801E18">
      <w:start w:val="1"/>
      <w:numFmt w:val="decimal"/>
      <w:lvlText w:val="%1."/>
      <w:lvlJc w:val="left"/>
      <w:pPr>
        <w:ind w:left="84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D7866"/>
    <w:multiLevelType w:val="hybridMultilevel"/>
    <w:tmpl w:val="824AD766"/>
    <w:lvl w:ilvl="0" w:tplc="4E801E18">
      <w:start w:val="1"/>
      <w:numFmt w:val="decimal"/>
      <w:lvlText w:val="%1."/>
      <w:lvlJc w:val="left"/>
      <w:pPr>
        <w:ind w:left="4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679EC"/>
    <w:multiLevelType w:val="hybridMultilevel"/>
    <w:tmpl w:val="57B42F22"/>
    <w:lvl w:ilvl="0" w:tplc="4E801E18">
      <w:start w:val="1"/>
      <w:numFmt w:val="decimal"/>
      <w:lvlText w:val="%1."/>
      <w:lvlJc w:val="left"/>
      <w:pPr>
        <w:ind w:left="84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951192"/>
    <w:multiLevelType w:val="hybridMultilevel"/>
    <w:tmpl w:val="C0CE4328"/>
    <w:lvl w:ilvl="0" w:tplc="A4142708">
      <w:start w:val="1"/>
      <w:numFmt w:val="decimal"/>
      <w:lvlText w:val="%1."/>
      <w:lvlJc w:val="left"/>
      <w:pPr>
        <w:ind w:left="485"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B6585"/>
    <w:multiLevelType w:val="hybridMultilevel"/>
    <w:tmpl w:val="095A0DBC"/>
    <w:lvl w:ilvl="0" w:tplc="4E801E18">
      <w:start w:val="1"/>
      <w:numFmt w:val="decimal"/>
      <w:lvlText w:val="%1."/>
      <w:lvlJc w:val="left"/>
      <w:pPr>
        <w:ind w:left="485" w:hanging="360"/>
      </w:pPr>
      <w:rPr>
        <w:rFonts w:hint="default"/>
      </w:rPr>
    </w:lvl>
    <w:lvl w:ilvl="1" w:tplc="04090019">
      <w:start w:val="1"/>
      <w:numFmt w:val="lowerLetter"/>
      <w:lvlText w:val="%2."/>
      <w:lvlJc w:val="left"/>
      <w:pPr>
        <w:ind w:left="1205" w:hanging="360"/>
      </w:pPr>
    </w:lvl>
    <w:lvl w:ilvl="2" w:tplc="0409001B">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7" w15:restartNumberingAfterBreak="0">
    <w:nsid w:val="51B26DA4"/>
    <w:multiLevelType w:val="hybridMultilevel"/>
    <w:tmpl w:val="E1D690E0"/>
    <w:lvl w:ilvl="0" w:tplc="4E801E18">
      <w:start w:val="1"/>
      <w:numFmt w:val="decimal"/>
      <w:lvlText w:val="%1."/>
      <w:lvlJc w:val="left"/>
      <w:pPr>
        <w:ind w:left="4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37085"/>
    <w:multiLevelType w:val="hybridMultilevel"/>
    <w:tmpl w:val="05D64CE4"/>
    <w:lvl w:ilvl="0" w:tplc="4E801E18">
      <w:start w:val="1"/>
      <w:numFmt w:val="decimal"/>
      <w:lvlText w:val="%1."/>
      <w:lvlJc w:val="left"/>
      <w:pPr>
        <w:ind w:left="485" w:hanging="360"/>
      </w:pPr>
      <w:rPr>
        <w:rFonts w:hint="default"/>
      </w:rPr>
    </w:lvl>
    <w:lvl w:ilvl="1" w:tplc="04090019">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9" w15:restartNumberingAfterBreak="0">
    <w:nsid w:val="6A4644B4"/>
    <w:multiLevelType w:val="hybridMultilevel"/>
    <w:tmpl w:val="01EAE1CA"/>
    <w:lvl w:ilvl="0" w:tplc="4E801E18">
      <w:start w:val="1"/>
      <w:numFmt w:val="decimal"/>
      <w:lvlText w:val="%1."/>
      <w:lvlJc w:val="left"/>
      <w:pPr>
        <w:ind w:left="485" w:hanging="360"/>
      </w:pPr>
      <w:rPr>
        <w:rFonts w:hint="default"/>
      </w:rPr>
    </w:lvl>
    <w:lvl w:ilvl="1" w:tplc="95CE8E94">
      <w:start w:val="1"/>
      <w:numFmt w:val="decimal"/>
      <w:lvlText w:val="%2."/>
      <w:lvlJc w:val="left"/>
      <w:pPr>
        <w:ind w:left="1440" w:hanging="360"/>
      </w:pPr>
      <w:rPr>
        <w:rFonts w:ascii="Arial" w:eastAsia="Arial"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7"/>
  </w:num>
  <w:num w:numId="6">
    <w:abstractNumId w:val="9"/>
  </w:num>
  <w:num w:numId="7">
    <w:abstractNumId w:val="2"/>
  </w:num>
  <w:num w:numId="8">
    <w:abstractNumId w:val="5"/>
  </w:num>
  <w:num w:numId="9">
    <w:abstractNumId w:val="4"/>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93"/>
    <w:rsid w:val="00021AC3"/>
    <w:rsid w:val="00030DF2"/>
    <w:rsid w:val="00056061"/>
    <w:rsid w:val="0008695A"/>
    <w:rsid w:val="000B1377"/>
    <w:rsid w:val="000B29B1"/>
    <w:rsid w:val="000D4569"/>
    <w:rsid w:val="000E2DA6"/>
    <w:rsid w:val="000F672A"/>
    <w:rsid w:val="00104A62"/>
    <w:rsid w:val="00105224"/>
    <w:rsid w:val="00142EE7"/>
    <w:rsid w:val="00195635"/>
    <w:rsid w:val="001B4193"/>
    <w:rsid w:val="001C08D0"/>
    <w:rsid w:val="002115EF"/>
    <w:rsid w:val="00264261"/>
    <w:rsid w:val="00267667"/>
    <w:rsid w:val="002B75DE"/>
    <w:rsid w:val="002E02BB"/>
    <w:rsid w:val="002F4B05"/>
    <w:rsid w:val="0031718B"/>
    <w:rsid w:val="003408B5"/>
    <w:rsid w:val="00357484"/>
    <w:rsid w:val="00393710"/>
    <w:rsid w:val="00397624"/>
    <w:rsid w:val="003A6A73"/>
    <w:rsid w:val="003E783F"/>
    <w:rsid w:val="0041772B"/>
    <w:rsid w:val="004319B0"/>
    <w:rsid w:val="00441D34"/>
    <w:rsid w:val="004C0628"/>
    <w:rsid w:val="004C719A"/>
    <w:rsid w:val="004D100A"/>
    <w:rsid w:val="00510621"/>
    <w:rsid w:val="005521B8"/>
    <w:rsid w:val="00552A18"/>
    <w:rsid w:val="00571AD3"/>
    <w:rsid w:val="0057239E"/>
    <w:rsid w:val="005A137A"/>
    <w:rsid w:val="005B6DA6"/>
    <w:rsid w:val="005C30CA"/>
    <w:rsid w:val="005C64A5"/>
    <w:rsid w:val="005D4728"/>
    <w:rsid w:val="005E2B80"/>
    <w:rsid w:val="005F6624"/>
    <w:rsid w:val="006046F0"/>
    <w:rsid w:val="00633B87"/>
    <w:rsid w:val="006673C8"/>
    <w:rsid w:val="006719E3"/>
    <w:rsid w:val="00691425"/>
    <w:rsid w:val="00694987"/>
    <w:rsid w:val="00715F37"/>
    <w:rsid w:val="00717126"/>
    <w:rsid w:val="007441CC"/>
    <w:rsid w:val="007A5FA8"/>
    <w:rsid w:val="007B591E"/>
    <w:rsid w:val="007D5315"/>
    <w:rsid w:val="007E0BD2"/>
    <w:rsid w:val="008124E3"/>
    <w:rsid w:val="008220C0"/>
    <w:rsid w:val="00832D3B"/>
    <w:rsid w:val="00844BF6"/>
    <w:rsid w:val="0085041D"/>
    <w:rsid w:val="00854425"/>
    <w:rsid w:val="00856E2E"/>
    <w:rsid w:val="00863261"/>
    <w:rsid w:val="00884680"/>
    <w:rsid w:val="008C4A02"/>
    <w:rsid w:val="008C6CC1"/>
    <w:rsid w:val="009107BD"/>
    <w:rsid w:val="00910D2E"/>
    <w:rsid w:val="00920284"/>
    <w:rsid w:val="009418AC"/>
    <w:rsid w:val="00966F88"/>
    <w:rsid w:val="0097039B"/>
    <w:rsid w:val="009C109A"/>
    <w:rsid w:val="00A12ABC"/>
    <w:rsid w:val="00A42720"/>
    <w:rsid w:val="00A940CB"/>
    <w:rsid w:val="00AB54D8"/>
    <w:rsid w:val="00AE07A4"/>
    <w:rsid w:val="00AE7E74"/>
    <w:rsid w:val="00B04F39"/>
    <w:rsid w:val="00B15D05"/>
    <w:rsid w:val="00B4003B"/>
    <w:rsid w:val="00B91884"/>
    <w:rsid w:val="00BA4714"/>
    <w:rsid w:val="00BA6420"/>
    <w:rsid w:val="00BC646F"/>
    <w:rsid w:val="00C51D94"/>
    <w:rsid w:val="00C755B5"/>
    <w:rsid w:val="00C77F29"/>
    <w:rsid w:val="00C858BE"/>
    <w:rsid w:val="00CD6631"/>
    <w:rsid w:val="00D23536"/>
    <w:rsid w:val="00D32FB5"/>
    <w:rsid w:val="00D3305E"/>
    <w:rsid w:val="00D842A6"/>
    <w:rsid w:val="00D92F69"/>
    <w:rsid w:val="00DB2B4F"/>
    <w:rsid w:val="00DC6834"/>
    <w:rsid w:val="00E3052A"/>
    <w:rsid w:val="00E32780"/>
    <w:rsid w:val="00E35C56"/>
    <w:rsid w:val="00E46301"/>
    <w:rsid w:val="00E97D60"/>
    <w:rsid w:val="00EB1E5B"/>
    <w:rsid w:val="00EB2492"/>
    <w:rsid w:val="00F12575"/>
    <w:rsid w:val="00F14DAC"/>
    <w:rsid w:val="00F67935"/>
    <w:rsid w:val="00F92732"/>
    <w:rsid w:val="00FA69AD"/>
    <w:rsid w:val="00FB2300"/>
    <w:rsid w:val="00FC0873"/>
    <w:rsid w:val="00FC43ED"/>
    <w:rsid w:val="00FD52CE"/>
    <w:rsid w:val="015037AA"/>
    <w:rsid w:val="022378B4"/>
    <w:rsid w:val="0367B689"/>
    <w:rsid w:val="03B1AE23"/>
    <w:rsid w:val="03BF4915"/>
    <w:rsid w:val="04BFCD73"/>
    <w:rsid w:val="04FECE13"/>
    <w:rsid w:val="05ACD1D0"/>
    <w:rsid w:val="05B7725A"/>
    <w:rsid w:val="065D516D"/>
    <w:rsid w:val="0748A231"/>
    <w:rsid w:val="0A9CE031"/>
    <w:rsid w:val="0E94FF79"/>
    <w:rsid w:val="0EBBD874"/>
    <w:rsid w:val="0FB02CE1"/>
    <w:rsid w:val="119A868A"/>
    <w:rsid w:val="121C2685"/>
    <w:rsid w:val="14653DD4"/>
    <w:rsid w:val="185D2978"/>
    <w:rsid w:val="18D43F8F"/>
    <w:rsid w:val="192FA4B2"/>
    <w:rsid w:val="1A200896"/>
    <w:rsid w:val="1AB4C064"/>
    <w:rsid w:val="1B4D2047"/>
    <w:rsid w:val="1BF0963E"/>
    <w:rsid w:val="1CDA08BB"/>
    <w:rsid w:val="1E31E847"/>
    <w:rsid w:val="208FE097"/>
    <w:rsid w:val="21007EED"/>
    <w:rsid w:val="21A78591"/>
    <w:rsid w:val="21E82E5B"/>
    <w:rsid w:val="2300901D"/>
    <w:rsid w:val="233F09CF"/>
    <w:rsid w:val="244A1794"/>
    <w:rsid w:val="2670A679"/>
    <w:rsid w:val="27C15A10"/>
    <w:rsid w:val="28385335"/>
    <w:rsid w:val="28A4AF54"/>
    <w:rsid w:val="29AE4B53"/>
    <w:rsid w:val="2B89E615"/>
    <w:rsid w:val="2BA8F5C6"/>
    <w:rsid w:val="2D318BA3"/>
    <w:rsid w:val="2E595639"/>
    <w:rsid w:val="308A33F4"/>
    <w:rsid w:val="3112E84A"/>
    <w:rsid w:val="31FF0EED"/>
    <w:rsid w:val="32A9E629"/>
    <w:rsid w:val="33523FC8"/>
    <w:rsid w:val="33B7688E"/>
    <w:rsid w:val="345AB8E0"/>
    <w:rsid w:val="3496F8FB"/>
    <w:rsid w:val="35E4C0ED"/>
    <w:rsid w:val="36383A35"/>
    <w:rsid w:val="3886B668"/>
    <w:rsid w:val="3930F295"/>
    <w:rsid w:val="399F44E4"/>
    <w:rsid w:val="3A1A6512"/>
    <w:rsid w:val="3B73FFFC"/>
    <w:rsid w:val="3C4E4836"/>
    <w:rsid w:val="3F985319"/>
    <w:rsid w:val="403385D9"/>
    <w:rsid w:val="406A1FBD"/>
    <w:rsid w:val="40912E7A"/>
    <w:rsid w:val="40A8FA55"/>
    <w:rsid w:val="40DD1522"/>
    <w:rsid w:val="4132E768"/>
    <w:rsid w:val="419B4D32"/>
    <w:rsid w:val="42891930"/>
    <w:rsid w:val="4427001E"/>
    <w:rsid w:val="4519EC42"/>
    <w:rsid w:val="4554C0FF"/>
    <w:rsid w:val="4607949D"/>
    <w:rsid w:val="462173EC"/>
    <w:rsid w:val="4640966C"/>
    <w:rsid w:val="471E33E0"/>
    <w:rsid w:val="478E3CCE"/>
    <w:rsid w:val="47B2D282"/>
    <w:rsid w:val="4A007A00"/>
    <w:rsid w:val="4C0DB7D5"/>
    <w:rsid w:val="4CBAC46B"/>
    <w:rsid w:val="4D2F4892"/>
    <w:rsid w:val="4DE65FB7"/>
    <w:rsid w:val="4F43367B"/>
    <w:rsid w:val="4F60FEF5"/>
    <w:rsid w:val="4FE028E8"/>
    <w:rsid w:val="5127CF4E"/>
    <w:rsid w:val="5144CA1C"/>
    <w:rsid w:val="523E0A37"/>
    <w:rsid w:val="5388C153"/>
    <w:rsid w:val="53C8933B"/>
    <w:rsid w:val="5460C347"/>
    <w:rsid w:val="54662CE5"/>
    <w:rsid w:val="564DD619"/>
    <w:rsid w:val="56F77291"/>
    <w:rsid w:val="5771DE13"/>
    <w:rsid w:val="57C1764E"/>
    <w:rsid w:val="59399E08"/>
    <w:rsid w:val="5A2813B0"/>
    <w:rsid w:val="5A78CCBB"/>
    <w:rsid w:val="5C2D3463"/>
    <w:rsid w:val="5D288DA2"/>
    <w:rsid w:val="623AE36E"/>
    <w:rsid w:val="62D92B3B"/>
    <w:rsid w:val="656FDA70"/>
    <w:rsid w:val="65A2A03B"/>
    <w:rsid w:val="65BA13B2"/>
    <w:rsid w:val="688C5C6B"/>
    <w:rsid w:val="697960C8"/>
    <w:rsid w:val="6BFD8FAC"/>
    <w:rsid w:val="6D796A13"/>
    <w:rsid w:val="6DB3518C"/>
    <w:rsid w:val="6EFDCD8B"/>
    <w:rsid w:val="6F29EDAF"/>
    <w:rsid w:val="70999DEC"/>
    <w:rsid w:val="71515319"/>
    <w:rsid w:val="71F0C8F0"/>
    <w:rsid w:val="724935F8"/>
    <w:rsid w:val="72BEB0A3"/>
    <w:rsid w:val="7399079D"/>
    <w:rsid w:val="73E50659"/>
    <w:rsid w:val="7524AB0C"/>
    <w:rsid w:val="7590B7B6"/>
    <w:rsid w:val="77E4FA88"/>
    <w:rsid w:val="7826B227"/>
    <w:rsid w:val="788AAB11"/>
    <w:rsid w:val="78B2E982"/>
    <w:rsid w:val="792BA8B3"/>
    <w:rsid w:val="79644AE6"/>
    <w:rsid w:val="7A84024B"/>
    <w:rsid w:val="7C1B18B3"/>
    <w:rsid w:val="7C49B586"/>
    <w:rsid w:val="7D3361A1"/>
    <w:rsid w:val="7D5DF7EB"/>
    <w:rsid w:val="7E4E5C4D"/>
    <w:rsid w:val="7F3BD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5BDE0"/>
  <w15:docId w15:val="{6655BD18-11E4-4BA1-97E7-939B2BA7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55B5"/>
    <w:rPr>
      <w:rFonts w:ascii="Arial" w:eastAsia="Arial" w:hAnsi="Arial" w:cs="Arial"/>
    </w:rPr>
  </w:style>
  <w:style w:type="paragraph" w:styleId="Heading1">
    <w:name w:val="heading 1"/>
    <w:basedOn w:val="Normal"/>
    <w:uiPriority w:val="1"/>
    <w:qFormat/>
    <w:pPr>
      <w:ind w:left="135"/>
      <w:jc w:val="both"/>
      <w:outlineLvl w:val="0"/>
    </w:pPr>
    <w:rPr>
      <w:b/>
      <w:bCs/>
      <w:sz w:val="24"/>
      <w:szCs w:val="24"/>
    </w:rPr>
  </w:style>
  <w:style w:type="paragraph" w:styleId="Heading5">
    <w:name w:val="heading 5"/>
    <w:basedOn w:val="Normal"/>
    <w:next w:val="Normal"/>
    <w:link w:val="Heading5Char"/>
    <w:uiPriority w:val="9"/>
    <w:semiHidden/>
    <w:unhideWhenUsed/>
    <w:qFormat/>
    <w:rsid w:val="0008695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15" w:hanging="55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54425"/>
    <w:rPr>
      <w:sz w:val="16"/>
      <w:szCs w:val="16"/>
    </w:rPr>
  </w:style>
  <w:style w:type="paragraph" w:styleId="CommentText">
    <w:name w:val="annotation text"/>
    <w:basedOn w:val="Normal"/>
    <w:link w:val="CommentTextChar"/>
    <w:uiPriority w:val="99"/>
    <w:semiHidden/>
    <w:unhideWhenUsed/>
    <w:rsid w:val="00854425"/>
    <w:rPr>
      <w:sz w:val="20"/>
      <w:szCs w:val="20"/>
    </w:rPr>
  </w:style>
  <w:style w:type="character" w:customStyle="1" w:styleId="CommentTextChar">
    <w:name w:val="Comment Text Char"/>
    <w:basedOn w:val="DefaultParagraphFont"/>
    <w:link w:val="CommentText"/>
    <w:uiPriority w:val="99"/>
    <w:semiHidden/>
    <w:rsid w:val="0085442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54425"/>
    <w:rPr>
      <w:b/>
      <w:bCs/>
    </w:rPr>
  </w:style>
  <w:style w:type="character" w:customStyle="1" w:styleId="CommentSubjectChar">
    <w:name w:val="Comment Subject Char"/>
    <w:basedOn w:val="CommentTextChar"/>
    <w:link w:val="CommentSubject"/>
    <w:uiPriority w:val="99"/>
    <w:semiHidden/>
    <w:rsid w:val="00854425"/>
    <w:rPr>
      <w:rFonts w:ascii="Arial" w:eastAsia="Arial" w:hAnsi="Arial" w:cs="Arial"/>
      <w:b/>
      <w:bCs/>
      <w:sz w:val="20"/>
      <w:szCs w:val="20"/>
    </w:rPr>
  </w:style>
  <w:style w:type="paragraph" w:styleId="BalloonText">
    <w:name w:val="Balloon Text"/>
    <w:basedOn w:val="Normal"/>
    <w:link w:val="BalloonTextChar"/>
    <w:uiPriority w:val="99"/>
    <w:semiHidden/>
    <w:unhideWhenUsed/>
    <w:rsid w:val="00854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25"/>
    <w:rPr>
      <w:rFonts w:ascii="Segoe UI" w:eastAsia="Arial" w:hAnsi="Segoe UI" w:cs="Segoe UI"/>
      <w:sz w:val="18"/>
      <w:szCs w:val="18"/>
    </w:rPr>
  </w:style>
  <w:style w:type="paragraph" w:styleId="Header">
    <w:name w:val="header"/>
    <w:basedOn w:val="Normal"/>
    <w:link w:val="HeaderChar"/>
    <w:rsid w:val="003A6A73"/>
    <w:pPr>
      <w:widowControl/>
      <w:tabs>
        <w:tab w:val="center" w:pos="4320"/>
        <w:tab w:val="right" w:pos="8640"/>
      </w:tabs>
      <w:autoSpaceDE/>
      <w:autoSpaceDN/>
    </w:pPr>
    <w:rPr>
      <w:rFonts w:ascii="Times" w:eastAsia="Times" w:hAnsi="Times" w:cs="Times New Roman"/>
      <w:sz w:val="24"/>
      <w:szCs w:val="20"/>
    </w:rPr>
  </w:style>
  <w:style w:type="character" w:customStyle="1" w:styleId="HeaderChar">
    <w:name w:val="Header Char"/>
    <w:basedOn w:val="DefaultParagraphFont"/>
    <w:link w:val="Header"/>
    <w:rsid w:val="003A6A73"/>
    <w:rPr>
      <w:rFonts w:ascii="Times" w:eastAsia="Times" w:hAnsi="Times" w:cs="Times New Roman"/>
      <w:sz w:val="24"/>
      <w:szCs w:val="20"/>
    </w:rPr>
  </w:style>
  <w:style w:type="paragraph" w:styleId="NormalWeb">
    <w:name w:val="Normal (Web)"/>
    <w:basedOn w:val="Normal"/>
    <w:uiPriority w:val="99"/>
    <w:semiHidden/>
    <w:unhideWhenUsed/>
    <w:rsid w:val="004319B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8695A"/>
  </w:style>
  <w:style w:type="character" w:customStyle="1" w:styleId="Heading5Char">
    <w:name w:val="Heading 5 Char"/>
    <w:basedOn w:val="DefaultParagraphFont"/>
    <w:link w:val="Heading5"/>
    <w:uiPriority w:val="9"/>
    <w:semiHidden/>
    <w:rsid w:val="0008695A"/>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97039B"/>
    <w:rPr>
      <w:color w:val="0000FF" w:themeColor="hyperlink"/>
      <w:u w:val="single"/>
    </w:rPr>
  </w:style>
  <w:style w:type="character" w:customStyle="1" w:styleId="UnresolvedMention">
    <w:name w:val="Unresolved Mention"/>
    <w:basedOn w:val="DefaultParagraphFont"/>
    <w:uiPriority w:val="99"/>
    <w:semiHidden/>
    <w:unhideWhenUsed/>
    <w:rsid w:val="0097039B"/>
    <w:rPr>
      <w:color w:val="605E5C"/>
      <w:shd w:val="clear" w:color="auto" w:fill="E1DFDD"/>
    </w:rPr>
  </w:style>
  <w:style w:type="paragraph" w:customStyle="1" w:styleId="paragraph">
    <w:name w:val="paragraph"/>
    <w:basedOn w:val="Normal"/>
    <w:rsid w:val="007B591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7B591E"/>
  </w:style>
  <w:style w:type="table" w:styleId="TableGrid">
    <w:name w:val="Table Grid"/>
    <w:basedOn w:val="TableNormal"/>
    <w:uiPriority w:val="39"/>
    <w:rsid w:val="008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C6834"/>
    <w:rPr>
      <w:rFonts w:ascii="Arial" w:eastAsia="Arial" w:hAnsi="Arial" w:cs="Arial"/>
      <w:sz w:val="24"/>
      <w:szCs w:val="24"/>
    </w:rPr>
  </w:style>
  <w:style w:type="paragraph" w:styleId="Footer">
    <w:name w:val="footer"/>
    <w:basedOn w:val="Normal"/>
    <w:link w:val="FooterChar"/>
    <w:uiPriority w:val="99"/>
    <w:unhideWhenUsed/>
    <w:rsid w:val="009107BD"/>
    <w:pPr>
      <w:tabs>
        <w:tab w:val="center" w:pos="4680"/>
        <w:tab w:val="right" w:pos="9360"/>
      </w:tabs>
    </w:pPr>
  </w:style>
  <w:style w:type="character" w:customStyle="1" w:styleId="FooterChar">
    <w:name w:val="Footer Char"/>
    <w:basedOn w:val="DefaultParagraphFont"/>
    <w:link w:val="Footer"/>
    <w:uiPriority w:val="99"/>
    <w:rsid w:val="009107BD"/>
    <w:rPr>
      <w:rFonts w:ascii="Arial" w:eastAsia="Arial" w:hAnsi="Arial" w:cs="Arial"/>
    </w:r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3824515C-5C16-402B-8168-EA54520C3EFC}">
    <t:Anchor>
      <t:Comment id="620614042"/>
    </t:Anchor>
    <t:History>
      <t:Event id="{37F16753-FB9C-4CF5-ACD9-43A3D3A2A98C}" time="2021-10-14T15:41:55.157Z">
        <t:Attribution userId="S::ranicetti085@email.4cd.edu::2549dbf5-1fa4-4206-8cdb-662f5cd801ab" userProvider="AD" userName="Anicetti, Rachel"/>
        <t:Anchor>
          <t:Comment id="667750344"/>
        </t:Anchor>
        <t:Create/>
      </t:Event>
      <t:Event id="{295B49D7-AE57-4925-9865-731684D7B37C}" time="2021-10-14T15:41:55.157Z">
        <t:Attribution userId="S::ranicetti085@email.4cd.edu::2549dbf5-1fa4-4206-8cdb-662f5cd801ab" userProvider="AD" userName="Anicetti, Rachel"/>
        <t:Anchor>
          <t:Comment id="667750344"/>
        </t:Anchor>
        <t:Assign userId="S::evalenzuela713@email.4cd.edu::32171e46-e94d-45ac-bd0d-f56b1d9cc2e3" userProvider="AD" userName="Valenzuela, Eileen"/>
      </t:Event>
      <t:Event id="{25D176DC-72CF-4937-85E9-3F9B6BF7AF8A}" time="2021-10-14T15:41:55.157Z">
        <t:Attribution userId="S::ranicetti085@email.4cd.edu::2549dbf5-1fa4-4206-8cdb-662f5cd801ab" userProvider="AD" userName="Anicetti, Rachel"/>
        <t:Anchor>
          <t:Comment id="667750344"/>
        </t:Anchor>
        <t:SetTitle title="@Valenzuela, Eileen the counseling department has this question: Wondering if a tool is available in ASSIST to search by keyword to see what courses currently in ASSIST that could potentially match the new LMC course, as opposed to searching through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5038">
      <w:bodyDiv w:val="1"/>
      <w:marLeft w:val="0"/>
      <w:marRight w:val="0"/>
      <w:marTop w:val="0"/>
      <w:marBottom w:val="0"/>
      <w:divBdr>
        <w:top w:val="none" w:sz="0" w:space="0" w:color="auto"/>
        <w:left w:val="none" w:sz="0" w:space="0" w:color="auto"/>
        <w:bottom w:val="none" w:sz="0" w:space="0" w:color="auto"/>
        <w:right w:val="none" w:sz="0" w:space="0" w:color="auto"/>
      </w:divBdr>
      <w:divsChild>
        <w:div w:id="599525673">
          <w:marLeft w:val="0"/>
          <w:marRight w:val="0"/>
          <w:marTop w:val="0"/>
          <w:marBottom w:val="0"/>
          <w:divBdr>
            <w:top w:val="none" w:sz="0" w:space="0" w:color="auto"/>
            <w:left w:val="none" w:sz="0" w:space="0" w:color="auto"/>
            <w:bottom w:val="none" w:sz="0" w:space="0" w:color="auto"/>
            <w:right w:val="none" w:sz="0" w:space="0" w:color="auto"/>
          </w:divBdr>
          <w:divsChild>
            <w:div w:id="1591699014">
              <w:marLeft w:val="0"/>
              <w:marRight w:val="0"/>
              <w:marTop w:val="0"/>
              <w:marBottom w:val="0"/>
              <w:divBdr>
                <w:top w:val="none" w:sz="0" w:space="0" w:color="auto"/>
                <w:left w:val="none" w:sz="0" w:space="0" w:color="auto"/>
                <w:bottom w:val="none" w:sz="0" w:space="0" w:color="auto"/>
                <w:right w:val="none" w:sz="0" w:space="0" w:color="auto"/>
              </w:divBdr>
            </w:div>
            <w:div w:id="731538693">
              <w:marLeft w:val="0"/>
              <w:marRight w:val="0"/>
              <w:marTop w:val="0"/>
              <w:marBottom w:val="0"/>
              <w:divBdr>
                <w:top w:val="none" w:sz="0" w:space="0" w:color="auto"/>
                <w:left w:val="none" w:sz="0" w:space="0" w:color="auto"/>
                <w:bottom w:val="none" w:sz="0" w:space="0" w:color="auto"/>
                <w:right w:val="none" w:sz="0" w:space="0" w:color="auto"/>
              </w:divBdr>
            </w:div>
            <w:div w:id="470752821">
              <w:marLeft w:val="0"/>
              <w:marRight w:val="0"/>
              <w:marTop w:val="0"/>
              <w:marBottom w:val="0"/>
              <w:divBdr>
                <w:top w:val="none" w:sz="0" w:space="0" w:color="auto"/>
                <w:left w:val="none" w:sz="0" w:space="0" w:color="auto"/>
                <w:bottom w:val="none" w:sz="0" w:space="0" w:color="auto"/>
                <w:right w:val="none" w:sz="0" w:space="0" w:color="auto"/>
              </w:divBdr>
            </w:div>
            <w:div w:id="1705716263">
              <w:marLeft w:val="0"/>
              <w:marRight w:val="0"/>
              <w:marTop w:val="0"/>
              <w:marBottom w:val="0"/>
              <w:divBdr>
                <w:top w:val="none" w:sz="0" w:space="0" w:color="auto"/>
                <w:left w:val="none" w:sz="0" w:space="0" w:color="auto"/>
                <w:bottom w:val="none" w:sz="0" w:space="0" w:color="auto"/>
                <w:right w:val="none" w:sz="0" w:space="0" w:color="auto"/>
              </w:divBdr>
            </w:div>
          </w:divsChild>
        </w:div>
        <w:div w:id="963928664">
          <w:marLeft w:val="0"/>
          <w:marRight w:val="0"/>
          <w:marTop w:val="0"/>
          <w:marBottom w:val="0"/>
          <w:divBdr>
            <w:top w:val="none" w:sz="0" w:space="0" w:color="auto"/>
            <w:left w:val="none" w:sz="0" w:space="0" w:color="auto"/>
            <w:bottom w:val="none" w:sz="0" w:space="0" w:color="auto"/>
            <w:right w:val="none" w:sz="0" w:space="0" w:color="auto"/>
          </w:divBdr>
          <w:divsChild>
            <w:div w:id="1944923160">
              <w:marLeft w:val="0"/>
              <w:marRight w:val="0"/>
              <w:marTop w:val="0"/>
              <w:marBottom w:val="0"/>
              <w:divBdr>
                <w:top w:val="none" w:sz="0" w:space="0" w:color="auto"/>
                <w:left w:val="none" w:sz="0" w:space="0" w:color="auto"/>
                <w:bottom w:val="none" w:sz="0" w:space="0" w:color="auto"/>
                <w:right w:val="none" w:sz="0" w:space="0" w:color="auto"/>
              </w:divBdr>
            </w:div>
          </w:divsChild>
        </w:div>
        <w:div w:id="1180319690">
          <w:marLeft w:val="0"/>
          <w:marRight w:val="0"/>
          <w:marTop w:val="0"/>
          <w:marBottom w:val="0"/>
          <w:divBdr>
            <w:top w:val="none" w:sz="0" w:space="0" w:color="auto"/>
            <w:left w:val="none" w:sz="0" w:space="0" w:color="auto"/>
            <w:bottom w:val="none" w:sz="0" w:space="0" w:color="auto"/>
            <w:right w:val="none" w:sz="0" w:space="0" w:color="auto"/>
          </w:divBdr>
          <w:divsChild>
            <w:div w:id="1665236627">
              <w:marLeft w:val="0"/>
              <w:marRight w:val="0"/>
              <w:marTop w:val="0"/>
              <w:marBottom w:val="0"/>
              <w:divBdr>
                <w:top w:val="none" w:sz="0" w:space="0" w:color="auto"/>
                <w:left w:val="none" w:sz="0" w:space="0" w:color="auto"/>
                <w:bottom w:val="none" w:sz="0" w:space="0" w:color="auto"/>
                <w:right w:val="none" w:sz="0" w:space="0" w:color="auto"/>
              </w:divBdr>
            </w:div>
            <w:div w:id="592052380">
              <w:marLeft w:val="0"/>
              <w:marRight w:val="0"/>
              <w:marTop w:val="0"/>
              <w:marBottom w:val="0"/>
              <w:divBdr>
                <w:top w:val="none" w:sz="0" w:space="0" w:color="auto"/>
                <w:left w:val="none" w:sz="0" w:space="0" w:color="auto"/>
                <w:bottom w:val="none" w:sz="0" w:space="0" w:color="auto"/>
                <w:right w:val="none" w:sz="0" w:space="0" w:color="auto"/>
              </w:divBdr>
            </w:div>
            <w:div w:id="72363163">
              <w:marLeft w:val="0"/>
              <w:marRight w:val="0"/>
              <w:marTop w:val="0"/>
              <w:marBottom w:val="0"/>
              <w:divBdr>
                <w:top w:val="none" w:sz="0" w:space="0" w:color="auto"/>
                <w:left w:val="none" w:sz="0" w:space="0" w:color="auto"/>
                <w:bottom w:val="none" w:sz="0" w:space="0" w:color="auto"/>
                <w:right w:val="none" w:sz="0" w:space="0" w:color="auto"/>
              </w:divBdr>
            </w:div>
            <w:div w:id="472404510">
              <w:marLeft w:val="0"/>
              <w:marRight w:val="0"/>
              <w:marTop w:val="0"/>
              <w:marBottom w:val="0"/>
              <w:divBdr>
                <w:top w:val="none" w:sz="0" w:space="0" w:color="auto"/>
                <w:left w:val="none" w:sz="0" w:space="0" w:color="auto"/>
                <w:bottom w:val="none" w:sz="0" w:space="0" w:color="auto"/>
                <w:right w:val="none" w:sz="0" w:space="0" w:color="auto"/>
              </w:divBdr>
            </w:div>
            <w:div w:id="6327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4548">
      <w:bodyDiv w:val="1"/>
      <w:marLeft w:val="0"/>
      <w:marRight w:val="0"/>
      <w:marTop w:val="0"/>
      <w:marBottom w:val="0"/>
      <w:divBdr>
        <w:top w:val="none" w:sz="0" w:space="0" w:color="auto"/>
        <w:left w:val="none" w:sz="0" w:space="0" w:color="auto"/>
        <w:bottom w:val="none" w:sz="0" w:space="0" w:color="auto"/>
        <w:right w:val="none" w:sz="0" w:space="0" w:color="auto"/>
      </w:divBdr>
      <w:divsChild>
        <w:div w:id="1458140784">
          <w:marLeft w:val="0"/>
          <w:marRight w:val="0"/>
          <w:marTop w:val="0"/>
          <w:marBottom w:val="0"/>
          <w:divBdr>
            <w:top w:val="none" w:sz="0" w:space="0" w:color="auto"/>
            <w:left w:val="none" w:sz="0" w:space="0" w:color="auto"/>
            <w:bottom w:val="none" w:sz="0" w:space="0" w:color="auto"/>
            <w:right w:val="none" w:sz="0" w:space="0" w:color="auto"/>
          </w:divBdr>
          <w:divsChild>
            <w:div w:id="818040605">
              <w:marLeft w:val="0"/>
              <w:marRight w:val="0"/>
              <w:marTop w:val="0"/>
              <w:marBottom w:val="0"/>
              <w:divBdr>
                <w:top w:val="none" w:sz="0" w:space="0" w:color="auto"/>
                <w:left w:val="none" w:sz="0" w:space="0" w:color="auto"/>
                <w:bottom w:val="none" w:sz="0" w:space="0" w:color="auto"/>
                <w:right w:val="none" w:sz="0" w:space="0" w:color="auto"/>
              </w:divBdr>
            </w:div>
            <w:div w:id="404685082">
              <w:marLeft w:val="0"/>
              <w:marRight w:val="0"/>
              <w:marTop w:val="0"/>
              <w:marBottom w:val="0"/>
              <w:divBdr>
                <w:top w:val="none" w:sz="0" w:space="0" w:color="auto"/>
                <w:left w:val="none" w:sz="0" w:space="0" w:color="auto"/>
                <w:bottom w:val="none" w:sz="0" w:space="0" w:color="auto"/>
                <w:right w:val="none" w:sz="0" w:space="0" w:color="auto"/>
              </w:divBdr>
            </w:div>
            <w:div w:id="1538355644">
              <w:marLeft w:val="0"/>
              <w:marRight w:val="0"/>
              <w:marTop w:val="0"/>
              <w:marBottom w:val="0"/>
              <w:divBdr>
                <w:top w:val="none" w:sz="0" w:space="0" w:color="auto"/>
                <w:left w:val="none" w:sz="0" w:space="0" w:color="auto"/>
                <w:bottom w:val="none" w:sz="0" w:space="0" w:color="auto"/>
                <w:right w:val="none" w:sz="0" w:space="0" w:color="auto"/>
              </w:divBdr>
            </w:div>
            <w:div w:id="1547714206">
              <w:marLeft w:val="0"/>
              <w:marRight w:val="0"/>
              <w:marTop w:val="0"/>
              <w:marBottom w:val="0"/>
              <w:divBdr>
                <w:top w:val="none" w:sz="0" w:space="0" w:color="auto"/>
                <w:left w:val="none" w:sz="0" w:space="0" w:color="auto"/>
                <w:bottom w:val="none" w:sz="0" w:space="0" w:color="auto"/>
                <w:right w:val="none" w:sz="0" w:space="0" w:color="auto"/>
              </w:divBdr>
            </w:div>
          </w:divsChild>
        </w:div>
        <w:div w:id="2036300442">
          <w:marLeft w:val="0"/>
          <w:marRight w:val="0"/>
          <w:marTop w:val="0"/>
          <w:marBottom w:val="0"/>
          <w:divBdr>
            <w:top w:val="none" w:sz="0" w:space="0" w:color="auto"/>
            <w:left w:val="none" w:sz="0" w:space="0" w:color="auto"/>
            <w:bottom w:val="none" w:sz="0" w:space="0" w:color="auto"/>
            <w:right w:val="none" w:sz="0" w:space="0" w:color="auto"/>
          </w:divBdr>
          <w:divsChild>
            <w:div w:id="1552761901">
              <w:marLeft w:val="0"/>
              <w:marRight w:val="0"/>
              <w:marTop w:val="0"/>
              <w:marBottom w:val="0"/>
              <w:divBdr>
                <w:top w:val="none" w:sz="0" w:space="0" w:color="auto"/>
                <w:left w:val="none" w:sz="0" w:space="0" w:color="auto"/>
                <w:bottom w:val="none" w:sz="0" w:space="0" w:color="auto"/>
                <w:right w:val="none" w:sz="0" w:space="0" w:color="auto"/>
              </w:divBdr>
            </w:div>
            <w:div w:id="64692396">
              <w:marLeft w:val="0"/>
              <w:marRight w:val="0"/>
              <w:marTop w:val="0"/>
              <w:marBottom w:val="0"/>
              <w:divBdr>
                <w:top w:val="none" w:sz="0" w:space="0" w:color="auto"/>
                <w:left w:val="none" w:sz="0" w:space="0" w:color="auto"/>
                <w:bottom w:val="none" w:sz="0" w:space="0" w:color="auto"/>
                <w:right w:val="none" w:sz="0" w:space="0" w:color="auto"/>
              </w:divBdr>
            </w:div>
            <w:div w:id="49499762">
              <w:marLeft w:val="0"/>
              <w:marRight w:val="0"/>
              <w:marTop w:val="0"/>
              <w:marBottom w:val="0"/>
              <w:divBdr>
                <w:top w:val="none" w:sz="0" w:space="0" w:color="auto"/>
                <w:left w:val="none" w:sz="0" w:space="0" w:color="auto"/>
                <w:bottom w:val="none" w:sz="0" w:space="0" w:color="auto"/>
                <w:right w:val="none" w:sz="0" w:space="0" w:color="auto"/>
              </w:divBdr>
            </w:div>
            <w:div w:id="106782666">
              <w:marLeft w:val="0"/>
              <w:marRight w:val="0"/>
              <w:marTop w:val="0"/>
              <w:marBottom w:val="0"/>
              <w:divBdr>
                <w:top w:val="none" w:sz="0" w:space="0" w:color="auto"/>
                <w:left w:val="none" w:sz="0" w:space="0" w:color="auto"/>
                <w:bottom w:val="none" w:sz="0" w:space="0" w:color="auto"/>
                <w:right w:val="none" w:sz="0" w:space="0" w:color="auto"/>
              </w:divBdr>
            </w:div>
            <w:div w:id="1958412738">
              <w:marLeft w:val="0"/>
              <w:marRight w:val="0"/>
              <w:marTop w:val="0"/>
              <w:marBottom w:val="0"/>
              <w:divBdr>
                <w:top w:val="none" w:sz="0" w:space="0" w:color="auto"/>
                <w:left w:val="none" w:sz="0" w:space="0" w:color="auto"/>
                <w:bottom w:val="none" w:sz="0" w:space="0" w:color="auto"/>
                <w:right w:val="none" w:sz="0" w:space="0" w:color="auto"/>
              </w:divBdr>
            </w:div>
            <w:div w:id="2112580649">
              <w:marLeft w:val="0"/>
              <w:marRight w:val="0"/>
              <w:marTop w:val="0"/>
              <w:marBottom w:val="0"/>
              <w:divBdr>
                <w:top w:val="none" w:sz="0" w:space="0" w:color="auto"/>
                <w:left w:val="none" w:sz="0" w:space="0" w:color="auto"/>
                <w:bottom w:val="none" w:sz="0" w:space="0" w:color="auto"/>
                <w:right w:val="none" w:sz="0" w:space="0" w:color="auto"/>
              </w:divBdr>
            </w:div>
          </w:divsChild>
        </w:div>
        <w:div w:id="1231578175">
          <w:marLeft w:val="0"/>
          <w:marRight w:val="0"/>
          <w:marTop w:val="0"/>
          <w:marBottom w:val="0"/>
          <w:divBdr>
            <w:top w:val="none" w:sz="0" w:space="0" w:color="auto"/>
            <w:left w:val="none" w:sz="0" w:space="0" w:color="auto"/>
            <w:bottom w:val="none" w:sz="0" w:space="0" w:color="auto"/>
            <w:right w:val="none" w:sz="0" w:space="0" w:color="auto"/>
          </w:divBdr>
          <w:divsChild>
            <w:div w:id="49616083">
              <w:marLeft w:val="0"/>
              <w:marRight w:val="0"/>
              <w:marTop w:val="0"/>
              <w:marBottom w:val="0"/>
              <w:divBdr>
                <w:top w:val="none" w:sz="0" w:space="0" w:color="auto"/>
                <w:left w:val="none" w:sz="0" w:space="0" w:color="auto"/>
                <w:bottom w:val="none" w:sz="0" w:space="0" w:color="auto"/>
                <w:right w:val="none" w:sz="0" w:space="0" w:color="auto"/>
              </w:divBdr>
            </w:div>
            <w:div w:id="1420979002">
              <w:marLeft w:val="0"/>
              <w:marRight w:val="0"/>
              <w:marTop w:val="0"/>
              <w:marBottom w:val="0"/>
              <w:divBdr>
                <w:top w:val="none" w:sz="0" w:space="0" w:color="auto"/>
                <w:left w:val="none" w:sz="0" w:space="0" w:color="auto"/>
                <w:bottom w:val="none" w:sz="0" w:space="0" w:color="auto"/>
                <w:right w:val="none" w:sz="0" w:space="0" w:color="auto"/>
              </w:divBdr>
            </w:div>
            <w:div w:id="904100082">
              <w:marLeft w:val="0"/>
              <w:marRight w:val="0"/>
              <w:marTop w:val="0"/>
              <w:marBottom w:val="0"/>
              <w:divBdr>
                <w:top w:val="none" w:sz="0" w:space="0" w:color="auto"/>
                <w:left w:val="none" w:sz="0" w:space="0" w:color="auto"/>
                <w:bottom w:val="none" w:sz="0" w:space="0" w:color="auto"/>
                <w:right w:val="none" w:sz="0" w:space="0" w:color="auto"/>
              </w:divBdr>
            </w:div>
            <w:div w:id="321354583">
              <w:marLeft w:val="0"/>
              <w:marRight w:val="0"/>
              <w:marTop w:val="0"/>
              <w:marBottom w:val="0"/>
              <w:divBdr>
                <w:top w:val="none" w:sz="0" w:space="0" w:color="auto"/>
                <w:left w:val="none" w:sz="0" w:space="0" w:color="auto"/>
                <w:bottom w:val="none" w:sz="0" w:space="0" w:color="auto"/>
                <w:right w:val="none" w:sz="0" w:space="0" w:color="auto"/>
              </w:divBdr>
            </w:div>
            <w:div w:id="522520065">
              <w:marLeft w:val="0"/>
              <w:marRight w:val="0"/>
              <w:marTop w:val="0"/>
              <w:marBottom w:val="0"/>
              <w:divBdr>
                <w:top w:val="none" w:sz="0" w:space="0" w:color="auto"/>
                <w:left w:val="none" w:sz="0" w:space="0" w:color="auto"/>
                <w:bottom w:val="none" w:sz="0" w:space="0" w:color="auto"/>
                <w:right w:val="none" w:sz="0" w:space="0" w:color="auto"/>
              </w:divBdr>
            </w:div>
            <w:div w:id="974487151">
              <w:marLeft w:val="0"/>
              <w:marRight w:val="0"/>
              <w:marTop w:val="0"/>
              <w:marBottom w:val="0"/>
              <w:divBdr>
                <w:top w:val="none" w:sz="0" w:space="0" w:color="auto"/>
                <w:left w:val="none" w:sz="0" w:space="0" w:color="auto"/>
                <w:bottom w:val="none" w:sz="0" w:space="0" w:color="auto"/>
                <w:right w:val="none" w:sz="0" w:space="0" w:color="auto"/>
              </w:divBdr>
            </w:div>
            <w:div w:id="2064403380">
              <w:marLeft w:val="0"/>
              <w:marRight w:val="0"/>
              <w:marTop w:val="0"/>
              <w:marBottom w:val="0"/>
              <w:divBdr>
                <w:top w:val="none" w:sz="0" w:space="0" w:color="auto"/>
                <w:left w:val="none" w:sz="0" w:space="0" w:color="auto"/>
                <w:bottom w:val="none" w:sz="0" w:space="0" w:color="auto"/>
                <w:right w:val="none" w:sz="0" w:space="0" w:color="auto"/>
              </w:divBdr>
            </w:div>
            <w:div w:id="656812232">
              <w:marLeft w:val="0"/>
              <w:marRight w:val="0"/>
              <w:marTop w:val="0"/>
              <w:marBottom w:val="0"/>
              <w:divBdr>
                <w:top w:val="none" w:sz="0" w:space="0" w:color="auto"/>
                <w:left w:val="none" w:sz="0" w:space="0" w:color="auto"/>
                <w:bottom w:val="none" w:sz="0" w:space="0" w:color="auto"/>
                <w:right w:val="none" w:sz="0" w:space="0" w:color="auto"/>
              </w:divBdr>
            </w:div>
            <w:div w:id="1509490871">
              <w:marLeft w:val="0"/>
              <w:marRight w:val="0"/>
              <w:marTop w:val="0"/>
              <w:marBottom w:val="0"/>
              <w:divBdr>
                <w:top w:val="none" w:sz="0" w:space="0" w:color="auto"/>
                <w:left w:val="none" w:sz="0" w:space="0" w:color="auto"/>
                <w:bottom w:val="none" w:sz="0" w:space="0" w:color="auto"/>
                <w:right w:val="none" w:sz="0" w:space="0" w:color="auto"/>
              </w:divBdr>
            </w:div>
            <w:div w:id="1112894291">
              <w:marLeft w:val="0"/>
              <w:marRight w:val="0"/>
              <w:marTop w:val="0"/>
              <w:marBottom w:val="0"/>
              <w:divBdr>
                <w:top w:val="none" w:sz="0" w:space="0" w:color="auto"/>
                <w:left w:val="none" w:sz="0" w:space="0" w:color="auto"/>
                <w:bottom w:val="none" w:sz="0" w:space="0" w:color="auto"/>
                <w:right w:val="none" w:sz="0" w:space="0" w:color="auto"/>
              </w:divBdr>
            </w:div>
            <w:div w:id="129179219">
              <w:marLeft w:val="0"/>
              <w:marRight w:val="0"/>
              <w:marTop w:val="0"/>
              <w:marBottom w:val="0"/>
              <w:divBdr>
                <w:top w:val="none" w:sz="0" w:space="0" w:color="auto"/>
                <w:left w:val="none" w:sz="0" w:space="0" w:color="auto"/>
                <w:bottom w:val="none" w:sz="0" w:space="0" w:color="auto"/>
                <w:right w:val="none" w:sz="0" w:space="0" w:color="auto"/>
              </w:divBdr>
            </w:div>
            <w:div w:id="342323047">
              <w:marLeft w:val="0"/>
              <w:marRight w:val="0"/>
              <w:marTop w:val="0"/>
              <w:marBottom w:val="0"/>
              <w:divBdr>
                <w:top w:val="none" w:sz="0" w:space="0" w:color="auto"/>
                <w:left w:val="none" w:sz="0" w:space="0" w:color="auto"/>
                <w:bottom w:val="none" w:sz="0" w:space="0" w:color="auto"/>
                <w:right w:val="none" w:sz="0" w:space="0" w:color="auto"/>
              </w:divBdr>
            </w:div>
            <w:div w:id="649796968">
              <w:marLeft w:val="0"/>
              <w:marRight w:val="0"/>
              <w:marTop w:val="0"/>
              <w:marBottom w:val="0"/>
              <w:divBdr>
                <w:top w:val="none" w:sz="0" w:space="0" w:color="auto"/>
                <w:left w:val="none" w:sz="0" w:space="0" w:color="auto"/>
                <w:bottom w:val="none" w:sz="0" w:space="0" w:color="auto"/>
                <w:right w:val="none" w:sz="0" w:space="0" w:color="auto"/>
              </w:divBdr>
            </w:div>
            <w:div w:id="573929335">
              <w:marLeft w:val="0"/>
              <w:marRight w:val="0"/>
              <w:marTop w:val="0"/>
              <w:marBottom w:val="0"/>
              <w:divBdr>
                <w:top w:val="none" w:sz="0" w:space="0" w:color="auto"/>
                <w:left w:val="none" w:sz="0" w:space="0" w:color="auto"/>
                <w:bottom w:val="none" w:sz="0" w:space="0" w:color="auto"/>
                <w:right w:val="none" w:sz="0" w:space="0" w:color="auto"/>
              </w:divBdr>
            </w:div>
          </w:divsChild>
        </w:div>
        <w:div w:id="244924178">
          <w:marLeft w:val="0"/>
          <w:marRight w:val="0"/>
          <w:marTop w:val="0"/>
          <w:marBottom w:val="0"/>
          <w:divBdr>
            <w:top w:val="none" w:sz="0" w:space="0" w:color="auto"/>
            <w:left w:val="none" w:sz="0" w:space="0" w:color="auto"/>
            <w:bottom w:val="none" w:sz="0" w:space="0" w:color="auto"/>
            <w:right w:val="none" w:sz="0" w:space="0" w:color="auto"/>
          </w:divBdr>
          <w:divsChild>
            <w:div w:id="1946573872">
              <w:marLeft w:val="0"/>
              <w:marRight w:val="0"/>
              <w:marTop w:val="0"/>
              <w:marBottom w:val="0"/>
              <w:divBdr>
                <w:top w:val="none" w:sz="0" w:space="0" w:color="auto"/>
                <w:left w:val="none" w:sz="0" w:space="0" w:color="auto"/>
                <w:bottom w:val="none" w:sz="0" w:space="0" w:color="auto"/>
                <w:right w:val="none" w:sz="0" w:space="0" w:color="auto"/>
              </w:divBdr>
            </w:div>
            <w:div w:id="1396468546">
              <w:marLeft w:val="0"/>
              <w:marRight w:val="0"/>
              <w:marTop w:val="0"/>
              <w:marBottom w:val="0"/>
              <w:divBdr>
                <w:top w:val="none" w:sz="0" w:space="0" w:color="auto"/>
                <w:left w:val="none" w:sz="0" w:space="0" w:color="auto"/>
                <w:bottom w:val="none" w:sz="0" w:space="0" w:color="auto"/>
                <w:right w:val="none" w:sz="0" w:space="0" w:color="auto"/>
              </w:divBdr>
            </w:div>
            <w:div w:id="1590237280">
              <w:marLeft w:val="0"/>
              <w:marRight w:val="0"/>
              <w:marTop w:val="0"/>
              <w:marBottom w:val="0"/>
              <w:divBdr>
                <w:top w:val="none" w:sz="0" w:space="0" w:color="auto"/>
                <w:left w:val="none" w:sz="0" w:space="0" w:color="auto"/>
                <w:bottom w:val="none" w:sz="0" w:space="0" w:color="auto"/>
                <w:right w:val="none" w:sz="0" w:space="0" w:color="auto"/>
              </w:divBdr>
            </w:div>
            <w:div w:id="4136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035">
      <w:bodyDiv w:val="1"/>
      <w:marLeft w:val="0"/>
      <w:marRight w:val="0"/>
      <w:marTop w:val="0"/>
      <w:marBottom w:val="0"/>
      <w:divBdr>
        <w:top w:val="none" w:sz="0" w:space="0" w:color="auto"/>
        <w:left w:val="none" w:sz="0" w:space="0" w:color="auto"/>
        <w:bottom w:val="none" w:sz="0" w:space="0" w:color="auto"/>
        <w:right w:val="none" w:sz="0" w:space="0" w:color="auto"/>
      </w:divBdr>
      <w:divsChild>
        <w:div w:id="57478314">
          <w:marLeft w:val="0"/>
          <w:marRight w:val="0"/>
          <w:marTop w:val="0"/>
          <w:marBottom w:val="0"/>
          <w:divBdr>
            <w:top w:val="none" w:sz="0" w:space="0" w:color="auto"/>
            <w:left w:val="none" w:sz="0" w:space="0" w:color="auto"/>
            <w:bottom w:val="none" w:sz="0" w:space="0" w:color="auto"/>
            <w:right w:val="none" w:sz="0" w:space="0" w:color="auto"/>
          </w:divBdr>
          <w:divsChild>
            <w:div w:id="1436368123">
              <w:marLeft w:val="0"/>
              <w:marRight w:val="0"/>
              <w:marTop w:val="0"/>
              <w:marBottom w:val="0"/>
              <w:divBdr>
                <w:top w:val="none" w:sz="0" w:space="0" w:color="auto"/>
                <w:left w:val="none" w:sz="0" w:space="0" w:color="auto"/>
                <w:bottom w:val="none" w:sz="0" w:space="0" w:color="auto"/>
                <w:right w:val="none" w:sz="0" w:space="0" w:color="auto"/>
              </w:divBdr>
            </w:div>
            <w:div w:id="295182082">
              <w:marLeft w:val="0"/>
              <w:marRight w:val="0"/>
              <w:marTop w:val="0"/>
              <w:marBottom w:val="0"/>
              <w:divBdr>
                <w:top w:val="none" w:sz="0" w:space="0" w:color="auto"/>
                <w:left w:val="none" w:sz="0" w:space="0" w:color="auto"/>
                <w:bottom w:val="none" w:sz="0" w:space="0" w:color="auto"/>
                <w:right w:val="none" w:sz="0" w:space="0" w:color="auto"/>
              </w:divBdr>
            </w:div>
            <w:div w:id="396438575">
              <w:marLeft w:val="0"/>
              <w:marRight w:val="0"/>
              <w:marTop w:val="0"/>
              <w:marBottom w:val="0"/>
              <w:divBdr>
                <w:top w:val="none" w:sz="0" w:space="0" w:color="auto"/>
                <w:left w:val="none" w:sz="0" w:space="0" w:color="auto"/>
                <w:bottom w:val="none" w:sz="0" w:space="0" w:color="auto"/>
                <w:right w:val="none" w:sz="0" w:space="0" w:color="auto"/>
              </w:divBdr>
            </w:div>
            <w:div w:id="391150617">
              <w:marLeft w:val="0"/>
              <w:marRight w:val="0"/>
              <w:marTop w:val="0"/>
              <w:marBottom w:val="0"/>
              <w:divBdr>
                <w:top w:val="none" w:sz="0" w:space="0" w:color="auto"/>
                <w:left w:val="none" w:sz="0" w:space="0" w:color="auto"/>
                <w:bottom w:val="none" w:sz="0" w:space="0" w:color="auto"/>
                <w:right w:val="none" w:sz="0" w:space="0" w:color="auto"/>
              </w:divBdr>
            </w:div>
          </w:divsChild>
        </w:div>
        <w:div w:id="2126541582">
          <w:marLeft w:val="0"/>
          <w:marRight w:val="0"/>
          <w:marTop w:val="0"/>
          <w:marBottom w:val="0"/>
          <w:divBdr>
            <w:top w:val="none" w:sz="0" w:space="0" w:color="auto"/>
            <w:left w:val="none" w:sz="0" w:space="0" w:color="auto"/>
            <w:bottom w:val="none" w:sz="0" w:space="0" w:color="auto"/>
            <w:right w:val="none" w:sz="0" w:space="0" w:color="auto"/>
          </w:divBdr>
          <w:divsChild>
            <w:div w:id="1827352424">
              <w:marLeft w:val="0"/>
              <w:marRight w:val="0"/>
              <w:marTop w:val="0"/>
              <w:marBottom w:val="0"/>
              <w:divBdr>
                <w:top w:val="none" w:sz="0" w:space="0" w:color="auto"/>
                <w:left w:val="none" w:sz="0" w:space="0" w:color="auto"/>
                <w:bottom w:val="none" w:sz="0" w:space="0" w:color="auto"/>
                <w:right w:val="none" w:sz="0" w:space="0" w:color="auto"/>
              </w:divBdr>
            </w:div>
            <w:div w:id="1199243428">
              <w:marLeft w:val="0"/>
              <w:marRight w:val="0"/>
              <w:marTop w:val="0"/>
              <w:marBottom w:val="0"/>
              <w:divBdr>
                <w:top w:val="none" w:sz="0" w:space="0" w:color="auto"/>
                <w:left w:val="none" w:sz="0" w:space="0" w:color="auto"/>
                <w:bottom w:val="none" w:sz="0" w:space="0" w:color="auto"/>
                <w:right w:val="none" w:sz="0" w:space="0" w:color="auto"/>
              </w:divBdr>
            </w:div>
            <w:div w:id="176039319">
              <w:marLeft w:val="0"/>
              <w:marRight w:val="0"/>
              <w:marTop w:val="0"/>
              <w:marBottom w:val="0"/>
              <w:divBdr>
                <w:top w:val="none" w:sz="0" w:space="0" w:color="auto"/>
                <w:left w:val="none" w:sz="0" w:space="0" w:color="auto"/>
                <w:bottom w:val="none" w:sz="0" w:space="0" w:color="auto"/>
                <w:right w:val="none" w:sz="0" w:space="0" w:color="auto"/>
              </w:divBdr>
            </w:div>
            <w:div w:id="586809648">
              <w:marLeft w:val="0"/>
              <w:marRight w:val="0"/>
              <w:marTop w:val="0"/>
              <w:marBottom w:val="0"/>
              <w:divBdr>
                <w:top w:val="none" w:sz="0" w:space="0" w:color="auto"/>
                <w:left w:val="none" w:sz="0" w:space="0" w:color="auto"/>
                <w:bottom w:val="none" w:sz="0" w:space="0" w:color="auto"/>
                <w:right w:val="none" w:sz="0" w:space="0" w:color="auto"/>
              </w:divBdr>
            </w:div>
            <w:div w:id="339816401">
              <w:marLeft w:val="0"/>
              <w:marRight w:val="0"/>
              <w:marTop w:val="0"/>
              <w:marBottom w:val="0"/>
              <w:divBdr>
                <w:top w:val="none" w:sz="0" w:space="0" w:color="auto"/>
                <w:left w:val="none" w:sz="0" w:space="0" w:color="auto"/>
                <w:bottom w:val="none" w:sz="0" w:space="0" w:color="auto"/>
                <w:right w:val="none" w:sz="0" w:space="0" w:color="auto"/>
              </w:divBdr>
            </w:div>
            <w:div w:id="2033916680">
              <w:marLeft w:val="0"/>
              <w:marRight w:val="0"/>
              <w:marTop w:val="0"/>
              <w:marBottom w:val="0"/>
              <w:divBdr>
                <w:top w:val="none" w:sz="0" w:space="0" w:color="auto"/>
                <w:left w:val="none" w:sz="0" w:space="0" w:color="auto"/>
                <w:bottom w:val="none" w:sz="0" w:space="0" w:color="auto"/>
                <w:right w:val="none" w:sz="0" w:space="0" w:color="auto"/>
              </w:divBdr>
            </w:div>
          </w:divsChild>
        </w:div>
        <w:div w:id="549150619">
          <w:marLeft w:val="0"/>
          <w:marRight w:val="0"/>
          <w:marTop w:val="0"/>
          <w:marBottom w:val="0"/>
          <w:divBdr>
            <w:top w:val="none" w:sz="0" w:space="0" w:color="auto"/>
            <w:left w:val="none" w:sz="0" w:space="0" w:color="auto"/>
            <w:bottom w:val="none" w:sz="0" w:space="0" w:color="auto"/>
            <w:right w:val="none" w:sz="0" w:space="0" w:color="auto"/>
          </w:divBdr>
          <w:divsChild>
            <w:div w:id="1533618033">
              <w:marLeft w:val="0"/>
              <w:marRight w:val="0"/>
              <w:marTop w:val="0"/>
              <w:marBottom w:val="0"/>
              <w:divBdr>
                <w:top w:val="none" w:sz="0" w:space="0" w:color="auto"/>
                <w:left w:val="none" w:sz="0" w:space="0" w:color="auto"/>
                <w:bottom w:val="none" w:sz="0" w:space="0" w:color="auto"/>
                <w:right w:val="none" w:sz="0" w:space="0" w:color="auto"/>
              </w:divBdr>
            </w:div>
            <w:div w:id="572356620">
              <w:marLeft w:val="0"/>
              <w:marRight w:val="0"/>
              <w:marTop w:val="0"/>
              <w:marBottom w:val="0"/>
              <w:divBdr>
                <w:top w:val="none" w:sz="0" w:space="0" w:color="auto"/>
                <w:left w:val="none" w:sz="0" w:space="0" w:color="auto"/>
                <w:bottom w:val="none" w:sz="0" w:space="0" w:color="auto"/>
                <w:right w:val="none" w:sz="0" w:space="0" w:color="auto"/>
              </w:divBdr>
            </w:div>
            <w:div w:id="245001206">
              <w:marLeft w:val="0"/>
              <w:marRight w:val="0"/>
              <w:marTop w:val="0"/>
              <w:marBottom w:val="0"/>
              <w:divBdr>
                <w:top w:val="none" w:sz="0" w:space="0" w:color="auto"/>
                <w:left w:val="none" w:sz="0" w:space="0" w:color="auto"/>
                <w:bottom w:val="none" w:sz="0" w:space="0" w:color="auto"/>
                <w:right w:val="none" w:sz="0" w:space="0" w:color="auto"/>
              </w:divBdr>
            </w:div>
            <w:div w:id="546994428">
              <w:marLeft w:val="0"/>
              <w:marRight w:val="0"/>
              <w:marTop w:val="0"/>
              <w:marBottom w:val="0"/>
              <w:divBdr>
                <w:top w:val="none" w:sz="0" w:space="0" w:color="auto"/>
                <w:left w:val="none" w:sz="0" w:space="0" w:color="auto"/>
                <w:bottom w:val="none" w:sz="0" w:space="0" w:color="auto"/>
                <w:right w:val="none" w:sz="0" w:space="0" w:color="auto"/>
              </w:divBdr>
            </w:div>
            <w:div w:id="315888236">
              <w:marLeft w:val="0"/>
              <w:marRight w:val="0"/>
              <w:marTop w:val="0"/>
              <w:marBottom w:val="0"/>
              <w:divBdr>
                <w:top w:val="none" w:sz="0" w:space="0" w:color="auto"/>
                <w:left w:val="none" w:sz="0" w:space="0" w:color="auto"/>
                <w:bottom w:val="none" w:sz="0" w:space="0" w:color="auto"/>
                <w:right w:val="none" w:sz="0" w:space="0" w:color="auto"/>
              </w:divBdr>
            </w:div>
            <w:div w:id="807744153">
              <w:marLeft w:val="0"/>
              <w:marRight w:val="0"/>
              <w:marTop w:val="0"/>
              <w:marBottom w:val="0"/>
              <w:divBdr>
                <w:top w:val="none" w:sz="0" w:space="0" w:color="auto"/>
                <w:left w:val="none" w:sz="0" w:space="0" w:color="auto"/>
                <w:bottom w:val="none" w:sz="0" w:space="0" w:color="auto"/>
                <w:right w:val="none" w:sz="0" w:space="0" w:color="auto"/>
              </w:divBdr>
            </w:div>
            <w:div w:id="618344587">
              <w:marLeft w:val="0"/>
              <w:marRight w:val="0"/>
              <w:marTop w:val="0"/>
              <w:marBottom w:val="0"/>
              <w:divBdr>
                <w:top w:val="none" w:sz="0" w:space="0" w:color="auto"/>
                <w:left w:val="none" w:sz="0" w:space="0" w:color="auto"/>
                <w:bottom w:val="none" w:sz="0" w:space="0" w:color="auto"/>
                <w:right w:val="none" w:sz="0" w:space="0" w:color="auto"/>
              </w:divBdr>
            </w:div>
            <w:div w:id="1934698768">
              <w:marLeft w:val="0"/>
              <w:marRight w:val="0"/>
              <w:marTop w:val="0"/>
              <w:marBottom w:val="0"/>
              <w:divBdr>
                <w:top w:val="none" w:sz="0" w:space="0" w:color="auto"/>
                <w:left w:val="none" w:sz="0" w:space="0" w:color="auto"/>
                <w:bottom w:val="none" w:sz="0" w:space="0" w:color="auto"/>
                <w:right w:val="none" w:sz="0" w:space="0" w:color="auto"/>
              </w:divBdr>
            </w:div>
            <w:div w:id="1887644649">
              <w:marLeft w:val="0"/>
              <w:marRight w:val="0"/>
              <w:marTop w:val="0"/>
              <w:marBottom w:val="0"/>
              <w:divBdr>
                <w:top w:val="none" w:sz="0" w:space="0" w:color="auto"/>
                <w:left w:val="none" w:sz="0" w:space="0" w:color="auto"/>
                <w:bottom w:val="none" w:sz="0" w:space="0" w:color="auto"/>
                <w:right w:val="none" w:sz="0" w:space="0" w:color="auto"/>
              </w:divBdr>
            </w:div>
            <w:div w:id="894975744">
              <w:marLeft w:val="0"/>
              <w:marRight w:val="0"/>
              <w:marTop w:val="0"/>
              <w:marBottom w:val="0"/>
              <w:divBdr>
                <w:top w:val="none" w:sz="0" w:space="0" w:color="auto"/>
                <w:left w:val="none" w:sz="0" w:space="0" w:color="auto"/>
                <w:bottom w:val="none" w:sz="0" w:space="0" w:color="auto"/>
                <w:right w:val="none" w:sz="0" w:space="0" w:color="auto"/>
              </w:divBdr>
            </w:div>
            <w:div w:id="1053966170">
              <w:marLeft w:val="0"/>
              <w:marRight w:val="0"/>
              <w:marTop w:val="0"/>
              <w:marBottom w:val="0"/>
              <w:divBdr>
                <w:top w:val="none" w:sz="0" w:space="0" w:color="auto"/>
                <w:left w:val="none" w:sz="0" w:space="0" w:color="auto"/>
                <w:bottom w:val="none" w:sz="0" w:space="0" w:color="auto"/>
                <w:right w:val="none" w:sz="0" w:space="0" w:color="auto"/>
              </w:divBdr>
            </w:div>
            <w:div w:id="899292907">
              <w:marLeft w:val="0"/>
              <w:marRight w:val="0"/>
              <w:marTop w:val="0"/>
              <w:marBottom w:val="0"/>
              <w:divBdr>
                <w:top w:val="none" w:sz="0" w:space="0" w:color="auto"/>
                <w:left w:val="none" w:sz="0" w:space="0" w:color="auto"/>
                <w:bottom w:val="none" w:sz="0" w:space="0" w:color="auto"/>
                <w:right w:val="none" w:sz="0" w:space="0" w:color="auto"/>
              </w:divBdr>
            </w:div>
            <w:div w:id="1361855398">
              <w:marLeft w:val="0"/>
              <w:marRight w:val="0"/>
              <w:marTop w:val="0"/>
              <w:marBottom w:val="0"/>
              <w:divBdr>
                <w:top w:val="none" w:sz="0" w:space="0" w:color="auto"/>
                <w:left w:val="none" w:sz="0" w:space="0" w:color="auto"/>
                <w:bottom w:val="none" w:sz="0" w:space="0" w:color="auto"/>
                <w:right w:val="none" w:sz="0" w:space="0" w:color="auto"/>
              </w:divBdr>
            </w:div>
            <w:div w:id="1351564356">
              <w:marLeft w:val="0"/>
              <w:marRight w:val="0"/>
              <w:marTop w:val="0"/>
              <w:marBottom w:val="0"/>
              <w:divBdr>
                <w:top w:val="none" w:sz="0" w:space="0" w:color="auto"/>
                <w:left w:val="none" w:sz="0" w:space="0" w:color="auto"/>
                <w:bottom w:val="none" w:sz="0" w:space="0" w:color="auto"/>
                <w:right w:val="none" w:sz="0" w:space="0" w:color="auto"/>
              </w:divBdr>
            </w:div>
          </w:divsChild>
        </w:div>
        <w:div w:id="303506938">
          <w:marLeft w:val="0"/>
          <w:marRight w:val="0"/>
          <w:marTop w:val="0"/>
          <w:marBottom w:val="0"/>
          <w:divBdr>
            <w:top w:val="none" w:sz="0" w:space="0" w:color="auto"/>
            <w:left w:val="none" w:sz="0" w:space="0" w:color="auto"/>
            <w:bottom w:val="none" w:sz="0" w:space="0" w:color="auto"/>
            <w:right w:val="none" w:sz="0" w:space="0" w:color="auto"/>
          </w:divBdr>
          <w:divsChild>
            <w:div w:id="1416708449">
              <w:marLeft w:val="0"/>
              <w:marRight w:val="0"/>
              <w:marTop w:val="0"/>
              <w:marBottom w:val="0"/>
              <w:divBdr>
                <w:top w:val="none" w:sz="0" w:space="0" w:color="auto"/>
                <w:left w:val="none" w:sz="0" w:space="0" w:color="auto"/>
                <w:bottom w:val="none" w:sz="0" w:space="0" w:color="auto"/>
                <w:right w:val="none" w:sz="0" w:space="0" w:color="auto"/>
              </w:divBdr>
            </w:div>
            <w:div w:id="1242762663">
              <w:marLeft w:val="0"/>
              <w:marRight w:val="0"/>
              <w:marTop w:val="0"/>
              <w:marBottom w:val="0"/>
              <w:divBdr>
                <w:top w:val="none" w:sz="0" w:space="0" w:color="auto"/>
                <w:left w:val="none" w:sz="0" w:space="0" w:color="auto"/>
                <w:bottom w:val="none" w:sz="0" w:space="0" w:color="auto"/>
                <w:right w:val="none" w:sz="0" w:space="0" w:color="auto"/>
              </w:divBdr>
            </w:div>
            <w:div w:id="1421217049">
              <w:marLeft w:val="0"/>
              <w:marRight w:val="0"/>
              <w:marTop w:val="0"/>
              <w:marBottom w:val="0"/>
              <w:divBdr>
                <w:top w:val="none" w:sz="0" w:space="0" w:color="auto"/>
                <w:left w:val="none" w:sz="0" w:space="0" w:color="auto"/>
                <w:bottom w:val="none" w:sz="0" w:space="0" w:color="auto"/>
                <w:right w:val="none" w:sz="0" w:space="0" w:color="auto"/>
              </w:divBdr>
            </w:div>
            <w:div w:id="939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3141">
      <w:bodyDiv w:val="1"/>
      <w:marLeft w:val="0"/>
      <w:marRight w:val="0"/>
      <w:marTop w:val="0"/>
      <w:marBottom w:val="0"/>
      <w:divBdr>
        <w:top w:val="none" w:sz="0" w:space="0" w:color="auto"/>
        <w:left w:val="none" w:sz="0" w:space="0" w:color="auto"/>
        <w:bottom w:val="none" w:sz="0" w:space="0" w:color="auto"/>
        <w:right w:val="none" w:sz="0" w:space="0" w:color="auto"/>
      </w:divBdr>
    </w:div>
    <w:div w:id="788206892">
      <w:bodyDiv w:val="1"/>
      <w:marLeft w:val="0"/>
      <w:marRight w:val="0"/>
      <w:marTop w:val="0"/>
      <w:marBottom w:val="0"/>
      <w:divBdr>
        <w:top w:val="none" w:sz="0" w:space="0" w:color="auto"/>
        <w:left w:val="none" w:sz="0" w:space="0" w:color="auto"/>
        <w:bottom w:val="none" w:sz="0" w:space="0" w:color="auto"/>
        <w:right w:val="none" w:sz="0" w:space="0" w:color="auto"/>
      </w:divBdr>
      <w:divsChild>
        <w:div w:id="1163618274">
          <w:marLeft w:val="0"/>
          <w:marRight w:val="0"/>
          <w:marTop w:val="0"/>
          <w:marBottom w:val="0"/>
          <w:divBdr>
            <w:top w:val="none" w:sz="0" w:space="0" w:color="auto"/>
            <w:left w:val="none" w:sz="0" w:space="0" w:color="auto"/>
            <w:bottom w:val="none" w:sz="0" w:space="0" w:color="auto"/>
            <w:right w:val="none" w:sz="0" w:space="0" w:color="auto"/>
          </w:divBdr>
          <w:divsChild>
            <w:div w:id="263658053">
              <w:marLeft w:val="0"/>
              <w:marRight w:val="0"/>
              <w:marTop w:val="0"/>
              <w:marBottom w:val="0"/>
              <w:divBdr>
                <w:top w:val="none" w:sz="0" w:space="0" w:color="auto"/>
                <w:left w:val="none" w:sz="0" w:space="0" w:color="auto"/>
                <w:bottom w:val="none" w:sz="0" w:space="0" w:color="auto"/>
                <w:right w:val="none" w:sz="0" w:space="0" w:color="auto"/>
              </w:divBdr>
            </w:div>
            <w:div w:id="1319770730">
              <w:marLeft w:val="0"/>
              <w:marRight w:val="0"/>
              <w:marTop w:val="0"/>
              <w:marBottom w:val="0"/>
              <w:divBdr>
                <w:top w:val="none" w:sz="0" w:space="0" w:color="auto"/>
                <w:left w:val="none" w:sz="0" w:space="0" w:color="auto"/>
                <w:bottom w:val="none" w:sz="0" w:space="0" w:color="auto"/>
                <w:right w:val="none" w:sz="0" w:space="0" w:color="auto"/>
              </w:divBdr>
            </w:div>
            <w:div w:id="1959951420">
              <w:marLeft w:val="0"/>
              <w:marRight w:val="0"/>
              <w:marTop w:val="0"/>
              <w:marBottom w:val="0"/>
              <w:divBdr>
                <w:top w:val="none" w:sz="0" w:space="0" w:color="auto"/>
                <w:left w:val="none" w:sz="0" w:space="0" w:color="auto"/>
                <w:bottom w:val="none" w:sz="0" w:space="0" w:color="auto"/>
                <w:right w:val="none" w:sz="0" w:space="0" w:color="auto"/>
              </w:divBdr>
            </w:div>
          </w:divsChild>
        </w:div>
        <w:div w:id="804616452">
          <w:marLeft w:val="0"/>
          <w:marRight w:val="0"/>
          <w:marTop w:val="0"/>
          <w:marBottom w:val="0"/>
          <w:divBdr>
            <w:top w:val="none" w:sz="0" w:space="0" w:color="auto"/>
            <w:left w:val="none" w:sz="0" w:space="0" w:color="auto"/>
            <w:bottom w:val="none" w:sz="0" w:space="0" w:color="auto"/>
            <w:right w:val="none" w:sz="0" w:space="0" w:color="auto"/>
          </w:divBdr>
          <w:divsChild>
            <w:div w:id="25449552">
              <w:marLeft w:val="0"/>
              <w:marRight w:val="0"/>
              <w:marTop w:val="0"/>
              <w:marBottom w:val="0"/>
              <w:divBdr>
                <w:top w:val="none" w:sz="0" w:space="0" w:color="auto"/>
                <w:left w:val="none" w:sz="0" w:space="0" w:color="auto"/>
                <w:bottom w:val="none" w:sz="0" w:space="0" w:color="auto"/>
                <w:right w:val="none" w:sz="0" w:space="0" w:color="auto"/>
              </w:divBdr>
            </w:div>
          </w:divsChild>
        </w:div>
        <w:div w:id="752969393">
          <w:marLeft w:val="0"/>
          <w:marRight w:val="0"/>
          <w:marTop w:val="0"/>
          <w:marBottom w:val="0"/>
          <w:divBdr>
            <w:top w:val="none" w:sz="0" w:space="0" w:color="auto"/>
            <w:left w:val="none" w:sz="0" w:space="0" w:color="auto"/>
            <w:bottom w:val="none" w:sz="0" w:space="0" w:color="auto"/>
            <w:right w:val="none" w:sz="0" w:space="0" w:color="auto"/>
          </w:divBdr>
          <w:divsChild>
            <w:div w:id="1710566521">
              <w:marLeft w:val="0"/>
              <w:marRight w:val="0"/>
              <w:marTop w:val="0"/>
              <w:marBottom w:val="0"/>
              <w:divBdr>
                <w:top w:val="none" w:sz="0" w:space="0" w:color="auto"/>
                <w:left w:val="none" w:sz="0" w:space="0" w:color="auto"/>
                <w:bottom w:val="none" w:sz="0" w:space="0" w:color="auto"/>
                <w:right w:val="none" w:sz="0" w:space="0" w:color="auto"/>
              </w:divBdr>
            </w:div>
            <w:div w:id="565922014">
              <w:marLeft w:val="0"/>
              <w:marRight w:val="0"/>
              <w:marTop w:val="0"/>
              <w:marBottom w:val="0"/>
              <w:divBdr>
                <w:top w:val="none" w:sz="0" w:space="0" w:color="auto"/>
                <w:left w:val="none" w:sz="0" w:space="0" w:color="auto"/>
                <w:bottom w:val="none" w:sz="0" w:space="0" w:color="auto"/>
                <w:right w:val="none" w:sz="0" w:space="0" w:color="auto"/>
              </w:divBdr>
            </w:div>
            <w:div w:id="751007087">
              <w:marLeft w:val="0"/>
              <w:marRight w:val="0"/>
              <w:marTop w:val="0"/>
              <w:marBottom w:val="0"/>
              <w:divBdr>
                <w:top w:val="none" w:sz="0" w:space="0" w:color="auto"/>
                <w:left w:val="none" w:sz="0" w:space="0" w:color="auto"/>
                <w:bottom w:val="none" w:sz="0" w:space="0" w:color="auto"/>
                <w:right w:val="none" w:sz="0" w:space="0" w:color="auto"/>
              </w:divBdr>
            </w:div>
            <w:div w:id="1555190052">
              <w:marLeft w:val="0"/>
              <w:marRight w:val="0"/>
              <w:marTop w:val="0"/>
              <w:marBottom w:val="0"/>
              <w:divBdr>
                <w:top w:val="none" w:sz="0" w:space="0" w:color="auto"/>
                <w:left w:val="none" w:sz="0" w:space="0" w:color="auto"/>
                <w:bottom w:val="none" w:sz="0" w:space="0" w:color="auto"/>
                <w:right w:val="none" w:sz="0" w:space="0" w:color="auto"/>
              </w:divBdr>
            </w:div>
            <w:div w:id="1642297834">
              <w:marLeft w:val="0"/>
              <w:marRight w:val="0"/>
              <w:marTop w:val="0"/>
              <w:marBottom w:val="0"/>
              <w:divBdr>
                <w:top w:val="none" w:sz="0" w:space="0" w:color="auto"/>
                <w:left w:val="none" w:sz="0" w:space="0" w:color="auto"/>
                <w:bottom w:val="none" w:sz="0" w:space="0" w:color="auto"/>
                <w:right w:val="none" w:sz="0" w:space="0" w:color="auto"/>
              </w:divBdr>
            </w:div>
            <w:div w:id="698622576">
              <w:marLeft w:val="0"/>
              <w:marRight w:val="0"/>
              <w:marTop w:val="0"/>
              <w:marBottom w:val="0"/>
              <w:divBdr>
                <w:top w:val="none" w:sz="0" w:space="0" w:color="auto"/>
                <w:left w:val="none" w:sz="0" w:space="0" w:color="auto"/>
                <w:bottom w:val="none" w:sz="0" w:space="0" w:color="auto"/>
                <w:right w:val="none" w:sz="0" w:space="0" w:color="auto"/>
              </w:divBdr>
            </w:div>
          </w:divsChild>
        </w:div>
        <w:div w:id="1870876062">
          <w:marLeft w:val="0"/>
          <w:marRight w:val="0"/>
          <w:marTop w:val="0"/>
          <w:marBottom w:val="0"/>
          <w:divBdr>
            <w:top w:val="none" w:sz="0" w:space="0" w:color="auto"/>
            <w:left w:val="none" w:sz="0" w:space="0" w:color="auto"/>
            <w:bottom w:val="none" w:sz="0" w:space="0" w:color="auto"/>
            <w:right w:val="none" w:sz="0" w:space="0" w:color="auto"/>
          </w:divBdr>
          <w:divsChild>
            <w:div w:id="831943109">
              <w:marLeft w:val="0"/>
              <w:marRight w:val="0"/>
              <w:marTop w:val="0"/>
              <w:marBottom w:val="0"/>
              <w:divBdr>
                <w:top w:val="none" w:sz="0" w:space="0" w:color="auto"/>
                <w:left w:val="none" w:sz="0" w:space="0" w:color="auto"/>
                <w:bottom w:val="none" w:sz="0" w:space="0" w:color="auto"/>
                <w:right w:val="none" w:sz="0" w:space="0" w:color="auto"/>
              </w:divBdr>
            </w:div>
            <w:div w:id="1108619665">
              <w:marLeft w:val="0"/>
              <w:marRight w:val="0"/>
              <w:marTop w:val="0"/>
              <w:marBottom w:val="0"/>
              <w:divBdr>
                <w:top w:val="none" w:sz="0" w:space="0" w:color="auto"/>
                <w:left w:val="none" w:sz="0" w:space="0" w:color="auto"/>
                <w:bottom w:val="none" w:sz="0" w:space="0" w:color="auto"/>
                <w:right w:val="none" w:sz="0" w:space="0" w:color="auto"/>
              </w:divBdr>
            </w:div>
            <w:div w:id="6849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1278">
      <w:bodyDiv w:val="1"/>
      <w:marLeft w:val="0"/>
      <w:marRight w:val="0"/>
      <w:marTop w:val="0"/>
      <w:marBottom w:val="0"/>
      <w:divBdr>
        <w:top w:val="none" w:sz="0" w:space="0" w:color="auto"/>
        <w:left w:val="none" w:sz="0" w:space="0" w:color="auto"/>
        <w:bottom w:val="none" w:sz="0" w:space="0" w:color="auto"/>
        <w:right w:val="none" w:sz="0" w:space="0" w:color="auto"/>
      </w:divBdr>
    </w:div>
    <w:div w:id="1284265911">
      <w:bodyDiv w:val="1"/>
      <w:marLeft w:val="0"/>
      <w:marRight w:val="0"/>
      <w:marTop w:val="0"/>
      <w:marBottom w:val="0"/>
      <w:divBdr>
        <w:top w:val="none" w:sz="0" w:space="0" w:color="auto"/>
        <w:left w:val="none" w:sz="0" w:space="0" w:color="auto"/>
        <w:bottom w:val="none" w:sz="0" w:space="0" w:color="auto"/>
        <w:right w:val="none" w:sz="0" w:space="0" w:color="auto"/>
      </w:divBdr>
    </w:div>
    <w:div w:id="1363021154">
      <w:bodyDiv w:val="1"/>
      <w:marLeft w:val="0"/>
      <w:marRight w:val="0"/>
      <w:marTop w:val="0"/>
      <w:marBottom w:val="0"/>
      <w:divBdr>
        <w:top w:val="none" w:sz="0" w:space="0" w:color="auto"/>
        <w:left w:val="none" w:sz="0" w:space="0" w:color="auto"/>
        <w:bottom w:val="none" w:sz="0" w:space="0" w:color="auto"/>
        <w:right w:val="none" w:sz="0" w:space="0" w:color="auto"/>
      </w:divBdr>
      <w:divsChild>
        <w:div w:id="1662847455">
          <w:marLeft w:val="0"/>
          <w:marRight w:val="0"/>
          <w:marTop w:val="0"/>
          <w:marBottom w:val="0"/>
          <w:divBdr>
            <w:top w:val="none" w:sz="0" w:space="0" w:color="auto"/>
            <w:left w:val="none" w:sz="0" w:space="0" w:color="auto"/>
            <w:bottom w:val="none" w:sz="0" w:space="0" w:color="auto"/>
            <w:right w:val="none" w:sz="0" w:space="0" w:color="auto"/>
          </w:divBdr>
          <w:divsChild>
            <w:div w:id="116679134">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
            <w:div w:id="1885864941">
              <w:marLeft w:val="0"/>
              <w:marRight w:val="0"/>
              <w:marTop w:val="0"/>
              <w:marBottom w:val="0"/>
              <w:divBdr>
                <w:top w:val="none" w:sz="0" w:space="0" w:color="auto"/>
                <w:left w:val="none" w:sz="0" w:space="0" w:color="auto"/>
                <w:bottom w:val="none" w:sz="0" w:space="0" w:color="auto"/>
                <w:right w:val="none" w:sz="0" w:space="0" w:color="auto"/>
              </w:divBdr>
            </w:div>
            <w:div w:id="511532164">
              <w:marLeft w:val="0"/>
              <w:marRight w:val="0"/>
              <w:marTop w:val="0"/>
              <w:marBottom w:val="0"/>
              <w:divBdr>
                <w:top w:val="none" w:sz="0" w:space="0" w:color="auto"/>
                <w:left w:val="none" w:sz="0" w:space="0" w:color="auto"/>
                <w:bottom w:val="none" w:sz="0" w:space="0" w:color="auto"/>
                <w:right w:val="none" w:sz="0" w:space="0" w:color="auto"/>
              </w:divBdr>
            </w:div>
          </w:divsChild>
        </w:div>
        <w:div w:id="2074694653">
          <w:marLeft w:val="0"/>
          <w:marRight w:val="0"/>
          <w:marTop w:val="0"/>
          <w:marBottom w:val="0"/>
          <w:divBdr>
            <w:top w:val="none" w:sz="0" w:space="0" w:color="auto"/>
            <w:left w:val="none" w:sz="0" w:space="0" w:color="auto"/>
            <w:bottom w:val="none" w:sz="0" w:space="0" w:color="auto"/>
            <w:right w:val="none" w:sz="0" w:space="0" w:color="auto"/>
          </w:divBdr>
          <w:divsChild>
            <w:div w:id="957763050">
              <w:marLeft w:val="0"/>
              <w:marRight w:val="0"/>
              <w:marTop w:val="0"/>
              <w:marBottom w:val="0"/>
              <w:divBdr>
                <w:top w:val="none" w:sz="0" w:space="0" w:color="auto"/>
                <w:left w:val="none" w:sz="0" w:space="0" w:color="auto"/>
                <w:bottom w:val="none" w:sz="0" w:space="0" w:color="auto"/>
                <w:right w:val="none" w:sz="0" w:space="0" w:color="auto"/>
              </w:divBdr>
            </w:div>
            <w:div w:id="557059649">
              <w:marLeft w:val="0"/>
              <w:marRight w:val="0"/>
              <w:marTop w:val="0"/>
              <w:marBottom w:val="0"/>
              <w:divBdr>
                <w:top w:val="none" w:sz="0" w:space="0" w:color="auto"/>
                <w:left w:val="none" w:sz="0" w:space="0" w:color="auto"/>
                <w:bottom w:val="none" w:sz="0" w:space="0" w:color="auto"/>
                <w:right w:val="none" w:sz="0" w:space="0" w:color="auto"/>
              </w:divBdr>
            </w:div>
            <w:div w:id="1516504414">
              <w:marLeft w:val="0"/>
              <w:marRight w:val="0"/>
              <w:marTop w:val="0"/>
              <w:marBottom w:val="0"/>
              <w:divBdr>
                <w:top w:val="none" w:sz="0" w:space="0" w:color="auto"/>
                <w:left w:val="none" w:sz="0" w:space="0" w:color="auto"/>
                <w:bottom w:val="none" w:sz="0" w:space="0" w:color="auto"/>
                <w:right w:val="none" w:sz="0" w:space="0" w:color="auto"/>
              </w:divBdr>
            </w:div>
          </w:divsChild>
        </w:div>
        <w:div w:id="115607167">
          <w:marLeft w:val="0"/>
          <w:marRight w:val="0"/>
          <w:marTop w:val="0"/>
          <w:marBottom w:val="0"/>
          <w:divBdr>
            <w:top w:val="none" w:sz="0" w:space="0" w:color="auto"/>
            <w:left w:val="none" w:sz="0" w:space="0" w:color="auto"/>
            <w:bottom w:val="none" w:sz="0" w:space="0" w:color="auto"/>
            <w:right w:val="none" w:sz="0" w:space="0" w:color="auto"/>
          </w:divBdr>
          <w:divsChild>
            <w:div w:id="882399867">
              <w:marLeft w:val="0"/>
              <w:marRight w:val="0"/>
              <w:marTop w:val="0"/>
              <w:marBottom w:val="0"/>
              <w:divBdr>
                <w:top w:val="none" w:sz="0" w:space="0" w:color="auto"/>
                <w:left w:val="none" w:sz="0" w:space="0" w:color="auto"/>
                <w:bottom w:val="none" w:sz="0" w:space="0" w:color="auto"/>
                <w:right w:val="none" w:sz="0" w:space="0" w:color="auto"/>
              </w:divBdr>
            </w:div>
            <w:div w:id="1141772679">
              <w:marLeft w:val="0"/>
              <w:marRight w:val="0"/>
              <w:marTop w:val="0"/>
              <w:marBottom w:val="0"/>
              <w:divBdr>
                <w:top w:val="none" w:sz="0" w:space="0" w:color="auto"/>
                <w:left w:val="none" w:sz="0" w:space="0" w:color="auto"/>
                <w:bottom w:val="none" w:sz="0" w:space="0" w:color="auto"/>
                <w:right w:val="none" w:sz="0" w:space="0" w:color="auto"/>
              </w:divBdr>
            </w:div>
            <w:div w:id="754134600">
              <w:marLeft w:val="0"/>
              <w:marRight w:val="0"/>
              <w:marTop w:val="0"/>
              <w:marBottom w:val="0"/>
              <w:divBdr>
                <w:top w:val="none" w:sz="0" w:space="0" w:color="auto"/>
                <w:left w:val="none" w:sz="0" w:space="0" w:color="auto"/>
                <w:bottom w:val="none" w:sz="0" w:space="0" w:color="auto"/>
                <w:right w:val="none" w:sz="0" w:space="0" w:color="auto"/>
              </w:divBdr>
            </w:div>
            <w:div w:id="582223372">
              <w:marLeft w:val="0"/>
              <w:marRight w:val="0"/>
              <w:marTop w:val="0"/>
              <w:marBottom w:val="0"/>
              <w:divBdr>
                <w:top w:val="none" w:sz="0" w:space="0" w:color="auto"/>
                <w:left w:val="none" w:sz="0" w:space="0" w:color="auto"/>
                <w:bottom w:val="none" w:sz="0" w:space="0" w:color="auto"/>
                <w:right w:val="none" w:sz="0" w:space="0" w:color="auto"/>
              </w:divBdr>
            </w:div>
            <w:div w:id="1228029603">
              <w:marLeft w:val="0"/>
              <w:marRight w:val="0"/>
              <w:marTop w:val="0"/>
              <w:marBottom w:val="0"/>
              <w:divBdr>
                <w:top w:val="none" w:sz="0" w:space="0" w:color="auto"/>
                <w:left w:val="none" w:sz="0" w:space="0" w:color="auto"/>
                <w:bottom w:val="none" w:sz="0" w:space="0" w:color="auto"/>
                <w:right w:val="none" w:sz="0" w:space="0" w:color="auto"/>
              </w:divBdr>
            </w:div>
            <w:div w:id="208037222">
              <w:marLeft w:val="0"/>
              <w:marRight w:val="0"/>
              <w:marTop w:val="0"/>
              <w:marBottom w:val="0"/>
              <w:divBdr>
                <w:top w:val="none" w:sz="0" w:space="0" w:color="auto"/>
                <w:left w:val="none" w:sz="0" w:space="0" w:color="auto"/>
                <w:bottom w:val="none" w:sz="0" w:space="0" w:color="auto"/>
                <w:right w:val="none" w:sz="0" w:space="0" w:color="auto"/>
              </w:divBdr>
            </w:div>
            <w:div w:id="558127998">
              <w:marLeft w:val="0"/>
              <w:marRight w:val="0"/>
              <w:marTop w:val="0"/>
              <w:marBottom w:val="0"/>
              <w:divBdr>
                <w:top w:val="none" w:sz="0" w:space="0" w:color="auto"/>
                <w:left w:val="none" w:sz="0" w:space="0" w:color="auto"/>
                <w:bottom w:val="none" w:sz="0" w:space="0" w:color="auto"/>
                <w:right w:val="none" w:sz="0" w:space="0" w:color="auto"/>
              </w:divBdr>
            </w:div>
          </w:divsChild>
        </w:div>
        <w:div w:id="787167304">
          <w:marLeft w:val="0"/>
          <w:marRight w:val="0"/>
          <w:marTop w:val="0"/>
          <w:marBottom w:val="0"/>
          <w:divBdr>
            <w:top w:val="none" w:sz="0" w:space="0" w:color="auto"/>
            <w:left w:val="none" w:sz="0" w:space="0" w:color="auto"/>
            <w:bottom w:val="none" w:sz="0" w:space="0" w:color="auto"/>
            <w:right w:val="none" w:sz="0" w:space="0" w:color="auto"/>
          </w:divBdr>
          <w:divsChild>
            <w:div w:id="1093284576">
              <w:marLeft w:val="0"/>
              <w:marRight w:val="0"/>
              <w:marTop w:val="0"/>
              <w:marBottom w:val="0"/>
              <w:divBdr>
                <w:top w:val="none" w:sz="0" w:space="0" w:color="auto"/>
                <w:left w:val="none" w:sz="0" w:space="0" w:color="auto"/>
                <w:bottom w:val="none" w:sz="0" w:space="0" w:color="auto"/>
                <w:right w:val="none" w:sz="0" w:space="0" w:color="auto"/>
              </w:divBdr>
            </w:div>
            <w:div w:id="1533961969">
              <w:marLeft w:val="0"/>
              <w:marRight w:val="0"/>
              <w:marTop w:val="0"/>
              <w:marBottom w:val="0"/>
              <w:divBdr>
                <w:top w:val="none" w:sz="0" w:space="0" w:color="auto"/>
                <w:left w:val="none" w:sz="0" w:space="0" w:color="auto"/>
                <w:bottom w:val="none" w:sz="0" w:space="0" w:color="auto"/>
                <w:right w:val="none" w:sz="0" w:space="0" w:color="auto"/>
              </w:divBdr>
            </w:div>
            <w:div w:id="1227305448">
              <w:marLeft w:val="0"/>
              <w:marRight w:val="0"/>
              <w:marTop w:val="0"/>
              <w:marBottom w:val="0"/>
              <w:divBdr>
                <w:top w:val="none" w:sz="0" w:space="0" w:color="auto"/>
                <w:left w:val="none" w:sz="0" w:space="0" w:color="auto"/>
                <w:bottom w:val="none" w:sz="0" w:space="0" w:color="auto"/>
                <w:right w:val="none" w:sz="0" w:space="0" w:color="auto"/>
              </w:divBdr>
            </w:div>
          </w:divsChild>
        </w:div>
        <w:div w:id="713038780">
          <w:marLeft w:val="0"/>
          <w:marRight w:val="0"/>
          <w:marTop w:val="0"/>
          <w:marBottom w:val="0"/>
          <w:divBdr>
            <w:top w:val="none" w:sz="0" w:space="0" w:color="auto"/>
            <w:left w:val="none" w:sz="0" w:space="0" w:color="auto"/>
            <w:bottom w:val="none" w:sz="0" w:space="0" w:color="auto"/>
            <w:right w:val="none" w:sz="0" w:space="0" w:color="auto"/>
          </w:divBdr>
          <w:divsChild>
            <w:div w:id="850340950">
              <w:marLeft w:val="0"/>
              <w:marRight w:val="0"/>
              <w:marTop w:val="0"/>
              <w:marBottom w:val="0"/>
              <w:divBdr>
                <w:top w:val="none" w:sz="0" w:space="0" w:color="auto"/>
                <w:left w:val="none" w:sz="0" w:space="0" w:color="auto"/>
                <w:bottom w:val="none" w:sz="0" w:space="0" w:color="auto"/>
                <w:right w:val="none" w:sz="0" w:space="0" w:color="auto"/>
              </w:divBdr>
            </w:div>
            <w:div w:id="253981583">
              <w:marLeft w:val="0"/>
              <w:marRight w:val="0"/>
              <w:marTop w:val="0"/>
              <w:marBottom w:val="0"/>
              <w:divBdr>
                <w:top w:val="none" w:sz="0" w:space="0" w:color="auto"/>
                <w:left w:val="none" w:sz="0" w:space="0" w:color="auto"/>
                <w:bottom w:val="none" w:sz="0" w:space="0" w:color="auto"/>
                <w:right w:val="none" w:sz="0" w:space="0" w:color="auto"/>
              </w:divBdr>
            </w:div>
            <w:div w:id="2103642337">
              <w:marLeft w:val="0"/>
              <w:marRight w:val="0"/>
              <w:marTop w:val="0"/>
              <w:marBottom w:val="0"/>
              <w:divBdr>
                <w:top w:val="none" w:sz="0" w:space="0" w:color="auto"/>
                <w:left w:val="none" w:sz="0" w:space="0" w:color="auto"/>
                <w:bottom w:val="none" w:sz="0" w:space="0" w:color="auto"/>
                <w:right w:val="none" w:sz="0" w:space="0" w:color="auto"/>
              </w:divBdr>
            </w:div>
            <w:div w:id="1592545921">
              <w:marLeft w:val="0"/>
              <w:marRight w:val="0"/>
              <w:marTop w:val="0"/>
              <w:marBottom w:val="0"/>
              <w:divBdr>
                <w:top w:val="none" w:sz="0" w:space="0" w:color="auto"/>
                <w:left w:val="none" w:sz="0" w:space="0" w:color="auto"/>
                <w:bottom w:val="none" w:sz="0" w:space="0" w:color="auto"/>
                <w:right w:val="none" w:sz="0" w:space="0" w:color="auto"/>
              </w:divBdr>
            </w:div>
            <w:div w:id="125243759">
              <w:marLeft w:val="0"/>
              <w:marRight w:val="0"/>
              <w:marTop w:val="0"/>
              <w:marBottom w:val="0"/>
              <w:divBdr>
                <w:top w:val="none" w:sz="0" w:space="0" w:color="auto"/>
                <w:left w:val="none" w:sz="0" w:space="0" w:color="auto"/>
                <w:bottom w:val="none" w:sz="0" w:space="0" w:color="auto"/>
                <w:right w:val="none" w:sz="0" w:space="0" w:color="auto"/>
              </w:divBdr>
            </w:div>
            <w:div w:id="721751392">
              <w:marLeft w:val="0"/>
              <w:marRight w:val="0"/>
              <w:marTop w:val="0"/>
              <w:marBottom w:val="0"/>
              <w:divBdr>
                <w:top w:val="none" w:sz="0" w:space="0" w:color="auto"/>
                <w:left w:val="none" w:sz="0" w:space="0" w:color="auto"/>
                <w:bottom w:val="none" w:sz="0" w:space="0" w:color="auto"/>
                <w:right w:val="none" w:sz="0" w:space="0" w:color="auto"/>
              </w:divBdr>
            </w:div>
            <w:div w:id="896361964">
              <w:marLeft w:val="0"/>
              <w:marRight w:val="0"/>
              <w:marTop w:val="0"/>
              <w:marBottom w:val="0"/>
              <w:divBdr>
                <w:top w:val="none" w:sz="0" w:space="0" w:color="auto"/>
                <w:left w:val="none" w:sz="0" w:space="0" w:color="auto"/>
                <w:bottom w:val="none" w:sz="0" w:space="0" w:color="auto"/>
                <w:right w:val="none" w:sz="0" w:space="0" w:color="auto"/>
              </w:divBdr>
            </w:div>
            <w:div w:id="8046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83325">
      <w:bodyDiv w:val="1"/>
      <w:marLeft w:val="0"/>
      <w:marRight w:val="0"/>
      <w:marTop w:val="0"/>
      <w:marBottom w:val="0"/>
      <w:divBdr>
        <w:top w:val="none" w:sz="0" w:space="0" w:color="auto"/>
        <w:left w:val="none" w:sz="0" w:space="0" w:color="auto"/>
        <w:bottom w:val="none" w:sz="0" w:space="0" w:color="auto"/>
        <w:right w:val="none" w:sz="0" w:space="0" w:color="auto"/>
      </w:divBdr>
      <w:divsChild>
        <w:div w:id="1031801270">
          <w:marLeft w:val="0"/>
          <w:marRight w:val="0"/>
          <w:marTop w:val="0"/>
          <w:marBottom w:val="0"/>
          <w:divBdr>
            <w:top w:val="none" w:sz="0" w:space="0" w:color="auto"/>
            <w:left w:val="none" w:sz="0" w:space="0" w:color="auto"/>
            <w:bottom w:val="none" w:sz="0" w:space="0" w:color="auto"/>
            <w:right w:val="none" w:sz="0" w:space="0" w:color="auto"/>
          </w:divBdr>
          <w:divsChild>
            <w:div w:id="356003137">
              <w:marLeft w:val="0"/>
              <w:marRight w:val="0"/>
              <w:marTop w:val="0"/>
              <w:marBottom w:val="0"/>
              <w:divBdr>
                <w:top w:val="none" w:sz="0" w:space="0" w:color="auto"/>
                <w:left w:val="none" w:sz="0" w:space="0" w:color="auto"/>
                <w:bottom w:val="none" w:sz="0" w:space="0" w:color="auto"/>
                <w:right w:val="none" w:sz="0" w:space="0" w:color="auto"/>
              </w:divBdr>
            </w:div>
          </w:divsChild>
        </w:div>
        <w:div w:id="2051688200">
          <w:marLeft w:val="0"/>
          <w:marRight w:val="0"/>
          <w:marTop w:val="0"/>
          <w:marBottom w:val="0"/>
          <w:divBdr>
            <w:top w:val="none" w:sz="0" w:space="0" w:color="auto"/>
            <w:left w:val="none" w:sz="0" w:space="0" w:color="auto"/>
            <w:bottom w:val="none" w:sz="0" w:space="0" w:color="auto"/>
            <w:right w:val="none" w:sz="0" w:space="0" w:color="auto"/>
          </w:divBdr>
          <w:divsChild>
            <w:div w:id="595360890">
              <w:marLeft w:val="0"/>
              <w:marRight w:val="0"/>
              <w:marTop w:val="0"/>
              <w:marBottom w:val="0"/>
              <w:divBdr>
                <w:top w:val="none" w:sz="0" w:space="0" w:color="auto"/>
                <w:left w:val="none" w:sz="0" w:space="0" w:color="auto"/>
                <w:bottom w:val="none" w:sz="0" w:space="0" w:color="auto"/>
                <w:right w:val="none" w:sz="0" w:space="0" w:color="auto"/>
              </w:divBdr>
            </w:div>
          </w:divsChild>
        </w:div>
        <w:div w:id="1908296109">
          <w:marLeft w:val="0"/>
          <w:marRight w:val="0"/>
          <w:marTop w:val="0"/>
          <w:marBottom w:val="0"/>
          <w:divBdr>
            <w:top w:val="none" w:sz="0" w:space="0" w:color="auto"/>
            <w:left w:val="none" w:sz="0" w:space="0" w:color="auto"/>
            <w:bottom w:val="none" w:sz="0" w:space="0" w:color="auto"/>
            <w:right w:val="none" w:sz="0" w:space="0" w:color="auto"/>
          </w:divBdr>
          <w:divsChild>
            <w:div w:id="459108406">
              <w:marLeft w:val="0"/>
              <w:marRight w:val="0"/>
              <w:marTop w:val="0"/>
              <w:marBottom w:val="0"/>
              <w:divBdr>
                <w:top w:val="none" w:sz="0" w:space="0" w:color="auto"/>
                <w:left w:val="none" w:sz="0" w:space="0" w:color="auto"/>
                <w:bottom w:val="none" w:sz="0" w:space="0" w:color="auto"/>
                <w:right w:val="none" w:sz="0" w:space="0" w:color="auto"/>
              </w:divBdr>
            </w:div>
          </w:divsChild>
        </w:div>
        <w:div w:id="1418789394">
          <w:marLeft w:val="0"/>
          <w:marRight w:val="0"/>
          <w:marTop w:val="0"/>
          <w:marBottom w:val="0"/>
          <w:divBdr>
            <w:top w:val="none" w:sz="0" w:space="0" w:color="auto"/>
            <w:left w:val="none" w:sz="0" w:space="0" w:color="auto"/>
            <w:bottom w:val="none" w:sz="0" w:space="0" w:color="auto"/>
            <w:right w:val="none" w:sz="0" w:space="0" w:color="auto"/>
          </w:divBdr>
          <w:divsChild>
            <w:div w:id="165219184">
              <w:marLeft w:val="0"/>
              <w:marRight w:val="0"/>
              <w:marTop w:val="0"/>
              <w:marBottom w:val="0"/>
              <w:divBdr>
                <w:top w:val="none" w:sz="0" w:space="0" w:color="auto"/>
                <w:left w:val="none" w:sz="0" w:space="0" w:color="auto"/>
                <w:bottom w:val="none" w:sz="0" w:space="0" w:color="auto"/>
                <w:right w:val="none" w:sz="0" w:space="0" w:color="auto"/>
              </w:divBdr>
            </w:div>
          </w:divsChild>
        </w:div>
        <w:div w:id="407730129">
          <w:marLeft w:val="0"/>
          <w:marRight w:val="0"/>
          <w:marTop w:val="0"/>
          <w:marBottom w:val="0"/>
          <w:divBdr>
            <w:top w:val="none" w:sz="0" w:space="0" w:color="auto"/>
            <w:left w:val="none" w:sz="0" w:space="0" w:color="auto"/>
            <w:bottom w:val="none" w:sz="0" w:space="0" w:color="auto"/>
            <w:right w:val="none" w:sz="0" w:space="0" w:color="auto"/>
          </w:divBdr>
          <w:divsChild>
            <w:div w:id="1765608315">
              <w:marLeft w:val="0"/>
              <w:marRight w:val="0"/>
              <w:marTop w:val="0"/>
              <w:marBottom w:val="0"/>
              <w:divBdr>
                <w:top w:val="none" w:sz="0" w:space="0" w:color="auto"/>
                <w:left w:val="none" w:sz="0" w:space="0" w:color="auto"/>
                <w:bottom w:val="none" w:sz="0" w:space="0" w:color="auto"/>
                <w:right w:val="none" w:sz="0" w:space="0" w:color="auto"/>
              </w:divBdr>
            </w:div>
            <w:div w:id="197789223">
              <w:marLeft w:val="0"/>
              <w:marRight w:val="0"/>
              <w:marTop w:val="0"/>
              <w:marBottom w:val="0"/>
              <w:divBdr>
                <w:top w:val="none" w:sz="0" w:space="0" w:color="auto"/>
                <w:left w:val="none" w:sz="0" w:space="0" w:color="auto"/>
                <w:bottom w:val="none" w:sz="0" w:space="0" w:color="auto"/>
                <w:right w:val="none" w:sz="0" w:space="0" w:color="auto"/>
              </w:divBdr>
            </w:div>
          </w:divsChild>
        </w:div>
        <w:div w:id="1482697575">
          <w:marLeft w:val="0"/>
          <w:marRight w:val="0"/>
          <w:marTop w:val="0"/>
          <w:marBottom w:val="0"/>
          <w:divBdr>
            <w:top w:val="none" w:sz="0" w:space="0" w:color="auto"/>
            <w:left w:val="none" w:sz="0" w:space="0" w:color="auto"/>
            <w:bottom w:val="none" w:sz="0" w:space="0" w:color="auto"/>
            <w:right w:val="none" w:sz="0" w:space="0" w:color="auto"/>
          </w:divBdr>
          <w:divsChild>
            <w:div w:id="8185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usb.edu/ciac/ciac-resources/articulation-handboo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t.westlaw.com/calregs/Document/IBC1AFB30D48411DEBC02831C6D6C108E?viewType=FullText&amp;originationContext=documenttoc&amp;transitionType=CategoryPageItem&amp;contextData=(sc.Default)" TargetMode="External"/><Relationship Id="rId17" Type="http://schemas.openxmlformats.org/officeDocument/2006/relationships/theme" Target="theme/theme1.xml"/><Relationship Id="R2e9cc707b3374464"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nfo.legislature.ca.gov/faces/codes_displayText.xhtml?division=5.&amp;chapter=9.2.&amp;part=40.&amp;lawCode=EDC&amp;title=3.&amp;article=1." TargetMode="External"/><Relationship Id="R8543bbf6c86a47a1" Type="http://schemas.microsoft.com/office/2019/05/relationships/documenttasks" Target="task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4cd.edu/hr/ufcontract/Final%202019-2022%20UF%20Contrac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04e513e-8556-4057-8db2-8bc52c6cd057">
      <UserInfo>
        <DisplayName>Pon, Melissa</DisplayName>
        <AccountId>505</AccountId>
        <AccountType/>
      </UserInfo>
      <UserInfo>
        <DisplayName>Benford, Jeffrey</DisplayName>
        <AccountId>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08EF160140EB4D99DC6593B984409A" ma:contentTypeVersion="6" ma:contentTypeDescription="Create a new document." ma:contentTypeScope="" ma:versionID="8f0cb30cc4c39092dc9389c46d50a03d">
  <xsd:schema xmlns:xsd="http://www.w3.org/2001/XMLSchema" xmlns:xs="http://www.w3.org/2001/XMLSchema" xmlns:p="http://schemas.microsoft.com/office/2006/metadata/properties" xmlns:ns2="1411fdae-d375-4ab9-adff-698af0b42781" xmlns:ns3="904e513e-8556-4057-8db2-8bc52c6cd057" targetNamespace="http://schemas.microsoft.com/office/2006/metadata/properties" ma:root="true" ma:fieldsID="790f94f9d9d5426b0688735afb229eaf" ns2:_="" ns3:_="">
    <xsd:import namespace="1411fdae-d375-4ab9-adff-698af0b42781"/>
    <xsd:import namespace="904e513e-8556-4057-8db2-8bc52c6cd0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1fdae-d375-4ab9-adff-698af0b42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e513e-8556-4057-8db2-8bc52c6cd0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E1D6C-BA71-4D7D-8D56-1CDA194B4264}">
  <ds:schemaRefs>
    <ds:schemaRef ds:uri="http://schemas.microsoft.com/sharepoint/v3/contenttype/forms"/>
  </ds:schemaRefs>
</ds:datastoreItem>
</file>

<file path=customXml/itemProps2.xml><?xml version="1.0" encoding="utf-8"?>
<ds:datastoreItem xmlns:ds="http://schemas.openxmlformats.org/officeDocument/2006/customXml" ds:itemID="{FA28EA91-5171-43D5-9526-CFC34ECF54B9}">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904e513e-8556-4057-8db2-8bc52c6cd057"/>
    <ds:schemaRef ds:uri="http://www.w3.org/XML/1998/namespace"/>
    <ds:schemaRef ds:uri="http://schemas.openxmlformats.org/package/2006/metadata/core-properties"/>
    <ds:schemaRef ds:uri="1411fdae-d375-4ab9-adff-698af0b42781"/>
    <ds:schemaRef ds:uri="http://purl.org/dc/dcmitype/"/>
  </ds:schemaRefs>
</ds:datastoreItem>
</file>

<file path=customXml/itemProps3.xml><?xml version="1.0" encoding="utf-8"?>
<ds:datastoreItem xmlns:ds="http://schemas.openxmlformats.org/officeDocument/2006/customXml" ds:itemID="{788826E2-6290-412F-9C4F-9251AC5E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1fdae-d375-4ab9-adff-698af0b42781"/>
    <ds:schemaRef ds:uri="904e513e-8556-4057-8db2-8bc52c6cd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1905</Words>
  <Characters>10865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DVC-Procedures-Manual-05.20.20.pdf</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DVC-Procedures-Manual-05.20.20.pdf</dc:title>
  <dc:creator>ceckelma</dc:creator>
  <cp:lastModifiedBy>Duldulao, Abigail</cp:lastModifiedBy>
  <cp:revision>2</cp:revision>
  <dcterms:created xsi:type="dcterms:W3CDTF">2022-04-28T17:54:00Z</dcterms:created>
  <dcterms:modified xsi:type="dcterms:W3CDTF">2022-04-28T17:54:00Z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for Microsoft 365</vt:lpwstr>
  </property>
  <property fmtid="{D5CDD505-2E9C-101B-9397-08002B2CF9AE}" pid="4" name="LastSaved">
    <vt:filetime>2020-10-14T00:00:00Z</vt:filetime>
  </property>
  <property fmtid="{D5CDD505-2E9C-101B-9397-08002B2CF9AE}" pid="5" name="_DocHome">
    <vt:i4>446936414</vt:i4>
  </property>
  <property fmtid="{D5CDD505-2E9C-101B-9397-08002B2CF9AE}" pid="6" name="ContentTypeId">
    <vt:lpwstr>0x010100D808EF160140EB4D99DC6593B984409A</vt:lpwstr>
  </property>
</Properties>
</file>