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0D1" w:rsidRPr="009E10D1" w:rsidRDefault="009E10D1" w:rsidP="009E10D1">
      <w:pPr>
        <w:spacing w:after="240"/>
        <w:jc w:val="center"/>
        <w:outlineLvl w:val="0"/>
        <w:rPr>
          <w:b/>
          <w:bCs/>
          <w:sz w:val="28"/>
          <w:szCs w:val="28"/>
        </w:rPr>
      </w:pPr>
      <w:r w:rsidRPr="009E10D1">
        <w:rPr>
          <w:b/>
          <w:bCs/>
          <w:sz w:val="28"/>
          <w:szCs w:val="28"/>
          <w:highlight w:val="lightGray"/>
        </w:rPr>
        <w:t>HIGH SCHOOL ARTICULATION - VERBIAGE – FIRST READ</w:t>
      </w:r>
    </w:p>
    <w:p w:rsidR="009E10D1" w:rsidRDefault="009E10D1" w:rsidP="009E10D1">
      <w:pPr>
        <w:spacing w:after="240"/>
        <w:outlineLvl w:val="0"/>
        <w:rPr>
          <w:b/>
          <w:bCs/>
        </w:rPr>
      </w:pPr>
    </w:p>
    <w:p w:rsidR="009E10D1" w:rsidRDefault="009E10D1" w:rsidP="009E10D1">
      <w:pPr>
        <w:spacing w:after="240"/>
        <w:outlineLvl w:val="0"/>
      </w:pPr>
      <w:r>
        <w:rPr>
          <w:b/>
          <w:bCs/>
        </w:rPr>
        <w:t>From:</w:t>
      </w:r>
      <w:r>
        <w:t xml:space="preserve"> "Grim, Colleen" &lt;</w:t>
      </w:r>
      <w:hyperlink r:id="rId5" w:history="1">
        <w:r>
          <w:rPr>
            <w:rStyle w:val="Hyperlink"/>
          </w:rPr>
          <w:t>CGrim@losmedanos.edu</w:t>
        </w:r>
      </w:hyperlink>
      <w:r>
        <w:t>&gt;</w:t>
      </w:r>
      <w:r>
        <w:br/>
      </w:r>
      <w:r>
        <w:rPr>
          <w:b/>
          <w:bCs/>
        </w:rPr>
        <w:t>Date:</w:t>
      </w:r>
      <w:r>
        <w:t xml:space="preserve"> November 22, 2019 at 1:24:01 PM PST</w:t>
      </w:r>
      <w:r>
        <w:br/>
      </w:r>
      <w:r>
        <w:rPr>
          <w:b/>
          <w:bCs/>
        </w:rPr>
        <w:t>To:</w:t>
      </w:r>
      <w:r>
        <w:t xml:space="preserve"> "Green, Kelly" &lt;</w:t>
      </w:r>
      <w:hyperlink r:id="rId6" w:history="1">
        <w:r>
          <w:rPr>
            <w:rStyle w:val="Hyperlink"/>
          </w:rPr>
          <w:t>kgreen@losmedanos.edu</w:t>
        </w:r>
      </w:hyperlink>
      <w:r>
        <w:t>&gt;, "Hall, Rikki" &lt;</w:t>
      </w:r>
      <w:hyperlink r:id="rId7" w:history="1">
        <w:r>
          <w:rPr>
            <w:rStyle w:val="Hyperlink"/>
          </w:rPr>
          <w:t>RHall@losmedanos.edu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</w:t>
      </w:r>
      <w:r>
        <w:rPr>
          <w:b/>
          <w:bCs/>
        </w:rPr>
        <w:t>RE:  High School Articulation</w:t>
      </w:r>
    </w:p>
    <w:p w:rsidR="009E10D1" w:rsidRDefault="009E10D1" w:rsidP="009E10D1">
      <w:r>
        <w:t xml:space="preserve">﻿ </w:t>
      </w:r>
      <w:bookmarkStart w:id="0" w:name="_GoBack"/>
      <w:bookmarkEnd w:id="0"/>
    </w:p>
    <w:p w:rsidR="009E10D1" w:rsidRDefault="009E10D1" w:rsidP="009E10D1">
      <w:r>
        <w:rPr>
          <w:rFonts w:ascii="Arial" w:hAnsi="Arial" w:cs="Arial"/>
          <w:color w:val="1F3864"/>
          <w:sz w:val="24"/>
          <w:szCs w:val="24"/>
        </w:rPr>
        <w:t>Hi Rikki &amp; Kelly,</w:t>
      </w:r>
    </w:p>
    <w:p w:rsidR="009E10D1" w:rsidRDefault="009E10D1" w:rsidP="009E10D1">
      <w:r>
        <w:rPr>
          <w:rFonts w:ascii="Arial" w:hAnsi="Arial" w:cs="Arial"/>
          <w:color w:val="1F3864"/>
          <w:sz w:val="24"/>
          <w:szCs w:val="24"/>
        </w:rPr>
        <w:t> </w:t>
      </w:r>
    </w:p>
    <w:p w:rsidR="009E10D1" w:rsidRDefault="009E10D1" w:rsidP="009E10D1">
      <w:r>
        <w:rPr>
          <w:rFonts w:ascii="Arial" w:hAnsi="Arial" w:cs="Arial"/>
          <w:color w:val="1F3864"/>
          <w:sz w:val="24"/>
          <w:szCs w:val="24"/>
        </w:rPr>
        <w:t>Yes, I will be there. Here is the verbiage we will want to use in the articulation agreements going forward.</w:t>
      </w:r>
    </w:p>
    <w:p w:rsidR="009E10D1" w:rsidRDefault="009E10D1" w:rsidP="009E10D1">
      <w:r>
        <w:rPr>
          <w:rFonts w:ascii="Arial" w:hAnsi="Arial" w:cs="Arial"/>
          <w:color w:val="1F3864"/>
          <w:sz w:val="24"/>
          <w:szCs w:val="24"/>
        </w:rPr>
        <w:t> </w:t>
      </w:r>
    </w:p>
    <w:p w:rsidR="009E10D1" w:rsidRDefault="009E10D1" w:rsidP="009E10D1">
      <w:pPr>
        <w:pStyle w:val="ListParagraph"/>
        <w:numPr>
          <w:ilvl w:val="0"/>
          <w:numId w:val="1"/>
        </w:numPr>
      </w:pPr>
      <w:r>
        <w:rPr>
          <w:b/>
          <w:bCs/>
        </w:rPr>
        <w:t>PROCEDURES AND/OR CRITERIA FOR COURSE ARTICULATION:</w:t>
      </w:r>
    </w:p>
    <w:p w:rsidR="009E10D1" w:rsidRDefault="009E10D1" w:rsidP="009E10D1">
      <w:pPr>
        <w:pStyle w:val="ListParagraph"/>
        <w:numPr>
          <w:ilvl w:val="1"/>
          <w:numId w:val="2"/>
        </w:numPr>
      </w:pPr>
      <w:r>
        <w:t>Complete the Introduction to Game Design and Programming course at Antioch High School with a grade of “B” or better.</w:t>
      </w:r>
    </w:p>
    <w:p w:rsidR="009E10D1" w:rsidRDefault="009E10D1" w:rsidP="009E10D1">
      <w:pPr>
        <w:pStyle w:val="ListParagraph"/>
        <w:numPr>
          <w:ilvl w:val="1"/>
          <w:numId w:val="2"/>
        </w:numPr>
      </w:pPr>
      <w:r>
        <w:t>Receive a “B” or better on the agreed upon college/high school final exam procedure.</w:t>
      </w:r>
    </w:p>
    <w:p w:rsidR="009E10D1" w:rsidRDefault="009E10D1" w:rsidP="009E10D1">
      <w:pPr>
        <w:pStyle w:val="ListParagraph"/>
        <w:numPr>
          <w:ilvl w:val="1"/>
          <w:numId w:val="2"/>
        </w:numPr>
      </w:pPr>
      <w:r>
        <w:t>Be recommended for credit by your high school teacher.</w:t>
      </w:r>
    </w:p>
    <w:p w:rsidR="009E10D1" w:rsidRDefault="009E10D1" w:rsidP="009E10D1">
      <w:pPr>
        <w:pStyle w:val="ListParagraph"/>
        <w:numPr>
          <w:ilvl w:val="1"/>
          <w:numId w:val="2"/>
        </w:numPr>
      </w:pPr>
      <w:r>
        <w:t>Apply for admission at Los Medanos College.</w:t>
      </w:r>
    </w:p>
    <w:p w:rsidR="009E10D1" w:rsidRDefault="009E10D1" w:rsidP="009E10D1">
      <w:pPr>
        <w:pStyle w:val="ListParagraph"/>
        <w:numPr>
          <w:ilvl w:val="1"/>
          <w:numId w:val="2"/>
        </w:numPr>
      </w:pPr>
      <w:r>
        <w:t xml:space="preserve">Register for CATEMA for electronic submission of college credit </w:t>
      </w:r>
      <w:r>
        <w:rPr>
          <w:b/>
          <w:bCs/>
        </w:rPr>
        <w:t xml:space="preserve">OR </w:t>
      </w:r>
      <w:r>
        <w:t xml:space="preserve">obtain copy of high school transcript and articulation agreement and submit to the LMC Office of Admissions &amp; Records </w:t>
      </w:r>
      <w:r>
        <w:rPr>
          <w:b/>
          <w:bCs/>
        </w:rPr>
        <w:t>within the academic year in which credit was earned.</w:t>
      </w:r>
    </w:p>
    <w:p w:rsidR="009E10D1" w:rsidRDefault="009E10D1" w:rsidP="009E10D1">
      <w:pPr>
        <w:pStyle w:val="ListParagraph"/>
        <w:numPr>
          <w:ilvl w:val="1"/>
          <w:numId w:val="2"/>
        </w:numPr>
      </w:pPr>
      <w:r>
        <w:t>Upon completion of the above, the student will receive on his/her LMC and CCCCD (California Community College District) transcripts the units of credit for LMC’s COMSC-122 “</w:t>
      </w:r>
      <w:r>
        <w:rPr>
          <w:sz w:val="24"/>
          <w:szCs w:val="24"/>
        </w:rPr>
        <w:t>Programming Concepts &amp; Methodologies I”</w:t>
      </w:r>
    </w:p>
    <w:p w:rsidR="009E10D1" w:rsidRDefault="009E10D1" w:rsidP="009E10D1">
      <w:pPr>
        <w:pStyle w:val="ListParagraph"/>
        <w:numPr>
          <w:ilvl w:val="1"/>
          <w:numId w:val="2"/>
        </w:numPr>
      </w:pPr>
      <w:r>
        <w:t xml:space="preserve">College transcripts will reflect the </w:t>
      </w:r>
      <w:r>
        <w:rPr>
          <w:b/>
          <w:bCs/>
        </w:rPr>
        <w:t>FINAL EXAM GRADE</w:t>
      </w:r>
      <w:r>
        <w:t xml:space="preserve"> earned and will be notated as *Credit by Exam.</w:t>
      </w:r>
    </w:p>
    <w:p w:rsidR="009E10D1" w:rsidRDefault="009E10D1" w:rsidP="009E10D1">
      <w:r>
        <w:rPr>
          <w:rFonts w:ascii="Arial" w:hAnsi="Arial" w:cs="Arial"/>
          <w:color w:val="1F3864"/>
          <w:sz w:val="24"/>
          <w:szCs w:val="24"/>
        </w:rPr>
        <w:t> </w:t>
      </w:r>
    </w:p>
    <w:p w:rsidR="009E10D1" w:rsidRDefault="009E10D1" w:rsidP="009E10D1">
      <w:r>
        <w:rPr>
          <w:rFonts w:ascii="Arial" w:hAnsi="Arial" w:cs="Arial"/>
          <w:color w:val="1F3864"/>
          <w:sz w:val="24"/>
          <w:szCs w:val="24"/>
        </w:rPr>
        <w:t> </w:t>
      </w:r>
    </w:p>
    <w:p w:rsidR="009E10D1" w:rsidRDefault="009E10D1" w:rsidP="009E10D1">
      <w:r>
        <w:rPr>
          <w:rFonts w:ascii="Lucida Handwriting" w:hAnsi="Lucida Handwriting"/>
          <w:b/>
          <w:bCs/>
          <w:color w:val="1F4E79"/>
          <w:sz w:val="24"/>
          <w:szCs w:val="24"/>
        </w:rPr>
        <w:t>Colleen Grim</w:t>
      </w:r>
    </w:p>
    <w:p w:rsidR="009E10D1" w:rsidRDefault="009E10D1" w:rsidP="009E10D1">
      <w:r>
        <w:rPr>
          <w:rFonts w:ascii="Arial" w:hAnsi="Arial" w:cs="Arial"/>
          <w:color w:val="1F3864"/>
        </w:rPr>
        <w:t> </w:t>
      </w:r>
    </w:p>
    <w:p w:rsidR="009E10D1" w:rsidRDefault="009E10D1" w:rsidP="009E10D1">
      <w:r>
        <w:rPr>
          <w:rFonts w:ascii="Arial" w:hAnsi="Arial" w:cs="Arial"/>
          <w:color w:val="1F3864"/>
        </w:rPr>
        <w:t>K-12 Program Assistant</w:t>
      </w:r>
    </w:p>
    <w:p w:rsidR="009E10D1" w:rsidRDefault="009E10D1" w:rsidP="009E10D1">
      <w:r>
        <w:rPr>
          <w:rFonts w:ascii="Arial" w:hAnsi="Arial" w:cs="Arial"/>
          <w:color w:val="1F3864"/>
        </w:rPr>
        <w:t>CATEMA/Early College Credit</w:t>
      </w:r>
    </w:p>
    <w:p w:rsidR="009E10D1" w:rsidRDefault="009E10D1" w:rsidP="009E10D1">
      <w:hyperlink r:id="rId8" w:history="1">
        <w:r>
          <w:rPr>
            <w:rStyle w:val="Hyperlink"/>
            <w:rFonts w:ascii="Arial" w:hAnsi="Arial" w:cs="Arial"/>
            <w:color w:val="1F3864"/>
          </w:rPr>
          <w:t>cgrim@losmedanos.edu</w:t>
        </w:r>
      </w:hyperlink>
    </w:p>
    <w:p w:rsidR="009E10D1" w:rsidRDefault="009E10D1" w:rsidP="009E10D1">
      <w:r>
        <w:rPr>
          <w:rFonts w:ascii="Arial" w:hAnsi="Arial" w:cs="Arial"/>
          <w:color w:val="1F3864"/>
        </w:rPr>
        <w:t>(925) 473-7317</w:t>
      </w:r>
    </w:p>
    <w:p w:rsidR="009E10D1" w:rsidRDefault="009E10D1" w:rsidP="009E10D1">
      <w:r>
        <w:rPr>
          <w:rFonts w:ascii="Arial" w:hAnsi="Arial" w:cs="Arial"/>
          <w:i/>
          <w:iCs/>
          <w:color w:val="1F3864"/>
        </w:rPr>
        <w:t>Part-time Office Hours: M, T &amp; W 8-4:30pm</w:t>
      </w:r>
    </w:p>
    <w:p w:rsidR="00806768" w:rsidRDefault="00806768"/>
    <w:sectPr w:rsidR="00806768" w:rsidSect="009E10D1">
      <w:pgSz w:w="12240" w:h="15840"/>
      <w:pgMar w:top="634" w:right="1260" w:bottom="547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E6794"/>
    <w:multiLevelType w:val="hybridMultilevel"/>
    <w:tmpl w:val="829C28A0"/>
    <w:lvl w:ilvl="0" w:tplc="A964FA7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B27BE"/>
    <w:multiLevelType w:val="hybridMultilevel"/>
    <w:tmpl w:val="D86E9B3C"/>
    <w:lvl w:ilvl="0" w:tplc="9CA2671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0D1"/>
    <w:rsid w:val="00806768"/>
    <w:rsid w:val="0098082B"/>
    <w:rsid w:val="009E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718FE1-3ED9-4FED-A982-B2670F39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0D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10D1"/>
    <w:rPr>
      <w:color w:val="0563C1"/>
      <w:u w:val="single"/>
    </w:rPr>
  </w:style>
  <w:style w:type="paragraph" w:styleId="ListParagraph">
    <w:name w:val="List Paragraph"/>
    <w:basedOn w:val="Normal"/>
    <w:uiPriority w:val="1"/>
    <w:qFormat/>
    <w:rsid w:val="009E10D1"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3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grim@losmedanos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Hall@losmedanos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green@losmedanos.edu" TargetMode="External"/><Relationship Id="rId5" Type="http://schemas.openxmlformats.org/officeDocument/2006/relationships/hyperlink" Target="mailto:CGrim@losmedanos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Duldulao</dc:creator>
  <cp:keywords/>
  <dc:description/>
  <cp:lastModifiedBy>Abigail Duldulao</cp:lastModifiedBy>
  <cp:revision>1</cp:revision>
  <dcterms:created xsi:type="dcterms:W3CDTF">2019-11-28T00:00:00Z</dcterms:created>
  <dcterms:modified xsi:type="dcterms:W3CDTF">2019-11-28T00:03:00Z</dcterms:modified>
</cp:coreProperties>
</file>