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00" w:rsidRDefault="00D33C00" w:rsidP="00E47257">
      <w:pPr>
        <w:spacing w:line="360" w:lineRule="auto"/>
      </w:pPr>
      <w:bookmarkStart w:id="0" w:name="_GoBack"/>
      <w:bookmarkEnd w:id="0"/>
      <w:r>
        <w:t xml:space="preserve">March </w:t>
      </w:r>
      <w:r w:rsidR="004C1D0D">
        <w:t>30</w:t>
      </w:r>
      <w:r>
        <w:t>, 2021</w:t>
      </w:r>
    </w:p>
    <w:p w:rsidR="00711DD1" w:rsidRDefault="00711DD1" w:rsidP="00E47257">
      <w:pPr>
        <w:spacing w:line="360" w:lineRule="auto"/>
        <w:rPr>
          <w:color w:val="000000"/>
        </w:rPr>
      </w:pPr>
      <w:r>
        <w:t xml:space="preserve">Dear </w:t>
      </w:r>
      <w:r>
        <w:rPr>
          <w:color w:val="000000"/>
        </w:rPr>
        <w:t xml:space="preserve">Academic Senate Council, </w:t>
      </w:r>
    </w:p>
    <w:p w:rsidR="00711DD1" w:rsidRDefault="00711DD1" w:rsidP="00E47257">
      <w:pPr>
        <w:spacing w:line="360" w:lineRule="auto"/>
        <w:rPr>
          <w:color w:val="000000"/>
        </w:rPr>
      </w:pPr>
      <w:r>
        <w:rPr>
          <w:color w:val="000000"/>
        </w:rPr>
        <w:t>I would like to</w:t>
      </w:r>
      <w:r w:rsidR="00E118B3">
        <w:rPr>
          <w:color w:val="000000"/>
        </w:rPr>
        <w:t xml:space="preserve"> officially </w:t>
      </w:r>
      <w:r>
        <w:rPr>
          <w:color w:val="000000"/>
        </w:rPr>
        <w:t xml:space="preserve">nominate </w:t>
      </w:r>
      <w:r w:rsidRPr="00711DD1">
        <w:rPr>
          <w:b/>
          <w:color w:val="000000"/>
        </w:rPr>
        <w:t>Jeffery Adkins</w:t>
      </w:r>
      <w:r>
        <w:rPr>
          <w:color w:val="000000"/>
        </w:rPr>
        <w:t xml:space="preserve"> to </w:t>
      </w:r>
      <w:r w:rsidRPr="00711DD1">
        <w:rPr>
          <w:color w:val="000000"/>
        </w:rPr>
        <w:t>represent LMC and CCCCD as Teacher of the Year</w:t>
      </w:r>
      <w:r>
        <w:rPr>
          <w:color w:val="000000"/>
        </w:rPr>
        <w:t xml:space="preserve">. Professor Adkins has </w:t>
      </w:r>
      <w:r w:rsidR="00E118B3">
        <w:rPr>
          <w:color w:val="000000"/>
        </w:rPr>
        <w:t>done an outstanding job</w:t>
      </w:r>
      <w:r>
        <w:rPr>
          <w:color w:val="000000"/>
        </w:rPr>
        <w:t xml:space="preserve"> teaching both Astronomy and Physics for LMC</w:t>
      </w:r>
      <w:r w:rsidR="00E118B3">
        <w:rPr>
          <w:color w:val="000000"/>
        </w:rPr>
        <w:t xml:space="preserve"> since 2005. </w:t>
      </w:r>
    </w:p>
    <w:p w:rsidR="00653312" w:rsidRDefault="00E118B3" w:rsidP="00E47257">
      <w:pPr>
        <w:spacing w:line="360" w:lineRule="auto"/>
        <w:rPr>
          <w:color w:val="000000"/>
        </w:rPr>
      </w:pPr>
      <w:r>
        <w:rPr>
          <w:color w:val="000000"/>
        </w:rPr>
        <w:t>In addition to teaching “regular” LMC courses</w:t>
      </w:r>
      <w:r w:rsidR="001E5276">
        <w:rPr>
          <w:color w:val="000000"/>
        </w:rPr>
        <w:t xml:space="preserve"> </w:t>
      </w:r>
      <w:r w:rsidR="00CD447A">
        <w:rPr>
          <w:color w:val="000000"/>
        </w:rPr>
        <w:t>on</w:t>
      </w:r>
      <w:r w:rsidR="001E5276">
        <w:rPr>
          <w:color w:val="000000"/>
        </w:rPr>
        <w:t xml:space="preserve"> the LMC campus</w:t>
      </w:r>
      <w:r>
        <w:rPr>
          <w:color w:val="000000"/>
        </w:rPr>
        <w:t xml:space="preserve">, </w:t>
      </w:r>
      <w:r w:rsidR="001E5276">
        <w:rPr>
          <w:color w:val="000000"/>
        </w:rPr>
        <w:t>Professor</w:t>
      </w:r>
      <w:r>
        <w:rPr>
          <w:color w:val="000000"/>
        </w:rPr>
        <w:t xml:space="preserve"> Adkins has also been teaching Astronomy-010 and </w:t>
      </w:r>
      <w:r w:rsidR="001E5276">
        <w:rPr>
          <w:color w:val="000000"/>
        </w:rPr>
        <w:t>Astronomy</w:t>
      </w:r>
      <w:r>
        <w:rPr>
          <w:color w:val="000000"/>
        </w:rPr>
        <w:t xml:space="preserve">-011 </w:t>
      </w:r>
      <w:r w:rsidR="001E5276">
        <w:rPr>
          <w:color w:val="000000"/>
        </w:rPr>
        <w:t xml:space="preserve">dual enrollment courses with Deer Valley High School in Antioch for the past three years bringing equitable opportunities for students to earn early college credit. </w:t>
      </w:r>
    </w:p>
    <w:p w:rsidR="007A50B3" w:rsidRDefault="00653312" w:rsidP="00E47257">
      <w:pPr>
        <w:spacing w:line="360" w:lineRule="auto"/>
        <w:rPr>
          <w:color w:val="000000"/>
        </w:rPr>
      </w:pPr>
      <w:r>
        <w:rPr>
          <w:color w:val="000000"/>
        </w:rPr>
        <w:t>It’s not every day</w:t>
      </w:r>
      <w:r w:rsidR="00D4454D">
        <w:rPr>
          <w:color w:val="000000"/>
        </w:rPr>
        <w:t xml:space="preserve"> that college </w:t>
      </w:r>
      <w:r>
        <w:rPr>
          <w:color w:val="000000"/>
        </w:rPr>
        <w:t xml:space="preserve">instructors are seeking ways to create bridges of opportunities </w:t>
      </w:r>
      <w:r w:rsidR="007A50B3">
        <w:rPr>
          <w:color w:val="000000"/>
        </w:rPr>
        <w:t>by</w:t>
      </w:r>
      <w:r>
        <w:rPr>
          <w:color w:val="000000"/>
        </w:rPr>
        <w:t xml:space="preserve"> offering to teach </w:t>
      </w:r>
      <w:r w:rsidR="007A50B3" w:rsidRPr="007A50B3">
        <w:rPr>
          <w:color w:val="000000"/>
        </w:rPr>
        <w:t>co</w:t>
      </w:r>
      <w:r w:rsidR="007A50B3">
        <w:rPr>
          <w:color w:val="000000"/>
        </w:rPr>
        <w:t xml:space="preserve">llege-level IGETC science classes </w:t>
      </w:r>
      <w:r>
        <w:rPr>
          <w:color w:val="000000"/>
        </w:rPr>
        <w:t xml:space="preserve">on a high school campus exclusively for high school students. By doing so, </w:t>
      </w:r>
      <w:r w:rsidR="007A50B3">
        <w:rPr>
          <w:color w:val="000000"/>
        </w:rPr>
        <w:t xml:space="preserve">however, </w:t>
      </w:r>
      <w:r>
        <w:rPr>
          <w:color w:val="000000"/>
        </w:rPr>
        <w:t>Professor Adkins has directly impacted student’s positive connection with LMC</w:t>
      </w:r>
      <w:r w:rsidR="007A50B3">
        <w:rPr>
          <w:color w:val="000000"/>
        </w:rPr>
        <w:t>, and themselves by achieving academic success in his classes</w:t>
      </w:r>
      <w:r>
        <w:rPr>
          <w:color w:val="000000"/>
        </w:rPr>
        <w:t xml:space="preserve">. </w:t>
      </w:r>
    </w:p>
    <w:p w:rsidR="00E118B3" w:rsidRDefault="001E5276" w:rsidP="00E47257">
      <w:pPr>
        <w:spacing w:line="360" w:lineRule="auto"/>
        <w:rPr>
          <w:color w:val="000000"/>
        </w:rPr>
      </w:pPr>
      <w:r>
        <w:rPr>
          <w:color w:val="000000"/>
        </w:rPr>
        <w:t xml:space="preserve">Professor Adkins is a passionate science teacher who goes above and beyond what is required to bring his subjects to life. </w:t>
      </w:r>
      <w:r w:rsidR="00076FFE">
        <w:rPr>
          <w:color w:val="000000"/>
        </w:rPr>
        <w:t>For example, h</w:t>
      </w:r>
      <w:r>
        <w:rPr>
          <w:color w:val="000000"/>
        </w:rPr>
        <w:t xml:space="preserve">e routinely offers astronomy </w:t>
      </w:r>
      <w:r w:rsidR="00920897">
        <w:rPr>
          <w:color w:val="000000"/>
        </w:rPr>
        <w:t>vie</w:t>
      </w:r>
      <w:r>
        <w:rPr>
          <w:color w:val="000000"/>
        </w:rPr>
        <w:t xml:space="preserve">wing nights at Los Vaqueros Reservoir </w:t>
      </w:r>
      <w:r w:rsidR="00A3010C">
        <w:rPr>
          <w:color w:val="000000"/>
        </w:rPr>
        <w:t xml:space="preserve">(pre-COVID) </w:t>
      </w:r>
      <w:r>
        <w:rPr>
          <w:color w:val="000000"/>
        </w:rPr>
        <w:t xml:space="preserve">where he brings his own telescopes so students can experience the wonders of the universe. He was </w:t>
      </w:r>
      <w:r w:rsidR="00CD447A">
        <w:rPr>
          <w:color w:val="000000"/>
        </w:rPr>
        <w:t xml:space="preserve">also </w:t>
      </w:r>
      <w:r>
        <w:rPr>
          <w:color w:val="000000"/>
        </w:rPr>
        <w:t xml:space="preserve">able to secure grant funding for his high school classroom to purchase a </w:t>
      </w:r>
      <w:r w:rsidR="00A10661">
        <w:rPr>
          <w:color w:val="000000"/>
        </w:rPr>
        <w:t xml:space="preserve">large inflatable Elumenati </w:t>
      </w:r>
      <w:r>
        <w:rPr>
          <w:color w:val="000000"/>
        </w:rPr>
        <w:t xml:space="preserve">planetarium </w:t>
      </w:r>
      <w:r w:rsidR="00A10661">
        <w:rPr>
          <w:color w:val="000000"/>
        </w:rPr>
        <w:lastRenderedPageBreak/>
        <w:t xml:space="preserve">and digital star projector </w:t>
      </w:r>
      <w:r>
        <w:rPr>
          <w:color w:val="000000"/>
        </w:rPr>
        <w:t xml:space="preserve">where he hosts astronomy shows for both his </w:t>
      </w:r>
      <w:r w:rsidR="00CF6FF4">
        <w:rPr>
          <w:color w:val="000000"/>
        </w:rPr>
        <w:t>students and the community-at-</w:t>
      </w:r>
      <w:r>
        <w:rPr>
          <w:color w:val="000000"/>
        </w:rPr>
        <w:t xml:space="preserve">large </w:t>
      </w:r>
      <w:r w:rsidR="00A3010C">
        <w:rPr>
          <w:color w:val="000000"/>
        </w:rPr>
        <w:t xml:space="preserve">at no cost and on his own time. </w:t>
      </w:r>
    </w:p>
    <w:p w:rsidR="00920897" w:rsidRDefault="00920897" w:rsidP="00E47257">
      <w:pPr>
        <w:spacing w:line="360" w:lineRule="auto"/>
        <w:rPr>
          <w:color w:val="000000"/>
        </w:rPr>
      </w:pPr>
      <w:r>
        <w:rPr>
          <w:color w:val="000000"/>
        </w:rPr>
        <w:t xml:space="preserve">Here are just a few quotes from his students: </w:t>
      </w:r>
    </w:p>
    <w:p w:rsidR="001E5276" w:rsidRDefault="00DE2414" w:rsidP="00E47257">
      <w:pPr>
        <w:spacing w:line="360" w:lineRule="auto"/>
        <w:rPr>
          <w:color w:val="000000"/>
        </w:rPr>
      </w:pPr>
      <w:r>
        <w:rPr>
          <w:color w:val="000000"/>
        </w:rPr>
        <w:t>“</w:t>
      </w:r>
      <w:r w:rsidR="00920897">
        <w:rPr>
          <w:color w:val="000000"/>
        </w:rPr>
        <w:t>H</w:t>
      </w:r>
      <w:r>
        <w:rPr>
          <w:color w:val="000000"/>
        </w:rPr>
        <w:t>ands down the best science</w:t>
      </w:r>
      <w:r w:rsidR="00920897">
        <w:rPr>
          <w:color w:val="000000"/>
        </w:rPr>
        <w:t xml:space="preserve"> class I’ve </w:t>
      </w:r>
      <w:r>
        <w:rPr>
          <w:color w:val="000000"/>
        </w:rPr>
        <w:t>ever ta</w:t>
      </w:r>
      <w:r w:rsidR="00920897">
        <w:rPr>
          <w:color w:val="000000"/>
        </w:rPr>
        <w:t>ken.”</w:t>
      </w:r>
    </w:p>
    <w:p w:rsidR="00920897" w:rsidRDefault="00920897" w:rsidP="00E47257">
      <w:pPr>
        <w:spacing w:line="360" w:lineRule="auto"/>
        <w:rPr>
          <w:color w:val="000000"/>
        </w:rPr>
      </w:pPr>
      <w:r>
        <w:rPr>
          <w:color w:val="000000"/>
        </w:rPr>
        <w:t>“Awesome teacher! He puts what you are learning to real life scenarios and has a blast showing and explaining to us”</w:t>
      </w:r>
    </w:p>
    <w:p w:rsidR="000C3E3F" w:rsidRDefault="001D0895" w:rsidP="00E47257">
      <w:pPr>
        <w:spacing w:line="360" w:lineRule="auto"/>
        <w:rPr>
          <w:color w:val="000000"/>
        </w:rPr>
      </w:pPr>
      <w:r>
        <w:rPr>
          <w:color w:val="000000"/>
        </w:rPr>
        <w:t>“</w:t>
      </w:r>
      <w:r w:rsidR="00A3010C">
        <w:rPr>
          <w:color w:val="000000"/>
        </w:rPr>
        <w:t>Great fo</w:t>
      </w:r>
      <w:r>
        <w:rPr>
          <w:color w:val="000000"/>
        </w:rPr>
        <w:t>r physics, great for astronomy. Teaches at high school and college levels so he knows how to make tough subjects interesting/relatable. A total wealth of knowledge, you can tell he lives for this stuff. He might not hand out A</w:t>
      </w:r>
      <w:r w:rsidR="000C3E3F">
        <w:rPr>
          <w:color w:val="000000"/>
        </w:rPr>
        <w:t>’</w:t>
      </w:r>
      <w:r>
        <w:rPr>
          <w:color w:val="000000"/>
        </w:rPr>
        <w:t>s but he certainly sets you up to succeed as long as you put in the effort.</w:t>
      </w:r>
      <w:r w:rsidR="000C3E3F">
        <w:rPr>
          <w:color w:val="000000"/>
        </w:rPr>
        <w:t>”</w:t>
      </w:r>
    </w:p>
    <w:p w:rsidR="00154E94" w:rsidRDefault="000C3E3F" w:rsidP="00E47257">
      <w:pPr>
        <w:spacing w:line="360" w:lineRule="auto"/>
        <w:rPr>
          <w:color w:val="000000"/>
        </w:rPr>
      </w:pPr>
      <w:r>
        <w:rPr>
          <w:color w:val="000000"/>
        </w:rPr>
        <w:t xml:space="preserve">I have seen up close how Professor Adkins interacts with his students. He is kind, patient, and thoroughly knows his subject matter. </w:t>
      </w:r>
      <w:r w:rsidR="00E56D4B">
        <w:rPr>
          <w:color w:val="000000"/>
        </w:rPr>
        <w:t>He has quite literally written the book</w:t>
      </w:r>
      <w:r w:rsidR="00076FFE">
        <w:rPr>
          <w:color w:val="000000"/>
        </w:rPr>
        <w:t>s</w:t>
      </w:r>
      <w:r w:rsidR="00E56D4B">
        <w:rPr>
          <w:color w:val="000000"/>
        </w:rPr>
        <w:t xml:space="preserve"> </w:t>
      </w:r>
      <w:r w:rsidR="00A3010C">
        <w:rPr>
          <w:color w:val="000000"/>
        </w:rPr>
        <w:t xml:space="preserve">for teaching </w:t>
      </w:r>
      <w:r w:rsidR="00076FFE">
        <w:rPr>
          <w:color w:val="000000"/>
        </w:rPr>
        <w:t xml:space="preserve">astronomy </w:t>
      </w:r>
      <w:r w:rsidR="00A3010C">
        <w:rPr>
          <w:color w:val="000000"/>
        </w:rPr>
        <w:t xml:space="preserve">called, </w:t>
      </w:r>
      <w:r w:rsidR="00E56D4B" w:rsidRPr="00154E94">
        <w:rPr>
          <w:color w:val="000000"/>
          <w:u w:val="single"/>
        </w:rPr>
        <w:t>Conceptual Astronomy</w:t>
      </w:r>
      <w:r w:rsidR="00076FFE" w:rsidRPr="00EA634E">
        <w:rPr>
          <w:color w:val="000000"/>
        </w:rPr>
        <w:t xml:space="preserve"> </w:t>
      </w:r>
      <w:r w:rsidR="00154E94">
        <w:rPr>
          <w:color w:val="000000"/>
        </w:rPr>
        <w:t xml:space="preserve">1 and 2 </w:t>
      </w:r>
      <w:r w:rsidR="00076FFE" w:rsidRPr="00EA634E">
        <w:rPr>
          <w:color w:val="000000"/>
        </w:rPr>
        <w:t>(</w:t>
      </w:r>
      <w:r w:rsidR="008D1F55" w:rsidRPr="00EA634E">
        <w:rPr>
          <w:color w:val="000000"/>
        </w:rPr>
        <w:t>ISBN 978</w:t>
      </w:r>
      <w:r w:rsidR="00076FFE" w:rsidRPr="00EA634E">
        <w:rPr>
          <w:color w:val="000000"/>
        </w:rPr>
        <w:t>-1-59657-115-0, 978-1-59657-788-6</w:t>
      </w:r>
      <w:r w:rsidR="00EA634E">
        <w:rPr>
          <w:color w:val="000000"/>
        </w:rPr>
        <w:t>)</w:t>
      </w:r>
      <w:r w:rsidR="00E56D4B">
        <w:rPr>
          <w:color w:val="000000"/>
        </w:rPr>
        <w:t xml:space="preserve">. </w:t>
      </w:r>
    </w:p>
    <w:p w:rsidR="00711DD1" w:rsidRDefault="00CD447A" w:rsidP="00E47257">
      <w:pPr>
        <w:spacing w:line="360" w:lineRule="auto"/>
        <w:rPr>
          <w:color w:val="000000"/>
        </w:rPr>
      </w:pPr>
      <w:r>
        <w:rPr>
          <w:color w:val="000000"/>
        </w:rPr>
        <w:t>He is fair, open-minded</w:t>
      </w:r>
      <w:r w:rsidR="000C3E3F">
        <w:rPr>
          <w:color w:val="000000"/>
        </w:rPr>
        <w:t xml:space="preserve"> and truly cares about his student’s learning. </w:t>
      </w:r>
      <w:r w:rsidR="008A79D3">
        <w:rPr>
          <w:color w:val="000000"/>
        </w:rPr>
        <w:t xml:space="preserve">He provides before and after class support. </w:t>
      </w:r>
      <w:r w:rsidR="007C4507">
        <w:rPr>
          <w:color w:val="000000"/>
        </w:rPr>
        <w:t xml:space="preserve">He also commits himself to helping students navigate LMC </w:t>
      </w:r>
      <w:r w:rsidR="008A79D3">
        <w:rPr>
          <w:color w:val="000000"/>
        </w:rPr>
        <w:t xml:space="preserve">at large </w:t>
      </w:r>
      <w:r w:rsidR="00A10C1B">
        <w:rPr>
          <w:color w:val="000000"/>
        </w:rPr>
        <w:t xml:space="preserve">with understanding </w:t>
      </w:r>
      <w:r w:rsidR="007C4507">
        <w:rPr>
          <w:color w:val="000000"/>
        </w:rPr>
        <w:t xml:space="preserve">academic resources, counseling support, and other student </w:t>
      </w:r>
      <w:r w:rsidR="00F00E2C">
        <w:rPr>
          <w:color w:val="000000"/>
        </w:rPr>
        <w:t>services such as enrollmen</w:t>
      </w:r>
      <w:r w:rsidR="00715A24">
        <w:rPr>
          <w:color w:val="000000"/>
        </w:rPr>
        <w:t xml:space="preserve">t, tutoring, and financial aid giving them the tools they need to be successful now </w:t>
      </w:r>
      <w:r w:rsidR="00715A24">
        <w:rPr>
          <w:color w:val="000000"/>
        </w:rPr>
        <w:lastRenderedPageBreak/>
        <w:t xml:space="preserve">and in their academic future. </w:t>
      </w:r>
      <w:r w:rsidR="008A79D3">
        <w:rPr>
          <w:color w:val="000000"/>
        </w:rPr>
        <w:t xml:space="preserve">He often says </w:t>
      </w:r>
      <w:r w:rsidR="008819BB">
        <w:rPr>
          <w:color w:val="000000"/>
        </w:rPr>
        <w:t xml:space="preserve">proudly that </w:t>
      </w:r>
      <w:r w:rsidR="008A79D3">
        <w:rPr>
          <w:color w:val="000000"/>
        </w:rPr>
        <w:t>LMC stands for “Launch My Career!</w:t>
      </w:r>
      <w:r w:rsidR="00D4454D">
        <w:rPr>
          <w:color w:val="000000"/>
        </w:rPr>
        <w:t>”</w:t>
      </w:r>
    </w:p>
    <w:p w:rsidR="000C3E3F" w:rsidRDefault="00154E94" w:rsidP="00E47257">
      <w:pPr>
        <w:spacing w:line="360" w:lineRule="auto"/>
        <w:rPr>
          <w:color w:val="000000"/>
        </w:rPr>
      </w:pPr>
      <w:r>
        <w:rPr>
          <w:color w:val="000000"/>
        </w:rPr>
        <w:t xml:space="preserve">In addition to his outstanding teaching, Professor Adkins is a role model for all faculty representing LMC. </w:t>
      </w:r>
      <w:r w:rsidR="00FA3EC6">
        <w:rPr>
          <w:color w:val="000000"/>
        </w:rPr>
        <w:t xml:space="preserve">It </w:t>
      </w:r>
      <w:r w:rsidR="00EA4A95">
        <w:rPr>
          <w:color w:val="000000"/>
        </w:rPr>
        <w:t xml:space="preserve">is </w:t>
      </w:r>
      <w:r w:rsidR="00FA3EC6">
        <w:rPr>
          <w:color w:val="000000"/>
        </w:rPr>
        <w:t>for these reasons and more, that I whole-heartedly</w:t>
      </w:r>
      <w:r w:rsidR="00D319D9">
        <w:rPr>
          <w:color w:val="000000"/>
        </w:rPr>
        <w:t xml:space="preserve"> </w:t>
      </w:r>
      <w:r w:rsidR="00FA3EC6">
        <w:rPr>
          <w:color w:val="000000"/>
        </w:rPr>
        <w:t xml:space="preserve">believe </w:t>
      </w:r>
      <w:r w:rsidR="00D319D9">
        <w:rPr>
          <w:color w:val="000000"/>
        </w:rPr>
        <w:t>Professor</w:t>
      </w:r>
      <w:r w:rsidR="00FA3EC6">
        <w:rPr>
          <w:color w:val="000000"/>
        </w:rPr>
        <w:t xml:space="preserve"> Adkins would be an </w:t>
      </w:r>
      <w:r w:rsidR="00D319D9">
        <w:rPr>
          <w:color w:val="000000"/>
        </w:rPr>
        <w:t>outstanding</w:t>
      </w:r>
      <w:r w:rsidR="00FA3EC6">
        <w:rPr>
          <w:color w:val="000000"/>
        </w:rPr>
        <w:t xml:space="preserve"> choice </w:t>
      </w:r>
      <w:r w:rsidR="00FA3EC6" w:rsidRPr="00FA3EC6">
        <w:rPr>
          <w:color w:val="000000"/>
        </w:rPr>
        <w:t>to represent LMC and CCCCD as Teacher of the Year</w:t>
      </w:r>
      <w:r w:rsidR="00FA3EC6">
        <w:rPr>
          <w:color w:val="000000"/>
        </w:rPr>
        <w:t xml:space="preserve">. If you have any questions, please don’t hesitate to contact me. </w:t>
      </w:r>
    </w:p>
    <w:p w:rsidR="00EA4A95" w:rsidRDefault="00FA3EC6" w:rsidP="00E47257">
      <w:pPr>
        <w:spacing w:line="360" w:lineRule="auto"/>
        <w:rPr>
          <w:color w:val="000000"/>
        </w:rPr>
      </w:pPr>
      <w:r>
        <w:rPr>
          <w:color w:val="000000"/>
        </w:rPr>
        <w:t xml:space="preserve">Respectfully, </w:t>
      </w:r>
    </w:p>
    <w:p w:rsidR="0067093F" w:rsidRDefault="0067093F" w:rsidP="00E47257">
      <w:pPr>
        <w:spacing w:after="0" w:line="360" w:lineRule="auto"/>
        <w:rPr>
          <w:color w:val="000000"/>
        </w:rPr>
      </w:pPr>
    </w:p>
    <w:p w:rsidR="00FA3EC6" w:rsidRDefault="00FA3EC6" w:rsidP="00E47257">
      <w:pPr>
        <w:spacing w:after="0" w:line="360" w:lineRule="auto"/>
        <w:rPr>
          <w:color w:val="000000"/>
        </w:rPr>
      </w:pPr>
      <w:r>
        <w:rPr>
          <w:color w:val="000000"/>
        </w:rPr>
        <w:t>Kelly Green</w:t>
      </w:r>
    </w:p>
    <w:p w:rsidR="00FA3EC6" w:rsidRDefault="00FA3EC6" w:rsidP="00E47257">
      <w:pPr>
        <w:spacing w:after="0" w:line="360" w:lineRule="auto"/>
        <w:rPr>
          <w:color w:val="000000"/>
        </w:rPr>
      </w:pPr>
      <w:r>
        <w:rPr>
          <w:color w:val="000000"/>
        </w:rPr>
        <w:t>Senior Program Coordinator</w:t>
      </w:r>
    </w:p>
    <w:p w:rsidR="00FA3EC6" w:rsidRDefault="00BE3D9A" w:rsidP="00E47257">
      <w:pPr>
        <w:spacing w:after="0" w:line="360" w:lineRule="auto"/>
        <w:rPr>
          <w:color w:val="000000"/>
        </w:rPr>
      </w:pPr>
      <w:r>
        <w:rPr>
          <w:color w:val="000000"/>
        </w:rPr>
        <w:t>Early College Credit P</w:t>
      </w:r>
      <w:r w:rsidR="00FA3EC6">
        <w:rPr>
          <w:color w:val="000000"/>
        </w:rPr>
        <w:t xml:space="preserve">rograms </w:t>
      </w:r>
    </w:p>
    <w:p w:rsidR="00FA3EC6" w:rsidRDefault="00FA3EC6" w:rsidP="00E47257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Los Medanos College </w:t>
      </w:r>
    </w:p>
    <w:p w:rsidR="00CB0FAB" w:rsidRPr="00715A24" w:rsidRDefault="00FA3EC6" w:rsidP="00E47257">
      <w:pPr>
        <w:spacing w:after="0" w:line="360" w:lineRule="auto"/>
        <w:rPr>
          <w:color w:val="000000"/>
        </w:rPr>
      </w:pPr>
      <w:r>
        <w:rPr>
          <w:color w:val="000000"/>
        </w:rPr>
        <w:t>(925) 219-</w:t>
      </w:r>
      <w:r w:rsidR="0018402D">
        <w:rPr>
          <w:color w:val="000000"/>
        </w:rPr>
        <w:t>5389</w:t>
      </w:r>
      <w:r w:rsidR="0018402D">
        <w:t xml:space="preserve"> cell</w:t>
      </w:r>
    </w:p>
    <w:sectPr w:rsidR="00CB0FAB" w:rsidRPr="0071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D1"/>
    <w:rsid w:val="00076FFE"/>
    <w:rsid w:val="000C3E3F"/>
    <w:rsid w:val="00154E94"/>
    <w:rsid w:val="0018402D"/>
    <w:rsid w:val="001D0895"/>
    <w:rsid w:val="001E5276"/>
    <w:rsid w:val="004C1D0D"/>
    <w:rsid w:val="004F0E11"/>
    <w:rsid w:val="0050186B"/>
    <w:rsid w:val="00587072"/>
    <w:rsid w:val="00596DB0"/>
    <w:rsid w:val="00653312"/>
    <w:rsid w:val="0067093F"/>
    <w:rsid w:val="00711DD1"/>
    <w:rsid w:val="00715A24"/>
    <w:rsid w:val="007A50B3"/>
    <w:rsid w:val="007C4507"/>
    <w:rsid w:val="00814915"/>
    <w:rsid w:val="008819BB"/>
    <w:rsid w:val="008A79D3"/>
    <w:rsid w:val="008D1F55"/>
    <w:rsid w:val="00920897"/>
    <w:rsid w:val="009E0F1E"/>
    <w:rsid w:val="00A10661"/>
    <w:rsid w:val="00A10C1B"/>
    <w:rsid w:val="00A3010C"/>
    <w:rsid w:val="00A87046"/>
    <w:rsid w:val="00BE3D9A"/>
    <w:rsid w:val="00C2692C"/>
    <w:rsid w:val="00CB0FAB"/>
    <w:rsid w:val="00CD447A"/>
    <w:rsid w:val="00CF6FF4"/>
    <w:rsid w:val="00D319D9"/>
    <w:rsid w:val="00D33C00"/>
    <w:rsid w:val="00D4454D"/>
    <w:rsid w:val="00DE2414"/>
    <w:rsid w:val="00E118B3"/>
    <w:rsid w:val="00E47257"/>
    <w:rsid w:val="00E56D4B"/>
    <w:rsid w:val="00EA4A95"/>
    <w:rsid w:val="00EA634E"/>
    <w:rsid w:val="00F00E2C"/>
    <w:rsid w:val="00F47536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3637B-57D8-4750-AD16-CE5B0125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Kelly</dc:creator>
  <cp:keywords/>
  <dc:description/>
  <cp:lastModifiedBy>Duldulao, Abigail</cp:lastModifiedBy>
  <cp:revision>2</cp:revision>
  <dcterms:created xsi:type="dcterms:W3CDTF">2021-04-02T02:06:00Z</dcterms:created>
  <dcterms:modified xsi:type="dcterms:W3CDTF">2021-04-02T02:06:00Z</dcterms:modified>
</cp:coreProperties>
</file>