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C3A" w:rsidRDefault="007E4F29" w:rsidP="00B73C3A">
      <w:pPr>
        <w:spacing w:before="100" w:beforeAutospacing="1" w:after="100" w:afterAutospacing="1" w:line="240" w:lineRule="auto"/>
        <w:outlineLvl w:val="1"/>
        <w:rPr>
          <w:rFonts w:ascii="Arial" w:eastAsia="Times New Roman" w:hAnsi="Arial" w:cs="Arial"/>
          <w:b/>
          <w:color w:val="222222"/>
          <w:sz w:val="24"/>
          <w:szCs w:val="24"/>
          <w:u w:val="single"/>
        </w:rPr>
      </w:pPr>
      <w:bookmarkStart w:id="0" w:name="_GoBack"/>
      <w:bookmarkEnd w:id="0"/>
      <w:r>
        <w:rPr>
          <w:rFonts w:ascii="Arial" w:eastAsia="Times New Roman" w:hAnsi="Arial" w:cs="Arial"/>
          <w:b/>
          <w:color w:val="222222"/>
          <w:sz w:val="24"/>
          <w:szCs w:val="24"/>
          <w:u w:val="single"/>
        </w:rPr>
        <w:t xml:space="preserve">Mission Statement </w:t>
      </w:r>
      <w:r w:rsidR="00B73C3A">
        <w:rPr>
          <w:rFonts w:ascii="Arial" w:eastAsia="Times New Roman" w:hAnsi="Arial" w:cs="Arial"/>
          <w:b/>
          <w:color w:val="222222"/>
          <w:sz w:val="24"/>
          <w:szCs w:val="24"/>
          <w:u w:val="single"/>
        </w:rPr>
        <w:t>Definition:</w:t>
      </w:r>
    </w:p>
    <w:p w:rsidR="00B73C3A" w:rsidRDefault="00B73C3A" w:rsidP="00B73C3A">
      <w:pPr>
        <w:rPr>
          <w:rFonts w:ascii="Arial" w:eastAsia="Times New Roman" w:hAnsi="Arial" w:cs="Arial"/>
          <w:color w:val="222222"/>
        </w:rPr>
      </w:pPr>
      <w:r>
        <w:rPr>
          <w:rFonts w:ascii="Arial" w:eastAsia="Times New Roman" w:hAnsi="Arial" w:cs="Arial"/>
          <w:i/>
          <w:iCs/>
          <w:color w:val="222222"/>
        </w:rPr>
        <w:t>noun</w:t>
      </w:r>
    </w:p>
    <w:p w:rsidR="00B73C3A" w:rsidRDefault="00B73C3A" w:rsidP="00B73C3A">
      <w:pPr>
        <w:spacing w:after="0" w:line="240" w:lineRule="auto"/>
        <w:rPr>
          <w:rFonts w:ascii="Arial" w:eastAsia="Times New Roman" w:hAnsi="Arial" w:cs="Arial"/>
          <w:color w:val="222222"/>
        </w:rPr>
      </w:pPr>
      <w:r>
        <w:rPr>
          <w:rFonts w:ascii="Arial" w:eastAsia="Times New Roman" w:hAnsi="Arial" w:cs="Arial"/>
          <w:color w:val="222222"/>
        </w:rPr>
        <w:t>a formal summary of the aims and values of a company, organization, or individual.</w:t>
      </w:r>
    </w:p>
    <w:p w:rsidR="00B73C3A" w:rsidRDefault="00B73C3A" w:rsidP="00B73C3A">
      <w:pPr>
        <w:spacing w:after="0" w:line="240" w:lineRule="auto"/>
        <w:rPr>
          <w:rFonts w:ascii="Arial" w:eastAsia="Times New Roman" w:hAnsi="Arial" w:cs="Arial"/>
          <w:color w:val="222222"/>
        </w:rPr>
      </w:pPr>
    </w:p>
    <w:p w:rsidR="007E4F29" w:rsidRDefault="007E4F29" w:rsidP="00B73C3A">
      <w:pPr>
        <w:spacing w:after="0" w:line="240" w:lineRule="auto"/>
        <w:rPr>
          <w:rFonts w:ascii="Arial" w:eastAsia="Times New Roman" w:hAnsi="Arial" w:cs="Arial"/>
          <w:b/>
          <w:color w:val="222222"/>
          <w:sz w:val="24"/>
          <w:szCs w:val="24"/>
          <w:u w:val="single"/>
        </w:rPr>
      </w:pPr>
    </w:p>
    <w:p w:rsidR="00B73C3A" w:rsidRPr="00B73C3A" w:rsidRDefault="007E4F29" w:rsidP="00B73C3A">
      <w:pPr>
        <w:spacing w:after="0" w:line="240" w:lineRule="auto"/>
        <w:rPr>
          <w:rFonts w:ascii="Arial" w:eastAsia="Times New Roman" w:hAnsi="Arial" w:cs="Arial"/>
          <w:b/>
          <w:color w:val="222222"/>
          <w:sz w:val="24"/>
          <w:szCs w:val="24"/>
          <w:u w:val="single"/>
        </w:rPr>
      </w:pPr>
      <w:r>
        <w:rPr>
          <w:rFonts w:ascii="Arial" w:eastAsia="Times New Roman" w:hAnsi="Arial" w:cs="Arial"/>
          <w:b/>
          <w:color w:val="222222"/>
          <w:sz w:val="24"/>
          <w:szCs w:val="24"/>
          <w:u w:val="single"/>
        </w:rPr>
        <w:t xml:space="preserve">Mission Statement </w:t>
      </w:r>
      <w:r w:rsidR="00B73C3A">
        <w:rPr>
          <w:rFonts w:ascii="Arial" w:eastAsia="Times New Roman" w:hAnsi="Arial" w:cs="Arial"/>
          <w:b/>
          <w:color w:val="222222"/>
          <w:sz w:val="24"/>
          <w:szCs w:val="24"/>
          <w:u w:val="single"/>
        </w:rPr>
        <w:t xml:space="preserve">Length and </w:t>
      </w:r>
      <w:r w:rsidR="00B73C3A" w:rsidRPr="00B73C3A">
        <w:rPr>
          <w:rFonts w:ascii="Arial" w:eastAsia="Times New Roman" w:hAnsi="Arial" w:cs="Arial"/>
          <w:b/>
          <w:color w:val="222222"/>
          <w:sz w:val="24"/>
          <w:szCs w:val="24"/>
          <w:u w:val="single"/>
        </w:rPr>
        <w:t>Purpose:</w:t>
      </w:r>
    </w:p>
    <w:p w:rsidR="00B73C3A" w:rsidRDefault="00B73C3A" w:rsidP="00B73C3A">
      <w:pPr>
        <w:spacing w:after="0" w:line="240" w:lineRule="auto"/>
        <w:rPr>
          <w:rFonts w:ascii="Arial" w:eastAsia="Times New Roman" w:hAnsi="Arial" w:cs="Arial"/>
          <w:color w:val="222222"/>
        </w:rPr>
      </w:pPr>
    </w:p>
    <w:p w:rsidR="00B73C3A" w:rsidRDefault="00B73C3A" w:rsidP="00B73C3A">
      <w:pPr>
        <w:pStyle w:val="NormalWeb"/>
        <w:rPr>
          <w:rFonts w:ascii="Arial" w:hAnsi="Arial" w:cs="Arial"/>
          <w:color w:val="222222"/>
        </w:rPr>
      </w:pPr>
      <w:r>
        <w:rPr>
          <w:rFonts w:ascii="Arial" w:hAnsi="Arial" w:cs="Arial"/>
          <w:color w:val="222222"/>
        </w:rPr>
        <w:t xml:space="preserve">Most fall around 2-4 sentences, and 50-100 words. A </w:t>
      </w:r>
      <w:r w:rsidRPr="00B73C3A">
        <w:rPr>
          <w:rFonts w:ascii="Arial" w:hAnsi="Arial" w:cs="Arial"/>
          <w:bCs/>
          <w:color w:val="222222"/>
        </w:rPr>
        <w:t>mission statement</w:t>
      </w:r>
      <w:r>
        <w:rPr>
          <w:rFonts w:ascii="Arial" w:hAnsi="Arial" w:cs="Arial"/>
          <w:color w:val="222222"/>
        </w:rPr>
        <w:t> is to boil down what you do, and who you do it for. It's supposed to keep the company on track. So nothing too </w:t>
      </w:r>
      <w:r w:rsidRPr="00B73C3A">
        <w:rPr>
          <w:rFonts w:ascii="Arial" w:hAnsi="Arial" w:cs="Arial"/>
          <w:bCs/>
          <w:color w:val="222222"/>
        </w:rPr>
        <w:t>long</w:t>
      </w:r>
      <w:r>
        <w:rPr>
          <w:rFonts w:ascii="Arial" w:hAnsi="Arial" w:cs="Arial"/>
          <w:color w:val="222222"/>
        </w:rPr>
        <w:t>.</w:t>
      </w:r>
    </w:p>
    <w:p w:rsidR="00B73C3A" w:rsidRDefault="00B73C3A" w:rsidP="00B73C3A">
      <w:pPr>
        <w:pStyle w:val="NormalWeb"/>
        <w:rPr>
          <w:rFonts w:ascii="Arial" w:hAnsi="Arial" w:cs="Arial"/>
          <w:color w:val="222222"/>
        </w:rPr>
      </w:pPr>
    </w:p>
    <w:p w:rsidR="007E4F29" w:rsidRDefault="007E4F29" w:rsidP="00B73C3A">
      <w:pPr>
        <w:pStyle w:val="NormalWeb"/>
        <w:rPr>
          <w:rFonts w:ascii="Arial" w:hAnsi="Arial" w:cs="Arial"/>
          <w:b/>
          <w:color w:val="222222"/>
        </w:rPr>
      </w:pPr>
    </w:p>
    <w:p w:rsidR="00B73C3A" w:rsidRPr="007E4F29" w:rsidRDefault="00B73C3A" w:rsidP="00B73C3A">
      <w:pPr>
        <w:pStyle w:val="NormalWeb"/>
        <w:rPr>
          <w:rFonts w:ascii="Arial" w:hAnsi="Arial" w:cs="Arial"/>
          <w:b/>
          <w:color w:val="222222"/>
          <w:u w:val="single"/>
        </w:rPr>
      </w:pPr>
      <w:r w:rsidRPr="007E4F29">
        <w:rPr>
          <w:rFonts w:ascii="Arial" w:hAnsi="Arial" w:cs="Arial"/>
          <w:b/>
          <w:color w:val="222222"/>
          <w:u w:val="single"/>
        </w:rPr>
        <w:t>Accreditation Standard 1A:</w:t>
      </w:r>
    </w:p>
    <w:p w:rsidR="00E17C8F" w:rsidRDefault="00E17C8F" w:rsidP="00B73C3A">
      <w:pPr>
        <w:pStyle w:val="NormalWeb"/>
        <w:rPr>
          <w:rFonts w:ascii="Arial" w:hAnsi="Arial" w:cs="Arial"/>
          <w:color w:val="222222"/>
        </w:rPr>
      </w:pPr>
    </w:p>
    <w:p w:rsidR="00E17C8F" w:rsidRDefault="00E17C8F" w:rsidP="00B73C3A">
      <w:pPr>
        <w:pStyle w:val="NormalWeb"/>
        <w:rPr>
          <w:rFonts w:ascii="Arial" w:hAnsi="Arial" w:cs="Arial"/>
          <w:color w:val="222222"/>
        </w:rPr>
      </w:pPr>
      <w:r>
        <w:rPr>
          <w:rFonts w:ascii="Arial" w:hAnsi="Arial" w:cs="Arial"/>
          <w:color w:val="222222"/>
        </w:rPr>
        <w:t>Standard 1A: Mission</w:t>
      </w:r>
    </w:p>
    <w:p w:rsidR="00E17C8F" w:rsidRDefault="00E17C8F" w:rsidP="00B73C3A">
      <w:pPr>
        <w:pStyle w:val="NormalWeb"/>
        <w:rPr>
          <w:rFonts w:ascii="Arial" w:hAnsi="Arial" w:cs="Arial"/>
          <w:color w:val="222222"/>
        </w:rPr>
      </w:pPr>
      <w:r>
        <w:rPr>
          <w:rFonts w:ascii="Arial" w:hAnsi="Arial" w:cs="Arial"/>
          <w:color w:val="222222"/>
        </w:rPr>
        <w:t xml:space="preserve">The mission describes the institution’s broad educational purposes, its intended student population, the types of </w:t>
      </w:r>
      <w:r w:rsidR="006E2694">
        <w:rPr>
          <w:rFonts w:ascii="Arial" w:hAnsi="Arial" w:cs="Arial"/>
          <w:color w:val="222222"/>
        </w:rPr>
        <w:t>degrees</w:t>
      </w:r>
      <w:r>
        <w:rPr>
          <w:rFonts w:ascii="Arial" w:hAnsi="Arial" w:cs="Arial"/>
          <w:color w:val="222222"/>
        </w:rPr>
        <w:t xml:space="preserve"> and other credentials it offers, and its </w:t>
      </w:r>
      <w:r w:rsidR="006E2694">
        <w:rPr>
          <w:rFonts w:ascii="Arial" w:hAnsi="Arial" w:cs="Arial"/>
          <w:color w:val="222222"/>
        </w:rPr>
        <w:t>commitment</w:t>
      </w:r>
      <w:r>
        <w:rPr>
          <w:rFonts w:ascii="Arial" w:hAnsi="Arial" w:cs="Arial"/>
          <w:color w:val="222222"/>
        </w:rPr>
        <w:t xml:space="preserve"> to student learning and student achievement. (ER6)</w:t>
      </w:r>
    </w:p>
    <w:p w:rsidR="00E17C8F" w:rsidRDefault="00E17C8F" w:rsidP="00B73C3A">
      <w:pPr>
        <w:pStyle w:val="NormalWeb"/>
        <w:rPr>
          <w:rFonts w:ascii="Arial" w:hAnsi="Arial" w:cs="Arial"/>
          <w:color w:val="222222"/>
        </w:rPr>
      </w:pPr>
    </w:p>
    <w:p w:rsidR="00E17C8F" w:rsidRDefault="00E17C8F" w:rsidP="00B73C3A">
      <w:pPr>
        <w:pStyle w:val="NormalWeb"/>
        <w:rPr>
          <w:rFonts w:ascii="Arial" w:hAnsi="Arial" w:cs="Arial"/>
          <w:color w:val="222222"/>
        </w:rPr>
      </w:pPr>
      <w:r>
        <w:rPr>
          <w:rFonts w:ascii="Arial" w:hAnsi="Arial" w:cs="Arial"/>
          <w:color w:val="222222"/>
        </w:rPr>
        <w:t>Note:</w:t>
      </w:r>
    </w:p>
    <w:p w:rsidR="00E17C8F" w:rsidRPr="006E2694" w:rsidRDefault="00E17C8F" w:rsidP="006E2694">
      <w:pPr>
        <w:pStyle w:val="NormalWeb"/>
        <w:numPr>
          <w:ilvl w:val="0"/>
          <w:numId w:val="2"/>
        </w:numPr>
        <w:rPr>
          <w:rFonts w:ascii="Arial" w:hAnsi="Arial" w:cs="Arial"/>
          <w:i/>
          <w:color w:val="222222"/>
          <w:sz w:val="22"/>
          <w:szCs w:val="22"/>
        </w:rPr>
      </w:pPr>
      <w:r w:rsidRPr="006E2694">
        <w:rPr>
          <w:rFonts w:ascii="Arial" w:hAnsi="Arial" w:cs="Arial"/>
          <w:i/>
          <w:color w:val="222222"/>
          <w:sz w:val="22"/>
          <w:szCs w:val="22"/>
        </w:rPr>
        <w:t>The institution’s mission addresses the institution’s educational purpose.</w:t>
      </w:r>
    </w:p>
    <w:p w:rsidR="00E17C8F" w:rsidRPr="006E2694" w:rsidRDefault="00E17C8F" w:rsidP="006E2694">
      <w:pPr>
        <w:pStyle w:val="NormalWeb"/>
        <w:numPr>
          <w:ilvl w:val="0"/>
          <w:numId w:val="2"/>
        </w:numPr>
        <w:rPr>
          <w:rFonts w:ascii="Arial" w:hAnsi="Arial" w:cs="Arial"/>
          <w:i/>
          <w:color w:val="222222"/>
          <w:sz w:val="22"/>
          <w:szCs w:val="22"/>
        </w:rPr>
      </w:pPr>
      <w:r w:rsidRPr="006E2694">
        <w:rPr>
          <w:rFonts w:ascii="Arial" w:hAnsi="Arial" w:cs="Arial"/>
          <w:i/>
          <w:color w:val="222222"/>
          <w:sz w:val="22"/>
          <w:szCs w:val="22"/>
        </w:rPr>
        <w:t>The mission defines the student population the institution serves.</w:t>
      </w:r>
    </w:p>
    <w:p w:rsidR="00E17C8F" w:rsidRPr="006E2694" w:rsidRDefault="00E17C8F" w:rsidP="006E2694">
      <w:pPr>
        <w:pStyle w:val="NormalWeb"/>
        <w:numPr>
          <w:ilvl w:val="0"/>
          <w:numId w:val="2"/>
        </w:numPr>
        <w:rPr>
          <w:rFonts w:ascii="Arial" w:hAnsi="Arial" w:cs="Arial"/>
          <w:i/>
          <w:color w:val="222222"/>
          <w:sz w:val="22"/>
          <w:szCs w:val="22"/>
        </w:rPr>
      </w:pPr>
      <w:r w:rsidRPr="006E2694">
        <w:rPr>
          <w:rFonts w:ascii="Arial" w:hAnsi="Arial" w:cs="Arial"/>
          <w:i/>
          <w:color w:val="222222"/>
          <w:sz w:val="22"/>
          <w:szCs w:val="22"/>
        </w:rPr>
        <w:t xml:space="preserve">The </w:t>
      </w:r>
      <w:r w:rsidR="006E2694" w:rsidRPr="006E2694">
        <w:rPr>
          <w:rFonts w:ascii="Arial" w:hAnsi="Arial" w:cs="Arial"/>
          <w:i/>
          <w:color w:val="222222"/>
          <w:sz w:val="22"/>
          <w:szCs w:val="22"/>
        </w:rPr>
        <w:t>institution’s</w:t>
      </w:r>
      <w:r w:rsidRPr="006E2694">
        <w:rPr>
          <w:rFonts w:ascii="Arial" w:hAnsi="Arial" w:cs="Arial"/>
          <w:i/>
          <w:color w:val="222222"/>
          <w:sz w:val="22"/>
          <w:szCs w:val="22"/>
        </w:rPr>
        <w:t xml:space="preserve"> educational purpose is appropriate to an institution of higher learning.</w:t>
      </w:r>
    </w:p>
    <w:p w:rsidR="00E17C8F" w:rsidRPr="006E2694" w:rsidRDefault="00E17C8F" w:rsidP="006E2694">
      <w:pPr>
        <w:pStyle w:val="NormalWeb"/>
        <w:numPr>
          <w:ilvl w:val="0"/>
          <w:numId w:val="2"/>
        </w:numPr>
        <w:rPr>
          <w:rFonts w:ascii="Arial" w:hAnsi="Arial" w:cs="Arial"/>
          <w:i/>
          <w:color w:val="222222"/>
          <w:sz w:val="22"/>
          <w:szCs w:val="22"/>
        </w:rPr>
      </w:pPr>
      <w:r w:rsidRPr="006E2694">
        <w:rPr>
          <w:rFonts w:ascii="Arial" w:hAnsi="Arial" w:cs="Arial"/>
          <w:i/>
          <w:color w:val="222222"/>
          <w:sz w:val="22"/>
          <w:szCs w:val="22"/>
        </w:rPr>
        <w:t xml:space="preserve">The mission addresses the types of degrees, </w:t>
      </w:r>
      <w:r w:rsidR="006E2694" w:rsidRPr="006E2694">
        <w:rPr>
          <w:rFonts w:ascii="Arial" w:hAnsi="Arial" w:cs="Arial"/>
          <w:i/>
          <w:color w:val="222222"/>
          <w:sz w:val="22"/>
          <w:szCs w:val="22"/>
        </w:rPr>
        <w:t>credentials</w:t>
      </w:r>
      <w:r w:rsidRPr="006E2694">
        <w:rPr>
          <w:rFonts w:ascii="Arial" w:hAnsi="Arial" w:cs="Arial"/>
          <w:i/>
          <w:color w:val="222222"/>
          <w:sz w:val="22"/>
          <w:szCs w:val="22"/>
        </w:rPr>
        <w:t>, and certificates the institution offers.</w:t>
      </w:r>
    </w:p>
    <w:p w:rsidR="007E4F29" w:rsidRPr="00242E45" w:rsidRDefault="00E17C8F" w:rsidP="00242E45">
      <w:pPr>
        <w:pStyle w:val="NormalWeb"/>
        <w:numPr>
          <w:ilvl w:val="0"/>
          <w:numId w:val="2"/>
        </w:numPr>
        <w:rPr>
          <w:rFonts w:ascii="Arial" w:hAnsi="Arial" w:cs="Arial"/>
          <w:i/>
          <w:color w:val="222222"/>
          <w:sz w:val="22"/>
          <w:szCs w:val="22"/>
        </w:rPr>
      </w:pPr>
      <w:r w:rsidRPr="006E2694">
        <w:rPr>
          <w:rFonts w:ascii="Arial" w:hAnsi="Arial" w:cs="Arial"/>
          <w:i/>
          <w:color w:val="222222"/>
          <w:sz w:val="22"/>
          <w:szCs w:val="22"/>
        </w:rPr>
        <w:t>The mission demonstrates the institution’s commitment t</w:t>
      </w:r>
      <w:r w:rsidR="006E2694" w:rsidRPr="006E2694">
        <w:rPr>
          <w:rFonts w:ascii="Arial" w:hAnsi="Arial" w:cs="Arial"/>
          <w:i/>
          <w:color w:val="222222"/>
          <w:sz w:val="22"/>
          <w:szCs w:val="22"/>
        </w:rPr>
        <w:t xml:space="preserve">o student learning and student </w:t>
      </w:r>
      <w:r w:rsidRPr="006E2694">
        <w:rPr>
          <w:rFonts w:ascii="Arial" w:hAnsi="Arial" w:cs="Arial"/>
          <w:i/>
          <w:color w:val="222222"/>
          <w:sz w:val="22"/>
          <w:szCs w:val="22"/>
        </w:rPr>
        <w:t>achievement.</w:t>
      </w:r>
    </w:p>
    <w:p w:rsidR="00B73C3A" w:rsidRPr="00B73C3A" w:rsidRDefault="00B73C3A" w:rsidP="00B73C3A">
      <w:pPr>
        <w:spacing w:before="100" w:beforeAutospacing="1" w:after="100" w:afterAutospacing="1" w:line="240" w:lineRule="auto"/>
        <w:outlineLvl w:val="1"/>
        <w:rPr>
          <w:rFonts w:ascii="Arial" w:eastAsia="Times New Roman" w:hAnsi="Arial" w:cs="Arial"/>
          <w:b/>
          <w:color w:val="222222"/>
          <w:sz w:val="24"/>
          <w:szCs w:val="24"/>
          <w:u w:val="single"/>
        </w:rPr>
      </w:pPr>
      <w:r w:rsidRPr="00B73C3A">
        <w:rPr>
          <w:rFonts w:ascii="Arial" w:eastAsia="Times New Roman" w:hAnsi="Arial" w:cs="Arial"/>
          <w:b/>
          <w:color w:val="222222"/>
          <w:sz w:val="24"/>
          <w:szCs w:val="24"/>
          <w:u w:val="single"/>
        </w:rPr>
        <w:t>C</w:t>
      </w:r>
      <w:r w:rsidR="007E4F29">
        <w:rPr>
          <w:rFonts w:ascii="Arial" w:eastAsia="Times New Roman" w:hAnsi="Arial" w:cs="Arial"/>
          <w:b/>
          <w:color w:val="222222"/>
          <w:sz w:val="24"/>
          <w:szCs w:val="24"/>
          <w:u w:val="single"/>
        </w:rPr>
        <w:t>urrent Mission S</w:t>
      </w:r>
      <w:r w:rsidRPr="00B73C3A">
        <w:rPr>
          <w:rFonts w:ascii="Arial" w:eastAsia="Times New Roman" w:hAnsi="Arial" w:cs="Arial"/>
          <w:b/>
          <w:color w:val="222222"/>
          <w:sz w:val="24"/>
          <w:szCs w:val="24"/>
          <w:u w:val="single"/>
        </w:rPr>
        <w:t>tatement:</w:t>
      </w:r>
    </w:p>
    <w:p w:rsidR="00B73C3A" w:rsidRPr="00B73C3A" w:rsidRDefault="00B73C3A" w:rsidP="00B73C3A">
      <w:pPr>
        <w:spacing w:before="100" w:beforeAutospacing="1" w:after="100" w:afterAutospacing="1" w:line="240" w:lineRule="auto"/>
        <w:outlineLvl w:val="1"/>
        <w:rPr>
          <w:rFonts w:ascii="Arial" w:eastAsia="Times New Roman" w:hAnsi="Arial" w:cs="Arial"/>
          <w:color w:val="222222"/>
          <w:sz w:val="36"/>
          <w:szCs w:val="36"/>
        </w:rPr>
      </w:pPr>
      <w:r w:rsidRPr="00B73C3A">
        <w:rPr>
          <w:rFonts w:ascii="Arial" w:eastAsia="Times New Roman" w:hAnsi="Arial" w:cs="Arial"/>
          <w:color w:val="222222"/>
          <w:sz w:val="36"/>
          <w:szCs w:val="36"/>
        </w:rPr>
        <w:t>Our Mission</w:t>
      </w:r>
    </w:p>
    <w:p w:rsidR="00B73C3A" w:rsidRPr="00B73C3A" w:rsidRDefault="00B73C3A" w:rsidP="00B73C3A">
      <w:pPr>
        <w:spacing w:before="100" w:beforeAutospacing="1" w:after="100" w:afterAutospacing="1" w:line="240" w:lineRule="auto"/>
        <w:rPr>
          <w:rFonts w:ascii="Helvetica" w:eastAsia="Times New Roman" w:hAnsi="Helvetica" w:cs="Helvetica"/>
          <w:color w:val="222222"/>
          <w:sz w:val="24"/>
          <w:szCs w:val="24"/>
        </w:rPr>
      </w:pPr>
      <w:r w:rsidRPr="00B73C3A">
        <w:rPr>
          <w:rFonts w:ascii="Helvetica" w:eastAsia="Times New Roman" w:hAnsi="Helvetica" w:cs="Helvetica"/>
          <w:color w:val="222222"/>
          <w:sz w:val="24"/>
          <w:szCs w:val="24"/>
        </w:rPr>
        <w:t>Los Medanos College is a public community college that provides quality educational opportunities for those within the changing and diverse communities it serves. By focusing on student learning and success as our first priorities, we aim to help students build their abilities and competencies as lifelong learners. We create educational excellence through continually assessing our students’ learning and our performance as an institution. To that end, we commit our resources and design our policies and procedures to support this mission.</w:t>
      </w:r>
    </w:p>
    <w:p w:rsidR="00242E45" w:rsidRPr="008E6D4A" w:rsidRDefault="008E6D4A">
      <w:pPr>
        <w:rPr>
          <w:rFonts w:ascii="Helvetica" w:hAnsi="Helvetica" w:cs="Helvetica"/>
          <w:b/>
          <w:color w:val="222222"/>
          <w:sz w:val="24"/>
          <w:szCs w:val="24"/>
          <w:u w:val="single"/>
        </w:rPr>
      </w:pPr>
      <w:r>
        <w:rPr>
          <w:rFonts w:ascii="Helvetica" w:hAnsi="Helvetica" w:cs="Helvetica"/>
          <w:b/>
          <w:color w:val="222222"/>
          <w:sz w:val="24"/>
          <w:szCs w:val="24"/>
          <w:u w:val="single"/>
        </w:rPr>
        <w:t>Give feedback on these three questions posed by the Standard 1A writing team:</w:t>
      </w:r>
    </w:p>
    <w:p w:rsidR="00242E45" w:rsidRDefault="00242E45" w:rsidP="00242E45">
      <w:pPr>
        <w:pStyle w:val="NormalWeb"/>
        <w:rPr>
          <w:rFonts w:ascii="Arial" w:hAnsi="Arial" w:cs="Arial"/>
          <w:color w:val="222222"/>
        </w:rPr>
      </w:pPr>
    </w:p>
    <w:p w:rsidR="00242E45" w:rsidRPr="008E6D4A" w:rsidRDefault="00242E45" w:rsidP="00145283">
      <w:pPr>
        <w:pStyle w:val="NormalWeb"/>
        <w:numPr>
          <w:ilvl w:val="0"/>
          <w:numId w:val="3"/>
        </w:numPr>
        <w:ind w:left="720"/>
        <w:rPr>
          <w:rFonts w:ascii="Arial" w:hAnsi="Arial" w:cs="Arial"/>
          <w:color w:val="222222"/>
        </w:rPr>
      </w:pPr>
      <w:r w:rsidRPr="008E6D4A">
        <w:rPr>
          <w:rFonts w:ascii="Arial" w:hAnsi="Arial" w:cs="Arial"/>
          <w:color w:val="222222"/>
        </w:rPr>
        <w:t xml:space="preserve">Does the LMC mission statement define the population it serves? </w:t>
      </w:r>
    </w:p>
    <w:p w:rsidR="00242E45" w:rsidRDefault="00242E45" w:rsidP="00242E45">
      <w:pPr>
        <w:pStyle w:val="NormalWeb"/>
        <w:ind w:left="720"/>
        <w:rPr>
          <w:rFonts w:ascii="Arial" w:hAnsi="Arial" w:cs="Arial"/>
          <w:color w:val="222222"/>
        </w:rPr>
      </w:pPr>
    </w:p>
    <w:p w:rsidR="00242E45" w:rsidRDefault="00242E45" w:rsidP="00242E45">
      <w:pPr>
        <w:pStyle w:val="NormalWeb"/>
        <w:ind w:left="720"/>
        <w:rPr>
          <w:rFonts w:ascii="Arial" w:hAnsi="Arial" w:cs="Arial"/>
          <w:color w:val="222222"/>
        </w:rPr>
      </w:pPr>
    </w:p>
    <w:p w:rsidR="00242E45" w:rsidRDefault="00242E45" w:rsidP="00242E45">
      <w:pPr>
        <w:pStyle w:val="NormalWeb"/>
        <w:numPr>
          <w:ilvl w:val="0"/>
          <w:numId w:val="3"/>
        </w:numPr>
        <w:rPr>
          <w:rFonts w:ascii="Arial" w:hAnsi="Arial" w:cs="Arial"/>
          <w:color w:val="222222"/>
        </w:rPr>
      </w:pPr>
      <w:r>
        <w:rPr>
          <w:rFonts w:ascii="Arial" w:hAnsi="Arial" w:cs="Arial"/>
          <w:color w:val="222222"/>
        </w:rPr>
        <w:t>Is the educational purpose as expressed in the mission statement appropriate to an in</w:t>
      </w:r>
      <w:r w:rsidR="008E6D4A">
        <w:rPr>
          <w:rFonts w:ascii="Arial" w:hAnsi="Arial" w:cs="Arial"/>
          <w:color w:val="222222"/>
        </w:rPr>
        <w:t xml:space="preserve">stitution of higher learning? </w:t>
      </w:r>
    </w:p>
    <w:p w:rsidR="00242E45" w:rsidRDefault="00242E45" w:rsidP="00242E45">
      <w:pPr>
        <w:pStyle w:val="NormalWeb"/>
        <w:ind w:left="720"/>
        <w:rPr>
          <w:rFonts w:ascii="Arial" w:hAnsi="Arial" w:cs="Arial"/>
          <w:color w:val="222222"/>
        </w:rPr>
      </w:pPr>
    </w:p>
    <w:p w:rsidR="00242E45" w:rsidRDefault="00242E45" w:rsidP="00242E45">
      <w:pPr>
        <w:pStyle w:val="NormalWeb"/>
        <w:ind w:left="720"/>
        <w:rPr>
          <w:rFonts w:ascii="Arial" w:hAnsi="Arial" w:cs="Arial"/>
          <w:color w:val="222222"/>
        </w:rPr>
      </w:pPr>
    </w:p>
    <w:p w:rsidR="00242E45" w:rsidRDefault="00242E45" w:rsidP="00242E45">
      <w:pPr>
        <w:pStyle w:val="NormalWeb"/>
        <w:ind w:left="720"/>
        <w:rPr>
          <w:rFonts w:ascii="Arial" w:hAnsi="Arial" w:cs="Arial"/>
          <w:color w:val="222222"/>
        </w:rPr>
      </w:pPr>
    </w:p>
    <w:p w:rsidR="00242E45" w:rsidRDefault="00242E45" w:rsidP="00242E45">
      <w:pPr>
        <w:pStyle w:val="NormalWeb"/>
        <w:numPr>
          <w:ilvl w:val="0"/>
          <w:numId w:val="3"/>
        </w:numPr>
        <w:rPr>
          <w:rFonts w:ascii="Arial" w:hAnsi="Arial" w:cs="Arial"/>
          <w:color w:val="222222"/>
        </w:rPr>
      </w:pPr>
      <w:r>
        <w:rPr>
          <w:rFonts w:ascii="Arial" w:hAnsi="Arial" w:cs="Arial"/>
          <w:color w:val="222222"/>
        </w:rPr>
        <w:t>Does it sufficiently address the types of degrees, credenti</w:t>
      </w:r>
      <w:r w:rsidR="008E6D4A">
        <w:rPr>
          <w:rFonts w:ascii="Arial" w:hAnsi="Arial" w:cs="Arial"/>
          <w:color w:val="222222"/>
        </w:rPr>
        <w:t xml:space="preserve">als and certificates offered? </w:t>
      </w:r>
    </w:p>
    <w:p w:rsidR="00242E45" w:rsidRDefault="00242E45">
      <w:pPr>
        <w:rPr>
          <w:rFonts w:ascii="Helvetica" w:hAnsi="Helvetica" w:cs="Helvetica"/>
          <w:color w:val="222222"/>
        </w:rPr>
      </w:pPr>
    </w:p>
    <w:p w:rsidR="00242E45" w:rsidRDefault="00242E45">
      <w:pPr>
        <w:rPr>
          <w:rFonts w:ascii="Helvetica" w:hAnsi="Helvetica" w:cs="Helvetica"/>
          <w:color w:val="222222"/>
        </w:rPr>
      </w:pPr>
    </w:p>
    <w:p w:rsidR="00242E45" w:rsidRDefault="00242E45">
      <w:pPr>
        <w:rPr>
          <w:rFonts w:ascii="Helvetica" w:hAnsi="Helvetica" w:cs="Helvetica"/>
          <w:color w:val="222222"/>
        </w:rPr>
      </w:pPr>
    </w:p>
    <w:p w:rsidR="00A07C64" w:rsidRDefault="00A07C64">
      <w:pPr>
        <w:rPr>
          <w:rFonts w:ascii="Helvetica" w:hAnsi="Helvetica" w:cs="Helvetica"/>
          <w:color w:val="222222"/>
        </w:rPr>
      </w:pPr>
    </w:p>
    <w:p w:rsidR="00A07C64" w:rsidRDefault="00A07C64">
      <w:pPr>
        <w:rPr>
          <w:rFonts w:ascii="Helvetica" w:hAnsi="Helvetica" w:cs="Helvetica"/>
          <w:color w:val="222222"/>
        </w:rPr>
      </w:pPr>
    </w:p>
    <w:p w:rsidR="00A07C64" w:rsidRDefault="00A07C64"/>
    <w:sectPr w:rsidR="00A07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D00D0"/>
    <w:multiLevelType w:val="hybridMultilevel"/>
    <w:tmpl w:val="BB52C230"/>
    <w:lvl w:ilvl="0" w:tplc="21AAEEB2">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0215446"/>
    <w:multiLevelType w:val="multilevel"/>
    <w:tmpl w:val="99E46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2C0632"/>
    <w:multiLevelType w:val="hybridMultilevel"/>
    <w:tmpl w:val="BDBA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64"/>
    <w:rsid w:val="00242E45"/>
    <w:rsid w:val="004453A1"/>
    <w:rsid w:val="006E2694"/>
    <w:rsid w:val="007B7501"/>
    <w:rsid w:val="007E4F29"/>
    <w:rsid w:val="008E141D"/>
    <w:rsid w:val="008E6D4A"/>
    <w:rsid w:val="00A07C64"/>
    <w:rsid w:val="00AD2C79"/>
    <w:rsid w:val="00B476F8"/>
    <w:rsid w:val="00B73C3A"/>
    <w:rsid w:val="00E17C8F"/>
    <w:rsid w:val="00F0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427DB-DB3A-480F-AC90-77782F8E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3C3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16631">
      <w:bodyDiv w:val="1"/>
      <w:marLeft w:val="0"/>
      <w:marRight w:val="0"/>
      <w:marTop w:val="0"/>
      <w:marBottom w:val="0"/>
      <w:divBdr>
        <w:top w:val="none" w:sz="0" w:space="0" w:color="auto"/>
        <w:left w:val="none" w:sz="0" w:space="0" w:color="auto"/>
        <w:bottom w:val="none" w:sz="0" w:space="0" w:color="auto"/>
        <w:right w:val="none" w:sz="0" w:space="0" w:color="auto"/>
      </w:divBdr>
    </w:div>
    <w:div w:id="864824657">
      <w:bodyDiv w:val="1"/>
      <w:marLeft w:val="0"/>
      <w:marRight w:val="0"/>
      <w:marTop w:val="0"/>
      <w:marBottom w:val="0"/>
      <w:divBdr>
        <w:top w:val="none" w:sz="0" w:space="0" w:color="auto"/>
        <w:left w:val="none" w:sz="0" w:space="0" w:color="auto"/>
        <w:bottom w:val="none" w:sz="0" w:space="0" w:color="auto"/>
        <w:right w:val="none" w:sz="0" w:space="0" w:color="auto"/>
      </w:divBdr>
    </w:div>
    <w:div w:id="124198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298</Words>
  <Characters>1704</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Almassey</dc:creator>
  <cp:keywords/>
  <dc:description/>
  <cp:lastModifiedBy>Abigail Duldulao</cp:lastModifiedBy>
  <cp:revision>2</cp:revision>
  <dcterms:created xsi:type="dcterms:W3CDTF">2019-03-20T21:50:00Z</dcterms:created>
  <dcterms:modified xsi:type="dcterms:W3CDTF">2019-03-20T21:50:00Z</dcterms:modified>
</cp:coreProperties>
</file>