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A05" w:rsidRPr="00CB6A05" w:rsidRDefault="00CB6A05" w:rsidP="00CB6A05">
      <w:pPr>
        <w:spacing w:after="0" w:line="240" w:lineRule="auto"/>
        <w:jc w:val="center"/>
        <w:rPr>
          <w:rFonts w:ascii="Calibri" w:eastAsia="Times New Roman" w:hAnsi="Calibri" w:cs="Calibri"/>
          <w:b/>
          <w:bCs/>
          <w:sz w:val="28"/>
          <w:szCs w:val="28"/>
        </w:rPr>
      </w:pPr>
      <w:bookmarkStart w:id="0" w:name="_MailOriginal"/>
      <w:r w:rsidRPr="00CB6A05">
        <w:rPr>
          <w:rFonts w:ascii="Calibri" w:eastAsia="Times New Roman" w:hAnsi="Calibri" w:cs="Calibri"/>
          <w:b/>
          <w:bCs/>
          <w:sz w:val="28"/>
          <w:szCs w:val="28"/>
          <w:highlight w:val="lightGray"/>
        </w:rPr>
        <w:t>REQUEST FUNDING – CHRONICLE OF HIGHER ED REPORT</w:t>
      </w:r>
    </w:p>
    <w:p w:rsidR="00CB6A05" w:rsidRDefault="00CB6A05" w:rsidP="00CB6A05">
      <w:pPr>
        <w:spacing w:after="0" w:line="240" w:lineRule="auto"/>
        <w:rPr>
          <w:rFonts w:ascii="Calibri" w:eastAsia="Times New Roman" w:hAnsi="Calibri" w:cs="Calibri"/>
          <w:b/>
          <w:bCs/>
        </w:rPr>
      </w:pPr>
    </w:p>
    <w:p w:rsidR="00CB6A05" w:rsidRPr="00CB6A05" w:rsidRDefault="00CB6A05" w:rsidP="00CB6A05">
      <w:pPr>
        <w:spacing w:after="0" w:line="240" w:lineRule="auto"/>
        <w:rPr>
          <w:rFonts w:ascii="Calibri" w:eastAsia="Times New Roman" w:hAnsi="Calibri" w:cs="Calibri"/>
        </w:rPr>
      </w:pPr>
      <w:r w:rsidRPr="00CB6A05">
        <w:rPr>
          <w:rFonts w:ascii="Calibri" w:eastAsia="Times New Roman" w:hAnsi="Calibri" w:cs="Calibri"/>
          <w:b/>
          <w:bCs/>
        </w:rPr>
        <w:t>From:</w:t>
      </w:r>
      <w:r w:rsidRPr="00CB6A05">
        <w:rPr>
          <w:rFonts w:ascii="Calibri" w:eastAsia="Times New Roman" w:hAnsi="Calibri" w:cs="Calibri"/>
        </w:rPr>
        <w:t xml:space="preserve"> Erwin, Roseann &lt;RErwin@losmedanos.edu&gt; </w:t>
      </w:r>
      <w:r w:rsidRPr="00CB6A05">
        <w:rPr>
          <w:rFonts w:ascii="Calibri" w:eastAsia="Times New Roman" w:hAnsi="Calibri" w:cs="Calibri"/>
        </w:rPr>
        <w:br/>
      </w:r>
      <w:r w:rsidRPr="00CB6A05">
        <w:rPr>
          <w:rFonts w:ascii="Calibri" w:eastAsia="Times New Roman" w:hAnsi="Calibri" w:cs="Calibri"/>
          <w:b/>
          <w:bCs/>
        </w:rPr>
        <w:t>Sent:</w:t>
      </w:r>
      <w:r w:rsidRPr="00CB6A05">
        <w:rPr>
          <w:rFonts w:ascii="Calibri" w:eastAsia="Times New Roman" w:hAnsi="Calibri" w:cs="Calibri"/>
        </w:rPr>
        <w:t xml:space="preserve"> Thursday, November 21, 2024 10:01 AM</w:t>
      </w:r>
      <w:r w:rsidRPr="00CB6A05">
        <w:rPr>
          <w:rFonts w:ascii="Calibri" w:eastAsia="Times New Roman" w:hAnsi="Calibri" w:cs="Calibri"/>
        </w:rPr>
        <w:br/>
      </w:r>
      <w:r w:rsidRPr="00CB6A05">
        <w:rPr>
          <w:rFonts w:ascii="Calibri" w:eastAsia="Times New Roman" w:hAnsi="Calibri" w:cs="Calibri"/>
          <w:b/>
          <w:bCs/>
        </w:rPr>
        <w:t>To:</w:t>
      </w:r>
      <w:r w:rsidRPr="00CB6A05">
        <w:rPr>
          <w:rFonts w:ascii="Calibri" w:eastAsia="Times New Roman" w:hAnsi="Calibri" w:cs="Calibri"/>
        </w:rPr>
        <w:t xml:space="preserve"> Simone, Adrianna &lt;asimone@losmedanos.edu&gt;; Giambattista, Louie &lt;LGiambattista@losmedanos.edu&gt;; Gunder, Paula &lt;pgunder@losmedanos.edu&gt;</w:t>
      </w:r>
      <w:r w:rsidRPr="00CB6A05">
        <w:rPr>
          <w:rFonts w:ascii="Calibri" w:eastAsia="Times New Roman" w:hAnsi="Calibri" w:cs="Calibri"/>
        </w:rPr>
        <w:br/>
      </w:r>
      <w:r w:rsidRPr="00CB6A05">
        <w:rPr>
          <w:rFonts w:ascii="Calibri" w:eastAsia="Times New Roman" w:hAnsi="Calibri" w:cs="Calibri"/>
          <w:b/>
          <w:bCs/>
        </w:rPr>
        <w:t>Cc:</w:t>
      </w:r>
      <w:r w:rsidRPr="00CB6A05">
        <w:rPr>
          <w:rFonts w:ascii="Calibri" w:eastAsia="Times New Roman" w:hAnsi="Calibri" w:cs="Calibri"/>
        </w:rPr>
        <w:t xml:space="preserve"> Toruno-Conley, Sara &lt;STorunoConley@losmedanos.edu&gt;; Gregory, Irma &lt;igregory@losmedanos.edu&gt;</w:t>
      </w:r>
      <w:r w:rsidRPr="00CB6A05">
        <w:rPr>
          <w:rFonts w:ascii="Calibri" w:eastAsia="Times New Roman" w:hAnsi="Calibri" w:cs="Calibri"/>
        </w:rPr>
        <w:br/>
      </w:r>
      <w:r w:rsidRPr="00CB6A05">
        <w:rPr>
          <w:rFonts w:ascii="Calibri" w:eastAsia="Times New Roman" w:hAnsi="Calibri" w:cs="Calibri"/>
          <w:b/>
          <w:bCs/>
        </w:rPr>
        <w:t>Subject:</w:t>
      </w:r>
      <w:r w:rsidRPr="00CB6A05">
        <w:rPr>
          <w:rFonts w:ascii="Calibri" w:eastAsia="Times New Roman" w:hAnsi="Calibri" w:cs="Calibri"/>
        </w:rPr>
        <w:t xml:space="preserve"> Chronicle of Higher Ed Report</w:t>
      </w:r>
    </w:p>
    <w:p w:rsidR="00CB6A05" w:rsidRPr="00CB6A05" w:rsidRDefault="00CB6A05" w:rsidP="00CB6A05">
      <w:pPr>
        <w:spacing w:after="0" w:line="240" w:lineRule="auto"/>
        <w:rPr>
          <w:rFonts w:ascii="Calibri" w:eastAsia="Calibri" w:hAnsi="Calibri" w:cs="Calibri"/>
        </w:rPr>
      </w:pPr>
    </w:p>
    <w:p w:rsidR="00CB6A05" w:rsidRPr="00CB6A05" w:rsidRDefault="00CB6A05" w:rsidP="00CB6A05">
      <w:pPr>
        <w:spacing w:after="0" w:line="240" w:lineRule="auto"/>
        <w:rPr>
          <w:rFonts w:ascii="Calibri" w:eastAsia="Calibri" w:hAnsi="Calibri" w:cs="Calibri"/>
          <w:sz w:val="24"/>
          <w:szCs w:val="24"/>
        </w:rPr>
      </w:pPr>
      <w:r w:rsidRPr="00CB6A05">
        <w:rPr>
          <w:rFonts w:ascii="Calibri" w:eastAsia="Calibri" w:hAnsi="Calibri" w:cs="Calibri"/>
          <w:sz w:val="24"/>
          <w:szCs w:val="24"/>
        </w:rPr>
        <w:t>Hi Academic Senate Council,</w:t>
      </w:r>
    </w:p>
    <w:p w:rsidR="00CB6A05" w:rsidRPr="00CB6A05" w:rsidRDefault="00CB6A05" w:rsidP="00CB6A05">
      <w:pPr>
        <w:spacing w:after="0" w:line="240" w:lineRule="auto"/>
        <w:rPr>
          <w:rFonts w:ascii="Calibri" w:eastAsia="Calibri" w:hAnsi="Calibri" w:cs="Calibri"/>
          <w:sz w:val="24"/>
          <w:szCs w:val="24"/>
        </w:rPr>
      </w:pPr>
    </w:p>
    <w:p w:rsidR="00CB6A05" w:rsidRPr="00CB6A05" w:rsidRDefault="00CB6A05" w:rsidP="00CB6A05">
      <w:pPr>
        <w:spacing w:after="0" w:line="240" w:lineRule="auto"/>
        <w:rPr>
          <w:rFonts w:ascii="Calibri" w:eastAsia="Calibri" w:hAnsi="Calibri" w:cs="Calibri"/>
          <w:sz w:val="24"/>
          <w:szCs w:val="24"/>
        </w:rPr>
      </w:pPr>
      <w:r w:rsidRPr="00CB6A05">
        <w:rPr>
          <w:rFonts w:ascii="Calibri" w:eastAsia="Calibri" w:hAnsi="Calibri" w:cs="Calibri"/>
          <w:sz w:val="24"/>
          <w:szCs w:val="24"/>
        </w:rPr>
        <w:t xml:space="preserve">Several of the AI Task Team’s members have requested access to the special issue of </w:t>
      </w:r>
      <w:r w:rsidRPr="00CB6A05">
        <w:rPr>
          <w:rFonts w:ascii="Calibri" w:eastAsia="Calibri" w:hAnsi="Calibri" w:cs="Calibri"/>
          <w:i/>
          <w:iCs/>
          <w:sz w:val="24"/>
          <w:szCs w:val="24"/>
        </w:rPr>
        <w:t>The Chronicle of Higher Ed</w:t>
      </w:r>
      <w:r w:rsidRPr="00CB6A05">
        <w:rPr>
          <w:rFonts w:ascii="Calibri" w:eastAsia="Calibri" w:hAnsi="Calibri" w:cs="Calibri"/>
          <w:sz w:val="24"/>
          <w:szCs w:val="24"/>
        </w:rPr>
        <w:t xml:space="preserve">: </w:t>
      </w:r>
      <w:r w:rsidRPr="00CB6A05">
        <w:rPr>
          <w:rFonts w:ascii="Calibri" w:eastAsia="Calibri" w:hAnsi="Calibri" w:cs="Calibri"/>
          <w:i/>
          <w:iCs/>
          <w:sz w:val="24"/>
          <w:szCs w:val="24"/>
        </w:rPr>
        <w:t>AI and Student Learning</w:t>
      </w:r>
      <w:r w:rsidRPr="00CB6A05">
        <w:rPr>
          <w:rFonts w:ascii="Calibri" w:eastAsia="Calibri" w:hAnsi="Calibri" w:cs="Calibri"/>
          <w:sz w:val="24"/>
          <w:szCs w:val="24"/>
        </w:rPr>
        <w:t>. (Please see below.)</w:t>
      </w:r>
    </w:p>
    <w:p w:rsidR="00CB6A05" w:rsidRPr="00CB6A05" w:rsidRDefault="00CB6A05" w:rsidP="00CB6A05">
      <w:pPr>
        <w:spacing w:after="0" w:line="240" w:lineRule="auto"/>
        <w:rPr>
          <w:rFonts w:ascii="Calibri" w:eastAsia="Calibri" w:hAnsi="Calibri" w:cs="Calibri"/>
          <w:sz w:val="24"/>
          <w:szCs w:val="24"/>
        </w:rPr>
      </w:pPr>
    </w:p>
    <w:p w:rsidR="00CB6A05" w:rsidRPr="00CB6A05" w:rsidRDefault="00CB6A05" w:rsidP="00CB6A05">
      <w:pPr>
        <w:spacing w:after="0" w:line="240" w:lineRule="auto"/>
        <w:rPr>
          <w:rFonts w:ascii="Calibri" w:eastAsia="Calibri" w:hAnsi="Calibri" w:cs="Calibri"/>
          <w:sz w:val="24"/>
          <w:szCs w:val="24"/>
        </w:rPr>
      </w:pPr>
      <w:r w:rsidRPr="00CB6A05">
        <w:rPr>
          <w:rFonts w:ascii="Calibri" w:eastAsia="Calibri" w:hAnsi="Calibri" w:cs="Calibri"/>
          <w:sz w:val="24"/>
          <w:szCs w:val="24"/>
        </w:rPr>
        <w:t xml:space="preserve">While the Library has a subscription to </w:t>
      </w:r>
      <w:r w:rsidRPr="00CB6A05">
        <w:rPr>
          <w:rFonts w:ascii="Calibri" w:eastAsia="Calibri" w:hAnsi="Calibri" w:cs="Calibri"/>
          <w:i/>
          <w:iCs/>
          <w:sz w:val="24"/>
          <w:szCs w:val="24"/>
        </w:rPr>
        <w:t>The Chronicle of Higher Ed</w:t>
      </w:r>
      <w:r w:rsidRPr="00CB6A05">
        <w:rPr>
          <w:rFonts w:ascii="Calibri" w:eastAsia="Calibri" w:hAnsi="Calibri" w:cs="Calibri"/>
          <w:sz w:val="24"/>
          <w:szCs w:val="24"/>
        </w:rPr>
        <w:t>, it doesn’t include these special reports. Would Academic Senate be willing to purchase access for us? The cost for a digital copy is $39. We could share the report among the team.</w:t>
      </w:r>
    </w:p>
    <w:p w:rsidR="00CB6A05" w:rsidRPr="00CB6A05" w:rsidRDefault="00CB6A05" w:rsidP="00CB6A05">
      <w:pPr>
        <w:spacing w:after="0" w:line="240" w:lineRule="auto"/>
        <w:rPr>
          <w:rFonts w:ascii="Calibri" w:eastAsia="Calibri" w:hAnsi="Calibri" w:cs="Calibri"/>
          <w:sz w:val="24"/>
          <w:szCs w:val="24"/>
        </w:rPr>
      </w:pPr>
    </w:p>
    <w:p w:rsidR="00CB6A05" w:rsidRPr="00CB6A05" w:rsidRDefault="00CB6A05" w:rsidP="00CB6A05">
      <w:pPr>
        <w:spacing w:after="0" w:line="240" w:lineRule="auto"/>
        <w:rPr>
          <w:rFonts w:ascii="Calibri" w:eastAsia="Calibri" w:hAnsi="Calibri" w:cs="Calibri"/>
          <w:sz w:val="24"/>
          <w:szCs w:val="24"/>
        </w:rPr>
      </w:pPr>
      <w:r w:rsidRPr="00CB6A05">
        <w:rPr>
          <w:rFonts w:ascii="Calibri" w:eastAsia="Calibri" w:hAnsi="Calibri" w:cs="Calibri"/>
          <w:sz w:val="24"/>
          <w:szCs w:val="24"/>
        </w:rPr>
        <w:t xml:space="preserve">The Library cannot purchase this because our budget can only go toward items that all of LMC can access. If we were to purchase bulk access to just this one report, it would be thousands of dollars (for just a few articles!). </w:t>
      </w:r>
    </w:p>
    <w:p w:rsidR="00CB6A05" w:rsidRPr="00CB6A05" w:rsidRDefault="00CB6A05" w:rsidP="00CB6A05">
      <w:pPr>
        <w:spacing w:after="0" w:line="240" w:lineRule="auto"/>
        <w:rPr>
          <w:rFonts w:ascii="Calibri" w:eastAsia="Calibri" w:hAnsi="Calibri" w:cs="Calibri"/>
          <w:sz w:val="24"/>
          <w:szCs w:val="24"/>
        </w:rPr>
      </w:pPr>
    </w:p>
    <w:p w:rsidR="00CB6A05" w:rsidRPr="00CB6A05" w:rsidRDefault="00CB6A05" w:rsidP="00CB6A05">
      <w:pPr>
        <w:spacing w:after="0" w:line="240" w:lineRule="auto"/>
        <w:rPr>
          <w:rFonts w:ascii="Calibri" w:eastAsia="Calibri" w:hAnsi="Calibri" w:cs="Calibri"/>
          <w:sz w:val="24"/>
          <w:szCs w:val="24"/>
        </w:rPr>
      </w:pPr>
      <w:r w:rsidRPr="00CB6A05">
        <w:rPr>
          <w:rFonts w:ascii="Calibri" w:eastAsia="Calibri" w:hAnsi="Calibri" w:cs="Calibri"/>
          <w:sz w:val="24"/>
          <w:szCs w:val="24"/>
        </w:rPr>
        <w:t>Please let us know if this is a possibility. Thanks!</w:t>
      </w:r>
    </w:p>
    <w:p w:rsidR="00CB6A05" w:rsidRPr="00CB6A05" w:rsidRDefault="00CB6A05" w:rsidP="00CB6A05">
      <w:pPr>
        <w:spacing w:after="0" w:line="240" w:lineRule="auto"/>
        <w:rPr>
          <w:rFonts w:ascii="Calibri" w:eastAsia="Calibri" w:hAnsi="Calibri" w:cs="Calibri"/>
          <w:sz w:val="24"/>
          <w:szCs w:val="24"/>
        </w:rPr>
      </w:pPr>
    </w:p>
    <w:p w:rsidR="00CB6A05" w:rsidRPr="00CB6A05" w:rsidRDefault="00CB6A05" w:rsidP="00CB6A05">
      <w:pPr>
        <w:spacing w:after="0" w:line="240" w:lineRule="auto"/>
        <w:rPr>
          <w:rFonts w:ascii="Calibri" w:eastAsia="Calibri" w:hAnsi="Calibri" w:cs="Calibri"/>
          <w:sz w:val="24"/>
          <w:szCs w:val="24"/>
        </w:rPr>
      </w:pPr>
      <w:r w:rsidRPr="00CB6A05">
        <w:rPr>
          <w:rFonts w:ascii="Calibri" w:eastAsia="Calibri" w:hAnsi="Calibri" w:cs="Calibri"/>
          <w:sz w:val="24"/>
          <w:szCs w:val="24"/>
        </w:rPr>
        <w:t>-- Roseann</w:t>
      </w:r>
      <w:r>
        <w:rPr>
          <w:rFonts w:ascii="Calibri" w:eastAsia="Calibri" w:hAnsi="Calibri" w:cs="Calibri"/>
          <w:sz w:val="24"/>
          <w:szCs w:val="24"/>
        </w:rPr>
        <w:br/>
      </w:r>
    </w:p>
    <w:p w:rsidR="00CB6A05" w:rsidRPr="00CB6A05" w:rsidRDefault="00CB6A05" w:rsidP="00CB6A05">
      <w:pPr>
        <w:shd w:val="clear" w:color="auto" w:fill="F4F4F4"/>
        <w:spacing w:after="0" w:line="0" w:lineRule="auto"/>
        <w:rPr>
          <w:rFonts w:ascii="Calibri" w:eastAsia="Calibri" w:hAnsi="Calibri" w:cs="Calibri"/>
          <w:sz w:val="2"/>
          <w:szCs w:val="2"/>
        </w:rPr>
      </w:pPr>
      <w:r w:rsidRPr="00CB6A05">
        <w:rPr>
          <w:rFonts w:ascii="Calibri" w:eastAsia="Calibri" w:hAnsi="Calibri" w:cs="Calibri"/>
          <w:sz w:val="2"/>
          <w:szCs w:val="2"/>
        </w:rPr>
        <w:t>AI and Student Learning</w:t>
      </w:r>
    </w:p>
    <w:tbl>
      <w:tblPr>
        <w:tblW w:w="5000" w:type="pct"/>
        <w:tblCellMar>
          <w:left w:w="0" w:type="dxa"/>
          <w:right w:w="0" w:type="dxa"/>
        </w:tblCellMar>
        <w:tblLook w:val="04A0" w:firstRow="1" w:lastRow="0" w:firstColumn="1" w:lastColumn="0" w:noHBand="0" w:noVBand="1"/>
      </w:tblPr>
      <w:tblGrid>
        <w:gridCol w:w="9360"/>
      </w:tblGrid>
      <w:tr w:rsidR="00CB6A05" w:rsidRPr="00CB6A05" w:rsidTr="00CB6A05">
        <w:tc>
          <w:tcPr>
            <w:tcW w:w="0" w:type="auto"/>
            <w:shd w:val="clear" w:color="auto" w:fill="F4F4F4"/>
            <w:vAlign w:val="center"/>
            <w:hideMark/>
          </w:tcPr>
          <w:tbl>
            <w:tblPr>
              <w:tblW w:w="5000" w:type="pct"/>
              <w:jc w:val="center"/>
              <w:shd w:val="clear" w:color="auto" w:fill="F4F4F4"/>
              <w:tblCellMar>
                <w:left w:w="0" w:type="dxa"/>
                <w:right w:w="0" w:type="dxa"/>
              </w:tblCellMar>
              <w:tblLook w:val="04A0" w:firstRow="1" w:lastRow="0" w:firstColumn="1" w:lastColumn="0" w:noHBand="0" w:noVBand="1"/>
            </w:tblPr>
            <w:tblGrid>
              <w:gridCol w:w="9360"/>
            </w:tblGrid>
            <w:tr w:rsidR="00CB6A05" w:rsidRPr="00CB6A05">
              <w:trPr>
                <w:jc w:val="center"/>
              </w:trPr>
              <w:tc>
                <w:tcPr>
                  <w:tcW w:w="0" w:type="auto"/>
                  <w:shd w:val="clear" w:color="auto" w:fill="F4F4F4"/>
                  <w:vAlign w:val="center"/>
                  <w:hideMark/>
                </w:tcPr>
                <w:tbl>
                  <w:tblPr>
                    <w:tblW w:w="8970" w:type="dxa"/>
                    <w:jc w:val="center"/>
                    <w:tblCellMar>
                      <w:left w:w="0" w:type="dxa"/>
                      <w:right w:w="0" w:type="dxa"/>
                    </w:tblCellMar>
                    <w:tblLook w:val="04A0" w:firstRow="1" w:lastRow="0" w:firstColumn="1" w:lastColumn="0" w:noHBand="0" w:noVBand="1"/>
                  </w:tblPr>
                  <w:tblGrid>
                    <w:gridCol w:w="8970"/>
                  </w:tblGrid>
                  <w:tr w:rsidR="00CB6A05" w:rsidRPr="00CB6A05">
                    <w:trPr>
                      <w:jc w:val="center"/>
                    </w:trPr>
                    <w:tc>
                      <w:tcPr>
                        <w:tcW w:w="0" w:type="auto"/>
                        <w:tcBorders>
                          <w:top w:val="single" w:sz="24" w:space="0" w:color="F4F4F4"/>
                          <w:left w:val="single" w:sz="24" w:space="0" w:color="F4F4F4"/>
                          <w:bottom w:val="nil"/>
                          <w:right w:val="single" w:sz="24" w:space="0" w:color="F4F4F4"/>
                        </w:tcBorders>
                        <w:shd w:val="clear" w:color="auto" w:fill="F4F4F4"/>
                        <w:vAlign w:val="center"/>
                        <w:hideMark/>
                      </w:tcPr>
                      <w:tbl>
                        <w:tblPr>
                          <w:tblW w:w="8100" w:type="dxa"/>
                          <w:jc w:val="center"/>
                          <w:tblCellMar>
                            <w:left w:w="0" w:type="dxa"/>
                            <w:right w:w="0" w:type="dxa"/>
                          </w:tblCellMar>
                          <w:tblLook w:val="04A0" w:firstRow="1" w:lastRow="0" w:firstColumn="1" w:lastColumn="0" w:noHBand="0" w:noVBand="1"/>
                        </w:tblPr>
                        <w:tblGrid>
                          <w:gridCol w:w="8100"/>
                        </w:tblGrid>
                        <w:tr w:rsidR="00CB6A05" w:rsidRPr="00CB6A05">
                          <w:trPr>
                            <w:trHeight w:val="12"/>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t xml:space="preserve">  </w:t>
                              </w: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r w:rsidR="00CB6A05" w:rsidRPr="00CB6A05">
              <w:trPr>
                <w:jc w:val="center"/>
              </w:trPr>
              <w:tc>
                <w:tcPr>
                  <w:tcW w:w="0" w:type="auto"/>
                  <w:shd w:val="clear" w:color="auto" w:fill="F4F4F4"/>
                  <w:vAlign w:val="center"/>
                  <w:hideMark/>
                </w:tcPr>
                <w:tbl>
                  <w:tblPr>
                    <w:tblW w:w="8970" w:type="dxa"/>
                    <w:jc w:val="center"/>
                    <w:tblCellMar>
                      <w:left w:w="0" w:type="dxa"/>
                      <w:right w:w="0" w:type="dxa"/>
                    </w:tblCellMar>
                    <w:tblLook w:val="04A0" w:firstRow="1" w:lastRow="0" w:firstColumn="1" w:lastColumn="0" w:noHBand="0" w:noVBand="1"/>
                  </w:tblPr>
                  <w:tblGrid>
                    <w:gridCol w:w="8970"/>
                  </w:tblGrid>
                  <w:tr w:rsidR="00CB6A05" w:rsidRPr="00CB6A05">
                    <w:trPr>
                      <w:jc w:val="center"/>
                    </w:trPr>
                    <w:tc>
                      <w:tcPr>
                        <w:tcW w:w="0" w:type="auto"/>
                        <w:tcBorders>
                          <w:top w:val="nil"/>
                          <w:left w:val="single" w:sz="24" w:space="0" w:color="F4F4F4"/>
                          <w:bottom w:val="nil"/>
                          <w:right w:val="single" w:sz="24" w:space="0" w:color="F4F4F4"/>
                        </w:tcBorders>
                        <w:shd w:val="clear" w:color="auto" w:fill="F4F4F4"/>
                        <w:vAlign w:val="center"/>
                        <w:hideMark/>
                      </w:tcPr>
                      <w:tbl>
                        <w:tblPr>
                          <w:tblW w:w="8100" w:type="dxa"/>
                          <w:jc w:val="center"/>
                          <w:tblCellMar>
                            <w:left w:w="0" w:type="dxa"/>
                            <w:right w:w="0" w:type="dxa"/>
                          </w:tblCellMar>
                          <w:tblLook w:val="04A0" w:firstRow="1" w:lastRow="0" w:firstColumn="1" w:lastColumn="0" w:noHBand="0" w:noVBand="1"/>
                        </w:tblPr>
                        <w:tblGrid>
                          <w:gridCol w:w="8100"/>
                        </w:tblGrid>
                        <w:tr w:rsidR="00CB6A05" w:rsidRPr="00CB6A05">
                          <w:trPr>
                            <w:trHeight w:val="60"/>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t xml:space="preserve">  </w:t>
                              </w:r>
                            </w:p>
                          </w:tc>
                        </w:tr>
                        <w:tr w:rsidR="00CB6A05" w:rsidRPr="00CB6A05">
                          <w:trPr>
                            <w:jc w:val="center"/>
                          </w:trPr>
                          <w:tc>
                            <w:tcPr>
                              <w:tcW w:w="0" w:type="auto"/>
                              <w:vAlign w:val="center"/>
                              <w:hideMark/>
                            </w:tcPr>
                            <w:p w:rsidR="00CB6A05" w:rsidRPr="00CB6A05" w:rsidRDefault="00CB6A05" w:rsidP="00CB6A05">
                              <w:pPr>
                                <w:spacing w:after="0" w:line="180" w:lineRule="atLeast"/>
                                <w:jc w:val="right"/>
                                <w:rPr>
                                  <w:rFonts w:ascii="Arial" w:eastAsia="Calibri" w:hAnsi="Arial" w:cs="Arial"/>
                                  <w:color w:val="3E5266"/>
                                  <w:sz w:val="15"/>
                                  <w:szCs w:val="15"/>
                                </w:rPr>
                              </w:pPr>
                              <w:hyperlink r:id="rId4" w:tgtFrame="_blank" w:history="1">
                                <w:r w:rsidRPr="00CB6A05">
                                  <w:rPr>
                                    <w:rFonts w:ascii="Arial" w:eastAsia="Calibri" w:hAnsi="Arial" w:cs="Arial"/>
                                    <w:color w:val="3E5266"/>
                                    <w:sz w:val="15"/>
                                    <w:szCs w:val="15"/>
                                    <w:u w:val="single"/>
                                  </w:rPr>
                                  <w:t xml:space="preserve">View email in your browser. </w:t>
                                </w:r>
                              </w:hyperlink>
                            </w:p>
                          </w:tc>
                        </w:tr>
                        <w:tr w:rsidR="00CB6A05" w:rsidRPr="00CB6A05">
                          <w:trPr>
                            <w:trHeight w:val="60"/>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t xml:space="preserve">  </w:t>
                              </w: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r w:rsidR="00CB6A05" w:rsidRPr="00CB6A05">
              <w:trPr>
                <w:jc w:val="center"/>
              </w:trPr>
              <w:tc>
                <w:tcPr>
                  <w:tcW w:w="0" w:type="auto"/>
                  <w:shd w:val="clear" w:color="auto" w:fill="F4F4F4"/>
                  <w:vAlign w:val="center"/>
                  <w:hideMark/>
                </w:tcPr>
                <w:tbl>
                  <w:tblPr>
                    <w:tblW w:w="8970" w:type="dxa"/>
                    <w:jc w:val="center"/>
                    <w:tblCellMar>
                      <w:left w:w="0" w:type="dxa"/>
                      <w:right w:w="0" w:type="dxa"/>
                    </w:tblCellMar>
                    <w:tblLook w:val="04A0" w:firstRow="1" w:lastRow="0" w:firstColumn="1" w:lastColumn="0" w:noHBand="0" w:noVBand="1"/>
                  </w:tblPr>
                  <w:tblGrid>
                    <w:gridCol w:w="8970"/>
                  </w:tblGrid>
                  <w:tr w:rsidR="00CB6A05" w:rsidRPr="00CB6A05">
                    <w:trPr>
                      <w:jc w:val="center"/>
                    </w:trPr>
                    <w:tc>
                      <w:tcPr>
                        <w:tcW w:w="0" w:type="auto"/>
                        <w:tcBorders>
                          <w:top w:val="nil"/>
                          <w:left w:val="single" w:sz="24" w:space="0" w:color="F4F4F4"/>
                          <w:bottom w:val="nil"/>
                          <w:right w:val="single" w:sz="24" w:space="0" w:color="F4F4F4"/>
                        </w:tcBorders>
                        <w:shd w:val="clear" w:color="auto" w:fill="021F30"/>
                        <w:vAlign w:val="center"/>
                        <w:hideMark/>
                      </w:tcPr>
                      <w:tbl>
                        <w:tblPr>
                          <w:tblW w:w="8100" w:type="dxa"/>
                          <w:jc w:val="center"/>
                          <w:tblCellMar>
                            <w:left w:w="0" w:type="dxa"/>
                            <w:right w:w="0" w:type="dxa"/>
                          </w:tblCellMar>
                          <w:tblLook w:val="04A0" w:firstRow="1" w:lastRow="0" w:firstColumn="1" w:lastColumn="0" w:noHBand="0" w:noVBand="1"/>
                        </w:tblPr>
                        <w:tblGrid>
                          <w:gridCol w:w="8160"/>
                        </w:tblGrid>
                        <w:tr w:rsidR="00CB6A05" w:rsidRPr="00CB6A05">
                          <w:trPr>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t xml:space="preserve">  </w:t>
                              </w:r>
                            </w:p>
                          </w:tc>
                        </w:tr>
                        <w:tr w:rsidR="00CB6A05" w:rsidRPr="00CB6A05">
                          <w:trPr>
                            <w:jc w:val="center"/>
                          </w:trPr>
                          <w:tc>
                            <w:tcPr>
                              <w:tcW w:w="0" w:type="auto"/>
                              <w:vAlign w:val="center"/>
                              <w:hideMark/>
                            </w:tcPr>
                            <w:tbl>
                              <w:tblPr>
                                <w:tblW w:w="8100" w:type="dxa"/>
                                <w:jc w:val="center"/>
                                <w:tblCellSpacing w:w="0" w:type="dxa"/>
                                <w:tblCellMar>
                                  <w:left w:w="0" w:type="dxa"/>
                                  <w:right w:w="0" w:type="dxa"/>
                                </w:tblCellMar>
                                <w:tblLook w:val="04A0" w:firstRow="1" w:lastRow="0" w:firstColumn="1" w:lastColumn="0" w:noHBand="0" w:noVBand="1"/>
                              </w:tblPr>
                              <w:tblGrid>
                                <w:gridCol w:w="8100"/>
                              </w:tblGrid>
                              <w:tr w:rsidR="00CB6A05" w:rsidRPr="00CB6A05">
                                <w:trPr>
                                  <w:tblCellSpacing w:w="0" w:type="dxa"/>
                                  <w:jc w:val="center"/>
                                </w:trPr>
                                <w:tc>
                                  <w:tcPr>
                                    <w:tcW w:w="0" w:type="auto"/>
                                    <w:tcBorders>
                                      <w:top w:val="single" w:sz="24" w:space="0" w:color="021F30"/>
                                      <w:left w:val="single" w:sz="24" w:space="0" w:color="021F30"/>
                                      <w:bottom w:val="single" w:sz="24" w:space="0" w:color="021F30"/>
                                      <w:right w:val="single" w:sz="24" w:space="0" w:color="021F30"/>
                                    </w:tcBorders>
                                    <w:shd w:val="clear" w:color="auto" w:fill="021F30"/>
                                    <w:hideMark/>
                                  </w:tcPr>
                                  <w:p w:rsidR="00CB6A05" w:rsidRPr="00CB6A05" w:rsidRDefault="00CB6A05" w:rsidP="00CB6A05">
                                    <w:pPr>
                                      <w:spacing w:after="0" w:line="240" w:lineRule="auto"/>
                                      <w:rPr>
                                        <w:rFonts w:ascii="Calibri" w:eastAsia="Calibri" w:hAnsi="Calibri" w:cs="Calibri"/>
                                      </w:rPr>
                                    </w:pPr>
                                    <w:r w:rsidRPr="00CB6A05">
                                      <w:rPr>
                                        <w:rFonts w:ascii="Calibri" w:eastAsia="Calibri" w:hAnsi="Calibri" w:cs="Calibri"/>
                                        <w:noProof/>
                                        <w:color w:val="0000FF"/>
                                      </w:rPr>
                                      <w:drawing>
                                        <wp:inline distT="0" distB="0" distL="0" distR="0" wp14:anchorId="738D5F8D" wp14:editId="377B96FE">
                                          <wp:extent cx="5067300" cy="419100"/>
                                          <wp:effectExtent l="0" t="0" r="0" b="0"/>
                                          <wp:docPr id="9" name="Picture 9" descr="https://connect.chronicle.com/rs/931-EKA-218/images/2024-Chronicle-Logo-Center-Right-594x50.pn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onnect.chronicle.com/rs/931-EKA-218/images/2024-Chronicle-Logo-Center-Right-594x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419100"/>
                                                  </a:xfrm>
                                                  <a:prstGeom prst="rect">
                                                    <a:avLst/>
                                                  </a:prstGeom>
                                                  <a:noFill/>
                                                  <a:ln>
                                                    <a:noFill/>
                                                  </a:ln>
                                                </pic:spPr>
                                              </pic:pic>
                                            </a:graphicData>
                                          </a:graphic>
                                        </wp:inline>
                                      </w:drawing>
                                    </w: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r w:rsidR="00CB6A05" w:rsidRPr="00CB6A05">
                          <w:trPr>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t xml:space="preserve">  </w:t>
                              </w: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r w:rsidR="00CB6A05" w:rsidRPr="00CB6A05">
              <w:trPr>
                <w:jc w:val="center"/>
              </w:trPr>
              <w:tc>
                <w:tcPr>
                  <w:tcW w:w="0" w:type="auto"/>
                  <w:shd w:val="clear" w:color="auto" w:fill="F4F4F4"/>
                  <w:vAlign w:val="center"/>
                  <w:hideMark/>
                </w:tcPr>
                <w:tbl>
                  <w:tblPr>
                    <w:tblW w:w="8970" w:type="dxa"/>
                    <w:jc w:val="center"/>
                    <w:tblCellMar>
                      <w:left w:w="0" w:type="dxa"/>
                      <w:right w:w="0" w:type="dxa"/>
                    </w:tblCellMar>
                    <w:tblLook w:val="04A0" w:firstRow="1" w:lastRow="0" w:firstColumn="1" w:lastColumn="0" w:noHBand="0" w:noVBand="1"/>
                  </w:tblPr>
                  <w:tblGrid>
                    <w:gridCol w:w="8970"/>
                  </w:tblGrid>
                  <w:tr w:rsidR="00CB6A05" w:rsidRPr="00CB6A05">
                    <w:trPr>
                      <w:jc w:val="center"/>
                    </w:trPr>
                    <w:tc>
                      <w:tcPr>
                        <w:tcW w:w="0" w:type="auto"/>
                        <w:tcBorders>
                          <w:top w:val="nil"/>
                          <w:left w:val="single" w:sz="24" w:space="0" w:color="F4F4F4"/>
                          <w:bottom w:val="nil"/>
                          <w:right w:val="single" w:sz="24" w:space="0" w:color="F4F4F4"/>
                        </w:tcBorders>
                        <w:shd w:val="clear" w:color="auto" w:fill="F05302"/>
                        <w:vAlign w:val="center"/>
                        <w:hideMark/>
                      </w:tcPr>
                      <w:tbl>
                        <w:tblPr>
                          <w:tblW w:w="8100" w:type="dxa"/>
                          <w:jc w:val="center"/>
                          <w:tblCellMar>
                            <w:left w:w="0" w:type="dxa"/>
                            <w:right w:w="0" w:type="dxa"/>
                          </w:tblCellMar>
                          <w:tblLook w:val="04A0" w:firstRow="1" w:lastRow="0" w:firstColumn="1" w:lastColumn="0" w:noHBand="0" w:noVBand="1"/>
                        </w:tblPr>
                        <w:tblGrid>
                          <w:gridCol w:w="8100"/>
                        </w:tblGrid>
                        <w:tr w:rsidR="00CB6A05" w:rsidRPr="00CB6A05">
                          <w:trPr>
                            <w:trHeight w:val="12"/>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t xml:space="preserve">  </w:t>
                              </w:r>
                            </w:p>
                          </w:tc>
                        </w:tr>
                        <w:tr w:rsidR="00CB6A05" w:rsidRPr="00CB6A05">
                          <w:trPr>
                            <w:jc w:val="center"/>
                          </w:trPr>
                          <w:tc>
                            <w:tcPr>
                              <w:tcW w:w="8100" w:type="dxa"/>
                              <w:tcBorders>
                                <w:top w:val="nil"/>
                                <w:left w:val="nil"/>
                                <w:bottom w:val="single" w:sz="18" w:space="0" w:color="F05302"/>
                                <w:right w:val="nil"/>
                              </w:tcBorders>
                              <w:vAlign w:val="center"/>
                              <w:hideMark/>
                            </w:tcPr>
                            <w:p w:rsidR="00CB6A05" w:rsidRPr="00CB6A05" w:rsidRDefault="00CB6A05" w:rsidP="00CB6A05">
                              <w:pPr>
                                <w:spacing w:after="0" w:line="45" w:lineRule="atLeast"/>
                                <w:rPr>
                                  <w:rFonts w:ascii="Calibri" w:eastAsia="Calibri" w:hAnsi="Calibri" w:cs="Calibri"/>
                                  <w:sz w:val="5"/>
                                  <w:szCs w:val="5"/>
                                </w:rPr>
                              </w:pPr>
                              <w:r w:rsidRPr="00CB6A05">
                                <w:rPr>
                                  <w:rFonts w:ascii="Calibri" w:eastAsia="Calibri" w:hAnsi="Calibri" w:cs="Calibri"/>
                                  <w:sz w:val="5"/>
                                  <w:szCs w:val="5"/>
                                </w:rPr>
                                <w:t> </w:t>
                              </w:r>
                            </w:p>
                          </w:tc>
                        </w:tr>
                        <w:tr w:rsidR="00CB6A05" w:rsidRPr="00CB6A05">
                          <w:trPr>
                            <w:trHeight w:val="12"/>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t xml:space="preserve">  </w:t>
                              </w: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r w:rsidR="00CB6A05" w:rsidRPr="00CB6A05">
              <w:trPr>
                <w:jc w:val="center"/>
              </w:trPr>
              <w:tc>
                <w:tcPr>
                  <w:tcW w:w="0" w:type="auto"/>
                  <w:shd w:val="clear" w:color="auto" w:fill="F4F4F4"/>
                  <w:vAlign w:val="center"/>
                  <w:hideMark/>
                </w:tcPr>
                <w:tbl>
                  <w:tblPr>
                    <w:tblW w:w="8970" w:type="dxa"/>
                    <w:jc w:val="center"/>
                    <w:tblCellMar>
                      <w:left w:w="0" w:type="dxa"/>
                      <w:right w:w="0" w:type="dxa"/>
                    </w:tblCellMar>
                    <w:tblLook w:val="04A0" w:firstRow="1" w:lastRow="0" w:firstColumn="1" w:lastColumn="0" w:noHBand="0" w:noVBand="1"/>
                  </w:tblPr>
                  <w:tblGrid>
                    <w:gridCol w:w="8970"/>
                  </w:tblGrid>
                  <w:tr w:rsidR="00CB6A05" w:rsidRPr="00CB6A05">
                    <w:trPr>
                      <w:jc w:val="center"/>
                    </w:trPr>
                    <w:tc>
                      <w:tcPr>
                        <w:tcW w:w="0" w:type="auto"/>
                        <w:tcBorders>
                          <w:top w:val="nil"/>
                          <w:left w:val="single" w:sz="24" w:space="0" w:color="F4F4F4"/>
                          <w:bottom w:val="nil"/>
                          <w:right w:val="single" w:sz="24" w:space="0" w:color="F4F4F4"/>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630"/>
                          <w:gridCol w:w="7680"/>
                          <w:gridCol w:w="600"/>
                        </w:tblGrid>
                        <w:tr w:rsidR="00CB6A05" w:rsidRPr="00CB6A05">
                          <w:trPr>
                            <w:trHeight w:val="180"/>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t xml:space="preserve">  </w:t>
                              </w:r>
                            </w:p>
                          </w:tc>
                          <w:tc>
                            <w:tcPr>
                              <w:tcW w:w="1080" w:type="dxa"/>
                              <w:gridSpan w:val="2"/>
                              <w:vAlign w:val="center"/>
                              <w:hideMark/>
                            </w:tcPr>
                            <w:p w:rsidR="00CB6A05" w:rsidRPr="00CB6A05" w:rsidRDefault="00CB6A05" w:rsidP="00CB6A05">
                              <w:pPr>
                                <w:spacing w:after="0" w:line="240" w:lineRule="auto"/>
                                <w:rPr>
                                  <w:rFonts w:ascii="Calibri" w:eastAsia="Calibri" w:hAnsi="Calibri" w:cs="Calibri"/>
                                </w:rPr>
                              </w:pPr>
                              <w:r w:rsidRPr="00CB6A05">
                                <w:rPr>
                                  <w:rFonts w:ascii="Calibri" w:eastAsia="Calibri" w:hAnsi="Calibri" w:cs="Calibri"/>
                                </w:rPr>
                                <w:t> </w:t>
                              </w:r>
                            </w:p>
                          </w:tc>
                        </w:tr>
                        <w:tr w:rsidR="00CB6A05" w:rsidRPr="00CB6A05">
                          <w:trPr>
                            <w:jc w:val="center"/>
                          </w:trPr>
                          <w:tc>
                            <w:tcPr>
                              <w:tcW w:w="630" w:type="dxa"/>
                              <w:vAlign w:val="center"/>
                              <w:hideMark/>
                            </w:tcPr>
                            <w:p w:rsidR="00CB6A05" w:rsidRPr="00CB6A05" w:rsidRDefault="00CB6A05" w:rsidP="00CB6A05">
                              <w:pPr>
                                <w:spacing w:after="0" w:line="15" w:lineRule="atLeast"/>
                                <w:jc w:val="center"/>
                                <w:rPr>
                                  <w:rFonts w:ascii="Calibri" w:eastAsia="Calibri" w:hAnsi="Calibri" w:cs="Calibri"/>
                                  <w:b/>
                                  <w:bCs/>
                                  <w:sz w:val="2"/>
                                  <w:szCs w:val="2"/>
                                </w:rPr>
                              </w:pPr>
                              <w:r w:rsidRPr="00CB6A05">
                                <w:rPr>
                                  <w:rFonts w:ascii="Calibri" w:eastAsia="Calibri" w:hAnsi="Calibri" w:cs="Calibri"/>
                                  <w:b/>
                                  <w:bCs/>
                                  <w:sz w:val="2"/>
                                  <w:szCs w:val="2"/>
                                </w:rPr>
                                <w:t> </w:t>
                              </w:r>
                            </w:p>
                          </w:tc>
                          <w:tc>
                            <w:tcPr>
                              <w:tcW w:w="0" w:type="auto"/>
                              <w:hideMark/>
                            </w:tcPr>
                            <w:tbl>
                              <w:tblPr>
                                <w:tblW w:w="5000" w:type="pct"/>
                                <w:jc w:val="center"/>
                                <w:tblCellMar>
                                  <w:left w:w="0" w:type="dxa"/>
                                  <w:right w:w="0" w:type="dxa"/>
                                </w:tblCellMar>
                                <w:tblLook w:val="04A0" w:firstRow="1" w:lastRow="0" w:firstColumn="1" w:lastColumn="0" w:noHBand="0" w:noVBand="1"/>
                              </w:tblPr>
                              <w:tblGrid>
                                <w:gridCol w:w="7680"/>
                              </w:tblGrid>
                              <w:tr w:rsidR="00CB6A05" w:rsidRPr="00CB6A05">
                                <w:trPr>
                                  <w:jc w:val="center"/>
                                </w:trPr>
                                <w:tc>
                                  <w:tcPr>
                                    <w:tcW w:w="0" w:type="auto"/>
                                    <w:hideMark/>
                                  </w:tcPr>
                                  <w:p w:rsidR="00CB6A05" w:rsidRPr="00CB6A05" w:rsidRDefault="00CB6A05" w:rsidP="00CB6A05">
                                    <w:pPr>
                                      <w:spacing w:after="0" w:line="450" w:lineRule="atLeast"/>
                                      <w:rPr>
                                        <w:rFonts w:ascii="Times New Roman" w:eastAsia="Calibri" w:hAnsi="Times New Roman" w:cs="Times New Roman"/>
                                        <w:b/>
                                        <w:bCs/>
                                        <w:color w:val="3E3E3E"/>
                                        <w:sz w:val="47"/>
                                        <w:szCs w:val="47"/>
                                      </w:rPr>
                                    </w:pPr>
                                    <w:r w:rsidRPr="00CB6A05">
                                      <w:rPr>
                                        <w:rFonts w:ascii="Times New Roman" w:eastAsia="Calibri" w:hAnsi="Times New Roman" w:cs="Times New Roman"/>
                                        <w:b/>
                                        <w:bCs/>
                                        <w:color w:val="3E3E3E"/>
                                        <w:sz w:val="47"/>
                                        <w:szCs w:val="47"/>
                                      </w:rPr>
                                      <w:t xml:space="preserve">AI and Student Learning </w:t>
                                    </w: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c>
                            <w:tcPr>
                              <w:tcW w:w="600" w:type="dxa"/>
                              <w:vAlign w:val="center"/>
                              <w:hideMark/>
                            </w:tcPr>
                            <w:p w:rsidR="00CB6A05" w:rsidRPr="00CB6A05" w:rsidRDefault="00CB6A05" w:rsidP="00CB6A05">
                              <w:pPr>
                                <w:spacing w:after="0" w:line="15" w:lineRule="atLeast"/>
                                <w:jc w:val="center"/>
                                <w:rPr>
                                  <w:rFonts w:ascii="Calibri" w:eastAsia="Calibri" w:hAnsi="Calibri" w:cs="Calibri"/>
                                  <w:b/>
                                  <w:bCs/>
                                  <w:sz w:val="2"/>
                                  <w:szCs w:val="2"/>
                                </w:rPr>
                              </w:pPr>
                              <w:r w:rsidRPr="00CB6A05">
                                <w:rPr>
                                  <w:rFonts w:ascii="Calibri" w:eastAsia="Calibri" w:hAnsi="Calibri" w:cs="Calibri"/>
                                  <w:b/>
                                  <w:bCs/>
                                  <w:sz w:val="2"/>
                                  <w:szCs w:val="2"/>
                                </w:rPr>
                                <w:t> </w:t>
                              </w:r>
                            </w:p>
                          </w:tc>
                        </w:tr>
                        <w:tr w:rsidR="00CB6A05" w:rsidRPr="00CB6A05">
                          <w:trPr>
                            <w:trHeight w:val="120"/>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t xml:space="preserve">  </w:t>
                              </w:r>
                            </w:p>
                          </w:tc>
                          <w:tc>
                            <w:tcPr>
                              <w:tcW w:w="0" w:type="auto"/>
                              <w:vAlign w:val="center"/>
                              <w:hideMark/>
                            </w:tcPr>
                            <w:p w:rsidR="00CB6A05" w:rsidRPr="00CB6A05" w:rsidRDefault="00CB6A05" w:rsidP="00CB6A05">
                              <w:pPr>
                                <w:spacing w:after="0" w:line="240" w:lineRule="auto"/>
                                <w:rPr>
                                  <w:rFonts w:ascii="Calibri" w:eastAsia="Calibri" w:hAnsi="Calibri" w:cs="Calibri"/>
                                  <w:sz w:val="2"/>
                                  <w:szCs w:val="2"/>
                                </w:rPr>
                              </w:pPr>
                            </w:p>
                          </w:tc>
                          <w:tc>
                            <w:tcPr>
                              <w:tcW w:w="0" w:type="auto"/>
                              <w:vAlign w:val="center"/>
                              <w:hideMark/>
                            </w:tcPr>
                            <w:p w:rsidR="00CB6A05" w:rsidRPr="00CB6A05" w:rsidRDefault="00CB6A05" w:rsidP="00CB6A05">
                              <w:pPr>
                                <w:spacing w:after="0" w:line="240" w:lineRule="auto"/>
                                <w:rPr>
                                  <w:rFonts w:ascii="Times New Roman" w:eastAsia="Times New Roman" w:hAnsi="Times New Roman" w:cs="Times New Roman"/>
                                  <w:sz w:val="20"/>
                                  <w:szCs w:val="20"/>
                                </w:rPr>
                              </w:pP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r w:rsidR="00CB6A05" w:rsidRPr="00CB6A05">
              <w:trPr>
                <w:jc w:val="center"/>
              </w:trPr>
              <w:tc>
                <w:tcPr>
                  <w:tcW w:w="0" w:type="auto"/>
                  <w:shd w:val="clear" w:color="auto" w:fill="F4F4F4"/>
                  <w:vAlign w:val="center"/>
                  <w:hideMark/>
                </w:tcPr>
                <w:tbl>
                  <w:tblPr>
                    <w:tblW w:w="9188" w:type="dxa"/>
                    <w:jc w:val="center"/>
                    <w:tblCellMar>
                      <w:left w:w="0" w:type="dxa"/>
                      <w:right w:w="0" w:type="dxa"/>
                    </w:tblCellMar>
                    <w:tblLook w:val="04A0" w:firstRow="1" w:lastRow="0" w:firstColumn="1" w:lastColumn="0" w:noHBand="0" w:noVBand="1"/>
                  </w:tblPr>
                  <w:tblGrid>
                    <w:gridCol w:w="9188"/>
                  </w:tblGrid>
                  <w:tr w:rsidR="00CB6A05" w:rsidRPr="00CB6A05" w:rsidTr="00CB6A05">
                    <w:trPr>
                      <w:trHeight w:val="736"/>
                      <w:jc w:val="center"/>
                    </w:trPr>
                    <w:tc>
                      <w:tcPr>
                        <w:tcW w:w="0" w:type="auto"/>
                        <w:tcBorders>
                          <w:top w:val="nil"/>
                          <w:left w:val="single" w:sz="24" w:space="0" w:color="F4F4F4"/>
                          <w:bottom w:val="nil"/>
                          <w:right w:val="single" w:sz="24" w:space="0" w:color="F4F4F4"/>
                        </w:tcBorders>
                        <w:shd w:val="clear" w:color="auto" w:fill="FFFFFF"/>
                        <w:vAlign w:val="center"/>
                        <w:hideMark/>
                      </w:tcPr>
                      <w:tbl>
                        <w:tblPr>
                          <w:tblW w:w="4999" w:type="pct"/>
                          <w:jc w:val="center"/>
                          <w:tblCellMar>
                            <w:left w:w="0" w:type="dxa"/>
                            <w:right w:w="0" w:type="dxa"/>
                          </w:tblCellMar>
                          <w:tblLook w:val="04A0" w:firstRow="1" w:lastRow="0" w:firstColumn="1" w:lastColumn="0" w:noHBand="0" w:noVBand="1"/>
                        </w:tblPr>
                        <w:tblGrid>
                          <w:gridCol w:w="645"/>
                          <w:gridCol w:w="7867"/>
                          <w:gridCol w:w="614"/>
                        </w:tblGrid>
                        <w:tr w:rsidR="00CB6A05" w:rsidRPr="00CB6A05" w:rsidTr="00CB6A05">
                          <w:trPr>
                            <w:trHeight w:val="107"/>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bookmarkStart w:id="1" w:name="_GoBack"/>
                              <w:bookmarkEnd w:id="1"/>
                              <w:r w:rsidRPr="00CB6A05">
                                <w:rPr>
                                  <w:rFonts w:ascii="Calibri" w:eastAsia="Calibri" w:hAnsi="Calibri" w:cs="Calibri"/>
                                  <w:sz w:val="2"/>
                                  <w:szCs w:val="2"/>
                                </w:rPr>
                                <w:t xml:space="preserve">  </w:t>
                              </w:r>
                            </w:p>
                          </w:tc>
                          <w:tc>
                            <w:tcPr>
                              <w:tcW w:w="8481" w:type="dxa"/>
                              <w:gridSpan w:val="2"/>
                              <w:vAlign w:val="center"/>
                              <w:hideMark/>
                            </w:tcPr>
                            <w:p w:rsidR="00CB6A05" w:rsidRPr="00CB6A05" w:rsidRDefault="00CB6A05" w:rsidP="00CB6A05">
                              <w:pPr>
                                <w:spacing w:after="0" w:line="240" w:lineRule="auto"/>
                                <w:rPr>
                                  <w:rFonts w:ascii="Calibri" w:eastAsia="Calibri" w:hAnsi="Calibri" w:cs="Calibri"/>
                                </w:rPr>
                              </w:pPr>
                              <w:r w:rsidRPr="00CB6A05">
                                <w:rPr>
                                  <w:rFonts w:ascii="Calibri" w:eastAsia="Calibri" w:hAnsi="Calibri" w:cs="Calibri"/>
                                </w:rPr>
                                <w:t> </w:t>
                              </w:r>
                            </w:p>
                          </w:tc>
                        </w:tr>
                        <w:tr w:rsidR="00CB6A05" w:rsidRPr="00CB6A05" w:rsidTr="00CB6A05">
                          <w:trPr>
                            <w:trHeight w:val="538"/>
                            <w:jc w:val="center"/>
                          </w:trPr>
                          <w:tc>
                            <w:tcPr>
                              <w:tcW w:w="645" w:type="dxa"/>
                              <w:vAlign w:val="center"/>
                              <w:hideMark/>
                            </w:tcPr>
                            <w:p w:rsidR="00CB6A05" w:rsidRPr="00CB6A05" w:rsidRDefault="00CB6A05" w:rsidP="00CB6A05">
                              <w:pPr>
                                <w:spacing w:after="0" w:line="15" w:lineRule="atLeast"/>
                                <w:jc w:val="center"/>
                                <w:rPr>
                                  <w:rFonts w:ascii="Calibri" w:eastAsia="Calibri" w:hAnsi="Calibri" w:cs="Calibri"/>
                                  <w:b/>
                                  <w:bCs/>
                                  <w:sz w:val="2"/>
                                  <w:szCs w:val="2"/>
                                </w:rPr>
                              </w:pPr>
                              <w:r w:rsidRPr="00CB6A05">
                                <w:rPr>
                                  <w:rFonts w:ascii="Calibri" w:eastAsia="Calibri" w:hAnsi="Calibri" w:cs="Calibri"/>
                                  <w:b/>
                                  <w:bCs/>
                                  <w:sz w:val="2"/>
                                  <w:szCs w:val="2"/>
                                </w:rPr>
                                <w:t> </w:t>
                              </w:r>
                            </w:p>
                          </w:tc>
                          <w:tc>
                            <w:tcPr>
                              <w:tcW w:w="0" w:type="auto"/>
                              <w:hideMark/>
                            </w:tcPr>
                            <w:tbl>
                              <w:tblPr>
                                <w:tblW w:w="5000" w:type="pct"/>
                                <w:jc w:val="center"/>
                                <w:tblCellMar>
                                  <w:left w:w="0" w:type="dxa"/>
                                  <w:right w:w="0" w:type="dxa"/>
                                </w:tblCellMar>
                                <w:tblLook w:val="04A0" w:firstRow="1" w:lastRow="0" w:firstColumn="1" w:lastColumn="0" w:noHBand="0" w:noVBand="1"/>
                              </w:tblPr>
                              <w:tblGrid>
                                <w:gridCol w:w="7867"/>
                              </w:tblGrid>
                              <w:tr w:rsidR="00CB6A05" w:rsidRPr="00CB6A05" w:rsidTr="00CB6A05">
                                <w:trPr>
                                  <w:trHeight w:val="538"/>
                                  <w:jc w:val="center"/>
                                </w:trPr>
                                <w:tc>
                                  <w:tcPr>
                                    <w:tcW w:w="0" w:type="auto"/>
                                    <w:hideMark/>
                                  </w:tcPr>
                                  <w:p w:rsidR="00CB6A05" w:rsidRPr="00CB6A05" w:rsidRDefault="00CB6A05" w:rsidP="00CB6A05">
                                    <w:pPr>
                                      <w:spacing w:after="0" w:line="300" w:lineRule="atLeast"/>
                                      <w:rPr>
                                        <w:rFonts w:ascii="Arial" w:eastAsia="Calibri" w:hAnsi="Arial" w:cs="Arial"/>
                                        <w:color w:val="3E3E3E"/>
                                        <w:sz w:val="21"/>
                                        <w:szCs w:val="21"/>
                                      </w:rPr>
                                    </w:pPr>
                                    <w:r w:rsidRPr="00CB6A05">
                                      <w:rPr>
                                        <w:rFonts w:ascii="Arial" w:eastAsia="Calibri" w:hAnsi="Arial" w:cs="Arial"/>
                                        <w:color w:val="3E3E3E"/>
                                        <w:sz w:val="21"/>
                                        <w:szCs w:val="21"/>
                                      </w:rPr>
                                      <w:t xml:space="preserve">Generative AI tools have made it much more difficult for professors to gauge student learning. If students turn in work that was completed by a tool like </w:t>
                                    </w:r>
                                    <w:proofErr w:type="spellStart"/>
                                    <w:r w:rsidRPr="00CB6A05">
                                      <w:rPr>
                                        <w:rFonts w:ascii="Arial" w:eastAsia="Calibri" w:hAnsi="Arial" w:cs="Arial"/>
                                        <w:color w:val="3E3E3E"/>
                                        <w:sz w:val="21"/>
                                        <w:szCs w:val="21"/>
                                      </w:rPr>
                                      <w:t>ChatGPT</w:t>
                                    </w:r>
                                    <w:proofErr w:type="spellEnd"/>
                                    <w:r w:rsidRPr="00CB6A05">
                                      <w:rPr>
                                        <w:rFonts w:ascii="Arial" w:eastAsia="Calibri" w:hAnsi="Arial" w:cs="Arial"/>
                                        <w:color w:val="3E3E3E"/>
                                        <w:sz w:val="21"/>
                                        <w:szCs w:val="21"/>
                                      </w:rPr>
                                      <w:t xml:space="preserve">, the work can’t reveal </w:t>
                                    </w:r>
                                    <w:hyperlink r:id="rId7" w:tgtFrame="_blank" w:history="1">
                                      <w:r w:rsidRPr="00CB6A05">
                                        <w:rPr>
                                          <w:rFonts w:ascii="Arial" w:eastAsia="Calibri" w:hAnsi="Arial" w:cs="Arial"/>
                                          <w:color w:val="F05302"/>
                                          <w:sz w:val="21"/>
                                          <w:szCs w:val="21"/>
                                          <w:u w:val="single"/>
                                        </w:rPr>
                                        <w:t>what those students actually know.</w:t>
                                      </w:r>
                                    </w:hyperlink>
                                    <w:r w:rsidRPr="00CB6A05">
                                      <w:rPr>
                                        <w:rFonts w:ascii="Arial" w:eastAsia="Calibri" w:hAnsi="Arial" w:cs="Arial"/>
                                        <w:color w:val="3E3E3E"/>
                                        <w:sz w:val="21"/>
                                        <w:szCs w:val="21"/>
                                      </w:rPr>
                                      <w:t xml:space="preserve"> </w:t>
                                    </w: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c>
                            <w:tcPr>
                              <w:tcW w:w="614" w:type="dxa"/>
                              <w:vAlign w:val="center"/>
                              <w:hideMark/>
                            </w:tcPr>
                            <w:p w:rsidR="00CB6A05" w:rsidRPr="00CB6A05" w:rsidRDefault="00CB6A05" w:rsidP="00CB6A05">
                              <w:pPr>
                                <w:spacing w:after="0" w:line="15" w:lineRule="atLeast"/>
                                <w:jc w:val="center"/>
                                <w:rPr>
                                  <w:rFonts w:ascii="Calibri" w:eastAsia="Calibri" w:hAnsi="Calibri" w:cs="Calibri"/>
                                  <w:b/>
                                  <w:bCs/>
                                  <w:sz w:val="2"/>
                                  <w:szCs w:val="2"/>
                                </w:rPr>
                              </w:pPr>
                              <w:r w:rsidRPr="00CB6A05">
                                <w:rPr>
                                  <w:rFonts w:ascii="Calibri" w:eastAsia="Calibri" w:hAnsi="Calibri" w:cs="Calibri"/>
                                  <w:b/>
                                  <w:bCs/>
                                  <w:sz w:val="2"/>
                                  <w:szCs w:val="2"/>
                                </w:rPr>
                                <w:t> </w:t>
                              </w:r>
                            </w:p>
                          </w:tc>
                        </w:tr>
                        <w:tr w:rsidR="00CB6A05" w:rsidRPr="00CB6A05" w:rsidTr="00CB6A05">
                          <w:trPr>
                            <w:trHeight w:val="35"/>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t xml:space="preserve">  </w:t>
                              </w:r>
                            </w:p>
                          </w:tc>
                          <w:tc>
                            <w:tcPr>
                              <w:tcW w:w="0" w:type="auto"/>
                              <w:vAlign w:val="center"/>
                              <w:hideMark/>
                            </w:tcPr>
                            <w:p w:rsidR="00CB6A05" w:rsidRPr="00CB6A05" w:rsidRDefault="00CB6A05" w:rsidP="00CB6A05">
                              <w:pPr>
                                <w:spacing w:after="0" w:line="240" w:lineRule="auto"/>
                                <w:rPr>
                                  <w:rFonts w:ascii="Calibri" w:eastAsia="Calibri" w:hAnsi="Calibri" w:cs="Calibri"/>
                                  <w:sz w:val="2"/>
                                  <w:szCs w:val="2"/>
                                </w:rPr>
                              </w:pPr>
                            </w:p>
                          </w:tc>
                          <w:tc>
                            <w:tcPr>
                              <w:tcW w:w="0" w:type="auto"/>
                              <w:vAlign w:val="center"/>
                              <w:hideMark/>
                            </w:tcPr>
                            <w:p w:rsidR="00CB6A05" w:rsidRPr="00CB6A05" w:rsidRDefault="00CB6A05" w:rsidP="00CB6A05">
                              <w:pPr>
                                <w:spacing w:after="0" w:line="240" w:lineRule="auto"/>
                                <w:rPr>
                                  <w:rFonts w:ascii="Times New Roman" w:eastAsia="Times New Roman" w:hAnsi="Times New Roman" w:cs="Times New Roman"/>
                                  <w:sz w:val="20"/>
                                  <w:szCs w:val="20"/>
                                </w:rPr>
                              </w:pP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r w:rsidR="00CB6A05" w:rsidRPr="00CB6A05">
              <w:trPr>
                <w:jc w:val="center"/>
              </w:trPr>
              <w:tc>
                <w:tcPr>
                  <w:tcW w:w="0" w:type="auto"/>
                  <w:shd w:val="clear" w:color="auto" w:fill="F4F4F4"/>
                  <w:vAlign w:val="center"/>
                  <w:hideMark/>
                </w:tcPr>
                <w:tbl>
                  <w:tblPr>
                    <w:tblW w:w="8970" w:type="dxa"/>
                    <w:jc w:val="center"/>
                    <w:tblCellMar>
                      <w:left w:w="0" w:type="dxa"/>
                      <w:right w:w="0" w:type="dxa"/>
                    </w:tblCellMar>
                    <w:tblLook w:val="04A0" w:firstRow="1" w:lastRow="0" w:firstColumn="1" w:lastColumn="0" w:noHBand="0" w:noVBand="1"/>
                  </w:tblPr>
                  <w:tblGrid>
                    <w:gridCol w:w="8970"/>
                  </w:tblGrid>
                  <w:tr w:rsidR="00CB6A05" w:rsidRPr="00CB6A05">
                    <w:trPr>
                      <w:jc w:val="center"/>
                    </w:trPr>
                    <w:tc>
                      <w:tcPr>
                        <w:tcW w:w="0" w:type="auto"/>
                        <w:tcBorders>
                          <w:top w:val="nil"/>
                          <w:left w:val="single" w:sz="24" w:space="0" w:color="F4F4F4"/>
                          <w:bottom w:val="nil"/>
                          <w:right w:val="single" w:sz="24" w:space="0" w:color="F4F4F4"/>
                        </w:tcBorders>
                        <w:shd w:val="clear" w:color="auto" w:fill="FFFFFF"/>
                        <w:vAlign w:val="center"/>
                        <w:hideMark/>
                      </w:tcPr>
                      <w:tbl>
                        <w:tblPr>
                          <w:tblW w:w="8100" w:type="dxa"/>
                          <w:jc w:val="center"/>
                          <w:tblCellMar>
                            <w:left w:w="0" w:type="dxa"/>
                            <w:right w:w="0" w:type="dxa"/>
                          </w:tblCellMar>
                          <w:tblLook w:val="04A0" w:firstRow="1" w:lastRow="0" w:firstColumn="1" w:lastColumn="0" w:noHBand="0" w:noVBand="1"/>
                        </w:tblPr>
                        <w:tblGrid>
                          <w:gridCol w:w="8100"/>
                        </w:tblGrid>
                        <w:tr w:rsidR="00CB6A05" w:rsidRPr="00CB6A05">
                          <w:trPr>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t xml:space="preserve">  </w:t>
                              </w:r>
                            </w:p>
                          </w:tc>
                        </w:tr>
                        <w:tr w:rsidR="00CB6A05" w:rsidRPr="00CB6A05">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100"/>
                              </w:tblGrid>
                              <w:tr w:rsidR="00CB6A05" w:rsidRPr="00CB6A05">
                                <w:trPr>
                                  <w:jc w:val="center"/>
                                </w:trPr>
                                <w:tc>
                                  <w:tcPr>
                                    <w:tcW w:w="0" w:type="auto"/>
                                    <w:vAlign w:val="center"/>
                                    <w:hideMark/>
                                  </w:tcPr>
                                  <w:tbl>
                                    <w:tblPr>
                                      <w:bidiVisual/>
                                      <w:tblW w:w="5000" w:type="pct"/>
                                      <w:jc w:val="center"/>
                                      <w:tblCellMar>
                                        <w:left w:w="0" w:type="dxa"/>
                                        <w:right w:w="0" w:type="dxa"/>
                                      </w:tblCellMar>
                                      <w:tblLook w:val="04A0" w:firstRow="1" w:lastRow="0" w:firstColumn="1" w:lastColumn="0" w:noHBand="0" w:noVBand="1"/>
                                    </w:tblPr>
                                    <w:tblGrid>
                                      <w:gridCol w:w="2790"/>
                                      <w:gridCol w:w="147"/>
                                      <w:gridCol w:w="5163"/>
                                    </w:tblGrid>
                                    <w:tr w:rsidR="00CB6A05" w:rsidRPr="00CB6A05">
                                      <w:trPr>
                                        <w:jc w:val="center"/>
                                      </w:trPr>
                                      <w:tc>
                                        <w:tcPr>
                                          <w:tcW w:w="2550" w:type="dxa"/>
                                          <w:hideMark/>
                                        </w:tcPr>
                                        <w:tbl>
                                          <w:tblPr>
                                            <w:bidiVisual/>
                                            <w:tblW w:w="5000" w:type="pct"/>
                                            <w:jc w:val="center"/>
                                            <w:tblCellMar>
                                              <w:left w:w="0" w:type="dxa"/>
                                              <w:right w:w="0" w:type="dxa"/>
                                            </w:tblCellMar>
                                            <w:tblLook w:val="04A0" w:firstRow="1" w:lastRow="0" w:firstColumn="1" w:lastColumn="0" w:noHBand="0" w:noVBand="1"/>
                                          </w:tblPr>
                                          <w:tblGrid>
                                            <w:gridCol w:w="2670"/>
                                          </w:tblGrid>
                                          <w:tr w:rsidR="00CB6A05" w:rsidRPr="00CB6A05">
                                            <w:trPr>
                                              <w:jc w:val="center"/>
                                            </w:trPr>
                                            <w:tc>
                                              <w:tcPr>
                                                <w:tcW w:w="0" w:type="auto"/>
                                                <w:tcBorders>
                                                  <w:top w:val="single" w:sz="48" w:space="0" w:color="FFFFFF"/>
                                                  <w:left w:val="single" w:sz="48" w:space="0" w:color="FFFFFF"/>
                                                  <w:bottom w:val="single" w:sz="48" w:space="0" w:color="FFFFFF"/>
                                                  <w:right w:val="single" w:sz="48" w:space="0" w:color="FFFFFF"/>
                                                </w:tcBorders>
                                                <w:shd w:val="clear" w:color="auto" w:fill="FFFFFF"/>
                                                <w:hideMark/>
                                              </w:tcPr>
                                              <w:tbl>
                                                <w:tblPr>
                                                  <w:bidiVisual/>
                                                  <w:tblW w:w="5000" w:type="pct"/>
                                                  <w:jc w:val="center"/>
                                                  <w:tblCellMar>
                                                    <w:left w:w="0" w:type="dxa"/>
                                                    <w:right w:w="0" w:type="dxa"/>
                                                  </w:tblCellMar>
                                                  <w:tblLook w:val="04A0" w:firstRow="1" w:lastRow="0" w:firstColumn="1" w:lastColumn="0" w:noHBand="0" w:noVBand="1"/>
                                                </w:tblPr>
                                                <w:tblGrid>
                                                  <w:gridCol w:w="2550"/>
                                                </w:tblGrid>
                                                <w:tr w:rsidR="00CB6A05" w:rsidRPr="00CB6A05">
                                                  <w:trPr>
                                                    <w:jc w:val="center"/>
                                                  </w:trPr>
                                                  <w:tc>
                                                    <w:tcPr>
                                                      <w:tcW w:w="0" w:type="auto"/>
                                                      <w:hideMark/>
                                                    </w:tcPr>
                                                    <w:p w:rsidR="00CB6A05" w:rsidRPr="00CB6A05" w:rsidRDefault="00CB6A05" w:rsidP="00CB6A05">
                                                      <w:pPr>
                                                        <w:bidi/>
                                                        <w:spacing w:after="0" w:line="240" w:lineRule="auto"/>
                                                        <w:rPr>
                                                          <w:rFonts w:ascii="Calibri" w:eastAsia="Calibri" w:hAnsi="Calibri" w:cs="Calibri"/>
                                                        </w:rPr>
                                                      </w:pPr>
                                                      <w:r w:rsidRPr="00CB6A05">
                                                        <w:rPr>
                                                          <w:rFonts w:ascii="Calibri" w:eastAsia="Calibri" w:hAnsi="Calibri" w:cs="Calibri"/>
                                                          <w:noProof/>
                                                          <w:color w:val="0000FF"/>
                                                        </w:rPr>
                                                        <w:lastRenderedPageBreak/>
                                                        <w:drawing>
                                                          <wp:inline distT="0" distB="0" distL="0" distR="0" wp14:anchorId="119794B1" wp14:editId="5A698D5D">
                                                            <wp:extent cx="1619250" cy="2095500"/>
                                                            <wp:effectExtent l="0" t="0" r="0" b="0"/>
                                                            <wp:docPr id="10" name="Picture 10" descr="A desaturated aerial view of students at their desks. A giant letter &quot;A&quot; is in a burnt orange color overlaying the whole picture. Underneath the &quot;A&quot; is the name of the report &quot;Grading and Assessment&quot; and the tag line, &quot;New Practices, New Perspective.&quot; ">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desaturated aerial view of students at their desks. A giant letter &quot;A&quot; is in a burnt orange color overlaying the whole picture. Underneath the &quot;A&quot; is the name of the report &quot;Grading and Assessment&quot; and the tag line, &quot;New Practices, New Perspective.&quot;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2095500"/>
                                                                    </a:xfrm>
                                                                    <a:prstGeom prst="rect">
                                                                      <a:avLst/>
                                                                    </a:prstGeom>
                                                                    <a:noFill/>
                                                                    <a:ln>
                                                                      <a:noFill/>
                                                                    </a:ln>
                                                                  </pic:spPr>
                                                                </pic:pic>
                                                              </a:graphicData>
                                                            </a:graphic>
                                                          </wp:inline>
                                                        </w:drawing>
                                                      </w:r>
                                                    </w:p>
                                                  </w:tc>
                                                </w:tr>
                                              </w:tbl>
                                              <w:p w:rsidR="00CB6A05" w:rsidRPr="00CB6A05" w:rsidRDefault="00CB6A05" w:rsidP="00CB6A05">
                                                <w:pPr>
                                                  <w:bidi/>
                                                  <w:spacing w:after="0" w:line="240" w:lineRule="auto"/>
                                                  <w:jc w:val="center"/>
                                                  <w:rPr>
                                                    <w:rFonts w:ascii="Times New Roman" w:eastAsia="Times New Roman" w:hAnsi="Times New Roman" w:cs="Times New Roman"/>
                                                    <w:sz w:val="20"/>
                                                    <w:szCs w:val="20"/>
                                                  </w:rPr>
                                                </w:pPr>
                                              </w:p>
                                            </w:tc>
                                          </w:tr>
                                        </w:tbl>
                                        <w:p w:rsidR="00CB6A05" w:rsidRPr="00CB6A05" w:rsidRDefault="00CB6A05" w:rsidP="00CB6A05">
                                          <w:pPr>
                                            <w:bidi/>
                                            <w:spacing w:after="0" w:line="240" w:lineRule="auto"/>
                                            <w:jc w:val="center"/>
                                            <w:rPr>
                                              <w:rFonts w:ascii="Times New Roman" w:eastAsia="Times New Roman" w:hAnsi="Times New Roman" w:cs="Times New Roman"/>
                                              <w:sz w:val="20"/>
                                              <w:szCs w:val="20"/>
                                            </w:rPr>
                                          </w:pPr>
                                        </w:p>
                                      </w:tc>
                                      <w:tc>
                                        <w:tcPr>
                                          <w:tcW w:w="150" w:type="dxa"/>
                                          <w:vAlign w:val="center"/>
                                          <w:hideMark/>
                                        </w:tcPr>
                                        <w:p w:rsidR="00CB6A05" w:rsidRPr="00CB6A05" w:rsidRDefault="00CB6A05" w:rsidP="00CB6A05">
                                          <w:pPr>
                                            <w:spacing w:after="0" w:line="15" w:lineRule="atLeast"/>
                                            <w:jc w:val="center"/>
                                            <w:rPr>
                                              <w:rFonts w:ascii="Calibri" w:eastAsia="Calibri" w:hAnsi="Calibri" w:cs="Calibri"/>
                                              <w:b/>
                                              <w:bCs/>
                                              <w:sz w:val="2"/>
                                              <w:szCs w:val="2"/>
                                            </w:rPr>
                                          </w:pPr>
                                          <w:r w:rsidRPr="00CB6A05">
                                            <w:rPr>
                                              <w:rFonts w:ascii="Calibri" w:eastAsia="Calibri" w:hAnsi="Calibri" w:cs="Calibri"/>
                                              <w:b/>
                                              <w:bCs/>
                                              <w:sz w:val="2"/>
                                              <w:szCs w:val="2"/>
                                            </w:rPr>
                                            <w:t> </w:t>
                                          </w:r>
                                        </w:p>
                                      </w:tc>
                                      <w:tc>
                                        <w:tcPr>
                                          <w:tcW w:w="5250" w:type="dxa"/>
                                          <w:hideMark/>
                                        </w:tcPr>
                                        <w:tbl>
                                          <w:tblPr>
                                            <w:bidiVisual/>
                                            <w:tblW w:w="5000" w:type="pct"/>
                                            <w:jc w:val="center"/>
                                            <w:tblCellMar>
                                              <w:left w:w="0" w:type="dxa"/>
                                              <w:right w:w="0" w:type="dxa"/>
                                            </w:tblCellMar>
                                            <w:tblLook w:val="04A0" w:firstRow="1" w:lastRow="0" w:firstColumn="1" w:lastColumn="0" w:noHBand="0" w:noVBand="1"/>
                                          </w:tblPr>
                                          <w:tblGrid>
                                            <w:gridCol w:w="5143"/>
                                          </w:tblGrid>
                                          <w:tr w:rsidR="00CB6A05" w:rsidRPr="00CB6A05">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FFFFF"/>
                                                <w:hideMark/>
                                              </w:tcPr>
                                              <w:tbl>
                                                <w:tblPr>
                                                  <w:bidiVisual/>
                                                  <w:tblW w:w="4500" w:type="pct"/>
                                                  <w:jc w:val="center"/>
                                                  <w:tblCellMar>
                                                    <w:left w:w="0" w:type="dxa"/>
                                                    <w:right w:w="0" w:type="dxa"/>
                                                  </w:tblCellMar>
                                                  <w:tblLook w:val="04A0" w:firstRow="1" w:lastRow="0" w:firstColumn="1" w:lastColumn="0" w:noHBand="0" w:noVBand="1"/>
                                                </w:tblPr>
                                                <w:tblGrid>
                                                  <w:gridCol w:w="4611"/>
                                                </w:tblGrid>
                                                <w:tr w:rsidR="00CB6A05" w:rsidRPr="00CB6A05">
                                                  <w:trPr>
                                                    <w:trHeight w:val="120"/>
                                                    <w:jc w:val="center"/>
                                                  </w:trPr>
                                                  <w:tc>
                                                    <w:tcPr>
                                                      <w:tcW w:w="0" w:type="auto"/>
                                                      <w:vAlign w:val="center"/>
                                                      <w:hideMark/>
                                                    </w:tcPr>
                                                    <w:p w:rsidR="00CB6A05" w:rsidRPr="00CB6A05" w:rsidRDefault="00CB6A05" w:rsidP="00CB6A05">
                                                      <w:pPr>
                                                        <w:bidi/>
                                                        <w:spacing w:after="0" w:line="15" w:lineRule="atLeast"/>
                                                        <w:rPr>
                                                          <w:rFonts w:ascii="Calibri" w:eastAsia="Calibri" w:hAnsi="Calibri" w:cs="Calibri"/>
                                                          <w:sz w:val="2"/>
                                                          <w:szCs w:val="2"/>
                                                        </w:rPr>
                                                      </w:pPr>
                                                      <w:r w:rsidRPr="00CB6A05">
                                                        <w:rPr>
                                                          <w:rFonts w:ascii="Calibri" w:eastAsia="Calibri" w:hAnsi="Calibri" w:cs="Calibri"/>
                                                          <w:sz w:val="2"/>
                                                          <w:szCs w:val="2"/>
                                                        </w:rPr>
                                                        <w:t> </w:t>
                                                      </w:r>
                                                    </w:p>
                                                  </w:tc>
                                                </w:tr>
                                                <w:tr w:rsidR="00CB6A05" w:rsidRPr="00CB6A05">
                                                  <w:trPr>
                                                    <w:jc w:val="center"/>
                                                  </w:trPr>
                                                  <w:tc>
                                                    <w:tcPr>
                                                      <w:tcW w:w="0" w:type="auto"/>
                                                      <w:hideMark/>
                                                    </w:tcPr>
                                                    <w:p w:rsidR="00CB6A05" w:rsidRPr="00CB6A05" w:rsidRDefault="00CB6A05" w:rsidP="00CB6A05">
                                                      <w:pPr>
                                                        <w:bidi/>
                                                        <w:spacing w:after="0" w:line="300" w:lineRule="atLeast"/>
                                                        <w:rPr>
                                                          <w:rFonts w:ascii="Arial" w:eastAsia="Calibri" w:hAnsi="Arial" w:cs="Arial"/>
                                                          <w:color w:val="3E3E3E"/>
                                                          <w:sz w:val="21"/>
                                                          <w:szCs w:val="21"/>
                                                        </w:rPr>
                                                      </w:pPr>
                                                      <w:r w:rsidRPr="00CB6A05">
                                                        <w:rPr>
                                                          <w:rFonts w:ascii="Arial" w:eastAsia="Calibri" w:hAnsi="Arial" w:cs="Arial"/>
                                                          <w:b/>
                                                          <w:bCs/>
                                                          <w:color w:val="3E3E3E"/>
                                                          <w:sz w:val="21"/>
                                                          <w:szCs w:val="21"/>
                                                        </w:rPr>
                                                        <w:t>How can faculty members navigate the challenges of assessing learning in the age of AI?</w:t>
                                                      </w:r>
                                                      <w:r w:rsidRPr="00CB6A05">
                                                        <w:rPr>
                                                          <w:rFonts w:ascii="Arial" w:eastAsia="Calibri" w:hAnsi="Arial" w:cs="Arial"/>
                                                          <w:color w:val="3E3E3E"/>
                                                          <w:sz w:val="21"/>
                                                          <w:szCs w:val="21"/>
                                                        </w:rPr>
                                                        <w:t xml:space="preserve"> </w:t>
                                                      </w:r>
                                                      <w:r w:rsidRPr="00CB6A05">
                                                        <w:rPr>
                                                          <w:rFonts w:ascii="Arial" w:eastAsia="Calibri" w:hAnsi="Arial" w:cs="Arial"/>
                                                          <w:color w:val="3E3E3E"/>
                                                          <w:sz w:val="21"/>
                                                          <w:szCs w:val="21"/>
                                                        </w:rPr>
                                                        <w:br/>
                                                      </w:r>
                                                      <w:r w:rsidRPr="00CB6A05">
                                                        <w:rPr>
                                                          <w:rFonts w:ascii="Arial" w:eastAsia="Calibri" w:hAnsi="Arial" w:cs="Arial"/>
                                                          <w:color w:val="3E3E3E"/>
                                                          <w:sz w:val="21"/>
                                                          <w:szCs w:val="21"/>
                                                        </w:rPr>
                                                        <w:br/>
                                                      </w:r>
                                                      <w:hyperlink r:id="rId10" w:tgtFrame="_blank" w:history="1">
                                                        <w:r w:rsidRPr="00CB6A05">
                                                          <w:rPr>
                                                            <w:rFonts w:ascii="Arial" w:eastAsia="Calibri" w:hAnsi="Arial" w:cs="Arial"/>
                                                            <w:b/>
                                                            <w:bCs/>
                                                            <w:color w:val="F05302"/>
                                                            <w:sz w:val="21"/>
                                                            <w:szCs w:val="21"/>
                                                            <w:u w:val="single"/>
                                                          </w:rPr>
                                                          <w:t>Grading and Assessment</w:t>
                                                        </w:r>
                                                      </w:hyperlink>
                                                      <w:r w:rsidRPr="00CB6A05">
                                                        <w:rPr>
                                                          <w:rFonts w:ascii="Arial" w:eastAsia="Calibri" w:hAnsi="Arial" w:cs="Arial"/>
                                                          <w:color w:val="3E3E3E"/>
                                                          <w:sz w:val="21"/>
                                                          <w:szCs w:val="21"/>
                                                        </w:rPr>
                                                        <w:t xml:space="preserve"> compiles essential </w:t>
                                                      </w:r>
                                                      <w:r w:rsidRPr="00CB6A05">
                                                        <w:rPr>
                                                          <w:rFonts w:ascii="Arial" w:eastAsia="Calibri" w:hAnsi="Arial" w:cs="Arial"/>
                                                          <w:i/>
                                                          <w:iCs/>
                                                          <w:color w:val="3E3E3E"/>
                                                          <w:sz w:val="21"/>
                                                          <w:szCs w:val="21"/>
                                                        </w:rPr>
                                                        <w:t>Chronicle</w:t>
                                                      </w:r>
                                                      <w:r w:rsidRPr="00CB6A05">
                                                        <w:rPr>
                                                          <w:rFonts w:ascii="Arial" w:eastAsia="Calibri" w:hAnsi="Arial" w:cs="Arial"/>
                                                          <w:color w:val="3E3E3E"/>
                                                          <w:sz w:val="21"/>
                                                          <w:szCs w:val="21"/>
                                                        </w:rPr>
                                                        <w:t xml:space="preserve"> reading exploring how the teaching landscape is changing in response to the rise of AI. </w:t>
                                                      </w:r>
                                                      <w:r w:rsidRPr="00CB6A05">
                                                        <w:rPr>
                                                          <w:rFonts w:ascii="Arial" w:eastAsia="Calibri" w:hAnsi="Arial" w:cs="Arial"/>
                                                          <w:color w:val="3E3E3E"/>
                                                          <w:sz w:val="21"/>
                                                          <w:szCs w:val="21"/>
                                                        </w:rPr>
                                                        <w:br/>
                                                      </w:r>
                                                      <w:r w:rsidRPr="00CB6A05">
                                                        <w:rPr>
                                                          <w:rFonts w:ascii="Arial" w:eastAsia="Calibri" w:hAnsi="Arial" w:cs="Arial"/>
                                                          <w:color w:val="3E3E3E"/>
                                                          <w:sz w:val="21"/>
                                                          <w:szCs w:val="21"/>
                                                        </w:rPr>
                                                        <w:br/>
                                                      </w:r>
                                                      <w:hyperlink r:id="rId11" w:tgtFrame="_blank" w:history="1">
                                                        <w:r w:rsidRPr="00CB6A05">
                                                          <w:rPr>
                                                            <w:rFonts w:ascii="Arial" w:eastAsia="Calibri" w:hAnsi="Arial" w:cs="Arial"/>
                                                            <w:b/>
                                                            <w:bCs/>
                                                            <w:color w:val="F05302"/>
                                                            <w:sz w:val="21"/>
                                                            <w:szCs w:val="21"/>
                                                            <w:u w:val="single"/>
                                                          </w:rPr>
                                                          <w:t>Order this collection</w:t>
                                                        </w:r>
                                                      </w:hyperlink>
                                                      <w:r w:rsidRPr="00CB6A05">
                                                        <w:rPr>
                                                          <w:rFonts w:ascii="Arial" w:eastAsia="Calibri" w:hAnsi="Arial" w:cs="Arial"/>
                                                          <w:color w:val="F05302"/>
                                                          <w:sz w:val="21"/>
                                                          <w:szCs w:val="21"/>
                                                        </w:rPr>
                                                        <w:t xml:space="preserve"> </w:t>
                                                      </w:r>
                                                      <w:r w:rsidRPr="00CB6A05">
                                                        <w:rPr>
                                                          <w:rFonts w:ascii="Arial" w:eastAsia="Calibri" w:hAnsi="Arial" w:cs="Arial"/>
                                                          <w:color w:val="3E3E3E"/>
                                                          <w:sz w:val="21"/>
                                                          <w:szCs w:val="21"/>
                                                        </w:rPr>
                                                        <w:t xml:space="preserve">for insights on new ways of measuring student success. </w:t>
                                                      </w:r>
                                                    </w:p>
                                                  </w:tc>
                                                </w:tr>
                                                <w:tr w:rsidR="00CB6A05" w:rsidRPr="00CB6A05">
                                                  <w:trPr>
                                                    <w:trHeight w:val="120"/>
                                                    <w:jc w:val="center"/>
                                                  </w:trPr>
                                                  <w:tc>
                                                    <w:tcPr>
                                                      <w:tcW w:w="0" w:type="auto"/>
                                                      <w:vAlign w:val="center"/>
                                                      <w:hideMark/>
                                                    </w:tcPr>
                                                    <w:p w:rsidR="00CB6A05" w:rsidRPr="00CB6A05" w:rsidRDefault="00CB6A05" w:rsidP="00CB6A05">
                                                      <w:pPr>
                                                        <w:bidi/>
                                                        <w:spacing w:after="0" w:line="15" w:lineRule="atLeast"/>
                                                        <w:rPr>
                                                          <w:rFonts w:ascii="Calibri" w:eastAsia="Calibri" w:hAnsi="Calibri" w:cs="Calibri"/>
                                                          <w:sz w:val="2"/>
                                                          <w:szCs w:val="2"/>
                                                        </w:rPr>
                                                      </w:pPr>
                                                      <w:r w:rsidRPr="00CB6A05">
                                                        <w:rPr>
                                                          <w:rFonts w:ascii="Calibri" w:eastAsia="Calibri" w:hAnsi="Calibri" w:cs="Calibri"/>
                                                          <w:sz w:val="2"/>
                                                          <w:szCs w:val="2"/>
                                                        </w:rPr>
                                                        <w:t> </w:t>
                                                      </w:r>
                                                    </w:p>
                                                  </w:tc>
                                                </w:tr>
                                              </w:tbl>
                                              <w:p w:rsidR="00CB6A05" w:rsidRPr="00CB6A05" w:rsidRDefault="00CB6A05" w:rsidP="00CB6A05">
                                                <w:pPr>
                                                  <w:bidi/>
                                                  <w:spacing w:after="0" w:line="240" w:lineRule="auto"/>
                                                  <w:jc w:val="center"/>
                                                  <w:rPr>
                                                    <w:rFonts w:ascii="Times New Roman" w:eastAsia="Times New Roman" w:hAnsi="Times New Roman" w:cs="Times New Roman"/>
                                                    <w:sz w:val="20"/>
                                                    <w:szCs w:val="20"/>
                                                  </w:rPr>
                                                </w:pPr>
                                              </w:p>
                                            </w:tc>
                                          </w:tr>
                                          <w:tr w:rsidR="00CB6A05" w:rsidRPr="00CB6A05">
                                            <w:trPr>
                                              <w:trHeight w:val="120"/>
                                              <w:jc w:val="center"/>
                                            </w:trPr>
                                            <w:tc>
                                              <w:tcPr>
                                                <w:tcW w:w="0" w:type="auto"/>
                                                <w:vAlign w:val="center"/>
                                                <w:hideMark/>
                                              </w:tcPr>
                                              <w:p w:rsidR="00CB6A05" w:rsidRPr="00CB6A05" w:rsidRDefault="00CB6A05" w:rsidP="00CB6A05">
                                                <w:pPr>
                                                  <w:bidi/>
                                                  <w:spacing w:after="0" w:line="15" w:lineRule="atLeast"/>
                                                  <w:rPr>
                                                    <w:rFonts w:ascii="Calibri" w:eastAsia="Calibri" w:hAnsi="Calibri" w:cs="Calibri"/>
                                                    <w:sz w:val="2"/>
                                                    <w:szCs w:val="2"/>
                                                  </w:rPr>
                                                </w:pPr>
                                                <w:r w:rsidRPr="00CB6A05">
                                                  <w:rPr>
                                                    <w:rFonts w:ascii="Calibri" w:eastAsia="Calibri" w:hAnsi="Calibri" w:cs="Calibri"/>
                                                    <w:sz w:val="2"/>
                                                    <w:szCs w:val="2"/>
                                                  </w:rPr>
                                                  <w:t> </w:t>
                                                </w:r>
                                              </w:p>
                                            </w:tc>
                                          </w:tr>
                                          <w:tr w:rsidR="00CB6A05" w:rsidRPr="00CB6A05">
                                            <w:trPr>
                                              <w:jc w:val="center"/>
                                            </w:trPr>
                                            <w:tc>
                                              <w:tcPr>
                                                <w:tcW w:w="0" w:type="auto"/>
                                                <w:hideMark/>
                                              </w:tcPr>
                                              <w:tbl>
                                                <w:tblPr>
                                                  <w:bidiVisual/>
                                                  <w:tblW w:w="5000" w:type="pct"/>
                                                  <w:jc w:val="center"/>
                                                  <w:tblCellMar>
                                                    <w:left w:w="0" w:type="dxa"/>
                                                    <w:right w:w="0" w:type="dxa"/>
                                                  </w:tblCellMar>
                                                  <w:tblLook w:val="04A0" w:firstRow="1" w:lastRow="0" w:firstColumn="1" w:lastColumn="0" w:noHBand="0" w:noVBand="1"/>
                                                </w:tblPr>
                                                <w:tblGrid>
                                                  <w:gridCol w:w="5143"/>
                                                </w:tblGrid>
                                                <w:tr w:rsidR="00CB6A05" w:rsidRPr="00CB6A05">
                                                  <w:trPr>
                                                    <w:jc w:val="center"/>
                                                  </w:trPr>
                                                  <w:tc>
                                                    <w:tcPr>
                                                      <w:tcW w:w="0" w:type="auto"/>
                                                      <w:hideMark/>
                                                    </w:tcPr>
                                                    <w:p w:rsidR="00CB6A05" w:rsidRPr="00CB6A05" w:rsidRDefault="00CB6A05" w:rsidP="00CB6A05">
                                                      <w:pPr>
                                                        <w:spacing w:after="0" w:line="240" w:lineRule="auto"/>
                                                        <w:rPr>
                                                          <w:rFonts w:ascii="Calibri" w:eastAsia="Calibri" w:hAnsi="Calibri" w:cs="Calibri"/>
                                                          <w:sz w:val="2"/>
                                                          <w:szCs w:val="2"/>
                                                        </w:rPr>
                                                      </w:pPr>
                                                    </w:p>
                                                  </w:tc>
                                                </w:tr>
                                              </w:tbl>
                                              <w:p w:rsidR="00CB6A05" w:rsidRPr="00CB6A05" w:rsidRDefault="00CB6A05" w:rsidP="00CB6A05">
                                                <w:pPr>
                                                  <w:bidi/>
                                                  <w:spacing w:after="0" w:line="240" w:lineRule="auto"/>
                                                  <w:jc w:val="center"/>
                                                  <w:rPr>
                                                    <w:rFonts w:ascii="Times New Roman" w:eastAsia="Times New Roman" w:hAnsi="Times New Roman" w:cs="Times New Roman"/>
                                                    <w:sz w:val="20"/>
                                                    <w:szCs w:val="20"/>
                                                  </w:rPr>
                                                </w:pPr>
                                              </w:p>
                                            </w:tc>
                                          </w:tr>
                                        </w:tbl>
                                        <w:p w:rsidR="00CB6A05" w:rsidRPr="00CB6A05" w:rsidRDefault="00CB6A05" w:rsidP="00CB6A05">
                                          <w:pPr>
                                            <w:bidi/>
                                            <w:spacing w:after="0" w:line="240" w:lineRule="auto"/>
                                            <w:jc w:val="center"/>
                                            <w:rPr>
                                              <w:rFonts w:ascii="Times New Roman" w:eastAsia="Times New Roman" w:hAnsi="Times New Roman" w:cs="Times New Roman"/>
                                              <w:sz w:val="20"/>
                                              <w:szCs w:val="20"/>
                                            </w:rPr>
                                          </w:pP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r w:rsidR="00CB6A05" w:rsidRPr="00CB6A05">
                          <w:trPr>
                            <w:jc w:val="center"/>
                          </w:trPr>
                          <w:tc>
                            <w:tcPr>
                              <w:tcW w:w="0" w:type="auto"/>
                              <w:vAlign w:val="center"/>
                              <w:hideMark/>
                            </w:tcPr>
                            <w:p w:rsidR="00CB6A05" w:rsidRPr="00CB6A05" w:rsidRDefault="00CB6A05" w:rsidP="00CB6A05">
                              <w:pPr>
                                <w:spacing w:after="0" w:line="0" w:lineRule="auto"/>
                                <w:rPr>
                                  <w:rFonts w:ascii="Calibri" w:eastAsia="Calibri" w:hAnsi="Calibri" w:cs="Calibri"/>
                                  <w:sz w:val="2"/>
                                  <w:szCs w:val="2"/>
                                </w:rPr>
                              </w:pPr>
                              <w:r w:rsidRPr="00CB6A05">
                                <w:rPr>
                                  <w:rFonts w:ascii="Calibri" w:eastAsia="Calibri" w:hAnsi="Calibri" w:cs="Calibri"/>
                                  <w:sz w:val="2"/>
                                  <w:szCs w:val="2"/>
                                </w:rPr>
                                <w:t> </w:t>
                              </w:r>
                            </w:p>
                          </w:tc>
                        </w:tr>
                        <w:tr w:rsidR="00CB6A05" w:rsidRPr="00CB6A05">
                          <w:trPr>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t xml:space="preserve">  </w:t>
                              </w: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r w:rsidR="00CB6A05" w:rsidRPr="00CB6A05">
              <w:trPr>
                <w:jc w:val="center"/>
              </w:trPr>
              <w:tc>
                <w:tcPr>
                  <w:tcW w:w="0" w:type="auto"/>
                  <w:shd w:val="clear" w:color="auto" w:fill="F4F4F4"/>
                  <w:vAlign w:val="center"/>
                  <w:hideMark/>
                </w:tcPr>
                <w:tbl>
                  <w:tblPr>
                    <w:tblW w:w="8970" w:type="dxa"/>
                    <w:jc w:val="center"/>
                    <w:tblCellMar>
                      <w:left w:w="0" w:type="dxa"/>
                      <w:right w:w="0" w:type="dxa"/>
                    </w:tblCellMar>
                    <w:tblLook w:val="04A0" w:firstRow="1" w:lastRow="0" w:firstColumn="1" w:lastColumn="0" w:noHBand="0" w:noVBand="1"/>
                  </w:tblPr>
                  <w:tblGrid>
                    <w:gridCol w:w="8970"/>
                  </w:tblGrid>
                  <w:tr w:rsidR="00CB6A05" w:rsidRPr="00CB6A05">
                    <w:trPr>
                      <w:jc w:val="center"/>
                    </w:trPr>
                    <w:tc>
                      <w:tcPr>
                        <w:tcW w:w="0" w:type="auto"/>
                        <w:tcBorders>
                          <w:top w:val="nil"/>
                          <w:left w:val="single" w:sz="24" w:space="0" w:color="F4F4F4"/>
                          <w:bottom w:val="nil"/>
                          <w:right w:val="single" w:sz="24" w:space="0" w:color="F4F4F4"/>
                        </w:tcBorders>
                        <w:shd w:val="clear" w:color="auto" w:fill="FFFFFF"/>
                        <w:vAlign w:val="center"/>
                        <w:hideMark/>
                      </w:tcPr>
                      <w:tbl>
                        <w:tblPr>
                          <w:tblW w:w="8100" w:type="dxa"/>
                          <w:jc w:val="center"/>
                          <w:tblCellMar>
                            <w:left w:w="0" w:type="dxa"/>
                            <w:right w:w="0" w:type="dxa"/>
                          </w:tblCellMar>
                          <w:tblLook w:val="04A0" w:firstRow="1" w:lastRow="0" w:firstColumn="1" w:lastColumn="0" w:noHBand="0" w:noVBand="1"/>
                        </w:tblPr>
                        <w:tblGrid>
                          <w:gridCol w:w="8100"/>
                        </w:tblGrid>
                        <w:tr w:rsidR="00CB6A05" w:rsidRPr="00CB6A05">
                          <w:trPr>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lastRenderedPageBreak/>
                                <w:t xml:space="preserve">  </w:t>
                              </w:r>
                            </w:p>
                          </w:tc>
                        </w:tr>
                        <w:tr w:rsidR="00CB6A05" w:rsidRPr="00CB6A05">
                          <w:trPr>
                            <w:jc w:val="center"/>
                          </w:trPr>
                          <w:tc>
                            <w:tcPr>
                              <w:tcW w:w="0" w:type="auto"/>
                              <w:vAlign w:val="center"/>
                              <w:hideMark/>
                            </w:tcPr>
                            <w:tbl>
                              <w:tblPr>
                                <w:tblW w:w="0" w:type="auto"/>
                                <w:jc w:val="center"/>
                                <w:tblCellSpacing w:w="0" w:type="dxa"/>
                                <w:tblBorders>
                                  <w:top w:val="single" w:sz="24" w:space="0" w:color="FFFFFF"/>
                                  <w:left w:val="single" w:sz="24" w:space="0" w:color="FFFFFF"/>
                                  <w:bottom w:val="single" w:sz="24" w:space="0" w:color="FFFFFF"/>
                                  <w:right w:val="single" w:sz="24" w:space="0" w:color="FFFFFF"/>
                                </w:tblBorders>
                                <w:shd w:val="clear" w:color="auto" w:fill="F05302"/>
                                <w:tblCellMar>
                                  <w:left w:w="0" w:type="dxa"/>
                                  <w:right w:w="0" w:type="dxa"/>
                                </w:tblCellMar>
                                <w:tblLook w:val="04A0" w:firstRow="1" w:lastRow="0" w:firstColumn="1" w:lastColumn="0" w:noHBand="0" w:noVBand="1"/>
                              </w:tblPr>
                              <w:tblGrid>
                                <w:gridCol w:w="2027"/>
                              </w:tblGrid>
                              <w:tr w:rsidR="00CB6A05" w:rsidRPr="00CB6A05">
                                <w:trPr>
                                  <w:tblCellSpacing w:w="0" w:type="dxa"/>
                                  <w:jc w:val="center"/>
                                </w:trPr>
                                <w:tc>
                                  <w:tcPr>
                                    <w:tcW w:w="0" w:type="auto"/>
                                    <w:tcBorders>
                                      <w:top w:val="nil"/>
                                      <w:left w:val="nil"/>
                                      <w:bottom w:val="nil"/>
                                      <w:right w:val="nil"/>
                                    </w:tcBorders>
                                    <w:shd w:val="clear" w:color="auto" w:fill="F05302"/>
                                    <w:tcMar>
                                      <w:top w:w="180" w:type="dxa"/>
                                      <w:left w:w="300" w:type="dxa"/>
                                      <w:bottom w:w="180" w:type="dxa"/>
                                      <w:right w:w="300" w:type="dxa"/>
                                    </w:tcMar>
                                    <w:vAlign w:val="center"/>
                                    <w:hideMark/>
                                  </w:tcPr>
                                  <w:p w:rsidR="00CB6A05" w:rsidRPr="00CB6A05" w:rsidRDefault="00CB6A05" w:rsidP="00CB6A05">
                                    <w:pPr>
                                      <w:spacing w:after="0" w:line="255" w:lineRule="atLeast"/>
                                      <w:jc w:val="center"/>
                                      <w:rPr>
                                        <w:rFonts w:ascii="Arial" w:eastAsia="Calibri" w:hAnsi="Arial" w:cs="Arial"/>
                                        <w:b/>
                                        <w:bCs/>
                                        <w:color w:val="FFFFFF"/>
                                        <w:sz w:val="24"/>
                                        <w:szCs w:val="24"/>
                                      </w:rPr>
                                    </w:pPr>
                                    <w:hyperlink r:id="rId12" w:tgtFrame="_blank" w:history="1">
                                      <w:r w:rsidRPr="00CB6A05">
                                        <w:rPr>
                                          <w:rFonts w:ascii="Arial" w:eastAsia="Calibri" w:hAnsi="Arial" w:cs="Arial"/>
                                          <w:b/>
                                          <w:bCs/>
                                          <w:color w:val="FFFFFF"/>
                                          <w:sz w:val="24"/>
                                          <w:szCs w:val="24"/>
                                        </w:rPr>
                                        <w:t xml:space="preserve">Order Today </w:t>
                                      </w:r>
                                    </w:hyperlink>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r w:rsidR="00CB6A05" w:rsidRPr="00CB6A05">
                          <w:trPr>
                            <w:jc w:val="center"/>
                          </w:trPr>
                          <w:tc>
                            <w:tcPr>
                              <w:tcW w:w="0" w:type="auto"/>
                              <w:vAlign w:val="center"/>
                              <w:hideMark/>
                            </w:tcPr>
                            <w:p w:rsidR="00CB6A05" w:rsidRPr="00CB6A05" w:rsidRDefault="00CB6A05" w:rsidP="00CB6A05">
                              <w:pPr>
                                <w:spacing w:after="0" w:line="0" w:lineRule="atLeast"/>
                                <w:rPr>
                                  <w:rFonts w:ascii="Calibri" w:eastAsia="Calibri" w:hAnsi="Calibri" w:cs="Calibri"/>
                                  <w:sz w:val="2"/>
                                  <w:szCs w:val="2"/>
                                </w:rPr>
                              </w:pPr>
                              <w:r w:rsidRPr="00CB6A05">
                                <w:rPr>
                                  <w:rFonts w:ascii="Calibri" w:eastAsia="Calibri" w:hAnsi="Calibri" w:cs="Calibri"/>
                                  <w:sz w:val="2"/>
                                  <w:szCs w:val="2"/>
                                </w:rPr>
                                <w:t xml:space="preserve">  </w:t>
                              </w:r>
                            </w:p>
                          </w:tc>
                        </w:tr>
                        <w:tr w:rsidR="00CB6A05" w:rsidRPr="00CB6A05">
                          <w:trPr>
                            <w:trHeight w:val="120"/>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t xml:space="preserve">  </w:t>
                              </w: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r w:rsidR="00CB6A05" w:rsidRPr="00CB6A05">
              <w:trPr>
                <w:jc w:val="center"/>
              </w:trPr>
              <w:tc>
                <w:tcPr>
                  <w:tcW w:w="0" w:type="auto"/>
                  <w:shd w:val="clear" w:color="auto" w:fill="F4F4F4"/>
                  <w:vAlign w:val="center"/>
                  <w:hideMark/>
                </w:tcPr>
                <w:tbl>
                  <w:tblPr>
                    <w:tblW w:w="8970" w:type="dxa"/>
                    <w:jc w:val="center"/>
                    <w:tblCellMar>
                      <w:left w:w="0" w:type="dxa"/>
                      <w:right w:w="0" w:type="dxa"/>
                    </w:tblCellMar>
                    <w:tblLook w:val="04A0" w:firstRow="1" w:lastRow="0" w:firstColumn="1" w:lastColumn="0" w:noHBand="0" w:noVBand="1"/>
                  </w:tblPr>
                  <w:tblGrid>
                    <w:gridCol w:w="8970"/>
                  </w:tblGrid>
                  <w:tr w:rsidR="00CB6A05" w:rsidRPr="00CB6A05">
                    <w:trPr>
                      <w:jc w:val="center"/>
                    </w:trPr>
                    <w:tc>
                      <w:tcPr>
                        <w:tcW w:w="0" w:type="auto"/>
                        <w:tcBorders>
                          <w:top w:val="nil"/>
                          <w:left w:val="single" w:sz="24" w:space="0" w:color="F4F4F4"/>
                          <w:bottom w:val="nil"/>
                          <w:right w:val="single" w:sz="24" w:space="0" w:color="F4F4F4"/>
                        </w:tcBorders>
                        <w:shd w:val="clear" w:color="auto" w:fill="FFFFFF"/>
                        <w:vAlign w:val="center"/>
                        <w:hideMark/>
                      </w:tcPr>
                      <w:tbl>
                        <w:tblPr>
                          <w:tblW w:w="8100" w:type="dxa"/>
                          <w:jc w:val="center"/>
                          <w:tblCellMar>
                            <w:left w:w="0" w:type="dxa"/>
                            <w:right w:w="0" w:type="dxa"/>
                          </w:tblCellMar>
                          <w:tblLook w:val="04A0" w:firstRow="1" w:lastRow="0" w:firstColumn="1" w:lastColumn="0" w:noHBand="0" w:noVBand="1"/>
                        </w:tblPr>
                        <w:tblGrid>
                          <w:gridCol w:w="8100"/>
                        </w:tblGrid>
                        <w:tr w:rsidR="00CB6A05" w:rsidRPr="00CB6A05">
                          <w:trPr>
                            <w:trHeight w:val="120"/>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t xml:space="preserve">  </w:t>
                              </w:r>
                            </w:p>
                          </w:tc>
                        </w:tr>
                        <w:tr w:rsidR="00CB6A05" w:rsidRPr="00CB6A05">
                          <w:trPr>
                            <w:jc w:val="center"/>
                          </w:trPr>
                          <w:tc>
                            <w:tcPr>
                              <w:tcW w:w="0" w:type="auto"/>
                              <w:vAlign w:val="center"/>
                              <w:hideMark/>
                            </w:tcPr>
                            <w:p w:rsidR="00CB6A05" w:rsidRPr="00CB6A05" w:rsidRDefault="00CB6A05" w:rsidP="00CB6A05">
                              <w:pPr>
                                <w:spacing w:before="100" w:beforeAutospacing="1" w:after="100" w:afterAutospacing="1" w:line="240" w:lineRule="auto"/>
                                <w:jc w:val="center"/>
                                <w:rPr>
                                  <w:rFonts w:ascii="Calibri" w:eastAsia="Calibri" w:hAnsi="Calibri" w:cs="Calibri"/>
                                </w:rPr>
                              </w:pPr>
                              <w:r w:rsidRPr="00CB6A05">
                                <w:rPr>
                                  <w:rFonts w:ascii="Calibri" w:eastAsia="Calibri" w:hAnsi="Calibri" w:cs="Calibri"/>
                                  <w:color w:val="666666"/>
                                  <w:sz w:val="15"/>
                                  <w:szCs w:val="15"/>
                                </w:rPr>
                                <w:t xml:space="preserve">The Chronicle | </w:t>
                              </w:r>
                              <w:hyperlink r:id="rId13" w:history="1">
                                <w:r w:rsidRPr="00CB6A05">
                                  <w:rPr>
                                    <w:rFonts w:ascii="Calibri" w:eastAsia="Calibri" w:hAnsi="Calibri" w:cs="Calibri"/>
                                    <w:color w:val="0000FF"/>
                                    <w:sz w:val="15"/>
                                    <w:szCs w:val="15"/>
                                    <w:u w:val="single"/>
                                  </w:rPr>
                                  <w:t>1255 Twenty-Third St., N.W. | Washington, D.C. 20037</w:t>
                                </w:r>
                              </w:hyperlink>
                              <w:r w:rsidRPr="00CB6A05">
                                <w:rPr>
                                  <w:rFonts w:ascii="Calibri" w:eastAsia="Calibri" w:hAnsi="Calibri" w:cs="Calibri"/>
                                  <w:color w:val="666666"/>
                                  <w:sz w:val="15"/>
                                  <w:szCs w:val="15"/>
                                </w:rPr>
                                <w:br/>
                              </w:r>
                              <w:hyperlink r:id="rId14" w:tgtFrame="_blank" w:history="1">
                                <w:r w:rsidRPr="00CB6A05">
                                  <w:rPr>
                                    <w:rFonts w:ascii="Calibri" w:eastAsia="Calibri" w:hAnsi="Calibri" w:cs="Calibri"/>
                                    <w:color w:val="666666"/>
                                    <w:sz w:val="15"/>
                                    <w:szCs w:val="15"/>
                                    <w:u w:val="single"/>
                                  </w:rPr>
                                  <w:t>Privacy Policy</w:t>
                                </w:r>
                              </w:hyperlink>
                              <w:r w:rsidRPr="00CB6A05">
                                <w:rPr>
                                  <w:rFonts w:ascii="Calibri" w:eastAsia="Calibri" w:hAnsi="Calibri" w:cs="Calibri"/>
                                  <w:color w:val="666666"/>
                                  <w:sz w:val="15"/>
                                  <w:szCs w:val="15"/>
                                </w:rPr>
                                <w:t xml:space="preserve"> | </w:t>
                              </w:r>
                              <w:hyperlink r:id="rId15" w:tgtFrame="_blank" w:history="1">
                                <w:r w:rsidRPr="00CB6A05">
                                  <w:rPr>
                                    <w:rFonts w:ascii="Calibri" w:eastAsia="Calibri" w:hAnsi="Calibri" w:cs="Calibri"/>
                                    <w:color w:val="666666"/>
                                    <w:sz w:val="15"/>
                                    <w:szCs w:val="15"/>
                                    <w:u w:val="single"/>
                                  </w:rPr>
                                  <w:t>Unsubscribe or update your email preferences here</w:t>
                                </w:r>
                              </w:hyperlink>
                              <w:r w:rsidRPr="00CB6A05">
                                <w:rPr>
                                  <w:rFonts w:ascii="Calibri" w:eastAsia="Calibri" w:hAnsi="Calibri" w:cs="Calibri"/>
                                  <w:color w:val="666666"/>
                                  <w:sz w:val="15"/>
                                  <w:szCs w:val="15"/>
                                </w:rPr>
                                <w:t xml:space="preserve"> </w:t>
                              </w:r>
                            </w:p>
                          </w:tc>
                        </w:tr>
                        <w:tr w:rsidR="00CB6A05" w:rsidRPr="00CB6A05">
                          <w:trPr>
                            <w:trHeight w:val="60"/>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t xml:space="preserve">  </w:t>
                              </w: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r w:rsidR="00CB6A05" w:rsidRPr="00CB6A05">
              <w:trPr>
                <w:jc w:val="center"/>
              </w:trPr>
              <w:tc>
                <w:tcPr>
                  <w:tcW w:w="0" w:type="auto"/>
                  <w:shd w:val="clear" w:color="auto" w:fill="F4F4F4"/>
                  <w:vAlign w:val="center"/>
                  <w:hideMark/>
                </w:tcPr>
                <w:tbl>
                  <w:tblPr>
                    <w:tblW w:w="8970" w:type="dxa"/>
                    <w:jc w:val="center"/>
                    <w:tblCellMar>
                      <w:left w:w="0" w:type="dxa"/>
                      <w:right w:w="0" w:type="dxa"/>
                    </w:tblCellMar>
                    <w:tblLook w:val="04A0" w:firstRow="1" w:lastRow="0" w:firstColumn="1" w:lastColumn="0" w:noHBand="0" w:noVBand="1"/>
                  </w:tblPr>
                  <w:tblGrid>
                    <w:gridCol w:w="8970"/>
                  </w:tblGrid>
                  <w:tr w:rsidR="00CB6A05" w:rsidRPr="00CB6A05">
                    <w:trPr>
                      <w:jc w:val="center"/>
                    </w:trPr>
                    <w:tc>
                      <w:tcPr>
                        <w:tcW w:w="0" w:type="auto"/>
                        <w:tcBorders>
                          <w:top w:val="nil"/>
                          <w:left w:val="single" w:sz="24" w:space="0" w:color="F4F4F4"/>
                          <w:bottom w:val="single" w:sz="24" w:space="0" w:color="F4F4F4"/>
                          <w:right w:val="single" w:sz="24" w:space="0" w:color="F4F4F4"/>
                        </w:tcBorders>
                        <w:shd w:val="clear" w:color="auto" w:fill="FFFFFF"/>
                        <w:vAlign w:val="center"/>
                        <w:hideMark/>
                      </w:tcPr>
                      <w:tbl>
                        <w:tblPr>
                          <w:tblW w:w="8100" w:type="dxa"/>
                          <w:jc w:val="center"/>
                          <w:tblCellMar>
                            <w:left w:w="0" w:type="dxa"/>
                            <w:right w:w="0" w:type="dxa"/>
                          </w:tblCellMar>
                          <w:tblLook w:val="04A0" w:firstRow="1" w:lastRow="0" w:firstColumn="1" w:lastColumn="0" w:noHBand="0" w:noVBand="1"/>
                        </w:tblPr>
                        <w:tblGrid>
                          <w:gridCol w:w="8100"/>
                        </w:tblGrid>
                        <w:tr w:rsidR="00CB6A05" w:rsidRPr="00CB6A05">
                          <w:trPr>
                            <w:trHeight w:val="12"/>
                            <w:jc w:val="center"/>
                          </w:trPr>
                          <w:tc>
                            <w:tcPr>
                              <w:tcW w:w="0" w:type="auto"/>
                              <w:vAlign w:val="center"/>
                              <w:hideMark/>
                            </w:tcPr>
                            <w:p w:rsidR="00CB6A05" w:rsidRPr="00CB6A05" w:rsidRDefault="00CB6A05" w:rsidP="00CB6A05">
                              <w:pPr>
                                <w:spacing w:after="0" w:line="15" w:lineRule="atLeast"/>
                                <w:rPr>
                                  <w:rFonts w:ascii="Calibri" w:eastAsia="Calibri" w:hAnsi="Calibri" w:cs="Calibri"/>
                                  <w:sz w:val="2"/>
                                  <w:szCs w:val="2"/>
                                </w:rPr>
                              </w:pPr>
                              <w:r w:rsidRPr="00CB6A05">
                                <w:rPr>
                                  <w:rFonts w:ascii="Calibri" w:eastAsia="Calibri" w:hAnsi="Calibri" w:cs="Calibri"/>
                                  <w:sz w:val="2"/>
                                  <w:szCs w:val="2"/>
                                </w:rPr>
                                <w:t xml:space="preserve">  </w:t>
                              </w: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bl>
          <w:p w:rsidR="00CB6A05" w:rsidRPr="00CB6A05" w:rsidRDefault="00CB6A05" w:rsidP="00CB6A05">
            <w:pPr>
              <w:spacing w:after="0" w:line="240" w:lineRule="auto"/>
              <w:jc w:val="center"/>
              <w:rPr>
                <w:rFonts w:ascii="Times New Roman" w:eastAsia="Times New Roman" w:hAnsi="Times New Roman" w:cs="Times New Roman"/>
                <w:sz w:val="20"/>
                <w:szCs w:val="20"/>
              </w:rPr>
            </w:pPr>
          </w:p>
        </w:tc>
      </w:tr>
    </w:tbl>
    <w:p w:rsidR="00CB6A05" w:rsidRPr="00CB6A05" w:rsidRDefault="00CB6A05" w:rsidP="00CB6A05">
      <w:pPr>
        <w:shd w:val="clear" w:color="auto" w:fill="F4F4F4"/>
        <w:spacing w:after="0" w:line="240" w:lineRule="auto"/>
        <w:rPr>
          <w:rFonts w:ascii="Calibri" w:eastAsia="Calibri" w:hAnsi="Calibri" w:cs="Calibri"/>
        </w:rPr>
      </w:pPr>
      <w:r w:rsidRPr="00CB6A05">
        <w:rPr>
          <w:rFonts w:ascii="Calibri" w:eastAsia="Calibri" w:hAnsi="Calibri" w:cs="Calibri"/>
          <w:noProof/>
        </w:rPr>
        <w:lastRenderedPageBreak/>
        <w:drawing>
          <wp:inline distT="0" distB="0" distL="0" distR="0" wp14:anchorId="7F301680" wp14:editId="5ECA14E8">
            <wp:extent cx="6350" cy="6350"/>
            <wp:effectExtent l="0" t="0" r="0" b="0"/>
            <wp:docPr id="11" name="Picture 11" descr="https://info.chronicle.com/trk?t=1&amp;mid=OTMxLUVLQS0yMTgAAAGWynOBCdGcO7aVJmeAnu_cPWD4BKletSo_9i7HuO0rPz1CuxiH4vBOEQSGjhPCv748Hfbjxdv3P9JtgTZvwm_Hl9VUwivbpl0WeRDmZ5opn4f0oDfTDGnwQkmZJnBpbTIdgJ4ydoeaUWMmuEgtGR4Q-TbFE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fo.chronicle.com/trk?t=1&amp;mid=OTMxLUVLQS0yMTgAAAGWynOBCdGcO7aVJmeAnu_cPWD4BKletSo_9i7HuO0rPz1CuxiH4vBOEQSGjhPCv748Hfbjxdv3P9JtgTZvwm_Hl9VUwivbpl0WeRDmZ5opn4f0oDfTDGnwQkmZJnBpbTIdgJ4ydoeaUWMmuEgtGR4Q-TbFEV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CB6A05">
        <w:rPr>
          <w:rFonts w:ascii="Calibri" w:eastAsia="Calibri" w:hAnsi="Calibri" w:cs="Calibri"/>
        </w:rPr>
        <w:t xml:space="preserve">  </w:t>
      </w:r>
      <w:bookmarkEnd w:id="0"/>
    </w:p>
    <w:p w:rsidR="006274A1" w:rsidRDefault="006274A1"/>
    <w:sectPr w:rsidR="006274A1" w:rsidSect="00CB6A05">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05"/>
    <w:rsid w:val="00041C5D"/>
    <w:rsid w:val="006274A1"/>
    <w:rsid w:val="00CB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622C"/>
  <w15:chartTrackingRefBased/>
  <w15:docId w15:val="{43ACE47A-DA56-4961-B48A-E5651963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7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info.chronicle.com%2FOTMxLUVLQS0yMTgAAAGWynOBCfGoxA--aYChY26wKNJM3EjwLtSU-cCxt4Lb7IjgY9Dl6iOOxa4cCypSMWNTh34TxB0%3D&amp;data=05%7C02%7Cpgunder%40losmedanos.edu%7C9890b7ac743d4828272b08dd0a567b37%7Cc354694acce5489fb2a3a2a9d26e0c3f%7C0%7C0%7C638678088835297403%7CUnknown%7CTWFpbGZsb3d8eyJFbXB0eU1hcGkiOnRydWUsIlYiOiIwLjAuMDAwMCIsIlAiOiJXaW4zMiIsIkFOIjoiTWFpbCIsIldUIjoyfQ%3D%3D%7C0%7C%7C%7C&amp;sdata=46IDfYLQDSdnpTiA5z9zP74ww%2F6VvLhPRmNg5NLF9wU%3D&amp;reserved=0" TargetMode="External"/><Relationship Id="rId13" Type="http://schemas.openxmlformats.org/officeDocument/2006/relationships/hyperlink" Target="https://nam10.safelinks.protection.outlook.com/?url=https%3A%2F%2Fwww.google.com%2Fmaps%2Fsearch%2F1255%2BTwenty-Third%2BSt.%2C%2BN.W.%2B%257C%2BWashington%2C%2BD.C.%2B20037%3Fentry%3Dgmail%26source%3Dg&amp;data=05%7C02%7Cpgunder%40losmedanos.edu%7C9890b7ac743d4828272b08dd0a567b37%7Cc354694acce5489fb2a3a2a9d26e0c3f%7C0%7C0%7C638678088835520211%7CUnknown%7CTWFpbGZsb3d8eyJFbXB0eU1hcGkiOnRydWUsIlYiOiIwLjAuMDAwMCIsIlAiOiJXaW4zMiIsIkFOIjoiTWFpbCIsIldUIjoyfQ%3D%3D%7C0%7C%7C%7C&amp;sdata=FFaMufpF%2Bu7wphMLfXJps0YWGBbbKvRgUZmwlI52R0M%3D&amp;reserved=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m10.safelinks.protection.outlook.com/?url=https%3A%2F%2Finfo.chronicle.com%2FOTMxLUVLQS0yMTgAAAGWynOBCfGoxA--aYChY26wKNJM3EjwLtSU-cCxt4Lb7IjgY9Dl6iOOxa4cCypSMWNTh34TxB0%3D&amp;data=05%7C02%7Cpgunder%40losmedanos.edu%7C9890b7ac743d4828272b08dd0a567b37%7Cc354694acce5489fb2a3a2a9d26e0c3f%7C0%7C0%7C638678088835280843%7CUnknown%7CTWFpbGZsb3d8eyJFbXB0eU1hcGkiOnRydWUsIlYiOiIwLjAuMDAwMCIsIlAiOiJXaW4zMiIsIkFOIjoiTWFpbCIsIldUIjoyfQ%3D%3D%7C0%7C%7C%7C&amp;sdata=RF5pumhAMo54qF0zY2NIP6al5UEogYyQ%2Fn5ZVsroGp0%3D&amp;reserved=0" TargetMode="External"/><Relationship Id="rId12" Type="http://schemas.openxmlformats.org/officeDocument/2006/relationships/hyperlink" Target="https://nam10.safelinks.protection.outlook.com/?url=https%3A%2F%2Finfo.chronicle.com%2FOTMxLUVLQS0yMTgAAAGWynOBCfGoxA--aYChY26wKNJM3EjwLtSU-cCxt4Lb7IjgY9Dl6iOOxa4cCypSMWNTh34TxB0%3D&amp;data=05%7C02%7Cpgunder%40losmedanos.edu%7C9890b7ac743d4828272b08dd0a567b37%7Cc354694acce5489fb2a3a2a9d26e0c3f%7C0%7C0%7C638678088835503520%7CUnknown%7CTWFpbGZsb3d8eyJFbXB0eU1hcGkiOnRydWUsIlYiOiIwLjAuMDAwMCIsIlAiOiJXaW4zMiIsIkFOIjoiTWFpbCIsIldUIjoyfQ%3D%3D%7C0%7C%7C%7C&amp;sdata=GH7M%2BQ%2BLza3E4J1rIWcK03AVdnfBWb0FlD%2BPbXwEIuc%3D&amp;reserved=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gi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nam10.safelinks.protection.outlook.com/?url=https%3A%2F%2Finfo.chronicle.com%2FOTMxLUVLQS0yMTgAAAGWynOBCfGoxA--aYChY26wKNJM3EjwLtSU-cCxt4Lb7IjgY9Dl6iOOxa4cCypSMWNTh34TxB0%3D&amp;data=05%7C02%7Cpgunder%40losmedanos.edu%7C9890b7ac743d4828272b08dd0a567b37%7Cc354694acce5489fb2a3a2a9d26e0c3f%7C0%7C0%7C638678088835335697%7CUnknown%7CTWFpbGZsb3d8eyJFbXB0eU1hcGkiOnRydWUsIlYiOiIwLjAuMDAwMCIsIlAiOiJXaW4zMiIsIkFOIjoiTWFpbCIsIldUIjoyfQ%3D%3D%7C0%7C%7C%7C&amp;sdata=4U3vsa%2BKzIGwxSQOmdz7iWc1J0B%2F6QTBnvqa9OnJFe0%3D&amp;reserved=0" TargetMode="External"/><Relationship Id="rId5" Type="http://schemas.openxmlformats.org/officeDocument/2006/relationships/hyperlink" Target="https://nam10.safelinks.protection.outlook.com/?url=https%3A%2F%2Finfo.chronicle.com%2FOTMxLUVLQS0yMTgAAAGWynOBCSF6HFbwpWiTH0MnkPJ4r52X9pGN7u_24S5-bHu_PITJ2gEJoveuFpUDsLgZsEjyz7E%3D&amp;data=05%7C02%7Cpgunder%40losmedanos.edu%7C9890b7ac743d4828272b08dd0a567b37%7Cc354694acce5489fb2a3a2a9d26e0c3f%7C0%7C0%7C638678088835264035%7CUnknown%7CTWFpbGZsb3d8eyJFbXB0eU1hcGkiOnRydWUsIlYiOiIwLjAuMDAwMCIsIlAiOiJXaW4zMiIsIkFOIjoiTWFpbCIsIldUIjoyfQ%3D%3D%7C0%7C%7C%7C&amp;sdata=zCp6I8apHe8Q8g224ftSVEUqpZn8UpKZwGHJ1De1Ah8%3D&amp;reserved=0" TargetMode="External"/><Relationship Id="rId15" Type="http://schemas.openxmlformats.org/officeDocument/2006/relationships/hyperlink" Target="https://nam10.safelinks.protection.outlook.com/?url=https%3A%2F%2Finfo.chronicle.com%2Fdc%2FnF6NFRIbvlTyQAMspJN9eHihZmg4X0FgXgnmu8hgpH5FPxa3rvxeZhABv_OMWnzwQKHdZGy1wZs9DZrBzP3YIg%3D%3D%2FOTMxLUVLQS0yMTgAAAGWynOBCSs6Txfm6UR34ztIbIUQKCp6zmia96ytoit_TsGAx_pRpQ7TaNN-eR9HPjJxPeFCW4A%3D&amp;data=05%7C02%7Cpgunder%40losmedanos.edu%7C9890b7ac743d4828272b08dd0a567b37%7Cc354694acce5489fb2a3a2a9d26e0c3f%7C0%7C0%7C638678088835553558%7CUnknown%7CTWFpbGZsb3d8eyJFbXB0eU1hcGkiOnRydWUsIlYiOiIwLjAuMDAwMCIsIlAiOiJXaW4zMiIsIkFOIjoiTWFpbCIsIldUIjoyfQ%3D%3D%7C0%7C%7C%7C&amp;sdata=ZIWi%2FgMW%2BuYNZzNxQSEEOkaFWbEEtMQpHPFTpCaG1SM%3D&amp;reserved=0" TargetMode="External"/><Relationship Id="rId10" Type="http://schemas.openxmlformats.org/officeDocument/2006/relationships/hyperlink" Target="https://nam10.safelinks.protection.outlook.com/?url=https%3A%2F%2Finfo.chronicle.com%2FOTMxLUVLQS0yMTgAAAGWynOBCfGoxA--aYChY26wKNJM3EjwLtSU-cCxt4Lb7IjgY9Dl6iOOxa4cCypSMWNTh34TxB0%3D&amp;data=05%7C02%7Cpgunder%40losmedanos.edu%7C9890b7ac743d4828272b08dd0a567b37%7Cc354694acce5489fb2a3a2a9d26e0c3f%7C0%7C0%7C638678088835314203%7CUnknown%7CTWFpbGZsb3d8eyJFbXB0eU1hcGkiOnRydWUsIlYiOiIwLjAuMDAwMCIsIlAiOiJXaW4zMiIsIkFOIjoiTWFpbCIsIldUIjoyfQ%3D%3D%7C0%7C%7C%7C&amp;sdata=YibDq%2FpTYifB1G%2F4eMgpNsVj1UFytbjMJxoR%2FYDk2iY%3D&amp;reserved=0" TargetMode="External"/><Relationship Id="rId4" Type="http://schemas.openxmlformats.org/officeDocument/2006/relationships/hyperlink" Target="https://nam10.safelinks.protection.outlook.com/?url=https%3A%2F%2Finfo.chronicle.com%2Fv%2FOTMxLUVLQS0yMTgAAAGWynOBCaYJV2vH2wODRaBctFtRnt65yZJw7Rw2N8jZhlgNodBe7rfb0GHWz_ETXr4y-dKD72E%3D&amp;data=05%7C02%7Cpgunder%40losmedanos.edu%7C9890b7ac743d4828272b08dd0a567b37%7Cc354694acce5489fb2a3a2a9d26e0c3f%7C0%7C0%7C638678088835243158%7CUnknown%7CTWFpbGZsb3d8eyJFbXB0eU1hcGkiOnRydWUsIlYiOiIwLjAuMDAwMCIsIlAiOiJXaW4zMiIsIkFOIjoiTWFpbCIsIldUIjoyfQ%3D%3D%7C0%7C%7C%7C&amp;sdata=Y0GhPMMjA4%2FVBGCUwgwDeHjiInGPG%2Fw7xKkeCTI7m7Q%3D&amp;reserved=0" TargetMode="External"/><Relationship Id="rId9" Type="http://schemas.openxmlformats.org/officeDocument/2006/relationships/image" Target="media/image2.jpeg"/><Relationship Id="rId14" Type="http://schemas.openxmlformats.org/officeDocument/2006/relationships/hyperlink" Target="https://nam10.safelinks.protection.outlook.com/?url=https%3A%2F%2Finfo.chronicle.com%2Fdc%2FzbHR4ckLk3NHbAZ4q6lj2f1A_GKGzTP2BSetj1mwxfev3V8tay4qGxQLIDMtyvrv-MtjYNt6RA9QcmFEAe8awGchHypHllLT7P7STmqgL_c%3D%2FOTMxLUVLQS0yMTgAAAGWynOBCSs6Txfm6UR34ztIbIUQKCp6zmia96ytoit_TsGAx_pRpQ7TaNN-eR9HPjJxPeFCW4A%3D&amp;data=05%7C02%7Cpgunder%40losmedanos.edu%7C9890b7ac743d4828272b08dd0a567b37%7Cc354694acce5489fb2a3a2a9d26e0c3f%7C0%7C0%7C638678088835536690%7CUnknown%7CTWFpbGZsb3d8eyJFbXB0eU1hcGkiOnRydWUsIlYiOiIwLjAuMDAwMCIsIlAiOiJXaW4zMiIsIkFOIjoiTWFpbCIsIldUIjoyfQ%3D%3D%7C0%7C%7C%7C&amp;sdata=JL6Fjw6A6kYgWaUpGZbjcE4i1roacA7Brqpw4lOQ46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1</cp:revision>
  <dcterms:created xsi:type="dcterms:W3CDTF">2024-11-22T20:30:00Z</dcterms:created>
  <dcterms:modified xsi:type="dcterms:W3CDTF">2024-11-22T20:36:00Z</dcterms:modified>
</cp:coreProperties>
</file>