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0B8CA" w14:textId="77777777" w:rsidR="00E8528D" w:rsidRDefault="00E8528D" w:rsidP="00E852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8528D">
        <w:rPr>
          <w:rFonts w:ascii="Times New Roman" w:hAnsi="Times New Roman" w:cs="Times New Roman"/>
          <w:b/>
          <w:sz w:val="24"/>
          <w:szCs w:val="24"/>
          <w:u w:val="single"/>
        </w:rPr>
        <w:t>By-Laws Proposed Changes: Financial Officer and Administration Assistant</w:t>
      </w:r>
    </w:p>
    <w:p w14:paraId="027DFCB2" w14:textId="77777777" w:rsidR="00E8528D" w:rsidRDefault="00E8528D" w:rsidP="00741D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53EDF0" w14:textId="77777777" w:rsidR="00741DB1" w:rsidRPr="00741DB1" w:rsidRDefault="00741DB1" w:rsidP="00741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by-laws:</w:t>
      </w:r>
    </w:p>
    <w:p w14:paraId="4CDBEFA6" w14:textId="77777777" w:rsidR="00741DB1" w:rsidRPr="00E8528D" w:rsidRDefault="00741DB1" w:rsidP="00741D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858D85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472 </w:t>
      </w:r>
      <w:r w:rsidRPr="00741DB1">
        <w:rPr>
          <w:rFonts w:ascii="Times New Roman" w:hAnsi="Times New Roman" w:cs="Times New Roman"/>
          <w:color w:val="FF0000"/>
          <w:sz w:val="24"/>
          <w:szCs w:val="24"/>
        </w:rPr>
        <w:t xml:space="preserve">Section III. </w:t>
      </w:r>
      <w:r w:rsidRPr="00741DB1">
        <w:rPr>
          <w:rFonts w:ascii="Times New Roman" w:hAnsi="Times New Roman" w:cs="Times New Roman"/>
          <w:b/>
          <w:sz w:val="24"/>
          <w:szCs w:val="24"/>
        </w:rPr>
        <w:t>These are the normal duties of the Senate Financial Officer:</w:t>
      </w:r>
    </w:p>
    <w:p w14:paraId="1A92F578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473 To work with the Senate council to establish the agenda for each Senate meeting. </w:t>
      </w:r>
    </w:p>
    <w:p w14:paraId="12DFC162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474 To co-author a rough draft of the annual Senate evaluation report and unit plan. </w:t>
      </w:r>
    </w:p>
    <w:p w14:paraId="2D0A7657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475 To read and uphold the Senate constitution, the Senate bylaws, the current LMC governance </w:t>
      </w:r>
    </w:p>
    <w:p w14:paraId="056AA1C1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476 model, applicable Brown act rules, and Title V laws and regulations. </w:t>
      </w:r>
    </w:p>
    <w:p w14:paraId="66CC1ACA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477 To maintain and organize the Senate budget.</w:t>
      </w:r>
    </w:p>
    <w:p w14:paraId="3F2CA1A2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478 To help faculty applying for Senate funds successfully complete the required paperwork, </w:t>
      </w:r>
    </w:p>
    <w:p w14:paraId="2E418D0F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479 including submission of leave requests, pay vouchers, etc.</w:t>
      </w:r>
    </w:p>
    <w:p w14:paraId="23CD3DAF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480 To keep track of Senate expenditures and reconcile these with the annual Senate budget.</w:t>
      </w:r>
    </w:p>
    <w:p w14:paraId="13C4361F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481 To give a biannual update of the Senate budget, preferably at the beginning of the fall and </w:t>
      </w:r>
    </w:p>
    <w:p w14:paraId="695D0B0A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482 spring semesters.</w:t>
      </w:r>
    </w:p>
    <w:p w14:paraId="317D7F49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483</w:t>
      </w:r>
    </w:p>
    <w:p w14:paraId="3688E8A4" w14:textId="77777777" w:rsidR="00E8528D" w:rsidRPr="00741DB1" w:rsidRDefault="00E8528D" w:rsidP="00E8528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484 </w:t>
      </w:r>
      <w:r w:rsidRPr="00741DB1">
        <w:rPr>
          <w:rFonts w:ascii="Times New Roman" w:hAnsi="Times New Roman" w:cs="Times New Roman"/>
          <w:color w:val="FF0000"/>
          <w:sz w:val="24"/>
          <w:szCs w:val="24"/>
        </w:rPr>
        <w:t xml:space="preserve">Section IV. </w:t>
      </w:r>
      <w:r w:rsidRPr="00741DB1">
        <w:rPr>
          <w:rFonts w:ascii="Times New Roman" w:hAnsi="Times New Roman" w:cs="Times New Roman"/>
          <w:b/>
          <w:sz w:val="24"/>
          <w:szCs w:val="24"/>
        </w:rPr>
        <w:t>These are the normal duties of the Academic Senate Administrative Assistant:</w:t>
      </w:r>
    </w:p>
    <w:p w14:paraId="3D519C3E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485 To attend all Senate Council Meetings where the Senate Agendas are set</w:t>
      </w:r>
    </w:p>
    <w:p w14:paraId="7EE3C6FE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486 To record attendance at every Senate meeting</w:t>
      </w:r>
    </w:p>
    <w:p w14:paraId="035601A0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487 To record all Senate meetings and write the Minutes of each meeting</w:t>
      </w:r>
    </w:p>
    <w:p w14:paraId="15891AA3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488 To record all Senate votes, including the votes of every individual Senator</w:t>
      </w:r>
    </w:p>
    <w:p w14:paraId="47CFABF1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489 To copy and distribute the Senate agenda and any ancillary Senate information sheets to all </w:t>
      </w:r>
    </w:p>
    <w:p w14:paraId="05041665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490 members of the academic Senate in advance of each meeting, according to Brown Act Law.</w:t>
      </w:r>
    </w:p>
    <w:p w14:paraId="08DBCC01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491 To maintain and organize the records in the Senate office, including minutes, agendas, votes, </w:t>
      </w:r>
    </w:p>
    <w:p w14:paraId="732DF563" w14:textId="77777777" w:rsidR="00E8528D" w:rsidRP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492 and official documents distributed during Senate meetings. </w:t>
      </w:r>
    </w:p>
    <w:p w14:paraId="452BCB8E" w14:textId="77777777" w:rsidR="00E8528D" w:rsidRDefault="00E8528D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493 It is estimated that this position requires a minimum of 12 hours/week</w:t>
      </w:r>
    </w:p>
    <w:p w14:paraId="3C2CD257" w14:textId="77777777" w:rsidR="00741DB1" w:rsidRDefault="00741DB1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8E1F96" w14:textId="77777777" w:rsidR="00741DB1" w:rsidRDefault="00741DB1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Changes</w:t>
      </w:r>
      <w:r w:rsidR="00AD6813">
        <w:rPr>
          <w:rFonts w:ascii="Times New Roman" w:hAnsi="Times New Roman" w:cs="Times New Roman"/>
          <w:sz w:val="24"/>
          <w:szCs w:val="24"/>
        </w:rPr>
        <w:t xml:space="preserve"> suggested by the current Academic Senate Council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5E7803" w14:textId="77777777" w:rsidR="00AD6813" w:rsidRDefault="00AD6813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2F00">
        <w:rPr>
          <w:rFonts w:ascii="Times New Roman" w:hAnsi="Times New Roman" w:cs="Times New Roman"/>
          <w:sz w:val="24"/>
          <w:szCs w:val="24"/>
          <w:u w:val="single"/>
        </w:rPr>
        <w:t>Rationalization for the changes:</w:t>
      </w:r>
      <w:r>
        <w:rPr>
          <w:rFonts w:ascii="Times New Roman" w:hAnsi="Times New Roman" w:cs="Times New Roman"/>
          <w:sz w:val="24"/>
          <w:szCs w:val="24"/>
        </w:rPr>
        <w:t xml:space="preserve"> Our current Administrator Assistant has been doing work outside those outlined in our by-laws. We need to update them if the Administration Assistant is to continue their </w:t>
      </w:r>
      <w:r w:rsidR="00892F00">
        <w:rPr>
          <w:rFonts w:ascii="Times New Roman" w:hAnsi="Times New Roman" w:cs="Times New Roman"/>
          <w:sz w:val="24"/>
          <w:szCs w:val="24"/>
        </w:rPr>
        <w:t>duties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2F00">
        <w:rPr>
          <w:rFonts w:ascii="Times New Roman" w:hAnsi="Times New Roman" w:cs="Times New Roman"/>
          <w:sz w:val="24"/>
          <w:szCs w:val="24"/>
        </w:rPr>
        <w:t xml:space="preserve">We have also added more duties to the Senate Financial Officer position to offset the reduction in their “normal duties.” </w:t>
      </w:r>
    </w:p>
    <w:p w14:paraId="3C2EDF9C" w14:textId="77777777" w:rsidR="00741DB1" w:rsidRDefault="00741DB1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453950" w14:textId="77777777" w:rsidR="00741DB1" w:rsidRPr="00E8528D" w:rsidRDefault="00741DB1" w:rsidP="00741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472 </w:t>
      </w:r>
      <w:r w:rsidRPr="00741DB1">
        <w:rPr>
          <w:rFonts w:ascii="Times New Roman" w:hAnsi="Times New Roman" w:cs="Times New Roman"/>
          <w:color w:val="FF0000"/>
          <w:sz w:val="24"/>
          <w:szCs w:val="24"/>
        </w:rPr>
        <w:t xml:space="preserve">Section III. </w:t>
      </w:r>
      <w:r w:rsidRPr="00741DB1">
        <w:rPr>
          <w:rFonts w:ascii="Times New Roman" w:hAnsi="Times New Roman" w:cs="Times New Roman"/>
          <w:b/>
          <w:sz w:val="24"/>
          <w:szCs w:val="24"/>
        </w:rPr>
        <w:t>These are the normal duties of the Senate Financial Officer:</w:t>
      </w:r>
    </w:p>
    <w:p w14:paraId="13B4A382" w14:textId="77777777" w:rsidR="00741DB1" w:rsidRPr="00E8528D" w:rsidRDefault="00741DB1" w:rsidP="00741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473 To work with the Senate council to establish the agenda for each Senate meeting. </w:t>
      </w:r>
    </w:p>
    <w:p w14:paraId="13F16601" w14:textId="77777777" w:rsidR="00741DB1" w:rsidRPr="00E8528D" w:rsidRDefault="00741DB1" w:rsidP="00741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474 To co-author a rough draft of the annual Senate evaluation report and unit plan. </w:t>
      </w:r>
    </w:p>
    <w:p w14:paraId="2EE2FB8C" w14:textId="77777777" w:rsidR="00741DB1" w:rsidRPr="00E8528D" w:rsidRDefault="00741DB1" w:rsidP="00741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475 To read and uphold the Senate constitution, the Senate bylaws, the current LMC governance </w:t>
      </w:r>
    </w:p>
    <w:p w14:paraId="54D8F2C3" w14:textId="77777777" w:rsidR="00741DB1" w:rsidRDefault="00741DB1" w:rsidP="00741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476 model, applicable Brown act rules, and Title V laws and regulations. </w:t>
      </w:r>
    </w:p>
    <w:p w14:paraId="21E618EE" w14:textId="77777777" w:rsidR="00741DB1" w:rsidRDefault="00741DB1" w:rsidP="00741DB1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477 To maintain parliamentary duties at all senate meetings which can include: tracking time,</w:t>
      </w:r>
    </w:p>
    <w:p w14:paraId="13572021" w14:textId="77777777" w:rsidR="00741DB1" w:rsidRPr="00741DB1" w:rsidRDefault="00741DB1" w:rsidP="00741DB1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478 maintaining order, and monitoring the chat room for guests or senate officers at Brentwood.</w:t>
      </w:r>
    </w:p>
    <w:p w14:paraId="10785846" w14:textId="77777777" w:rsidR="00741DB1" w:rsidRDefault="00741DB1" w:rsidP="00741DB1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479</w:t>
      </w:r>
      <w:r w:rsidRPr="00E8528D">
        <w:rPr>
          <w:rFonts w:ascii="Times New Roman" w:hAnsi="Times New Roman" w:cs="Times New Roman"/>
          <w:sz w:val="24"/>
          <w:szCs w:val="24"/>
        </w:rPr>
        <w:t xml:space="preserve"> To maintain and organize the Senate budget</w:t>
      </w:r>
      <w:r w:rsidR="00AD6813">
        <w:rPr>
          <w:rFonts w:ascii="Times New Roman" w:hAnsi="Times New Roman" w:cs="Times New Roman"/>
          <w:sz w:val="24"/>
          <w:szCs w:val="24"/>
        </w:rPr>
        <w:t xml:space="preserve"> </w:t>
      </w:r>
      <w:r w:rsidR="00AD6813" w:rsidRPr="00AD6813">
        <w:rPr>
          <w:rFonts w:ascii="Times New Roman" w:hAnsi="Times New Roman" w:cs="Times New Roman"/>
          <w:color w:val="FF0000"/>
          <w:sz w:val="24"/>
          <w:szCs w:val="24"/>
        </w:rPr>
        <w:t>and wor</w:t>
      </w:r>
      <w:r w:rsidR="00AD6813">
        <w:rPr>
          <w:rFonts w:ascii="Times New Roman" w:hAnsi="Times New Roman" w:cs="Times New Roman"/>
          <w:color w:val="FF0000"/>
          <w:sz w:val="24"/>
          <w:szCs w:val="24"/>
        </w:rPr>
        <w:t xml:space="preserve">k with the Administrative Assistant on the budget and spending for senate meetings and professional and pedagogical conferences. </w:t>
      </w:r>
    </w:p>
    <w:p w14:paraId="73DF3770" w14:textId="77777777" w:rsidR="00AD6813" w:rsidRPr="00AD6813" w:rsidRDefault="00AD6813" w:rsidP="00741DB1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480 To make survey and data requests to the Senior Dean of Planning and Institutional Effectiveness on behalf of the academic senate and senate council.</w:t>
      </w:r>
    </w:p>
    <w:p w14:paraId="555EC4DD" w14:textId="77777777" w:rsidR="00741DB1" w:rsidRPr="00741DB1" w:rsidRDefault="00741DB1" w:rsidP="00741DB1">
      <w:pPr>
        <w:spacing w:line="240" w:lineRule="auto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741DB1">
        <w:rPr>
          <w:rFonts w:ascii="Times New Roman" w:hAnsi="Times New Roman" w:cs="Times New Roman"/>
          <w:strike/>
          <w:sz w:val="24"/>
          <w:szCs w:val="24"/>
        </w:rPr>
        <w:t xml:space="preserve">478 To help faculty applying for Senate funds successfully complete the required paperwork, </w:t>
      </w:r>
    </w:p>
    <w:p w14:paraId="2FB331D2" w14:textId="77777777" w:rsidR="00741DB1" w:rsidRPr="00741DB1" w:rsidRDefault="00741DB1" w:rsidP="00741DB1">
      <w:pPr>
        <w:spacing w:line="240" w:lineRule="auto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741DB1">
        <w:rPr>
          <w:rFonts w:ascii="Times New Roman" w:hAnsi="Times New Roman" w:cs="Times New Roman"/>
          <w:strike/>
          <w:sz w:val="24"/>
          <w:szCs w:val="24"/>
        </w:rPr>
        <w:lastRenderedPageBreak/>
        <w:t>479 including submission of leave requests, pay vouchers, etc.</w:t>
      </w:r>
    </w:p>
    <w:p w14:paraId="088B0F79" w14:textId="77777777" w:rsidR="00741DB1" w:rsidRPr="00741DB1" w:rsidRDefault="00741DB1" w:rsidP="00741DB1">
      <w:pPr>
        <w:spacing w:line="240" w:lineRule="auto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741DB1">
        <w:rPr>
          <w:rFonts w:ascii="Times New Roman" w:hAnsi="Times New Roman" w:cs="Times New Roman"/>
          <w:strike/>
          <w:sz w:val="24"/>
          <w:szCs w:val="24"/>
        </w:rPr>
        <w:t>480 To keep track of Senate expenditures and reconcile these with the annual Senate budget.</w:t>
      </w:r>
    </w:p>
    <w:p w14:paraId="59DD41B0" w14:textId="77777777" w:rsidR="00741DB1" w:rsidRPr="00741DB1" w:rsidRDefault="00741DB1" w:rsidP="00741DB1">
      <w:pPr>
        <w:spacing w:line="240" w:lineRule="auto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741DB1">
        <w:rPr>
          <w:rFonts w:ascii="Times New Roman" w:hAnsi="Times New Roman" w:cs="Times New Roman"/>
          <w:strike/>
          <w:sz w:val="24"/>
          <w:szCs w:val="24"/>
        </w:rPr>
        <w:t xml:space="preserve">481 To give a biannual update of the Senate budget, preferably at the beginning of the fall and </w:t>
      </w:r>
    </w:p>
    <w:p w14:paraId="182DE7A3" w14:textId="77777777" w:rsidR="00741DB1" w:rsidRPr="00E8528D" w:rsidRDefault="00741DB1" w:rsidP="00741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1DB1">
        <w:rPr>
          <w:rFonts w:ascii="Times New Roman" w:hAnsi="Times New Roman" w:cs="Times New Roman"/>
          <w:strike/>
          <w:sz w:val="24"/>
          <w:szCs w:val="24"/>
        </w:rPr>
        <w:t>482 spring semesters.</w:t>
      </w:r>
    </w:p>
    <w:p w14:paraId="341C24DE" w14:textId="77777777" w:rsidR="00741DB1" w:rsidRDefault="00741DB1" w:rsidP="00741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BF2B85" w14:textId="77777777" w:rsidR="00AD6813" w:rsidRPr="00741DB1" w:rsidRDefault="00AD6813" w:rsidP="00AD681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Pr="00741DB1">
        <w:rPr>
          <w:rFonts w:ascii="Times New Roman" w:hAnsi="Times New Roman" w:cs="Times New Roman"/>
          <w:color w:val="FF0000"/>
          <w:sz w:val="24"/>
          <w:szCs w:val="24"/>
        </w:rPr>
        <w:t xml:space="preserve">Section IV. </w:t>
      </w:r>
      <w:r w:rsidRPr="00741DB1">
        <w:rPr>
          <w:rFonts w:ascii="Times New Roman" w:hAnsi="Times New Roman" w:cs="Times New Roman"/>
          <w:b/>
          <w:sz w:val="24"/>
          <w:szCs w:val="24"/>
        </w:rPr>
        <w:t>These are the normal duties of the Academic Senate Administrative Assistant:</w:t>
      </w:r>
    </w:p>
    <w:p w14:paraId="5EF5631C" w14:textId="77777777" w:rsidR="00AD6813" w:rsidRPr="00E8528D" w:rsidRDefault="00AD6813" w:rsidP="00AD68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</w:t>
      </w:r>
      <w:r w:rsidRPr="00AD68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E8528D">
        <w:rPr>
          <w:rFonts w:ascii="Times New Roman" w:hAnsi="Times New Roman" w:cs="Times New Roman"/>
          <w:sz w:val="24"/>
          <w:szCs w:val="24"/>
        </w:rPr>
        <w:t xml:space="preserve"> To attend all Senate Council Meetings where the Senate Agendas are set</w:t>
      </w:r>
    </w:p>
    <w:p w14:paraId="06E80231" w14:textId="77777777" w:rsidR="00AD6813" w:rsidRPr="00E8528D" w:rsidRDefault="00AD6813" w:rsidP="00AD68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</w:t>
      </w:r>
      <w:r w:rsidRPr="00AD681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E8528D">
        <w:rPr>
          <w:rFonts w:ascii="Times New Roman" w:hAnsi="Times New Roman" w:cs="Times New Roman"/>
          <w:sz w:val="24"/>
          <w:szCs w:val="24"/>
        </w:rPr>
        <w:t xml:space="preserve"> To record attendance at every Senate meeting</w:t>
      </w:r>
    </w:p>
    <w:p w14:paraId="0DA8BD30" w14:textId="77777777" w:rsidR="00AD6813" w:rsidRPr="00E8528D" w:rsidRDefault="00AD6813" w:rsidP="00AD68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</w:t>
      </w:r>
      <w:r w:rsidRPr="00AD6813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E8528D">
        <w:rPr>
          <w:rFonts w:ascii="Times New Roman" w:hAnsi="Times New Roman" w:cs="Times New Roman"/>
          <w:sz w:val="24"/>
          <w:szCs w:val="24"/>
        </w:rPr>
        <w:t xml:space="preserve"> To record all Senate meetings and write the Minutes of each meeting</w:t>
      </w:r>
    </w:p>
    <w:p w14:paraId="1D6E946F" w14:textId="77777777" w:rsidR="00AD6813" w:rsidRPr="00E8528D" w:rsidRDefault="00AD6813" w:rsidP="00AD68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</w:t>
      </w:r>
      <w:r w:rsidRPr="00AD681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E8528D">
        <w:rPr>
          <w:rFonts w:ascii="Times New Roman" w:hAnsi="Times New Roman" w:cs="Times New Roman"/>
          <w:sz w:val="24"/>
          <w:szCs w:val="24"/>
        </w:rPr>
        <w:t xml:space="preserve"> To record all Senate votes, including the votes of every individual Senator</w:t>
      </w:r>
    </w:p>
    <w:p w14:paraId="3641306E" w14:textId="77777777" w:rsidR="00AD6813" w:rsidRPr="00E8528D" w:rsidRDefault="00AD6813" w:rsidP="00AD68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48</w:t>
      </w:r>
      <w:r w:rsidRPr="00AD6813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E8528D">
        <w:rPr>
          <w:rFonts w:ascii="Times New Roman" w:hAnsi="Times New Roman" w:cs="Times New Roman"/>
          <w:sz w:val="24"/>
          <w:szCs w:val="24"/>
        </w:rPr>
        <w:t xml:space="preserve"> To copy and distribute the Senate agenda and any ancillary Senate information sheets to all </w:t>
      </w:r>
    </w:p>
    <w:p w14:paraId="7DEBB816" w14:textId="77777777" w:rsidR="00AD6813" w:rsidRPr="00E8528D" w:rsidRDefault="00AD6813" w:rsidP="00AD68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>87</w:t>
      </w:r>
      <w:r w:rsidRPr="00E8528D">
        <w:rPr>
          <w:rFonts w:ascii="Times New Roman" w:hAnsi="Times New Roman" w:cs="Times New Roman"/>
          <w:sz w:val="24"/>
          <w:szCs w:val="24"/>
        </w:rPr>
        <w:t xml:space="preserve"> members of the academic Senate in advance of each meeting, according to Brown Act Law.</w:t>
      </w:r>
    </w:p>
    <w:p w14:paraId="570212CF" w14:textId="77777777" w:rsidR="00AD6813" w:rsidRPr="00E8528D" w:rsidRDefault="00AD6813" w:rsidP="00AD68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>88</w:t>
      </w:r>
      <w:r w:rsidRPr="00E8528D">
        <w:rPr>
          <w:rFonts w:ascii="Times New Roman" w:hAnsi="Times New Roman" w:cs="Times New Roman"/>
          <w:sz w:val="24"/>
          <w:szCs w:val="24"/>
        </w:rPr>
        <w:t xml:space="preserve"> To maintain and organize the records in the Senate office, including minutes, agendas, votes, </w:t>
      </w:r>
    </w:p>
    <w:p w14:paraId="059881EB" w14:textId="77777777" w:rsidR="00AD6813" w:rsidRDefault="00AD6813" w:rsidP="00AD68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>89</w:t>
      </w:r>
      <w:r w:rsidRPr="00E8528D">
        <w:rPr>
          <w:rFonts w:ascii="Times New Roman" w:hAnsi="Times New Roman" w:cs="Times New Roman"/>
          <w:sz w:val="24"/>
          <w:szCs w:val="24"/>
        </w:rPr>
        <w:t xml:space="preserve"> and official documents distributed during Senate meetings. </w:t>
      </w:r>
    </w:p>
    <w:p w14:paraId="46BCCB5E" w14:textId="77777777" w:rsidR="00AD6813" w:rsidRPr="00E8528D" w:rsidRDefault="00AD6813" w:rsidP="00AD68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490 </w:t>
      </w:r>
      <w:r w:rsidRPr="00AD6813">
        <w:rPr>
          <w:rFonts w:ascii="Times New Roman" w:hAnsi="Times New Roman" w:cs="Times New Roman"/>
          <w:color w:val="FF0000"/>
          <w:sz w:val="24"/>
          <w:szCs w:val="24"/>
        </w:rPr>
        <w:t xml:space="preserve">To help faculty applying for Senate funds successfully complete the required paperwork, </w:t>
      </w:r>
    </w:p>
    <w:p w14:paraId="53D2BB6D" w14:textId="77777777" w:rsidR="00AD6813" w:rsidRPr="00AD6813" w:rsidRDefault="00AD6813" w:rsidP="00AD6813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AD6813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>91</w:t>
      </w:r>
      <w:r w:rsidRPr="00AD6813">
        <w:rPr>
          <w:rFonts w:ascii="Times New Roman" w:hAnsi="Times New Roman" w:cs="Times New Roman"/>
          <w:color w:val="FF0000"/>
          <w:sz w:val="24"/>
          <w:szCs w:val="24"/>
        </w:rPr>
        <w:t xml:space="preserve"> including submission of leave requests, pay vouchers, etc.</w:t>
      </w:r>
    </w:p>
    <w:p w14:paraId="566D1C1D" w14:textId="77777777" w:rsidR="00AD6813" w:rsidRPr="00AD6813" w:rsidRDefault="00AD6813" w:rsidP="00AD6813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AD6813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>92</w:t>
      </w:r>
      <w:r w:rsidRPr="00AD6813">
        <w:rPr>
          <w:rFonts w:ascii="Times New Roman" w:hAnsi="Times New Roman" w:cs="Times New Roman"/>
          <w:color w:val="FF0000"/>
          <w:sz w:val="24"/>
          <w:szCs w:val="24"/>
        </w:rPr>
        <w:t xml:space="preserve"> To keep track of Senate expenditures and reconcile these with the annual Senate budget.</w:t>
      </w:r>
    </w:p>
    <w:p w14:paraId="32DC645F" w14:textId="77777777" w:rsidR="00AD6813" w:rsidRPr="00AD6813" w:rsidRDefault="00AD6813" w:rsidP="00AD6813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AD6813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>93</w:t>
      </w:r>
      <w:r w:rsidRPr="00AD6813">
        <w:rPr>
          <w:rFonts w:ascii="Times New Roman" w:hAnsi="Times New Roman" w:cs="Times New Roman"/>
          <w:color w:val="FF0000"/>
          <w:sz w:val="24"/>
          <w:szCs w:val="24"/>
        </w:rPr>
        <w:t xml:space="preserve"> To give a biannual update of the Senate budget, preferably at the beginning of the fall and </w:t>
      </w:r>
    </w:p>
    <w:p w14:paraId="4C035033" w14:textId="77777777" w:rsidR="00AD6813" w:rsidRDefault="00AD6813" w:rsidP="00AD6813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AD6813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>94</w:t>
      </w:r>
      <w:r w:rsidRPr="00AD6813">
        <w:rPr>
          <w:rFonts w:ascii="Times New Roman" w:hAnsi="Times New Roman" w:cs="Times New Roman"/>
          <w:color w:val="FF0000"/>
          <w:sz w:val="24"/>
          <w:szCs w:val="24"/>
        </w:rPr>
        <w:t xml:space="preserve"> spring semesters.</w:t>
      </w:r>
    </w:p>
    <w:p w14:paraId="36289D81" w14:textId="77777777" w:rsidR="00AD6813" w:rsidRPr="00AD6813" w:rsidRDefault="00AD6813" w:rsidP="00AD6813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AD6813">
        <w:rPr>
          <w:rFonts w:ascii="Times New Roman" w:hAnsi="Times New Roman" w:cs="Times New Roman"/>
          <w:color w:val="FF0000"/>
          <w:sz w:val="24"/>
          <w:szCs w:val="24"/>
        </w:rPr>
        <w:t>495</w:t>
      </w:r>
      <w:r w:rsidRPr="00E8528D">
        <w:rPr>
          <w:rFonts w:ascii="Times New Roman" w:hAnsi="Times New Roman" w:cs="Times New Roman"/>
          <w:sz w:val="24"/>
          <w:szCs w:val="24"/>
        </w:rPr>
        <w:t xml:space="preserve"> It is estimated that this position requires a minimum of 12 hours/week</w:t>
      </w:r>
    </w:p>
    <w:p w14:paraId="4F2F23B2" w14:textId="77777777" w:rsidR="00AD6813" w:rsidRDefault="00AD6813" w:rsidP="00741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794897" w14:textId="77777777" w:rsidR="00AD6813" w:rsidRPr="00E8528D" w:rsidRDefault="00AD6813" w:rsidP="00741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E2BC64" w14:textId="77777777" w:rsidR="00741DB1" w:rsidRPr="00E8528D" w:rsidRDefault="00741DB1" w:rsidP="00E852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41DB1" w:rsidRPr="00E852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9DB6F" w14:textId="77777777" w:rsidR="00E8528D" w:rsidRDefault="00E8528D" w:rsidP="00E8528D">
      <w:pPr>
        <w:spacing w:after="0" w:line="240" w:lineRule="auto"/>
      </w:pPr>
      <w:r>
        <w:separator/>
      </w:r>
    </w:p>
  </w:endnote>
  <w:endnote w:type="continuationSeparator" w:id="0">
    <w:p w14:paraId="31E1456E" w14:textId="77777777" w:rsidR="00E8528D" w:rsidRDefault="00E8528D" w:rsidP="00E8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B0D2A" w14:textId="77777777" w:rsidR="00E8528D" w:rsidRDefault="00E8528D" w:rsidP="00E8528D">
      <w:pPr>
        <w:spacing w:after="0" w:line="240" w:lineRule="auto"/>
      </w:pPr>
      <w:r>
        <w:separator/>
      </w:r>
    </w:p>
  </w:footnote>
  <w:footnote w:type="continuationSeparator" w:id="0">
    <w:p w14:paraId="6964C28A" w14:textId="77777777" w:rsidR="00E8528D" w:rsidRDefault="00E8528D" w:rsidP="00E8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6C6B4" w14:textId="77777777" w:rsidR="00E8528D" w:rsidRDefault="00E8528D" w:rsidP="00E8528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8528D">
      <w:rPr>
        <w:rFonts w:ascii="Times New Roman" w:hAnsi="Times New Roman" w:cs="Times New Roman"/>
        <w:sz w:val="24"/>
        <w:szCs w:val="24"/>
      </w:rPr>
      <w:t xml:space="preserve">January, </w:t>
    </w:r>
    <w:r>
      <w:rPr>
        <w:rFonts w:ascii="Times New Roman" w:hAnsi="Times New Roman" w:cs="Times New Roman"/>
        <w:sz w:val="24"/>
        <w:szCs w:val="24"/>
      </w:rPr>
      <w:t>29, 2024</w:t>
    </w:r>
  </w:p>
  <w:p w14:paraId="1071B432" w14:textId="77777777" w:rsidR="00E8528D" w:rsidRPr="00E8528D" w:rsidRDefault="00E8528D" w:rsidP="00E8528D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(spring senate meeting)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8D"/>
    <w:rsid w:val="00741DB1"/>
    <w:rsid w:val="00892F00"/>
    <w:rsid w:val="00AD6813"/>
    <w:rsid w:val="00E8528D"/>
    <w:rsid w:val="00F2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4A89"/>
  <w15:chartTrackingRefBased/>
  <w15:docId w15:val="{32FA0B51-AB8E-410D-AE8A-C4042AEC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28D"/>
  </w:style>
  <w:style w:type="paragraph" w:styleId="Footer">
    <w:name w:val="footer"/>
    <w:basedOn w:val="Normal"/>
    <w:link w:val="FooterChar"/>
    <w:uiPriority w:val="99"/>
    <w:unhideWhenUsed/>
    <w:rsid w:val="00E85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Simone, Adrianna</dc:creator>
  <cp:keywords/>
  <dc:description/>
  <cp:lastModifiedBy>Duldulao, Abigail</cp:lastModifiedBy>
  <cp:revision>2</cp:revision>
  <dcterms:created xsi:type="dcterms:W3CDTF">2024-01-25T16:22:00Z</dcterms:created>
  <dcterms:modified xsi:type="dcterms:W3CDTF">2024-01-25T16:22:00Z</dcterms:modified>
</cp:coreProperties>
</file>