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09E06C" w14:textId="353FAF43" w:rsidR="005814A6" w:rsidRPr="00A05E66" w:rsidRDefault="005814A6" w:rsidP="00B42C0F">
      <w:pPr>
        <w:jc w:val="center"/>
        <w:rPr>
          <w:rFonts w:ascii="Calibri" w:hAnsi="Calibri" w:cs="Calibri"/>
          <w:b/>
        </w:rPr>
      </w:pPr>
      <w:r w:rsidRPr="00A05E66">
        <w:rPr>
          <w:rFonts w:ascii="Calibri" w:hAnsi="Calibri" w:cs="Calibri"/>
          <w:b/>
        </w:rPr>
        <w:t>Equal Employment Opportunity</w:t>
      </w:r>
      <w:r w:rsidR="006E42C8">
        <w:rPr>
          <w:rFonts w:ascii="Calibri" w:hAnsi="Calibri" w:cs="Calibri"/>
          <w:b/>
        </w:rPr>
        <w:t xml:space="preserve"> - </w:t>
      </w:r>
      <w:r w:rsidRPr="00A05E66">
        <w:rPr>
          <w:rFonts w:ascii="Calibri" w:hAnsi="Calibri" w:cs="Calibri"/>
          <w:b/>
        </w:rPr>
        <w:t>(EEO) MINUTES</w:t>
      </w:r>
    </w:p>
    <w:p w14:paraId="13CBC141" w14:textId="5535DA2F" w:rsidR="005814A6" w:rsidRDefault="005814A6" w:rsidP="00B42C0F">
      <w:pPr>
        <w:jc w:val="center"/>
        <w:rPr>
          <w:rFonts w:ascii="Calibri" w:hAnsi="Calibri" w:cs="Calibri"/>
          <w:b/>
        </w:rPr>
      </w:pPr>
      <w:r w:rsidRPr="00A05E66">
        <w:rPr>
          <w:rFonts w:ascii="Calibri" w:hAnsi="Calibri" w:cs="Calibri"/>
          <w:b/>
        </w:rPr>
        <w:t xml:space="preserve">DATE: </w:t>
      </w:r>
      <w:r w:rsidR="0084600D">
        <w:rPr>
          <w:rFonts w:ascii="Calibri" w:hAnsi="Calibri" w:cs="Calibri"/>
          <w:b/>
        </w:rPr>
        <w:t>December 10, 2019</w:t>
      </w:r>
      <w:r w:rsidR="006E42C8">
        <w:rPr>
          <w:rFonts w:ascii="Calibri" w:hAnsi="Calibri" w:cs="Calibri"/>
          <w:b/>
        </w:rPr>
        <w:t xml:space="preserve"> - </w:t>
      </w:r>
      <w:r w:rsidRPr="00A05E66">
        <w:rPr>
          <w:rFonts w:ascii="Calibri" w:hAnsi="Calibri" w:cs="Calibri"/>
          <w:b/>
        </w:rPr>
        <w:t>2:30pm – 4:00pm</w:t>
      </w:r>
      <w:r w:rsidR="00B42C0F">
        <w:rPr>
          <w:rFonts w:ascii="Calibri" w:hAnsi="Calibri" w:cs="Calibri"/>
          <w:b/>
        </w:rPr>
        <w:t xml:space="preserve"> (LIB2-215)</w:t>
      </w:r>
    </w:p>
    <w:p w14:paraId="0AC19835" w14:textId="77777777" w:rsidR="005814A6" w:rsidRDefault="005814A6" w:rsidP="005814A6">
      <w:pPr>
        <w:jc w:val="center"/>
        <w:rPr>
          <w:rFonts w:ascii="Calibri" w:hAnsi="Calibri" w:cs="Calibri"/>
          <w:b/>
        </w:rPr>
      </w:pPr>
    </w:p>
    <w:p w14:paraId="3FF8E892" w14:textId="77777777" w:rsidR="005814A6" w:rsidRPr="006E42C8" w:rsidRDefault="005814A6" w:rsidP="005814A6">
      <w:pPr>
        <w:rPr>
          <w:rFonts w:asciiTheme="minorHAnsi" w:hAnsiTheme="minorHAnsi"/>
          <w:b/>
          <w:sz w:val="22"/>
          <w:szCs w:val="22"/>
          <w:u w:val="single"/>
        </w:rPr>
      </w:pPr>
      <w:r w:rsidRPr="006E42C8">
        <w:rPr>
          <w:rFonts w:asciiTheme="minorHAnsi" w:hAnsiTheme="minorHAnsi"/>
          <w:b/>
          <w:sz w:val="22"/>
          <w:szCs w:val="22"/>
          <w:u w:val="single"/>
        </w:rPr>
        <w:t xml:space="preserve">Committee Membership: </w:t>
      </w:r>
    </w:p>
    <w:p w14:paraId="312A456D" w14:textId="224B07FC" w:rsidR="005814A6" w:rsidRPr="006E42C8" w:rsidRDefault="005814A6" w:rsidP="005814A6">
      <w:pPr>
        <w:rPr>
          <w:rFonts w:asciiTheme="minorHAnsi" w:hAnsiTheme="minorHAnsi"/>
          <w:sz w:val="22"/>
          <w:szCs w:val="22"/>
        </w:rPr>
      </w:pPr>
      <w:r w:rsidRPr="006E42C8">
        <w:rPr>
          <w:rFonts w:asciiTheme="minorHAnsi" w:hAnsiTheme="minorHAnsi"/>
          <w:sz w:val="22"/>
          <w:szCs w:val="22"/>
        </w:rPr>
        <w:t>Co-Chair</w:t>
      </w:r>
      <w:r w:rsidR="006E42C8">
        <w:rPr>
          <w:rFonts w:asciiTheme="minorHAnsi" w:hAnsiTheme="minorHAnsi"/>
          <w:sz w:val="22"/>
          <w:szCs w:val="22"/>
        </w:rPr>
        <w:t>s: Sabrina Kwist, Carlos Montoya</w:t>
      </w:r>
      <w:r w:rsidRPr="006E42C8">
        <w:rPr>
          <w:rFonts w:asciiTheme="minorHAnsi" w:hAnsiTheme="minorHAnsi"/>
          <w:sz w:val="22"/>
          <w:szCs w:val="22"/>
        </w:rPr>
        <w:t xml:space="preserve"> (Co-Chairs: Non-Voting) </w:t>
      </w:r>
    </w:p>
    <w:p w14:paraId="3DB6234A" w14:textId="13DCB646" w:rsidR="005814A6" w:rsidRPr="006E42C8" w:rsidRDefault="005814A6" w:rsidP="005814A6">
      <w:pPr>
        <w:rPr>
          <w:rFonts w:asciiTheme="minorHAnsi" w:hAnsiTheme="minorHAnsi"/>
          <w:sz w:val="22"/>
          <w:szCs w:val="22"/>
        </w:rPr>
      </w:pPr>
      <w:r w:rsidRPr="006E42C8">
        <w:rPr>
          <w:rFonts w:asciiTheme="minorHAnsi" w:hAnsiTheme="minorHAnsi"/>
          <w:sz w:val="22"/>
          <w:szCs w:val="22"/>
        </w:rPr>
        <w:t xml:space="preserve">Classified Representatives: Abbey Duldulao, </w:t>
      </w:r>
      <w:r w:rsidR="006E42C8" w:rsidRPr="006E42C8">
        <w:rPr>
          <w:rFonts w:asciiTheme="minorHAnsi" w:hAnsiTheme="minorHAnsi"/>
          <w:sz w:val="22"/>
          <w:szCs w:val="22"/>
        </w:rPr>
        <w:t>Edward Beanes, Nicole Almassey</w:t>
      </w:r>
    </w:p>
    <w:p w14:paraId="0F74ACAC" w14:textId="0E7E06EF" w:rsidR="005814A6" w:rsidRPr="006E42C8" w:rsidRDefault="005814A6" w:rsidP="005814A6">
      <w:pPr>
        <w:rPr>
          <w:rFonts w:asciiTheme="minorHAnsi" w:hAnsiTheme="minorHAnsi"/>
          <w:sz w:val="22"/>
          <w:szCs w:val="22"/>
        </w:rPr>
      </w:pPr>
      <w:r w:rsidRPr="006E42C8">
        <w:rPr>
          <w:rFonts w:asciiTheme="minorHAnsi" w:hAnsiTheme="minorHAnsi"/>
          <w:sz w:val="22"/>
          <w:szCs w:val="22"/>
        </w:rPr>
        <w:t xml:space="preserve">Faculty Representatives: </w:t>
      </w:r>
      <w:r w:rsidR="006E42C8" w:rsidRPr="006E42C8">
        <w:rPr>
          <w:rFonts w:asciiTheme="minorHAnsi" w:hAnsiTheme="minorHAnsi"/>
          <w:sz w:val="22"/>
          <w:szCs w:val="22"/>
        </w:rPr>
        <w:t xml:space="preserve"> </w:t>
      </w:r>
      <w:r w:rsidRPr="006E42C8">
        <w:rPr>
          <w:rFonts w:asciiTheme="minorHAnsi" w:hAnsiTheme="minorHAnsi"/>
          <w:sz w:val="22"/>
          <w:szCs w:val="22"/>
        </w:rPr>
        <w:t xml:space="preserve">Erich Holtmann, Janice Townsend </w:t>
      </w:r>
    </w:p>
    <w:p w14:paraId="0A10ED59" w14:textId="77777777" w:rsidR="005814A6" w:rsidRPr="006E42C8" w:rsidRDefault="005814A6" w:rsidP="005814A6">
      <w:pPr>
        <w:rPr>
          <w:rFonts w:asciiTheme="minorHAnsi" w:hAnsiTheme="minorHAnsi"/>
          <w:sz w:val="22"/>
          <w:szCs w:val="22"/>
        </w:rPr>
      </w:pPr>
      <w:r w:rsidRPr="006E42C8">
        <w:rPr>
          <w:rFonts w:asciiTheme="minorHAnsi" w:hAnsiTheme="minorHAnsi"/>
          <w:sz w:val="22"/>
          <w:szCs w:val="22"/>
        </w:rPr>
        <w:t xml:space="preserve">Manager Representatives: Dave Belman, Teresea Archaga, Carla Rosas </w:t>
      </w:r>
    </w:p>
    <w:p w14:paraId="466E1EE9" w14:textId="77777777" w:rsidR="005814A6" w:rsidRPr="006E42C8" w:rsidRDefault="005814A6" w:rsidP="005814A6">
      <w:pPr>
        <w:rPr>
          <w:rFonts w:asciiTheme="minorHAnsi" w:hAnsiTheme="minorHAnsi"/>
          <w:sz w:val="22"/>
          <w:szCs w:val="22"/>
        </w:rPr>
      </w:pPr>
    </w:p>
    <w:p w14:paraId="09A4B79A" w14:textId="77777777" w:rsidR="005814A6" w:rsidRPr="006E42C8" w:rsidRDefault="005814A6" w:rsidP="005814A6">
      <w:pPr>
        <w:pStyle w:val="Default"/>
        <w:rPr>
          <w:rFonts w:asciiTheme="minorHAnsi" w:hAnsiTheme="minorHAnsi" w:cs="Times New Roman"/>
          <w:b/>
          <w:color w:val="auto"/>
          <w:sz w:val="22"/>
          <w:szCs w:val="22"/>
          <w:u w:val="single"/>
        </w:rPr>
      </w:pPr>
      <w:r w:rsidRPr="006E42C8">
        <w:rPr>
          <w:rFonts w:asciiTheme="minorHAnsi" w:hAnsiTheme="minorHAnsi" w:cs="Times New Roman"/>
          <w:b/>
          <w:color w:val="auto"/>
          <w:sz w:val="22"/>
          <w:szCs w:val="22"/>
          <w:u w:val="single"/>
        </w:rPr>
        <w:t>ATTENDANCE</w:t>
      </w:r>
    </w:p>
    <w:p w14:paraId="7AA25719" w14:textId="6D6434E0" w:rsidR="005814A6" w:rsidRPr="006E42C8" w:rsidRDefault="006E42C8" w:rsidP="005814A6">
      <w:pPr>
        <w:pStyle w:val="Default"/>
        <w:rPr>
          <w:rFonts w:asciiTheme="minorHAnsi" w:hAnsiTheme="minorHAnsi" w:cs="Times New Roman"/>
          <w:color w:val="auto"/>
          <w:sz w:val="22"/>
          <w:szCs w:val="22"/>
        </w:rPr>
      </w:pPr>
      <w:r w:rsidRPr="006E42C8">
        <w:rPr>
          <w:rFonts w:asciiTheme="minorHAnsi" w:hAnsiTheme="minorHAnsi" w:cs="Times New Roman"/>
          <w:color w:val="auto"/>
          <w:sz w:val="22"/>
          <w:szCs w:val="22"/>
        </w:rPr>
        <w:t>In-person: Carlos Montoya, David Belman, Janice Townsend, Erich Holtmann, Teresa Archaga and Abbey Duldulao</w:t>
      </w:r>
    </w:p>
    <w:p w14:paraId="5028919C" w14:textId="658B96E9" w:rsidR="006E42C8" w:rsidRPr="006E42C8" w:rsidRDefault="006E42C8" w:rsidP="005814A6">
      <w:pPr>
        <w:pStyle w:val="Default"/>
        <w:rPr>
          <w:rFonts w:asciiTheme="minorHAnsi" w:hAnsiTheme="minorHAnsi" w:cs="Times New Roman"/>
          <w:color w:val="auto"/>
          <w:sz w:val="22"/>
          <w:szCs w:val="22"/>
        </w:rPr>
      </w:pPr>
      <w:r w:rsidRPr="006E42C8">
        <w:rPr>
          <w:rFonts w:asciiTheme="minorHAnsi" w:hAnsiTheme="minorHAnsi" w:cs="Times New Roman"/>
          <w:color w:val="auto"/>
          <w:sz w:val="22"/>
          <w:szCs w:val="22"/>
        </w:rPr>
        <w:t>Via Zoom: Sabrina Kwist, Carla Rosas, and Nicole Almassey</w:t>
      </w:r>
    </w:p>
    <w:p w14:paraId="384D66BE" w14:textId="0D6D1B9A" w:rsidR="006E42C8" w:rsidRPr="006E42C8" w:rsidRDefault="006E42C8" w:rsidP="005814A6">
      <w:pPr>
        <w:pStyle w:val="Default"/>
        <w:rPr>
          <w:rFonts w:asciiTheme="minorHAnsi" w:hAnsiTheme="minorHAnsi" w:cs="Times New Roman"/>
          <w:color w:val="auto"/>
          <w:sz w:val="22"/>
          <w:szCs w:val="22"/>
        </w:rPr>
      </w:pPr>
      <w:r w:rsidRPr="006E42C8">
        <w:rPr>
          <w:rFonts w:asciiTheme="minorHAnsi" w:hAnsiTheme="minorHAnsi" w:cs="Times New Roman"/>
          <w:color w:val="auto"/>
          <w:sz w:val="22"/>
          <w:szCs w:val="22"/>
        </w:rPr>
        <w:t>Absent: Edward Beanes</w:t>
      </w:r>
    </w:p>
    <w:p w14:paraId="6DCF19DE" w14:textId="3D204C10" w:rsidR="005814A6" w:rsidRDefault="005814A6" w:rsidP="001727F8">
      <w:pPr>
        <w:shd w:val="clear" w:color="auto" w:fill="FFFFFF" w:themeFill="background1"/>
        <w:rPr>
          <w:rFonts w:asciiTheme="minorHAnsi" w:hAnsiTheme="minorHAnsi"/>
          <w:sz w:val="20"/>
          <w:szCs w:val="20"/>
        </w:rPr>
      </w:pPr>
    </w:p>
    <w:p w14:paraId="1B12E9BE" w14:textId="77777777" w:rsidR="005814A6" w:rsidRPr="006063C5" w:rsidRDefault="005814A6" w:rsidP="001727F8">
      <w:pPr>
        <w:shd w:val="clear" w:color="auto" w:fill="FFFFFF" w:themeFill="background1"/>
        <w:rPr>
          <w:rFonts w:asciiTheme="minorHAnsi" w:hAnsiTheme="minorHAnsi" w:cs="Arial"/>
          <w:sz w:val="20"/>
          <w:szCs w:val="20"/>
        </w:rPr>
      </w:pPr>
    </w:p>
    <w:tbl>
      <w:tblPr>
        <w:tblW w:w="146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900"/>
        <w:gridCol w:w="3870"/>
        <w:gridCol w:w="9900"/>
      </w:tblGrid>
      <w:tr w:rsidR="004615AF" w:rsidRPr="00DB7C4A" w14:paraId="7DFFF0EE" w14:textId="77777777" w:rsidTr="0024313A">
        <w:trPr>
          <w:trHeight w:val="273"/>
        </w:trPr>
        <w:tc>
          <w:tcPr>
            <w:tcW w:w="900" w:type="dxa"/>
            <w:shd w:val="clear" w:color="auto" w:fill="E6E6E6"/>
            <w:vAlign w:val="center"/>
          </w:tcPr>
          <w:p w14:paraId="7CECE59C" w14:textId="77777777" w:rsidR="004615AF" w:rsidRPr="00DB7C4A" w:rsidRDefault="004615AF" w:rsidP="009C4BA0">
            <w:pPr>
              <w:pStyle w:val="Heading1"/>
              <w:spacing w:before="120" w:after="120"/>
              <w:jc w:val="center"/>
              <w:rPr>
                <w:rFonts w:asciiTheme="minorHAnsi" w:hAnsiTheme="minorHAnsi" w:cs="Times New Roman"/>
                <w:b w:val="0"/>
                <w:sz w:val="20"/>
                <w:szCs w:val="20"/>
              </w:rPr>
            </w:pPr>
            <w:r w:rsidRPr="00DB7C4A">
              <w:rPr>
                <w:rFonts w:asciiTheme="minorHAnsi" w:hAnsiTheme="minorHAnsi" w:cs="Times New Roman"/>
                <w:b w:val="0"/>
                <w:sz w:val="20"/>
                <w:szCs w:val="20"/>
              </w:rPr>
              <w:t>Item #</w:t>
            </w:r>
          </w:p>
        </w:tc>
        <w:tc>
          <w:tcPr>
            <w:tcW w:w="3870" w:type="dxa"/>
            <w:shd w:val="clear" w:color="auto" w:fill="E6E6E6"/>
            <w:vAlign w:val="center"/>
          </w:tcPr>
          <w:p w14:paraId="34C723E9" w14:textId="77777777" w:rsidR="004615AF" w:rsidRPr="00DB7C4A" w:rsidRDefault="004615AF" w:rsidP="003C26BE">
            <w:pPr>
              <w:spacing w:before="120" w:after="120"/>
              <w:jc w:val="center"/>
              <w:rPr>
                <w:rFonts w:asciiTheme="minorHAnsi" w:hAnsiTheme="minorHAnsi"/>
                <w:b/>
                <w:bCs/>
                <w:i/>
                <w:iCs/>
                <w:sz w:val="20"/>
                <w:szCs w:val="20"/>
              </w:rPr>
            </w:pPr>
            <w:r w:rsidRPr="00DB7C4A">
              <w:rPr>
                <w:rFonts w:asciiTheme="minorHAnsi" w:hAnsiTheme="minorHAnsi"/>
                <w:b/>
                <w:bCs/>
                <w:i/>
                <w:iCs/>
                <w:sz w:val="20"/>
                <w:szCs w:val="20"/>
              </w:rPr>
              <w:t>Topic/Activity</w:t>
            </w:r>
          </w:p>
        </w:tc>
        <w:tc>
          <w:tcPr>
            <w:tcW w:w="9900" w:type="dxa"/>
            <w:shd w:val="clear" w:color="auto" w:fill="E6E6E6"/>
            <w:vAlign w:val="center"/>
          </w:tcPr>
          <w:p w14:paraId="4D101B9B" w14:textId="17328C19" w:rsidR="004615AF" w:rsidRPr="00DB7C4A" w:rsidRDefault="004615AF" w:rsidP="0099049A">
            <w:pPr>
              <w:spacing w:before="120"/>
              <w:jc w:val="center"/>
              <w:rPr>
                <w:rFonts w:asciiTheme="minorHAnsi" w:hAnsiTheme="minorHAnsi"/>
                <w:b/>
                <w:bCs/>
                <w:i/>
                <w:iCs/>
                <w:sz w:val="20"/>
                <w:szCs w:val="20"/>
              </w:rPr>
            </w:pPr>
            <w:r w:rsidRPr="00DB7C4A">
              <w:rPr>
                <w:rFonts w:asciiTheme="minorHAnsi" w:hAnsiTheme="minorHAnsi"/>
                <w:b/>
                <w:bCs/>
                <w:i/>
                <w:iCs/>
                <w:sz w:val="20"/>
                <w:szCs w:val="20"/>
              </w:rPr>
              <w:t>Minutes</w:t>
            </w:r>
          </w:p>
        </w:tc>
      </w:tr>
      <w:tr w:rsidR="004615AF" w:rsidRPr="00DB7C4A" w14:paraId="54175930" w14:textId="77777777" w:rsidTr="0024313A">
        <w:trPr>
          <w:trHeight w:val="280"/>
        </w:trPr>
        <w:tc>
          <w:tcPr>
            <w:tcW w:w="900" w:type="dxa"/>
            <w:vAlign w:val="center"/>
          </w:tcPr>
          <w:p w14:paraId="5ECAE2AE" w14:textId="77777777" w:rsidR="004615AF" w:rsidRPr="00DB7C4A" w:rsidRDefault="004615AF" w:rsidP="00A9560E">
            <w:pPr>
              <w:pStyle w:val="ListParagraph"/>
              <w:numPr>
                <w:ilvl w:val="0"/>
                <w:numId w:val="1"/>
              </w:numPr>
              <w:spacing w:before="60" w:after="60"/>
              <w:rPr>
                <w:rFonts w:asciiTheme="minorHAnsi" w:hAnsiTheme="minorHAnsi"/>
                <w:sz w:val="20"/>
                <w:szCs w:val="20"/>
              </w:rPr>
            </w:pPr>
          </w:p>
        </w:tc>
        <w:tc>
          <w:tcPr>
            <w:tcW w:w="3870" w:type="dxa"/>
          </w:tcPr>
          <w:p w14:paraId="14D3C065" w14:textId="77777777" w:rsidR="004615AF" w:rsidRPr="00DB7C4A" w:rsidRDefault="004615AF" w:rsidP="00D2747F">
            <w:pPr>
              <w:pStyle w:val="Header"/>
              <w:tabs>
                <w:tab w:val="clear" w:pos="4320"/>
                <w:tab w:val="clear" w:pos="8640"/>
              </w:tabs>
              <w:rPr>
                <w:rFonts w:asciiTheme="minorHAnsi" w:hAnsiTheme="minorHAnsi"/>
                <w:sz w:val="20"/>
                <w:szCs w:val="20"/>
              </w:rPr>
            </w:pPr>
            <w:r w:rsidRPr="00DB7C4A">
              <w:rPr>
                <w:rFonts w:asciiTheme="minorHAnsi" w:hAnsiTheme="minorHAnsi"/>
                <w:sz w:val="20"/>
                <w:szCs w:val="20"/>
              </w:rPr>
              <w:t>Welcome</w:t>
            </w:r>
          </w:p>
        </w:tc>
        <w:tc>
          <w:tcPr>
            <w:tcW w:w="9900" w:type="dxa"/>
            <w:vAlign w:val="center"/>
          </w:tcPr>
          <w:p w14:paraId="3148E21E" w14:textId="27A336D8" w:rsidR="004615AF" w:rsidRPr="00DB7C4A" w:rsidRDefault="004A04EA" w:rsidP="004A04EA">
            <w:pPr>
              <w:rPr>
                <w:rFonts w:asciiTheme="minorHAnsi" w:hAnsiTheme="minorHAnsi"/>
                <w:sz w:val="20"/>
                <w:szCs w:val="20"/>
              </w:rPr>
            </w:pPr>
            <w:r>
              <w:rPr>
                <w:rFonts w:asciiTheme="minorHAnsi" w:hAnsiTheme="minorHAnsi"/>
                <w:sz w:val="20"/>
                <w:szCs w:val="20"/>
              </w:rPr>
              <w:t>Sabrina called to order at 2:39 p.m. via Zoom.</w:t>
            </w:r>
          </w:p>
        </w:tc>
      </w:tr>
      <w:tr w:rsidR="004615AF" w:rsidRPr="00DB7C4A" w14:paraId="23E39322" w14:textId="77777777" w:rsidTr="0024313A">
        <w:trPr>
          <w:trHeight w:val="377"/>
        </w:trPr>
        <w:tc>
          <w:tcPr>
            <w:tcW w:w="900" w:type="dxa"/>
            <w:vAlign w:val="center"/>
          </w:tcPr>
          <w:p w14:paraId="1EC55A6F" w14:textId="77777777" w:rsidR="004615AF" w:rsidRPr="00DB7C4A" w:rsidRDefault="004615AF" w:rsidP="00A9560E">
            <w:pPr>
              <w:pStyle w:val="ListParagraph"/>
              <w:numPr>
                <w:ilvl w:val="0"/>
                <w:numId w:val="1"/>
              </w:numPr>
              <w:spacing w:before="60" w:after="60"/>
              <w:rPr>
                <w:rFonts w:asciiTheme="minorHAnsi" w:hAnsiTheme="minorHAnsi"/>
                <w:sz w:val="20"/>
                <w:szCs w:val="20"/>
              </w:rPr>
            </w:pPr>
          </w:p>
        </w:tc>
        <w:tc>
          <w:tcPr>
            <w:tcW w:w="3870" w:type="dxa"/>
            <w:vAlign w:val="center"/>
          </w:tcPr>
          <w:p w14:paraId="55664C26" w14:textId="77777777" w:rsidR="004615AF" w:rsidRPr="00DB7C4A" w:rsidRDefault="004615AF" w:rsidP="00D0776F">
            <w:pPr>
              <w:pStyle w:val="Header"/>
              <w:tabs>
                <w:tab w:val="clear" w:pos="4320"/>
                <w:tab w:val="clear" w:pos="8640"/>
              </w:tabs>
              <w:spacing w:before="60" w:after="60"/>
              <w:rPr>
                <w:rFonts w:asciiTheme="minorHAnsi" w:hAnsiTheme="minorHAnsi"/>
                <w:sz w:val="20"/>
                <w:szCs w:val="20"/>
              </w:rPr>
            </w:pPr>
            <w:r w:rsidRPr="00DB7C4A">
              <w:rPr>
                <w:rFonts w:asciiTheme="minorHAnsi" w:hAnsiTheme="minorHAnsi"/>
                <w:sz w:val="20"/>
                <w:szCs w:val="20"/>
              </w:rPr>
              <w:t>Public Comment and Announcements</w:t>
            </w:r>
          </w:p>
        </w:tc>
        <w:tc>
          <w:tcPr>
            <w:tcW w:w="9900" w:type="dxa"/>
            <w:vAlign w:val="center"/>
          </w:tcPr>
          <w:p w14:paraId="34E3D809" w14:textId="45636F3E" w:rsidR="004615AF" w:rsidRPr="0024313A" w:rsidRDefault="0002266D" w:rsidP="00D0776F">
            <w:pPr>
              <w:spacing w:before="60" w:after="60"/>
              <w:rPr>
                <w:rFonts w:asciiTheme="minorHAnsi" w:hAnsiTheme="minorHAnsi"/>
                <w:sz w:val="20"/>
                <w:szCs w:val="20"/>
              </w:rPr>
            </w:pPr>
            <w:r>
              <w:rPr>
                <w:rFonts w:asciiTheme="minorHAnsi" w:hAnsiTheme="minorHAnsi"/>
                <w:sz w:val="20"/>
                <w:szCs w:val="20"/>
              </w:rPr>
              <w:t>Sabrina started the</w:t>
            </w:r>
            <w:r w:rsidR="004A04EA">
              <w:rPr>
                <w:rFonts w:asciiTheme="minorHAnsi" w:hAnsiTheme="minorHAnsi"/>
                <w:sz w:val="20"/>
                <w:szCs w:val="20"/>
              </w:rPr>
              <w:t xml:space="preserve"> meeting via Zoom and Carlos will take over upon his arrival.</w:t>
            </w:r>
            <w:r>
              <w:rPr>
                <w:rFonts w:asciiTheme="minorHAnsi" w:hAnsiTheme="minorHAnsi"/>
                <w:sz w:val="20"/>
                <w:szCs w:val="20"/>
              </w:rPr>
              <w:t xml:space="preserve">  No public comments/announcements.</w:t>
            </w:r>
          </w:p>
        </w:tc>
      </w:tr>
      <w:tr w:rsidR="004615AF" w:rsidRPr="00DB7C4A" w14:paraId="543CDC27" w14:textId="77777777" w:rsidTr="0024313A">
        <w:trPr>
          <w:trHeight w:val="503"/>
        </w:trPr>
        <w:tc>
          <w:tcPr>
            <w:tcW w:w="900" w:type="dxa"/>
            <w:vAlign w:val="center"/>
          </w:tcPr>
          <w:p w14:paraId="6C904C3A" w14:textId="77777777" w:rsidR="004615AF" w:rsidRPr="00DB7C4A" w:rsidRDefault="004615AF" w:rsidP="00A9560E">
            <w:pPr>
              <w:pStyle w:val="ListParagraph"/>
              <w:numPr>
                <w:ilvl w:val="0"/>
                <w:numId w:val="1"/>
              </w:numPr>
              <w:spacing w:before="60" w:after="60"/>
              <w:rPr>
                <w:rFonts w:asciiTheme="minorHAnsi" w:hAnsiTheme="minorHAnsi"/>
                <w:sz w:val="20"/>
                <w:szCs w:val="20"/>
              </w:rPr>
            </w:pPr>
          </w:p>
        </w:tc>
        <w:tc>
          <w:tcPr>
            <w:tcW w:w="3870" w:type="dxa"/>
            <w:vAlign w:val="center"/>
          </w:tcPr>
          <w:p w14:paraId="1FFD3257" w14:textId="7D073D30" w:rsidR="004615AF" w:rsidRPr="00DB7C4A" w:rsidRDefault="00C77701" w:rsidP="00D0776F">
            <w:pPr>
              <w:pStyle w:val="Header"/>
              <w:tabs>
                <w:tab w:val="clear" w:pos="4320"/>
                <w:tab w:val="clear" w:pos="8640"/>
              </w:tabs>
              <w:spacing w:before="60" w:after="60"/>
              <w:rPr>
                <w:rFonts w:asciiTheme="minorHAnsi" w:hAnsiTheme="minorHAnsi"/>
                <w:sz w:val="20"/>
                <w:szCs w:val="20"/>
              </w:rPr>
            </w:pPr>
            <w:r>
              <w:rPr>
                <w:rFonts w:asciiTheme="minorHAnsi" w:hAnsiTheme="minorHAnsi"/>
                <w:sz w:val="20"/>
                <w:szCs w:val="20"/>
              </w:rPr>
              <w:t>Approve Agenda for December 9, 2019</w:t>
            </w:r>
          </w:p>
          <w:p w14:paraId="4F80EE6C" w14:textId="15AFD552" w:rsidR="004615AF" w:rsidRPr="00DB7C4A" w:rsidRDefault="004615AF" w:rsidP="001B431D">
            <w:pPr>
              <w:pStyle w:val="Header"/>
              <w:tabs>
                <w:tab w:val="clear" w:pos="4320"/>
                <w:tab w:val="clear" w:pos="8640"/>
              </w:tabs>
              <w:spacing w:before="60" w:after="60"/>
              <w:rPr>
                <w:rFonts w:asciiTheme="minorHAnsi" w:hAnsiTheme="minorHAnsi"/>
                <w:sz w:val="20"/>
                <w:szCs w:val="20"/>
              </w:rPr>
            </w:pPr>
            <w:r w:rsidRPr="00DB7C4A">
              <w:rPr>
                <w:rFonts w:asciiTheme="minorHAnsi" w:hAnsiTheme="minorHAnsi"/>
                <w:sz w:val="20"/>
                <w:szCs w:val="20"/>
              </w:rPr>
              <w:t>Approv</w:t>
            </w:r>
            <w:r w:rsidR="00730ECA">
              <w:rPr>
                <w:rFonts w:asciiTheme="minorHAnsi" w:hAnsiTheme="minorHAnsi"/>
                <w:sz w:val="20"/>
                <w:szCs w:val="20"/>
              </w:rPr>
              <w:t>e Minutes for November 11, 2019</w:t>
            </w:r>
          </w:p>
        </w:tc>
        <w:tc>
          <w:tcPr>
            <w:tcW w:w="9900" w:type="dxa"/>
            <w:vAlign w:val="center"/>
          </w:tcPr>
          <w:p w14:paraId="4AB0E1C5" w14:textId="29C11EDE" w:rsidR="004615AF" w:rsidRPr="00BD081A" w:rsidRDefault="00C77701" w:rsidP="00A9566A">
            <w:pPr>
              <w:rPr>
                <w:rFonts w:asciiTheme="minorHAnsi" w:hAnsiTheme="minorHAnsi"/>
                <w:b/>
                <w:sz w:val="20"/>
                <w:szCs w:val="20"/>
              </w:rPr>
            </w:pPr>
            <w:r w:rsidRPr="00BD081A">
              <w:rPr>
                <w:rFonts w:asciiTheme="minorHAnsi" w:hAnsiTheme="minorHAnsi"/>
                <w:b/>
                <w:sz w:val="20"/>
                <w:szCs w:val="20"/>
              </w:rPr>
              <w:t>Motion to approve 12/9/19 agenda as amended – (M/S; J. Townsend/N. Almassey) Unanimous</w:t>
            </w:r>
          </w:p>
          <w:p w14:paraId="4DBFDAE2" w14:textId="15975A26" w:rsidR="004615AF" w:rsidRPr="00DB7C4A" w:rsidRDefault="00C77701" w:rsidP="00544A3F">
            <w:pPr>
              <w:rPr>
                <w:rFonts w:asciiTheme="minorHAnsi" w:hAnsiTheme="minorHAnsi"/>
                <w:sz w:val="20"/>
                <w:szCs w:val="20"/>
              </w:rPr>
            </w:pPr>
            <w:r w:rsidRPr="00BD081A">
              <w:rPr>
                <w:rFonts w:asciiTheme="minorHAnsi" w:hAnsiTheme="minorHAnsi"/>
                <w:b/>
                <w:sz w:val="20"/>
                <w:szCs w:val="20"/>
              </w:rPr>
              <w:t xml:space="preserve">- </w:t>
            </w:r>
            <w:r w:rsidR="0002266D" w:rsidRPr="00BD081A">
              <w:rPr>
                <w:rFonts w:asciiTheme="minorHAnsi" w:hAnsiTheme="minorHAnsi"/>
                <w:b/>
                <w:sz w:val="20"/>
                <w:szCs w:val="20"/>
              </w:rPr>
              <w:t xml:space="preserve">Strike approval of </w:t>
            </w:r>
            <w:r w:rsidR="00730ECA" w:rsidRPr="00BD081A">
              <w:rPr>
                <w:rFonts w:asciiTheme="minorHAnsi" w:hAnsiTheme="minorHAnsi"/>
                <w:b/>
                <w:sz w:val="20"/>
                <w:szCs w:val="20"/>
              </w:rPr>
              <w:t xml:space="preserve">11/11/19 </w:t>
            </w:r>
            <w:r w:rsidR="0002266D" w:rsidRPr="00BD081A">
              <w:rPr>
                <w:rFonts w:asciiTheme="minorHAnsi" w:hAnsiTheme="minorHAnsi"/>
                <w:b/>
                <w:sz w:val="20"/>
                <w:szCs w:val="20"/>
              </w:rPr>
              <w:t xml:space="preserve">minutes on this agenda; </w:t>
            </w:r>
            <w:r w:rsidRPr="00BD081A">
              <w:rPr>
                <w:rFonts w:asciiTheme="minorHAnsi" w:hAnsiTheme="minorHAnsi"/>
                <w:b/>
                <w:sz w:val="20"/>
                <w:szCs w:val="20"/>
              </w:rPr>
              <w:t>Minutes will be approved on 2/11/20 meeting.</w:t>
            </w:r>
          </w:p>
        </w:tc>
      </w:tr>
      <w:tr w:rsidR="004615AF" w:rsidRPr="00DB7C4A" w14:paraId="1F41BC27" w14:textId="77777777" w:rsidTr="0024313A">
        <w:trPr>
          <w:trHeight w:val="444"/>
        </w:trPr>
        <w:tc>
          <w:tcPr>
            <w:tcW w:w="900" w:type="dxa"/>
            <w:vAlign w:val="center"/>
          </w:tcPr>
          <w:p w14:paraId="50EB6FFF" w14:textId="1A037E91" w:rsidR="004615AF" w:rsidRPr="00DB7C4A" w:rsidRDefault="004615AF" w:rsidP="00733E94">
            <w:pPr>
              <w:pStyle w:val="ListParagraph"/>
              <w:numPr>
                <w:ilvl w:val="0"/>
                <w:numId w:val="1"/>
              </w:numPr>
              <w:spacing w:before="60" w:after="60"/>
              <w:ind w:right="-378"/>
              <w:rPr>
                <w:rFonts w:asciiTheme="minorHAnsi" w:hAnsiTheme="minorHAnsi"/>
                <w:sz w:val="20"/>
                <w:szCs w:val="20"/>
              </w:rPr>
            </w:pPr>
          </w:p>
        </w:tc>
        <w:tc>
          <w:tcPr>
            <w:tcW w:w="3870" w:type="dxa"/>
            <w:vAlign w:val="center"/>
          </w:tcPr>
          <w:p w14:paraId="2D623311" w14:textId="7F83ACAF" w:rsidR="004615AF" w:rsidRPr="00DB7C4A" w:rsidRDefault="006D05C7" w:rsidP="00336B00">
            <w:pPr>
              <w:pStyle w:val="Header"/>
              <w:numPr>
                <w:ilvl w:val="0"/>
                <w:numId w:val="14"/>
              </w:numPr>
              <w:tabs>
                <w:tab w:val="clear" w:pos="4320"/>
                <w:tab w:val="clear" w:pos="8640"/>
              </w:tabs>
              <w:spacing w:before="60"/>
              <w:rPr>
                <w:rFonts w:asciiTheme="minorHAnsi" w:hAnsiTheme="minorHAnsi"/>
                <w:sz w:val="20"/>
                <w:szCs w:val="20"/>
              </w:rPr>
            </w:pPr>
            <w:r>
              <w:rPr>
                <w:rFonts w:asciiTheme="minorHAnsi" w:hAnsiTheme="minorHAnsi"/>
                <w:sz w:val="20"/>
                <w:szCs w:val="20"/>
              </w:rPr>
              <w:t>Report on Districtwide EEO Advisory</w:t>
            </w:r>
          </w:p>
        </w:tc>
        <w:tc>
          <w:tcPr>
            <w:tcW w:w="9900" w:type="dxa"/>
            <w:vAlign w:val="center"/>
          </w:tcPr>
          <w:p w14:paraId="591EA688" w14:textId="65FA293A" w:rsidR="006D05C7" w:rsidRDefault="006D05C7" w:rsidP="006D05C7">
            <w:pPr>
              <w:pStyle w:val="ListParagraph"/>
              <w:numPr>
                <w:ilvl w:val="0"/>
                <w:numId w:val="14"/>
              </w:numPr>
              <w:spacing w:after="60"/>
              <w:rPr>
                <w:rFonts w:asciiTheme="minorHAnsi" w:hAnsiTheme="minorHAnsi"/>
                <w:sz w:val="20"/>
                <w:szCs w:val="20"/>
              </w:rPr>
            </w:pPr>
            <w:r>
              <w:rPr>
                <w:rFonts w:asciiTheme="minorHAnsi" w:hAnsiTheme="minorHAnsi"/>
                <w:sz w:val="20"/>
                <w:szCs w:val="20"/>
              </w:rPr>
              <w:t>This Friday is Advisory Committee Meeting – Switched schedule due to interviews.  E. Holtmann will attend DEEOC on the 13</w:t>
            </w:r>
            <w:r w:rsidRPr="006D05C7">
              <w:rPr>
                <w:rFonts w:asciiTheme="minorHAnsi" w:hAnsiTheme="minorHAnsi"/>
                <w:sz w:val="20"/>
                <w:szCs w:val="20"/>
                <w:vertAlign w:val="superscript"/>
              </w:rPr>
              <w:t>th</w:t>
            </w:r>
            <w:r>
              <w:rPr>
                <w:rFonts w:asciiTheme="minorHAnsi" w:hAnsiTheme="minorHAnsi"/>
                <w:sz w:val="20"/>
                <w:szCs w:val="20"/>
                <w:vertAlign w:val="superscript"/>
              </w:rPr>
              <w:t xml:space="preserve">, </w:t>
            </w:r>
            <w:r>
              <w:rPr>
                <w:rFonts w:asciiTheme="minorHAnsi" w:hAnsiTheme="minorHAnsi"/>
                <w:sz w:val="20"/>
                <w:szCs w:val="20"/>
              </w:rPr>
              <w:t>10-12pm.  C. Montoya cannot attend due to the interviews at LMC.</w:t>
            </w:r>
          </w:p>
          <w:p w14:paraId="11DE7BD8" w14:textId="0405208B" w:rsidR="006D05C7" w:rsidRPr="006D05C7" w:rsidRDefault="006D05C7" w:rsidP="006D05C7">
            <w:pPr>
              <w:pStyle w:val="ListParagraph"/>
              <w:numPr>
                <w:ilvl w:val="0"/>
                <w:numId w:val="14"/>
              </w:numPr>
              <w:spacing w:after="60"/>
              <w:rPr>
                <w:rFonts w:asciiTheme="minorHAnsi" w:hAnsiTheme="minorHAnsi"/>
                <w:sz w:val="20"/>
                <w:szCs w:val="20"/>
              </w:rPr>
            </w:pPr>
            <w:r>
              <w:rPr>
                <w:rFonts w:asciiTheme="minorHAnsi" w:hAnsiTheme="minorHAnsi"/>
                <w:sz w:val="20"/>
                <w:szCs w:val="20"/>
              </w:rPr>
              <w:t xml:space="preserve">DEEOC’s agenda: </w:t>
            </w:r>
            <w:r w:rsidR="001371F2">
              <w:rPr>
                <w:rFonts w:asciiTheme="minorHAnsi" w:hAnsiTheme="minorHAnsi"/>
                <w:sz w:val="20"/>
                <w:szCs w:val="20"/>
              </w:rPr>
              <w:t>To discuss more campus reps at district level, Uniform Selection Guide update, DEEO data, representation from various college on board committee and updates on 3 projects district are involved in.</w:t>
            </w:r>
          </w:p>
        </w:tc>
      </w:tr>
      <w:tr w:rsidR="004615AF" w:rsidRPr="00DB7C4A" w14:paraId="10779F08" w14:textId="77777777" w:rsidTr="0024313A">
        <w:trPr>
          <w:trHeight w:val="70"/>
        </w:trPr>
        <w:tc>
          <w:tcPr>
            <w:tcW w:w="900" w:type="dxa"/>
            <w:vAlign w:val="center"/>
          </w:tcPr>
          <w:p w14:paraId="37DBDDDD" w14:textId="07E78773" w:rsidR="004615AF" w:rsidRPr="00DB7C4A" w:rsidRDefault="004615AF" w:rsidP="00733E94">
            <w:pPr>
              <w:pStyle w:val="ListParagraph"/>
              <w:numPr>
                <w:ilvl w:val="0"/>
                <w:numId w:val="1"/>
              </w:numPr>
              <w:spacing w:before="60" w:after="60"/>
              <w:ind w:right="-378"/>
              <w:rPr>
                <w:rFonts w:asciiTheme="minorHAnsi" w:hAnsiTheme="minorHAnsi"/>
                <w:sz w:val="20"/>
                <w:szCs w:val="20"/>
              </w:rPr>
            </w:pPr>
          </w:p>
        </w:tc>
        <w:tc>
          <w:tcPr>
            <w:tcW w:w="3870" w:type="dxa"/>
            <w:vAlign w:val="center"/>
          </w:tcPr>
          <w:p w14:paraId="724A3EFC" w14:textId="77777777" w:rsidR="004615AF" w:rsidRDefault="00245E30" w:rsidP="00245E30">
            <w:pPr>
              <w:pStyle w:val="ListParagraph"/>
              <w:numPr>
                <w:ilvl w:val="0"/>
                <w:numId w:val="14"/>
              </w:numPr>
              <w:rPr>
                <w:rFonts w:asciiTheme="minorHAnsi" w:hAnsiTheme="minorHAnsi"/>
                <w:sz w:val="20"/>
                <w:szCs w:val="20"/>
              </w:rPr>
            </w:pPr>
            <w:r>
              <w:rPr>
                <w:rFonts w:asciiTheme="minorHAnsi" w:hAnsiTheme="minorHAnsi"/>
                <w:sz w:val="20"/>
                <w:szCs w:val="20"/>
              </w:rPr>
              <w:t>Working Group Report:</w:t>
            </w:r>
          </w:p>
          <w:p w14:paraId="1125F705" w14:textId="618A4C90" w:rsidR="00623B8D" w:rsidRPr="00623B8D" w:rsidRDefault="00245E30" w:rsidP="00623B8D">
            <w:pPr>
              <w:pStyle w:val="ListParagraph"/>
              <w:ind w:left="360"/>
              <w:rPr>
                <w:rFonts w:asciiTheme="minorHAnsi" w:hAnsiTheme="minorHAnsi"/>
                <w:sz w:val="20"/>
                <w:szCs w:val="20"/>
                <w:u w:val="single"/>
              </w:rPr>
            </w:pPr>
            <w:r>
              <w:rPr>
                <w:rFonts w:asciiTheme="minorHAnsi" w:hAnsiTheme="minorHAnsi"/>
                <w:sz w:val="20"/>
                <w:szCs w:val="20"/>
                <w:u w:val="single"/>
              </w:rPr>
              <w:t>Hiring a Diverse Workforce:</w:t>
            </w:r>
          </w:p>
        </w:tc>
        <w:tc>
          <w:tcPr>
            <w:tcW w:w="9900" w:type="dxa"/>
            <w:vAlign w:val="center"/>
          </w:tcPr>
          <w:p w14:paraId="15115518" w14:textId="72E9A0A6" w:rsidR="0035475F" w:rsidRPr="0035475F" w:rsidRDefault="0035475F" w:rsidP="0035475F">
            <w:pPr>
              <w:spacing w:before="60" w:after="60"/>
              <w:rPr>
                <w:rFonts w:asciiTheme="minorHAnsi" w:hAnsiTheme="minorHAnsi"/>
                <w:i/>
                <w:sz w:val="20"/>
                <w:szCs w:val="20"/>
              </w:rPr>
            </w:pPr>
            <w:r>
              <w:rPr>
                <w:rFonts w:asciiTheme="minorHAnsi" w:hAnsiTheme="minorHAnsi"/>
                <w:i/>
                <w:sz w:val="20"/>
                <w:szCs w:val="20"/>
              </w:rPr>
              <w:t>Carlos took over</w:t>
            </w:r>
            <w:r w:rsidR="00350CC4">
              <w:rPr>
                <w:rFonts w:asciiTheme="minorHAnsi" w:hAnsiTheme="minorHAnsi"/>
                <w:i/>
                <w:sz w:val="20"/>
                <w:szCs w:val="20"/>
              </w:rPr>
              <w:t xml:space="preserve"> the</w:t>
            </w:r>
            <w:r>
              <w:rPr>
                <w:rFonts w:asciiTheme="minorHAnsi" w:hAnsiTheme="minorHAnsi"/>
                <w:i/>
                <w:sz w:val="20"/>
                <w:szCs w:val="20"/>
              </w:rPr>
              <w:t xml:space="preserve"> meeting.</w:t>
            </w:r>
          </w:p>
          <w:p w14:paraId="64F903B5" w14:textId="77777777" w:rsidR="0035475F" w:rsidRDefault="00820821" w:rsidP="004213B8">
            <w:pPr>
              <w:pStyle w:val="ListParagraph"/>
              <w:numPr>
                <w:ilvl w:val="0"/>
                <w:numId w:val="14"/>
              </w:numPr>
              <w:spacing w:before="60" w:after="60"/>
              <w:rPr>
                <w:rFonts w:asciiTheme="minorHAnsi" w:hAnsiTheme="minorHAnsi"/>
                <w:sz w:val="20"/>
                <w:szCs w:val="20"/>
              </w:rPr>
            </w:pPr>
            <w:r>
              <w:rPr>
                <w:rFonts w:asciiTheme="minorHAnsi" w:hAnsiTheme="minorHAnsi"/>
                <w:sz w:val="20"/>
                <w:szCs w:val="20"/>
              </w:rPr>
              <w:t>Carlos shared previou</w:t>
            </w:r>
            <w:r w:rsidR="009168AE">
              <w:rPr>
                <w:rFonts w:asciiTheme="minorHAnsi" w:hAnsiTheme="minorHAnsi"/>
                <w:sz w:val="20"/>
                <w:szCs w:val="20"/>
              </w:rPr>
              <w:t xml:space="preserve">s EEOC discussions on job aide and </w:t>
            </w:r>
            <w:r>
              <w:rPr>
                <w:rFonts w:asciiTheme="minorHAnsi" w:hAnsiTheme="minorHAnsi"/>
                <w:sz w:val="20"/>
                <w:szCs w:val="20"/>
              </w:rPr>
              <w:t xml:space="preserve">finding opportunities for developing </w:t>
            </w:r>
            <w:r w:rsidR="009168AE">
              <w:rPr>
                <w:rFonts w:asciiTheme="minorHAnsi" w:hAnsiTheme="minorHAnsi"/>
                <w:sz w:val="20"/>
                <w:szCs w:val="20"/>
              </w:rPr>
              <w:t>trainings.  Carlos shared arti</w:t>
            </w:r>
            <w:r w:rsidR="004213B8">
              <w:rPr>
                <w:rFonts w:asciiTheme="minorHAnsi" w:hAnsiTheme="minorHAnsi"/>
                <w:sz w:val="20"/>
                <w:szCs w:val="20"/>
              </w:rPr>
              <w:t>cles/information on skill enhancement, job aides and colleague reporting t</w:t>
            </w:r>
            <w:r w:rsidR="0035475F">
              <w:rPr>
                <w:rFonts w:asciiTheme="minorHAnsi" w:hAnsiTheme="minorHAnsi"/>
                <w:sz w:val="20"/>
                <w:szCs w:val="20"/>
              </w:rPr>
              <w:t>raining; BO process trainings.</w:t>
            </w:r>
          </w:p>
          <w:p w14:paraId="50FBD709" w14:textId="77777777" w:rsidR="00350CC4" w:rsidRDefault="0035475F" w:rsidP="004213B8">
            <w:pPr>
              <w:pStyle w:val="ListParagraph"/>
              <w:numPr>
                <w:ilvl w:val="0"/>
                <w:numId w:val="14"/>
              </w:numPr>
              <w:spacing w:before="60" w:after="60"/>
              <w:rPr>
                <w:rFonts w:asciiTheme="minorHAnsi" w:hAnsiTheme="minorHAnsi"/>
                <w:sz w:val="20"/>
                <w:szCs w:val="20"/>
              </w:rPr>
            </w:pPr>
            <w:r>
              <w:rPr>
                <w:rFonts w:asciiTheme="minorHAnsi" w:hAnsiTheme="minorHAnsi"/>
                <w:sz w:val="20"/>
                <w:szCs w:val="20"/>
              </w:rPr>
              <w:t>Concerns were going through different trainings and not seeing changed behaviors; are there job aides available step by step to do the job we’re asking them to do.  BO has developed in-house traini</w:t>
            </w:r>
            <w:r w:rsidR="00350CC4">
              <w:rPr>
                <w:rFonts w:asciiTheme="minorHAnsi" w:hAnsiTheme="minorHAnsi"/>
                <w:sz w:val="20"/>
                <w:szCs w:val="20"/>
              </w:rPr>
              <w:t>ngs on Budget via L: drive.</w:t>
            </w:r>
          </w:p>
          <w:p w14:paraId="7FEC417E" w14:textId="77777777" w:rsidR="004615AF" w:rsidRDefault="00350CC4" w:rsidP="001B431D">
            <w:pPr>
              <w:pStyle w:val="ListParagraph"/>
              <w:numPr>
                <w:ilvl w:val="0"/>
                <w:numId w:val="14"/>
              </w:numPr>
              <w:spacing w:before="60" w:after="60"/>
              <w:rPr>
                <w:rFonts w:asciiTheme="minorHAnsi" w:hAnsiTheme="minorHAnsi"/>
                <w:sz w:val="20"/>
                <w:szCs w:val="20"/>
              </w:rPr>
            </w:pPr>
            <w:r>
              <w:rPr>
                <w:rFonts w:asciiTheme="minorHAnsi" w:hAnsiTheme="minorHAnsi"/>
                <w:sz w:val="20"/>
                <w:szCs w:val="20"/>
              </w:rPr>
              <w:t>What type of intervention should we be crafting and should we be more intentio</w:t>
            </w:r>
            <w:r w:rsidR="00245343">
              <w:rPr>
                <w:rFonts w:asciiTheme="minorHAnsi" w:hAnsiTheme="minorHAnsi"/>
                <w:sz w:val="20"/>
                <w:szCs w:val="20"/>
              </w:rPr>
              <w:t>nal crafting the intervention?  The IDEA toolkit will be placed into practice fo</w:t>
            </w:r>
            <w:r w:rsidR="0081310A">
              <w:rPr>
                <w:rFonts w:asciiTheme="minorHAnsi" w:hAnsiTheme="minorHAnsi"/>
                <w:sz w:val="20"/>
                <w:szCs w:val="20"/>
              </w:rPr>
              <w:t xml:space="preserve">r future training campus wide; going through hiring process and needing some help crafting questions using the toolkit.  Janice suggested to have the before training and after training data.  Process will need to be created that supports the use of the tool and questions trainings should take place more.  The </w:t>
            </w:r>
            <w:r w:rsidR="004D5A6E">
              <w:rPr>
                <w:rFonts w:asciiTheme="minorHAnsi" w:hAnsiTheme="minorHAnsi"/>
                <w:sz w:val="20"/>
                <w:szCs w:val="20"/>
              </w:rPr>
              <w:t>rubric should be included in</w:t>
            </w:r>
            <w:r w:rsidR="0081310A">
              <w:rPr>
                <w:rFonts w:asciiTheme="minorHAnsi" w:hAnsiTheme="minorHAnsi"/>
                <w:sz w:val="20"/>
                <w:szCs w:val="20"/>
              </w:rPr>
              <w:t xml:space="preserve"> IDEA toolkit refer people to what page it’</w:t>
            </w:r>
            <w:r w:rsidR="004D5A6E">
              <w:rPr>
                <w:rFonts w:asciiTheme="minorHAnsi" w:hAnsiTheme="minorHAnsi"/>
                <w:sz w:val="20"/>
                <w:szCs w:val="20"/>
              </w:rPr>
              <w:t>s on along with before/</w:t>
            </w:r>
            <w:r w:rsidR="00BE6C40">
              <w:rPr>
                <w:rFonts w:asciiTheme="minorHAnsi" w:hAnsiTheme="minorHAnsi"/>
                <w:sz w:val="20"/>
                <w:szCs w:val="20"/>
              </w:rPr>
              <w:t>after document.</w:t>
            </w:r>
          </w:p>
          <w:p w14:paraId="5EEEF69C" w14:textId="68BF1DFF" w:rsidR="00BE6C40" w:rsidRPr="00BE6C40" w:rsidRDefault="00BE6C40" w:rsidP="003E50F1">
            <w:pPr>
              <w:pStyle w:val="ListParagraph"/>
              <w:numPr>
                <w:ilvl w:val="0"/>
                <w:numId w:val="14"/>
              </w:numPr>
              <w:spacing w:before="60" w:after="60"/>
              <w:rPr>
                <w:rFonts w:asciiTheme="minorHAnsi" w:hAnsiTheme="minorHAnsi"/>
                <w:sz w:val="20"/>
                <w:szCs w:val="20"/>
              </w:rPr>
            </w:pPr>
            <w:r>
              <w:rPr>
                <w:rFonts w:asciiTheme="minorHAnsi" w:hAnsiTheme="minorHAnsi"/>
                <w:sz w:val="20"/>
                <w:szCs w:val="20"/>
              </w:rPr>
              <w:t>IDEA’s charges were shared and discussed.  EEO will make sug</w:t>
            </w:r>
            <w:r w:rsidR="003E50F1">
              <w:rPr>
                <w:rFonts w:asciiTheme="minorHAnsi" w:hAnsiTheme="minorHAnsi"/>
                <w:sz w:val="20"/>
                <w:szCs w:val="20"/>
              </w:rPr>
              <w:t>gested change, send to IDEA, request support change and would IDEA be willing to hand over ownership to EEO.  D. Belman will bring it up to IDEA.  J. Tow</w:t>
            </w:r>
            <w:r w:rsidR="00D33F23">
              <w:rPr>
                <w:rFonts w:asciiTheme="minorHAnsi" w:hAnsiTheme="minorHAnsi"/>
                <w:sz w:val="20"/>
                <w:szCs w:val="20"/>
              </w:rPr>
              <w:t xml:space="preserve">nsend will send </w:t>
            </w:r>
            <w:r w:rsidR="003E50F1">
              <w:rPr>
                <w:rFonts w:asciiTheme="minorHAnsi" w:hAnsiTheme="minorHAnsi"/>
                <w:sz w:val="20"/>
                <w:szCs w:val="20"/>
              </w:rPr>
              <w:t>bef</w:t>
            </w:r>
            <w:r w:rsidR="00D33F23">
              <w:rPr>
                <w:rFonts w:asciiTheme="minorHAnsi" w:hAnsiTheme="minorHAnsi"/>
                <w:sz w:val="20"/>
                <w:szCs w:val="20"/>
              </w:rPr>
              <w:t xml:space="preserve">ore and after documents to D. Belman.  </w:t>
            </w:r>
            <w:r w:rsidR="00FD2AA7">
              <w:rPr>
                <w:rFonts w:asciiTheme="minorHAnsi" w:hAnsiTheme="minorHAnsi"/>
                <w:sz w:val="20"/>
                <w:szCs w:val="20"/>
              </w:rPr>
              <w:t>Suggested to create a bridge</w:t>
            </w:r>
            <w:r w:rsidR="00623B8D">
              <w:rPr>
                <w:rFonts w:asciiTheme="minorHAnsi" w:hAnsiTheme="minorHAnsi"/>
                <w:sz w:val="20"/>
                <w:szCs w:val="20"/>
              </w:rPr>
              <w:t xml:space="preserve"> fr</w:t>
            </w:r>
            <w:r w:rsidR="00E5442F">
              <w:rPr>
                <w:rFonts w:asciiTheme="minorHAnsi" w:hAnsiTheme="minorHAnsi"/>
                <w:sz w:val="20"/>
                <w:szCs w:val="20"/>
              </w:rPr>
              <w:t>om one position to higher</w:t>
            </w:r>
            <w:r w:rsidR="00623B8D">
              <w:rPr>
                <w:rFonts w:asciiTheme="minorHAnsi" w:hAnsiTheme="minorHAnsi"/>
                <w:sz w:val="20"/>
                <w:szCs w:val="20"/>
              </w:rPr>
              <w:t>; what are the pieces that are still missing and is there a list that needs to be done</w:t>
            </w:r>
            <w:r w:rsidR="007A495E">
              <w:rPr>
                <w:rFonts w:asciiTheme="minorHAnsi" w:hAnsiTheme="minorHAnsi"/>
                <w:sz w:val="20"/>
                <w:szCs w:val="20"/>
              </w:rPr>
              <w:t xml:space="preserve">.  </w:t>
            </w:r>
            <w:r w:rsidR="00493FE7">
              <w:rPr>
                <w:rFonts w:asciiTheme="minorHAnsi" w:hAnsiTheme="minorHAnsi"/>
                <w:sz w:val="20"/>
                <w:szCs w:val="20"/>
              </w:rPr>
              <w:t>Modules needs to be created for resources.</w:t>
            </w:r>
          </w:p>
        </w:tc>
      </w:tr>
      <w:tr w:rsidR="004615AF" w:rsidRPr="00DB7C4A" w14:paraId="307DBD79" w14:textId="77777777" w:rsidTr="0024313A">
        <w:trPr>
          <w:trHeight w:val="904"/>
        </w:trPr>
        <w:tc>
          <w:tcPr>
            <w:tcW w:w="900" w:type="dxa"/>
          </w:tcPr>
          <w:p w14:paraId="76DF1724" w14:textId="06450AB0" w:rsidR="004615AF" w:rsidRPr="00DB7C4A" w:rsidRDefault="004615AF" w:rsidP="007E7380">
            <w:pPr>
              <w:pStyle w:val="ListParagraph"/>
              <w:numPr>
                <w:ilvl w:val="0"/>
                <w:numId w:val="1"/>
              </w:numPr>
              <w:spacing w:before="60" w:after="60"/>
              <w:jc w:val="center"/>
              <w:rPr>
                <w:rFonts w:asciiTheme="minorHAnsi" w:hAnsiTheme="minorHAnsi"/>
                <w:sz w:val="20"/>
                <w:szCs w:val="20"/>
              </w:rPr>
            </w:pPr>
          </w:p>
        </w:tc>
        <w:tc>
          <w:tcPr>
            <w:tcW w:w="3870" w:type="dxa"/>
          </w:tcPr>
          <w:p w14:paraId="09335926" w14:textId="77777777" w:rsidR="004615AF" w:rsidRDefault="003E50F1" w:rsidP="003E50F1">
            <w:pPr>
              <w:pStyle w:val="Header"/>
              <w:numPr>
                <w:ilvl w:val="0"/>
                <w:numId w:val="14"/>
              </w:numPr>
              <w:tabs>
                <w:tab w:val="clear" w:pos="4320"/>
                <w:tab w:val="clear" w:pos="8640"/>
                <w:tab w:val="center" w:pos="3164"/>
              </w:tabs>
              <w:spacing w:before="60" w:after="60"/>
              <w:rPr>
                <w:rFonts w:asciiTheme="minorHAnsi" w:hAnsiTheme="minorHAnsi"/>
                <w:sz w:val="20"/>
                <w:szCs w:val="20"/>
              </w:rPr>
            </w:pPr>
            <w:r>
              <w:rPr>
                <w:rFonts w:asciiTheme="minorHAnsi" w:hAnsiTheme="minorHAnsi"/>
                <w:sz w:val="20"/>
                <w:szCs w:val="20"/>
              </w:rPr>
              <w:t>Working Group Report:</w:t>
            </w:r>
          </w:p>
          <w:p w14:paraId="5AA3E176" w14:textId="3700745A" w:rsidR="003E50F1" w:rsidRPr="003E50F1" w:rsidRDefault="003E50F1" w:rsidP="003E50F1">
            <w:pPr>
              <w:pStyle w:val="Header"/>
              <w:tabs>
                <w:tab w:val="clear" w:pos="4320"/>
                <w:tab w:val="clear" w:pos="8640"/>
                <w:tab w:val="center" w:pos="3164"/>
              </w:tabs>
              <w:spacing w:before="60" w:after="60"/>
              <w:ind w:left="360"/>
              <w:rPr>
                <w:rFonts w:asciiTheme="minorHAnsi" w:hAnsiTheme="minorHAnsi"/>
                <w:sz w:val="20"/>
                <w:szCs w:val="20"/>
                <w:u w:val="single"/>
              </w:rPr>
            </w:pPr>
            <w:r>
              <w:rPr>
                <w:rFonts w:asciiTheme="minorHAnsi" w:hAnsiTheme="minorHAnsi"/>
                <w:sz w:val="20"/>
                <w:szCs w:val="20"/>
                <w:u w:val="single"/>
              </w:rPr>
              <w:t>Retaining a Diverse Workforce:</w:t>
            </w:r>
          </w:p>
        </w:tc>
        <w:tc>
          <w:tcPr>
            <w:tcW w:w="9900" w:type="dxa"/>
          </w:tcPr>
          <w:p w14:paraId="42C1CA64" w14:textId="77777777" w:rsidR="004615AF" w:rsidRPr="00937531" w:rsidRDefault="00937531" w:rsidP="003E50F1">
            <w:pPr>
              <w:pStyle w:val="ListParagraph"/>
              <w:numPr>
                <w:ilvl w:val="0"/>
                <w:numId w:val="14"/>
              </w:numPr>
              <w:spacing w:before="60" w:after="60"/>
              <w:rPr>
                <w:rFonts w:asciiTheme="minorHAnsi" w:hAnsiTheme="minorHAnsi"/>
                <w:b/>
                <w:sz w:val="20"/>
                <w:szCs w:val="20"/>
              </w:rPr>
            </w:pPr>
            <w:r>
              <w:rPr>
                <w:rFonts w:asciiTheme="minorHAnsi" w:hAnsiTheme="minorHAnsi"/>
                <w:sz w:val="20"/>
                <w:szCs w:val="20"/>
              </w:rPr>
              <w:t xml:space="preserve">The survey was administered to permanent classified back in October 2019.  </w:t>
            </w:r>
          </w:p>
          <w:p w14:paraId="13D3695C" w14:textId="0C379B57" w:rsidR="00937531" w:rsidRPr="003E50F1" w:rsidRDefault="00937531" w:rsidP="003E50F1">
            <w:pPr>
              <w:pStyle w:val="ListParagraph"/>
              <w:numPr>
                <w:ilvl w:val="0"/>
                <w:numId w:val="14"/>
              </w:numPr>
              <w:spacing w:before="60" w:after="60"/>
              <w:rPr>
                <w:rFonts w:asciiTheme="minorHAnsi" w:hAnsiTheme="minorHAnsi"/>
                <w:b/>
                <w:sz w:val="20"/>
                <w:szCs w:val="20"/>
              </w:rPr>
            </w:pPr>
            <w:r>
              <w:rPr>
                <w:rFonts w:asciiTheme="minorHAnsi" w:hAnsiTheme="minorHAnsi"/>
                <w:sz w:val="20"/>
                <w:szCs w:val="20"/>
              </w:rPr>
              <w:t xml:space="preserve">C. Rosas </w:t>
            </w:r>
            <w:r w:rsidR="00FB0847">
              <w:rPr>
                <w:rFonts w:asciiTheme="minorHAnsi" w:hAnsiTheme="minorHAnsi"/>
                <w:sz w:val="20"/>
                <w:szCs w:val="20"/>
              </w:rPr>
              <w:t xml:space="preserve">shared the results of the survey; went through all surveys and imported all responses into an excel sheet with survey completion status; 39 completed and 34 did not complete with specific numbers based on answers.  </w:t>
            </w:r>
            <w:r w:rsidR="009D5DA7">
              <w:rPr>
                <w:rFonts w:asciiTheme="minorHAnsi" w:hAnsiTheme="minorHAnsi"/>
                <w:sz w:val="20"/>
                <w:szCs w:val="20"/>
              </w:rPr>
              <w:t>C. Rosas shared listed all options individuals had and its responses.  C. Rosas also shared various comments for review.</w:t>
            </w:r>
            <w:r w:rsidR="00D33F23">
              <w:rPr>
                <w:rFonts w:asciiTheme="minorHAnsi" w:hAnsiTheme="minorHAnsi"/>
                <w:sz w:val="20"/>
                <w:szCs w:val="20"/>
              </w:rPr>
              <w:t xml:space="preserve">  T. Archaga will structure data using report function</w:t>
            </w:r>
            <w:r w:rsidR="00D273A0">
              <w:rPr>
                <w:rFonts w:asciiTheme="minorHAnsi" w:hAnsiTheme="minorHAnsi"/>
                <w:sz w:val="20"/>
                <w:szCs w:val="20"/>
              </w:rPr>
              <w:t xml:space="preserve"> (with most responded/least responded)</w:t>
            </w:r>
            <w:r w:rsidR="00D33F23">
              <w:rPr>
                <w:rFonts w:asciiTheme="minorHAnsi" w:hAnsiTheme="minorHAnsi"/>
                <w:sz w:val="20"/>
                <w:szCs w:val="20"/>
              </w:rPr>
              <w:t xml:space="preserve"> and will send out to all </w:t>
            </w:r>
            <w:r w:rsidR="00D273A0">
              <w:rPr>
                <w:rFonts w:asciiTheme="minorHAnsi" w:hAnsiTheme="minorHAnsi"/>
                <w:sz w:val="20"/>
                <w:szCs w:val="20"/>
              </w:rPr>
              <w:t>by Feb 3</w:t>
            </w:r>
            <w:r w:rsidR="00D273A0" w:rsidRPr="00D273A0">
              <w:rPr>
                <w:rFonts w:asciiTheme="minorHAnsi" w:hAnsiTheme="minorHAnsi"/>
                <w:sz w:val="20"/>
                <w:szCs w:val="20"/>
                <w:vertAlign w:val="superscript"/>
              </w:rPr>
              <w:t>rd</w:t>
            </w:r>
            <w:r w:rsidR="00D273A0">
              <w:rPr>
                <w:rFonts w:asciiTheme="minorHAnsi" w:hAnsiTheme="minorHAnsi"/>
                <w:sz w:val="20"/>
                <w:szCs w:val="20"/>
              </w:rPr>
              <w:t xml:space="preserve"> </w:t>
            </w:r>
            <w:r w:rsidR="00D33F23">
              <w:rPr>
                <w:rFonts w:asciiTheme="minorHAnsi" w:hAnsiTheme="minorHAnsi"/>
                <w:sz w:val="20"/>
                <w:szCs w:val="20"/>
              </w:rPr>
              <w:t>for better analyzing and everyone will take time to look through on their own and share top 3-5 t</w:t>
            </w:r>
            <w:r w:rsidR="00D273A0">
              <w:rPr>
                <w:rFonts w:asciiTheme="minorHAnsi" w:hAnsiTheme="minorHAnsi"/>
                <w:sz w:val="20"/>
                <w:szCs w:val="20"/>
              </w:rPr>
              <w:t xml:space="preserve">hat really stood out for them and develop action plan.  </w:t>
            </w:r>
            <w:r w:rsidR="00E5442F">
              <w:rPr>
                <w:rFonts w:asciiTheme="minorHAnsi" w:hAnsiTheme="minorHAnsi"/>
                <w:sz w:val="20"/>
                <w:szCs w:val="20"/>
              </w:rPr>
              <w:t>The group will discuss reviews on Feb 11</w:t>
            </w:r>
            <w:r w:rsidR="00E5442F" w:rsidRPr="00E5442F">
              <w:rPr>
                <w:rFonts w:asciiTheme="minorHAnsi" w:hAnsiTheme="minorHAnsi"/>
                <w:sz w:val="20"/>
                <w:szCs w:val="20"/>
                <w:vertAlign w:val="superscript"/>
              </w:rPr>
              <w:t>th</w:t>
            </w:r>
            <w:r w:rsidR="00E5442F">
              <w:rPr>
                <w:rFonts w:asciiTheme="minorHAnsi" w:hAnsiTheme="minorHAnsi"/>
                <w:sz w:val="20"/>
                <w:szCs w:val="20"/>
              </w:rPr>
              <w:t xml:space="preserve"> meeting.</w:t>
            </w:r>
          </w:p>
        </w:tc>
      </w:tr>
      <w:tr w:rsidR="004615AF" w:rsidRPr="006063C5" w14:paraId="603BAA2C" w14:textId="77777777" w:rsidTr="0024313A">
        <w:trPr>
          <w:trHeight w:val="904"/>
        </w:trPr>
        <w:tc>
          <w:tcPr>
            <w:tcW w:w="900" w:type="dxa"/>
          </w:tcPr>
          <w:p w14:paraId="65625FB5" w14:textId="11EFC90B" w:rsidR="004615AF" w:rsidRPr="00DB7C4A" w:rsidRDefault="004615AF" w:rsidP="007E7380">
            <w:pPr>
              <w:pStyle w:val="ListParagraph"/>
              <w:numPr>
                <w:ilvl w:val="0"/>
                <w:numId w:val="1"/>
              </w:numPr>
              <w:spacing w:before="60" w:after="60"/>
              <w:jc w:val="center"/>
              <w:rPr>
                <w:rFonts w:asciiTheme="minorHAnsi" w:hAnsiTheme="minorHAnsi"/>
                <w:sz w:val="20"/>
                <w:szCs w:val="20"/>
              </w:rPr>
            </w:pPr>
          </w:p>
        </w:tc>
        <w:tc>
          <w:tcPr>
            <w:tcW w:w="3870" w:type="dxa"/>
          </w:tcPr>
          <w:p w14:paraId="48BD02FA" w14:textId="3C474C2F" w:rsidR="004615AF" w:rsidRPr="00BD081A" w:rsidRDefault="007A66AC" w:rsidP="00D51748">
            <w:pPr>
              <w:pStyle w:val="Header"/>
              <w:numPr>
                <w:ilvl w:val="0"/>
                <w:numId w:val="2"/>
              </w:numPr>
              <w:tabs>
                <w:tab w:val="clear" w:pos="4320"/>
                <w:tab w:val="clear" w:pos="8640"/>
                <w:tab w:val="center" w:pos="3164"/>
              </w:tabs>
              <w:spacing w:before="60" w:after="60"/>
              <w:ind w:left="227" w:hanging="180"/>
              <w:rPr>
                <w:rFonts w:asciiTheme="minorHAnsi" w:hAnsiTheme="minorHAnsi"/>
                <w:sz w:val="20"/>
                <w:szCs w:val="20"/>
              </w:rPr>
            </w:pPr>
            <w:r>
              <w:rPr>
                <w:rFonts w:asciiTheme="minorHAnsi" w:hAnsiTheme="minorHAnsi"/>
                <w:sz w:val="20"/>
                <w:szCs w:val="20"/>
              </w:rPr>
              <w:t>Spring Meeting Time: Proposed 2</w:t>
            </w:r>
            <w:r w:rsidRPr="007A66AC">
              <w:rPr>
                <w:rFonts w:asciiTheme="minorHAnsi" w:hAnsiTheme="minorHAnsi"/>
                <w:sz w:val="20"/>
                <w:szCs w:val="20"/>
                <w:vertAlign w:val="superscript"/>
              </w:rPr>
              <w:t>nd</w:t>
            </w:r>
            <w:r>
              <w:rPr>
                <w:rFonts w:asciiTheme="minorHAnsi" w:hAnsiTheme="minorHAnsi"/>
                <w:sz w:val="20"/>
                <w:szCs w:val="20"/>
              </w:rPr>
              <w:t xml:space="preserve"> Tuesdays of the month from 3:30 – 4:50 p.m.</w:t>
            </w:r>
          </w:p>
        </w:tc>
        <w:tc>
          <w:tcPr>
            <w:tcW w:w="9900" w:type="dxa"/>
          </w:tcPr>
          <w:p w14:paraId="2DFABA9A" w14:textId="77777777" w:rsidR="004615AF" w:rsidRPr="00BD081A" w:rsidRDefault="00BD081A" w:rsidP="003F1C09">
            <w:pPr>
              <w:pStyle w:val="ListParagraph"/>
              <w:numPr>
                <w:ilvl w:val="0"/>
                <w:numId w:val="28"/>
              </w:numPr>
              <w:spacing w:before="60" w:after="60"/>
              <w:rPr>
                <w:rFonts w:asciiTheme="minorHAnsi" w:hAnsiTheme="minorHAnsi"/>
                <w:b/>
                <w:sz w:val="20"/>
                <w:szCs w:val="20"/>
              </w:rPr>
            </w:pPr>
            <w:r w:rsidRPr="00BD081A">
              <w:rPr>
                <w:rFonts w:asciiTheme="minorHAnsi" w:hAnsiTheme="minorHAnsi"/>
                <w:b/>
                <w:sz w:val="20"/>
                <w:szCs w:val="20"/>
              </w:rPr>
              <w:t>Motion to approve time change for SPRING 2020 EEOC meetings to 2</w:t>
            </w:r>
            <w:r w:rsidRPr="00BD081A">
              <w:rPr>
                <w:rFonts w:asciiTheme="minorHAnsi" w:hAnsiTheme="minorHAnsi"/>
                <w:b/>
                <w:sz w:val="20"/>
                <w:szCs w:val="20"/>
                <w:vertAlign w:val="superscript"/>
              </w:rPr>
              <w:t>nd</w:t>
            </w:r>
            <w:r w:rsidRPr="00BD081A">
              <w:rPr>
                <w:rFonts w:asciiTheme="minorHAnsi" w:hAnsiTheme="minorHAnsi"/>
                <w:b/>
                <w:sz w:val="20"/>
                <w:szCs w:val="20"/>
              </w:rPr>
              <w:t xml:space="preserve"> Tuesdays; 3:30 – 4:50 p.m.</w:t>
            </w:r>
          </w:p>
          <w:p w14:paraId="2746BFE0" w14:textId="6C62C903" w:rsidR="00BD081A" w:rsidRPr="00DB7C4A" w:rsidRDefault="00BD081A" w:rsidP="00BD081A">
            <w:pPr>
              <w:pStyle w:val="ListParagraph"/>
              <w:spacing w:before="60" w:after="60"/>
              <w:ind w:left="360"/>
              <w:rPr>
                <w:rFonts w:asciiTheme="minorHAnsi" w:hAnsiTheme="minorHAnsi"/>
                <w:b/>
                <w:sz w:val="20"/>
                <w:szCs w:val="20"/>
              </w:rPr>
            </w:pPr>
            <w:r w:rsidRPr="00BD081A">
              <w:rPr>
                <w:rFonts w:asciiTheme="minorHAnsi" w:hAnsiTheme="minorHAnsi"/>
                <w:b/>
                <w:sz w:val="20"/>
                <w:szCs w:val="20"/>
              </w:rPr>
              <w:t>- Approved (M/S; J. Townsend/T. Archaga) – Unanimous</w:t>
            </w:r>
            <w:r>
              <w:rPr>
                <w:rFonts w:asciiTheme="minorHAnsi" w:hAnsiTheme="minorHAnsi"/>
                <w:sz w:val="20"/>
                <w:szCs w:val="20"/>
              </w:rPr>
              <w:t xml:space="preserve"> </w:t>
            </w:r>
          </w:p>
        </w:tc>
      </w:tr>
      <w:tr w:rsidR="00BD081A" w:rsidRPr="006063C5" w14:paraId="73251DCA" w14:textId="77777777" w:rsidTr="0024313A">
        <w:trPr>
          <w:trHeight w:val="904"/>
        </w:trPr>
        <w:tc>
          <w:tcPr>
            <w:tcW w:w="900" w:type="dxa"/>
          </w:tcPr>
          <w:p w14:paraId="39355CCB" w14:textId="06D58230" w:rsidR="00BD081A" w:rsidRPr="00DB7C4A" w:rsidRDefault="00BD081A" w:rsidP="007E7380">
            <w:pPr>
              <w:pStyle w:val="ListParagraph"/>
              <w:numPr>
                <w:ilvl w:val="0"/>
                <w:numId w:val="1"/>
              </w:numPr>
              <w:spacing w:before="60" w:after="60"/>
              <w:jc w:val="center"/>
              <w:rPr>
                <w:rFonts w:asciiTheme="minorHAnsi" w:hAnsiTheme="minorHAnsi"/>
                <w:sz w:val="20"/>
                <w:szCs w:val="20"/>
              </w:rPr>
            </w:pPr>
          </w:p>
        </w:tc>
        <w:tc>
          <w:tcPr>
            <w:tcW w:w="3870" w:type="dxa"/>
          </w:tcPr>
          <w:p w14:paraId="164282CA" w14:textId="77777777" w:rsidR="00BD081A" w:rsidRDefault="00BD081A" w:rsidP="00336B00">
            <w:pPr>
              <w:pStyle w:val="Header"/>
              <w:numPr>
                <w:ilvl w:val="0"/>
                <w:numId w:val="2"/>
              </w:numPr>
              <w:tabs>
                <w:tab w:val="clear" w:pos="4320"/>
                <w:tab w:val="clear" w:pos="8640"/>
                <w:tab w:val="center" w:pos="3164"/>
              </w:tabs>
              <w:spacing w:before="60" w:after="60"/>
              <w:ind w:left="227" w:hanging="180"/>
              <w:rPr>
                <w:rFonts w:asciiTheme="minorHAnsi" w:hAnsiTheme="minorHAnsi"/>
                <w:sz w:val="20"/>
                <w:szCs w:val="20"/>
              </w:rPr>
            </w:pPr>
            <w:r>
              <w:rPr>
                <w:rFonts w:asciiTheme="minorHAnsi" w:hAnsiTheme="minorHAnsi"/>
                <w:sz w:val="20"/>
                <w:szCs w:val="20"/>
              </w:rPr>
              <w:t>Next Steps and assignments</w:t>
            </w:r>
          </w:p>
          <w:p w14:paraId="4F359B8E" w14:textId="6EAEDDDD" w:rsidR="00BD081A" w:rsidRDefault="00BD081A" w:rsidP="00336B00">
            <w:pPr>
              <w:pStyle w:val="Header"/>
              <w:numPr>
                <w:ilvl w:val="0"/>
                <w:numId w:val="2"/>
              </w:numPr>
              <w:tabs>
                <w:tab w:val="clear" w:pos="4320"/>
                <w:tab w:val="clear" w:pos="8640"/>
                <w:tab w:val="center" w:pos="3164"/>
              </w:tabs>
              <w:spacing w:before="60" w:after="60"/>
              <w:ind w:left="227" w:hanging="180"/>
              <w:rPr>
                <w:rFonts w:asciiTheme="minorHAnsi" w:hAnsiTheme="minorHAnsi"/>
                <w:sz w:val="20"/>
                <w:szCs w:val="20"/>
              </w:rPr>
            </w:pPr>
            <w:r>
              <w:rPr>
                <w:rFonts w:asciiTheme="minorHAnsi" w:hAnsiTheme="minorHAnsi"/>
                <w:sz w:val="20"/>
                <w:szCs w:val="20"/>
              </w:rPr>
              <w:t>Future Agenda Items</w:t>
            </w:r>
          </w:p>
        </w:tc>
        <w:tc>
          <w:tcPr>
            <w:tcW w:w="9900" w:type="dxa"/>
          </w:tcPr>
          <w:p w14:paraId="4582653D" w14:textId="794E27C4" w:rsidR="00BD081A" w:rsidRPr="00BD081A" w:rsidRDefault="00084A69" w:rsidP="003F1C09">
            <w:pPr>
              <w:pStyle w:val="ListParagraph"/>
              <w:numPr>
                <w:ilvl w:val="0"/>
                <w:numId w:val="28"/>
              </w:numPr>
              <w:spacing w:before="60" w:after="60"/>
              <w:rPr>
                <w:rFonts w:asciiTheme="minorHAnsi" w:hAnsiTheme="minorHAnsi"/>
                <w:b/>
                <w:sz w:val="20"/>
                <w:szCs w:val="20"/>
              </w:rPr>
            </w:pPr>
            <w:r>
              <w:rPr>
                <w:rFonts w:asciiTheme="minorHAnsi" w:hAnsiTheme="minorHAnsi"/>
                <w:sz w:val="20"/>
                <w:szCs w:val="20"/>
              </w:rPr>
              <w:t xml:space="preserve">For EEO to suggested </w:t>
            </w:r>
            <w:r w:rsidR="00BD081A">
              <w:rPr>
                <w:rFonts w:asciiTheme="minorHAnsi" w:hAnsiTheme="minorHAnsi"/>
                <w:sz w:val="20"/>
                <w:szCs w:val="20"/>
              </w:rPr>
              <w:t>questions for district bank; an enhancement via toolkit will be discussed on Feb 11</w:t>
            </w:r>
            <w:r w:rsidR="00BD081A" w:rsidRPr="00BD081A">
              <w:rPr>
                <w:rFonts w:asciiTheme="minorHAnsi" w:hAnsiTheme="minorHAnsi"/>
                <w:sz w:val="20"/>
                <w:szCs w:val="20"/>
                <w:vertAlign w:val="superscript"/>
              </w:rPr>
              <w:t>th</w:t>
            </w:r>
            <w:r w:rsidR="00BD081A">
              <w:rPr>
                <w:rFonts w:asciiTheme="minorHAnsi" w:hAnsiTheme="minorHAnsi"/>
                <w:sz w:val="20"/>
                <w:szCs w:val="20"/>
              </w:rPr>
              <w:t>.</w:t>
            </w:r>
          </w:p>
          <w:p w14:paraId="3672BC0A" w14:textId="77777777" w:rsidR="00BD081A" w:rsidRPr="00BD081A" w:rsidRDefault="00BD081A" w:rsidP="003F1C09">
            <w:pPr>
              <w:pStyle w:val="ListParagraph"/>
              <w:numPr>
                <w:ilvl w:val="0"/>
                <w:numId w:val="28"/>
              </w:numPr>
              <w:spacing w:before="60" w:after="60"/>
              <w:rPr>
                <w:rFonts w:asciiTheme="minorHAnsi" w:hAnsiTheme="minorHAnsi"/>
                <w:b/>
                <w:sz w:val="20"/>
                <w:szCs w:val="20"/>
              </w:rPr>
            </w:pPr>
            <w:r>
              <w:rPr>
                <w:rFonts w:asciiTheme="minorHAnsi" w:hAnsiTheme="minorHAnsi"/>
                <w:sz w:val="20"/>
                <w:szCs w:val="20"/>
              </w:rPr>
              <w:t>J. Townsend will create updates for IDEA tool kit and D. Belman to share with IDEA.</w:t>
            </w:r>
          </w:p>
          <w:p w14:paraId="618CCD29" w14:textId="77777777" w:rsidR="00BD081A" w:rsidRPr="00084A69" w:rsidRDefault="00BD081A" w:rsidP="003F1C09">
            <w:pPr>
              <w:pStyle w:val="ListParagraph"/>
              <w:numPr>
                <w:ilvl w:val="0"/>
                <w:numId w:val="28"/>
              </w:numPr>
              <w:spacing w:before="60" w:after="60"/>
              <w:rPr>
                <w:rFonts w:asciiTheme="minorHAnsi" w:hAnsiTheme="minorHAnsi"/>
                <w:b/>
                <w:sz w:val="20"/>
                <w:szCs w:val="20"/>
              </w:rPr>
            </w:pPr>
            <w:r>
              <w:rPr>
                <w:rFonts w:asciiTheme="minorHAnsi" w:hAnsiTheme="minorHAnsi"/>
                <w:sz w:val="20"/>
                <w:szCs w:val="20"/>
              </w:rPr>
              <w:t xml:space="preserve">To </w:t>
            </w:r>
            <w:r w:rsidR="00084A69">
              <w:rPr>
                <w:rFonts w:asciiTheme="minorHAnsi" w:hAnsiTheme="minorHAnsi"/>
                <w:sz w:val="20"/>
                <w:szCs w:val="20"/>
              </w:rPr>
              <w:t>review survey responses and discuss what stood out; top 3-5.</w:t>
            </w:r>
          </w:p>
          <w:p w14:paraId="7869322C" w14:textId="77777777" w:rsidR="00084A69" w:rsidRPr="00767E16" w:rsidRDefault="00084A69" w:rsidP="003F1C09">
            <w:pPr>
              <w:pStyle w:val="ListParagraph"/>
              <w:numPr>
                <w:ilvl w:val="0"/>
                <w:numId w:val="28"/>
              </w:numPr>
              <w:spacing w:before="60" w:after="60"/>
              <w:rPr>
                <w:rFonts w:asciiTheme="minorHAnsi" w:hAnsiTheme="minorHAnsi"/>
                <w:b/>
                <w:sz w:val="20"/>
                <w:szCs w:val="20"/>
              </w:rPr>
            </w:pPr>
            <w:r>
              <w:rPr>
                <w:rFonts w:asciiTheme="minorHAnsi" w:hAnsiTheme="minorHAnsi"/>
                <w:sz w:val="20"/>
                <w:szCs w:val="20"/>
              </w:rPr>
              <w:t xml:space="preserve">To have conversations regarding managers looking at jobs within their purview and what steps to take/aides.  </w:t>
            </w:r>
          </w:p>
          <w:p w14:paraId="569D7F2F" w14:textId="0350CA5E" w:rsidR="00767E16" w:rsidRPr="00DB7C4A" w:rsidRDefault="00767E16" w:rsidP="003F1C09">
            <w:pPr>
              <w:pStyle w:val="ListParagraph"/>
              <w:numPr>
                <w:ilvl w:val="0"/>
                <w:numId w:val="28"/>
              </w:numPr>
              <w:spacing w:before="60" w:after="60"/>
              <w:rPr>
                <w:rFonts w:asciiTheme="minorHAnsi" w:hAnsiTheme="minorHAnsi"/>
                <w:b/>
                <w:sz w:val="20"/>
                <w:szCs w:val="20"/>
              </w:rPr>
            </w:pPr>
            <w:r>
              <w:rPr>
                <w:rFonts w:asciiTheme="minorHAnsi" w:hAnsiTheme="minorHAnsi"/>
                <w:sz w:val="20"/>
                <w:szCs w:val="20"/>
              </w:rPr>
              <w:t xml:space="preserve">To examine and discuss similar type of roles; </w:t>
            </w:r>
            <w:r w:rsidRPr="00DF2F55">
              <w:rPr>
                <w:rFonts w:asciiTheme="minorHAnsi" w:hAnsiTheme="minorHAnsi"/>
                <w:sz w:val="20"/>
                <w:szCs w:val="20"/>
                <w:u w:val="single"/>
              </w:rPr>
              <w:t>Administrative Assistant III</w:t>
            </w:r>
            <w:r>
              <w:rPr>
                <w:rFonts w:asciiTheme="minorHAnsi" w:hAnsiTheme="minorHAnsi"/>
                <w:sz w:val="20"/>
                <w:szCs w:val="20"/>
              </w:rPr>
              <w:t xml:space="preserve"> to </w:t>
            </w:r>
            <w:r w:rsidRPr="00DF2F55">
              <w:rPr>
                <w:rFonts w:asciiTheme="minorHAnsi" w:hAnsiTheme="minorHAnsi"/>
                <w:sz w:val="20"/>
                <w:szCs w:val="20"/>
                <w:u w:val="single"/>
              </w:rPr>
              <w:t>Program Coordinator</w:t>
            </w:r>
            <w:r>
              <w:rPr>
                <w:rFonts w:asciiTheme="minorHAnsi" w:hAnsiTheme="minorHAnsi"/>
                <w:sz w:val="20"/>
                <w:szCs w:val="20"/>
              </w:rPr>
              <w:t xml:space="preserve"> roles and Program Coordinator role into </w:t>
            </w:r>
            <w:r w:rsidRPr="00DF2F55">
              <w:rPr>
                <w:rFonts w:asciiTheme="minorHAnsi" w:hAnsiTheme="minorHAnsi"/>
                <w:sz w:val="20"/>
                <w:szCs w:val="20"/>
                <w:u w:val="single"/>
              </w:rPr>
              <w:t>M3</w:t>
            </w:r>
            <w:r>
              <w:rPr>
                <w:rFonts w:asciiTheme="minorHAnsi" w:hAnsiTheme="minorHAnsi"/>
                <w:sz w:val="20"/>
                <w:szCs w:val="20"/>
              </w:rPr>
              <w:t xml:space="preserve"> level position.  Discuss the skills sets; supervising employees, not supervising other employees, how do we help employees build their capacity.  Bring in postings for </w:t>
            </w:r>
            <w:r w:rsidRPr="00DF2F55">
              <w:rPr>
                <w:rFonts w:asciiTheme="minorHAnsi" w:hAnsiTheme="minorHAnsi"/>
                <w:sz w:val="20"/>
                <w:szCs w:val="20"/>
                <w:u w:val="single"/>
              </w:rPr>
              <w:t>listed</w:t>
            </w:r>
            <w:r>
              <w:rPr>
                <w:rFonts w:asciiTheme="minorHAnsi" w:hAnsiTheme="minorHAnsi"/>
                <w:sz w:val="20"/>
                <w:szCs w:val="20"/>
              </w:rPr>
              <w:t xml:space="preserve"> a</w:t>
            </w:r>
            <w:r w:rsidR="00DF2F55">
              <w:rPr>
                <w:rFonts w:asciiTheme="minorHAnsi" w:hAnsiTheme="minorHAnsi"/>
                <w:sz w:val="20"/>
                <w:szCs w:val="20"/>
              </w:rPr>
              <w:t xml:space="preserve">bove positions for discussions.  What are the thinking needs to happen?  It was suggested to keep this on the agenda as a Standing Item called ‘Training and Development’.  </w:t>
            </w:r>
          </w:p>
        </w:tc>
      </w:tr>
      <w:tr w:rsidR="00DF2F55" w:rsidRPr="006063C5" w14:paraId="1AB6B45F" w14:textId="77777777" w:rsidTr="0024313A">
        <w:trPr>
          <w:trHeight w:val="904"/>
        </w:trPr>
        <w:tc>
          <w:tcPr>
            <w:tcW w:w="900" w:type="dxa"/>
          </w:tcPr>
          <w:p w14:paraId="63BCFC40" w14:textId="77777777" w:rsidR="00DF2F55" w:rsidRPr="00DB7C4A" w:rsidRDefault="00DF2F55" w:rsidP="007E7380">
            <w:pPr>
              <w:pStyle w:val="ListParagraph"/>
              <w:numPr>
                <w:ilvl w:val="0"/>
                <w:numId w:val="1"/>
              </w:numPr>
              <w:spacing w:before="60" w:after="60"/>
              <w:jc w:val="center"/>
              <w:rPr>
                <w:rFonts w:asciiTheme="minorHAnsi" w:hAnsiTheme="minorHAnsi"/>
                <w:sz w:val="20"/>
                <w:szCs w:val="20"/>
              </w:rPr>
            </w:pPr>
          </w:p>
        </w:tc>
        <w:tc>
          <w:tcPr>
            <w:tcW w:w="3870" w:type="dxa"/>
          </w:tcPr>
          <w:p w14:paraId="642618E3" w14:textId="43391DBD" w:rsidR="00DF2F55" w:rsidRDefault="00DF2F55" w:rsidP="00336B00">
            <w:pPr>
              <w:pStyle w:val="Header"/>
              <w:numPr>
                <w:ilvl w:val="0"/>
                <w:numId w:val="2"/>
              </w:numPr>
              <w:tabs>
                <w:tab w:val="clear" w:pos="4320"/>
                <w:tab w:val="clear" w:pos="8640"/>
                <w:tab w:val="center" w:pos="3164"/>
              </w:tabs>
              <w:spacing w:before="60" w:after="60"/>
              <w:ind w:left="227" w:hanging="180"/>
              <w:rPr>
                <w:rFonts w:asciiTheme="minorHAnsi" w:hAnsiTheme="minorHAnsi"/>
                <w:sz w:val="20"/>
                <w:szCs w:val="20"/>
              </w:rPr>
            </w:pPr>
            <w:r>
              <w:rPr>
                <w:rFonts w:asciiTheme="minorHAnsi" w:hAnsiTheme="minorHAnsi"/>
                <w:sz w:val="20"/>
                <w:szCs w:val="20"/>
              </w:rPr>
              <w:t>Adjourned</w:t>
            </w:r>
          </w:p>
        </w:tc>
        <w:tc>
          <w:tcPr>
            <w:tcW w:w="9900" w:type="dxa"/>
          </w:tcPr>
          <w:p w14:paraId="24959D0D" w14:textId="0136A88A" w:rsidR="00DF2F55" w:rsidRDefault="00DF2F55" w:rsidP="003F1C09">
            <w:pPr>
              <w:pStyle w:val="ListParagraph"/>
              <w:numPr>
                <w:ilvl w:val="0"/>
                <w:numId w:val="28"/>
              </w:numPr>
              <w:spacing w:before="60" w:after="60"/>
              <w:rPr>
                <w:rFonts w:asciiTheme="minorHAnsi" w:hAnsiTheme="minorHAnsi"/>
                <w:sz w:val="20"/>
                <w:szCs w:val="20"/>
              </w:rPr>
            </w:pPr>
            <w:r>
              <w:rPr>
                <w:rFonts w:asciiTheme="minorHAnsi" w:hAnsiTheme="minorHAnsi"/>
                <w:sz w:val="20"/>
                <w:szCs w:val="20"/>
              </w:rPr>
              <w:t>Meeting adjourned 3:45 p.m.</w:t>
            </w:r>
            <w:bookmarkStart w:id="0" w:name="_GoBack"/>
            <w:bookmarkEnd w:id="0"/>
          </w:p>
        </w:tc>
      </w:tr>
    </w:tbl>
    <w:p w14:paraId="6BFC43DB" w14:textId="71A792B4" w:rsidR="00A122BF" w:rsidRDefault="00A122BF" w:rsidP="00EA6E6B">
      <w:pPr>
        <w:rPr>
          <w:rFonts w:asciiTheme="minorHAnsi" w:hAnsiTheme="minorHAnsi" w:cs="Arial"/>
          <w:b/>
          <w:sz w:val="22"/>
          <w:szCs w:val="22"/>
        </w:rPr>
      </w:pPr>
    </w:p>
    <w:sectPr w:rsidR="00A122BF" w:rsidSect="00644CAC">
      <w:headerReference w:type="default" r:id="rId8"/>
      <w:pgSz w:w="15840" w:h="12240" w:orient="landscape"/>
      <w:pgMar w:top="346" w:right="720" w:bottom="346"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C5817" w14:textId="77777777" w:rsidR="00C16828" w:rsidRDefault="00C16828" w:rsidP="00125973">
      <w:r>
        <w:separator/>
      </w:r>
    </w:p>
  </w:endnote>
  <w:endnote w:type="continuationSeparator" w:id="0">
    <w:p w14:paraId="5961BC47" w14:textId="77777777" w:rsidR="00C16828" w:rsidRDefault="00C16828" w:rsidP="0012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48A0" w14:textId="77777777" w:rsidR="00C16828" w:rsidRDefault="00C16828" w:rsidP="00125973">
      <w:r>
        <w:separator/>
      </w:r>
    </w:p>
  </w:footnote>
  <w:footnote w:type="continuationSeparator" w:id="0">
    <w:p w14:paraId="7479065B" w14:textId="77777777" w:rsidR="00C16828" w:rsidRDefault="00C16828" w:rsidP="00125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65743"/>
      <w:docPartObj>
        <w:docPartGallery w:val="Watermarks"/>
        <w:docPartUnique/>
      </w:docPartObj>
    </w:sdtPr>
    <w:sdtEndPr/>
    <w:sdtContent>
      <w:p w14:paraId="3056DBC6" w14:textId="77777777" w:rsidR="00125973" w:rsidRDefault="00DF2F55">
        <w:pPr>
          <w:pStyle w:val="Header"/>
        </w:pPr>
        <w:r>
          <w:rPr>
            <w:noProof/>
          </w:rPr>
          <w:pict w14:anchorId="2F88B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746"/>
    <w:multiLevelType w:val="hybridMultilevel"/>
    <w:tmpl w:val="FADC8128"/>
    <w:lvl w:ilvl="0" w:tplc="04090005">
      <w:start w:val="1"/>
      <w:numFmt w:val="bullet"/>
      <w:lvlText w:val=""/>
      <w:lvlJc w:val="left"/>
      <w:pPr>
        <w:ind w:left="767" w:hanging="360"/>
      </w:pPr>
      <w:rPr>
        <w:rFonts w:ascii="Wingdings" w:hAnsi="Wingdings"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15:restartNumberingAfterBreak="0">
    <w:nsid w:val="06F80B03"/>
    <w:multiLevelType w:val="hybridMultilevel"/>
    <w:tmpl w:val="5CE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5546"/>
    <w:multiLevelType w:val="hybridMultilevel"/>
    <w:tmpl w:val="46D6E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F17A8"/>
    <w:multiLevelType w:val="hybridMultilevel"/>
    <w:tmpl w:val="FDF07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C1FBC"/>
    <w:multiLevelType w:val="hybridMultilevel"/>
    <w:tmpl w:val="2FBA4EF2"/>
    <w:lvl w:ilvl="0" w:tplc="A35EC166">
      <w:start w:val="1"/>
      <w:numFmt w:val="lowerLetter"/>
      <w:lvlText w:val="%1."/>
      <w:lvlJc w:val="left"/>
      <w:pPr>
        <w:ind w:left="193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5" w15:restartNumberingAfterBreak="0">
    <w:nsid w:val="14E123DA"/>
    <w:multiLevelType w:val="hybridMultilevel"/>
    <w:tmpl w:val="24426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3533A"/>
    <w:multiLevelType w:val="hybridMultilevel"/>
    <w:tmpl w:val="FF96C540"/>
    <w:lvl w:ilvl="0" w:tplc="A704DC7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15:restartNumberingAfterBreak="0">
    <w:nsid w:val="1C33064F"/>
    <w:multiLevelType w:val="hybridMultilevel"/>
    <w:tmpl w:val="675EE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16B"/>
    <w:multiLevelType w:val="hybridMultilevel"/>
    <w:tmpl w:val="998E74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9212FF"/>
    <w:multiLevelType w:val="hybridMultilevel"/>
    <w:tmpl w:val="EF5C6538"/>
    <w:lvl w:ilvl="0" w:tplc="AB56A64C">
      <w:start w:val="1"/>
      <w:numFmt w:val="lowerLetter"/>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5031A"/>
    <w:multiLevelType w:val="hybridMultilevel"/>
    <w:tmpl w:val="716C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76BBA"/>
    <w:multiLevelType w:val="hybridMultilevel"/>
    <w:tmpl w:val="8A462D6A"/>
    <w:lvl w:ilvl="0" w:tplc="BAE0B3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62F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DD473C"/>
    <w:multiLevelType w:val="hybridMultilevel"/>
    <w:tmpl w:val="031A7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91F74"/>
    <w:multiLevelType w:val="hybridMultilevel"/>
    <w:tmpl w:val="93F6E62A"/>
    <w:lvl w:ilvl="0" w:tplc="04090003">
      <w:start w:val="1"/>
      <w:numFmt w:val="bullet"/>
      <w:lvlText w:val="o"/>
      <w:lvlJc w:val="left"/>
      <w:pPr>
        <w:ind w:left="950" w:hanging="360"/>
      </w:pPr>
      <w:rPr>
        <w:rFonts w:ascii="Courier New" w:hAnsi="Courier New" w:cs="Courier New"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5" w15:restartNumberingAfterBreak="0">
    <w:nsid w:val="44DA28A6"/>
    <w:multiLevelType w:val="hybridMultilevel"/>
    <w:tmpl w:val="37B44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CA478F"/>
    <w:multiLevelType w:val="hybridMultilevel"/>
    <w:tmpl w:val="4EF8D8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E27B26"/>
    <w:multiLevelType w:val="hybridMultilevel"/>
    <w:tmpl w:val="53321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85B65"/>
    <w:multiLevelType w:val="hybridMultilevel"/>
    <w:tmpl w:val="7840C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C6D12"/>
    <w:multiLevelType w:val="hybridMultilevel"/>
    <w:tmpl w:val="1D163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D57785"/>
    <w:multiLevelType w:val="hybridMultilevel"/>
    <w:tmpl w:val="106EB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822F8"/>
    <w:multiLevelType w:val="hybridMultilevel"/>
    <w:tmpl w:val="9C52719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B63716"/>
    <w:multiLevelType w:val="hybridMultilevel"/>
    <w:tmpl w:val="ACB8A730"/>
    <w:lvl w:ilvl="0" w:tplc="57A8350E">
      <w:start w:val="1"/>
      <w:numFmt w:val="lowerLetter"/>
      <w:lvlText w:val="%1."/>
      <w:lvlJc w:val="left"/>
      <w:pPr>
        <w:ind w:left="1350" w:hanging="360"/>
      </w:pPr>
      <w:rPr>
        <w:rFonts w:asciiTheme="minorHAnsi" w:eastAsia="Times New Roman" w:hAnsiTheme="minorHAnsi"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62C43D1D"/>
    <w:multiLevelType w:val="hybridMultilevel"/>
    <w:tmpl w:val="71449F2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0861261"/>
    <w:multiLevelType w:val="hybridMultilevel"/>
    <w:tmpl w:val="827E90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210DB"/>
    <w:multiLevelType w:val="multilevel"/>
    <w:tmpl w:val="1EF4CB72"/>
    <w:lvl w:ilvl="0">
      <w:start w:val="1"/>
      <w:numFmt w:val="lowerLetter"/>
      <w:lvlText w:val="%1."/>
      <w:lvlJc w:val="left"/>
      <w:pPr>
        <w:ind w:left="1350" w:hanging="360"/>
      </w:pPr>
      <w:rPr>
        <w:rFonts w:asciiTheme="minorHAnsi" w:eastAsia="Times New Roman" w:hAnsiTheme="minorHAnsi" w:cs="Times New Roman"/>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6" w15:restartNumberingAfterBreak="0">
    <w:nsid w:val="789E0572"/>
    <w:multiLevelType w:val="hybridMultilevel"/>
    <w:tmpl w:val="251C220A"/>
    <w:lvl w:ilvl="0" w:tplc="AB56A64C">
      <w:start w:val="1"/>
      <w:numFmt w:val="lowerLetter"/>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7" w15:restartNumberingAfterBreak="0">
    <w:nsid w:val="7CCD21C0"/>
    <w:multiLevelType w:val="hybridMultilevel"/>
    <w:tmpl w:val="01F0D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15"/>
  </w:num>
  <w:num w:numId="4">
    <w:abstractNumId w:val="14"/>
  </w:num>
  <w:num w:numId="5">
    <w:abstractNumId w:val="0"/>
  </w:num>
  <w:num w:numId="6">
    <w:abstractNumId w:val="7"/>
  </w:num>
  <w:num w:numId="7">
    <w:abstractNumId w:val="3"/>
  </w:num>
  <w:num w:numId="8">
    <w:abstractNumId w:val="8"/>
  </w:num>
  <w:num w:numId="9">
    <w:abstractNumId w:val="13"/>
  </w:num>
  <w:num w:numId="10">
    <w:abstractNumId w:val="24"/>
  </w:num>
  <w:num w:numId="11">
    <w:abstractNumId w:val="2"/>
  </w:num>
  <w:num w:numId="12">
    <w:abstractNumId w:val="1"/>
  </w:num>
  <w:num w:numId="13">
    <w:abstractNumId w:val="19"/>
  </w:num>
  <w:num w:numId="14">
    <w:abstractNumId w:val="16"/>
  </w:num>
  <w:num w:numId="15">
    <w:abstractNumId w:val="5"/>
  </w:num>
  <w:num w:numId="16">
    <w:abstractNumId w:val="6"/>
  </w:num>
  <w:num w:numId="17">
    <w:abstractNumId w:val="10"/>
  </w:num>
  <w:num w:numId="18">
    <w:abstractNumId w:val="23"/>
  </w:num>
  <w:num w:numId="19">
    <w:abstractNumId w:val="22"/>
  </w:num>
  <w:num w:numId="20">
    <w:abstractNumId w:val="4"/>
  </w:num>
  <w:num w:numId="21">
    <w:abstractNumId w:val="26"/>
  </w:num>
  <w:num w:numId="22">
    <w:abstractNumId w:val="9"/>
  </w:num>
  <w:num w:numId="23">
    <w:abstractNumId w:val="27"/>
  </w:num>
  <w:num w:numId="24">
    <w:abstractNumId w:val="25"/>
  </w:num>
  <w:num w:numId="25">
    <w:abstractNumId w:val="12"/>
  </w:num>
  <w:num w:numId="26">
    <w:abstractNumId w:val="18"/>
  </w:num>
  <w:num w:numId="27">
    <w:abstractNumId w:val="17"/>
  </w:num>
  <w:num w:numId="2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20"/>
    <w:rsid w:val="00007104"/>
    <w:rsid w:val="00013148"/>
    <w:rsid w:val="000170A7"/>
    <w:rsid w:val="0002266D"/>
    <w:rsid w:val="0002692A"/>
    <w:rsid w:val="00032671"/>
    <w:rsid w:val="00043587"/>
    <w:rsid w:val="00045C78"/>
    <w:rsid w:val="00050446"/>
    <w:rsid w:val="00055700"/>
    <w:rsid w:val="00065F76"/>
    <w:rsid w:val="000668EA"/>
    <w:rsid w:val="00073DDD"/>
    <w:rsid w:val="00080BA1"/>
    <w:rsid w:val="00084A69"/>
    <w:rsid w:val="000850EE"/>
    <w:rsid w:val="000906EF"/>
    <w:rsid w:val="0009656A"/>
    <w:rsid w:val="00096BC1"/>
    <w:rsid w:val="000977A9"/>
    <w:rsid w:val="000A384A"/>
    <w:rsid w:val="000A4529"/>
    <w:rsid w:val="000B0E46"/>
    <w:rsid w:val="000C3887"/>
    <w:rsid w:val="000D1F5E"/>
    <w:rsid w:val="000D2299"/>
    <w:rsid w:val="000D239C"/>
    <w:rsid w:val="000D28B1"/>
    <w:rsid w:val="000D4C84"/>
    <w:rsid w:val="000D70D9"/>
    <w:rsid w:val="000E0132"/>
    <w:rsid w:val="000E0EA9"/>
    <w:rsid w:val="000E0EFF"/>
    <w:rsid w:val="000E1E63"/>
    <w:rsid w:val="000E47CD"/>
    <w:rsid w:val="000E7781"/>
    <w:rsid w:val="00101785"/>
    <w:rsid w:val="00103988"/>
    <w:rsid w:val="00113536"/>
    <w:rsid w:val="00121B38"/>
    <w:rsid w:val="00124AAB"/>
    <w:rsid w:val="00125973"/>
    <w:rsid w:val="001262BB"/>
    <w:rsid w:val="001354FB"/>
    <w:rsid w:val="001371F2"/>
    <w:rsid w:val="00137FF3"/>
    <w:rsid w:val="00140475"/>
    <w:rsid w:val="00141348"/>
    <w:rsid w:val="001416C1"/>
    <w:rsid w:val="001417B6"/>
    <w:rsid w:val="00145DEF"/>
    <w:rsid w:val="00146D3C"/>
    <w:rsid w:val="001519DA"/>
    <w:rsid w:val="00163EEC"/>
    <w:rsid w:val="001727F8"/>
    <w:rsid w:val="0018485C"/>
    <w:rsid w:val="001A685A"/>
    <w:rsid w:val="001B431D"/>
    <w:rsid w:val="001B4F5A"/>
    <w:rsid w:val="001C5852"/>
    <w:rsid w:val="001D2A1C"/>
    <w:rsid w:val="001D2C6F"/>
    <w:rsid w:val="001D469F"/>
    <w:rsid w:val="001E2546"/>
    <w:rsid w:val="001E3398"/>
    <w:rsid w:val="001E7D1B"/>
    <w:rsid w:val="001F03B5"/>
    <w:rsid w:val="001F7A94"/>
    <w:rsid w:val="00204CB7"/>
    <w:rsid w:val="00217220"/>
    <w:rsid w:val="002238C6"/>
    <w:rsid w:val="00225449"/>
    <w:rsid w:val="0022562C"/>
    <w:rsid w:val="002348FC"/>
    <w:rsid w:val="00237C9C"/>
    <w:rsid w:val="00240784"/>
    <w:rsid w:val="0024313A"/>
    <w:rsid w:val="00245343"/>
    <w:rsid w:val="00245E30"/>
    <w:rsid w:val="00291CF8"/>
    <w:rsid w:val="002955CE"/>
    <w:rsid w:val="002A7636"/>
    <w:rsid w:val="002C117A"/>
    <w:rsid w:val="002C4D93"/>
    <w:rsid w:val="002C7762"/>
    <w:rsid w:val="002E1C28"/>
    <w:rsid w:val="002E470C"/>
    <w:rsid w:val="002F08CF"/>
    <w:rsid w:val="002F6B61"/>
    <w:rsid w:val="002F7AB0"/>
    <w:rsid w:val="0030027B"/>
    <w:rsid w:val="003200AE"/>
    <w:rsid w:val="00324FD0"/>
    <w:rsid w:val="003259C3"/>
    <w:rsid w:val="00336239"/>
    <w:rsid w:val="00336B00"/>
    <w:rsid w:val="00350B53"/>
    <w:rsid w:val="00350CC4"/>
    <w:rsid w:val="0035475F"/>
    <w:rsid w:val="003578F1"/>
    <w:rsid w:val="00363713"/>
    <w:rsid w:val="00371122"/>
    <w:rsid w:val="003949FD"/>
    <w:rsid w:val="003A282D"/>
    <w:rsid w:val="003A4EBA"/>
    <w:rsid w:val="003A6C91"/>
    <w:rsid w:val="003C54A8"/>
    <w:rsid w:val="003C5C71"/>
    <w:rsid w:val="003D135C"/>
    <w:rsid w:val="003E50F1"/>
    <w:rsid w:val="003E5298"/>
    <w:rsid w:val="003E7138"/>
    <w:rsid w:val="003E77AC"/>
    <w:rsid w:val="003F063C"/>
    <w:rsid w:val="003F13BF"/>
    <w:rsid w:val="003F1C09"/>
    <w:rsid w:val="00404AAC"/>
    <w:rsid w:val="00405E98"/>
    <w:rsid w:val="00414BF3"/>
    <w:rsid w:val="00416B2C"/>
    <w:rsid w:val="004213B8"/>
    <w:rsid w:val="004228C5"/>
    <w:rsid w:val="00427529"/>
    <w:rsid w:val="004516D0"/>
    <w:rsid w:val="004615AF"/>
    <w:rsid w:val="004623A1"/>
    <w:rsid w:val="0047471A"/>
    <w:rsid w:val="00474E00"/>
    <w:rsid w:val="00477E74"/>
    <w:rsid w:val="00483D47"/>
    <w:rsid w:val="004878A5"/>
    <w:rsid w:val="00493FE7"/>
    <w:rsid w:val="004A04EA"/>
    <w:rsid w:val="004A1235"/>
    <w:rsid w:val="004A2E8F"/>
    <w:rsid w:val="004B3AA5"/>
    <w:rsid w:val="004B6560"/>
    <w:rsid w:val="004C200A"/>
    <w:rsid w:val="004C334D"/>
    <w:rsid w:val="004C724F"/>
    <w:rsid w:val="004D0AA2"/>
    <w:rsid w:val="004D5A6E"/>
    <w:rsid w:val="00511838"/>
    <w:rsid w:val="00514AEA"/>
    <w:rsid w:val="00522915"/>
    <w:rsid w:val="00532229"/>
    <w:rsid w:val="00534DBD"/>
    <w:rsid w:val="00536E1D"/>
    <w:rsid w:val="005424B2"/>
    <w:rsid w:val="00544A3F"/>
    <w:rsid w:val="00555000"/>
    <w:rsid w:val="00561025"/>
    <w:rsid w:val="00562BCC"/>
    <w:rsid w:val="005733C2"/>
    <w:rsid w:val="00575204"/>
    <w:rsid w:val="005760F2"/>
    <w:rsid w:val="00577742"/>
    <w:rsid w:val="005810D6"/>
    <w:rsid w:val="00581420"/>
    <w:rsid w:val="005814A6"/>
    <w:rsid w:val="00581889"/>
    <w:rsid w:val="005A35E2"/>
    <w:rsid w:val="005B4B7D"/>
    <w:rsid w:val="005B5A45"/>
    <w:rsid w:val="005C18C3"/>
    <w:rsid w:val="005D20FC"/>
    <w:rsid w:val="005E4B73"/>
    <w:rsid w:val="005E6DCE"/>
    <w:rsid w:val="005F586F"/>
    <w:rsid w:val="006063C5"/>
    <w:rsid w:val="006178D6"/>
    <w:rsid w:val="00623B8D"/>
    <w:rsid w:val="00627885"/>
    <w:rsid w:val="006437D0"/>
    <w:rsid w:val="00644CAC"/>
    <w:rsid w:val="00645A2B"/>
    <w:rsid w:val="006546D6"/>
    <w:rsid w:val="00656AE2"/>
    <w:rsid w:val="006638C2"/>
    <w:rsid w:val="00664D7A"/>
    <w:rsid w:val="0067216A"/>
    <w:rsid w:val="00674AB7"/>
    <w:rsid w:val="00675542"/>
    <w:rsid w:val="00677352"/>
    <w:rsid w:val="00677A5B"/>
    <w:rsid w:val="00683122"/>
    <w:rsid w:val="00692A5C"/>
    <w:rsid w:val="00697923"/>
    <w:rsid w:val="006A4AE7"/>
    <w:rsid w:val="006A6917"/>
    <w:rsid w:val="006B1C30"/>
    <w:rsid w:val="006B1FB5"/>
    <w:rsid w:val="006B3FC6"/>
    <w:rsid w:val="006B5A43"/>
    <w:rsid w:val="006C589D"/>
    <w:rsid w:val="006D05C7"/>
    <w:rsid w:val="006D682D"/>
    <w:rsid w:val="006E42C8"/>
    <w:rsid w:val="006E5C1A"/>
    <w:rsid w:val="0070120A"/>
    <w:rsid w:val="00703F2D"/>
    <w:rsid w:val="0071419F"/>
    <w:rsid w:val="00726338"/>
    <w:rsid w:val="00730ECA"/>
    <w:rsid w:val="00733E94"/>
    <w:rsid w:val="00734672"/>
    <w:rsid w:val="00735F63"/>
    <w:rsid w:val="00745E81"/>
    <w:rsid w:val="007469A6"/>
    <w:rsid w:val="00756647"/>
    <w:rsid w:val="0076043C"/>
    <w:rsid w:val="00763077"/>
    <w:rsid w:val="0076354C"/>
    <w:rsid w:val="00763EE0"/>
    <w:rsid w:val="0076646A"/>
    <w:rsid w:val="00767E16"/>
    <w:rsid w:val="00775DE5"/>
    <w:rsid w:val="007813E6"/>
    <w:rsid w:val="00786084"/>
    <w:rsid w:val="00791A8D"/>
    <w:rsid w:val="007A495E"/>
    <w:rsid w:val="007A66AC"/>
    <w:rsid w:val="007B4B58"/>
    <w:rsid w:val="007B68E2"/>
    <w:rsid w:val="007C6E9A"/>
    <w:rsid w:val="007D474C"/>
    <w:rsid w:val="007E7380"/>
    <w:rsid w:val="007F1203"/>
    <w:rsid w:val="007F37B5"/>
    <w:rsid w:val="007F3AB6"/>
    <w:rsid w:val="0080411A"/>
    <w:rsid w:val="008050D6"/>
    <w:rsid w:val="00805CBA"/>
    <w:rsid w:val="00806E57"/>
    <w:rsid w:val="0081310A"/>
    <w:rsid w:val="008146EE"/>
    <w:rsid w:val="00814723"/>
    <w:rsid w:val="00816D54"/>
    <w:rsid w:val="00820821"/>
    <w:rsid w:val="008224BD"/>
    <w:rsid w:val="0083758C"/>
    <w:rsid w:val="0084600D"/>
    <w:rsid w:val="008466DD"/>
    <w:rsid w:val="00847E6D"/>
    <w:rsid w:val="00880123"/>
    <w:rsid w:val="008807DD"/>
    <w:rsid w:val="008859C3"/>
    <w:rsid w:val="00886052"/>
    <w:rsid w:val="00886D65"/>
    <w:rsid w:val="0089313A"/>
    <w:rsid w:val="00893DC2"/>
    <w:rsid w:val="00895375"/>
    <w:rsid w:val="00896657"/>
    <w:rsid w:val="00897180"/>
    <w:rsid w:val="008A11D7"/>
    <w:rsid w:val="008A3E41"/>
    <w:rsid w:val="008C101B"/>
    <w:rsid w:val="008C37D1"/>
    <w:rsid w:val="008D248E"/>
    <w:rsid w:val="008D4C5D"/>
    <w:rsid w:val="008E14EC"/>
    <w:rsid w:val="008E2B7D"/>
    <w:rsid w:val="008E32F8"/>
    <w:rsid w:val="008F4051"/>
    <w:rsid w:val="008F58D8"/>
    <w:rsid w:val="00905587"/>
    <w:rsid w:val="0091499D"/>
    <w:rsid w:val="009168AE"/>
    <w:rsid w:val="00924124"/>
    <w:rsid w:val="00937531"/>
    <w:rsid w:val="009405FB"/>
    <w:rsid w:val="009526CD"/>
    <w:rsid w:val="009577CF"/>
    <w:rsid w:val="0096410C"/>
    <w:rsid w:val="00985AFD"/>
    <w:rsid w:val="0099049A"/>
    <w:rsid w:val="009964CE"/>
    <w:rsid w:val="009A12C8"/>
    <w:rsid w:val="009A3714"/>
    <w:rsid w:val="009C041B"/>
    <w:rsid w:val="009C4BA0"/>
    <w:rsid w:val="009C66D1"/>
    <w:rsid w:val="009D5934"/>
    <w:rsid w:val="009D5DA7"/>
    <w:rsid w:val="009D70F0"/>
    <w:rsid w:val="009D7F00"/>
    <w:rsid w:val="009E4B3C"/>
    <w:rsid w:val="009E687A"/>
    <w:rsid w:val="009E6EC3"/>
    <w:rsid w:val="009E7E17"/>
    <w:rsid w:val="009F3F56"/>
    <w:rsid w:val="009F7C8F"/>
    <w:rsid w:val="00A050AC"/>
    <w:rsid w:val="00A070B1"/>
    <w:rsid w:val="00A122BF"/>
    <w:rsid w:val="00A27351"/>
    <w:rsid w:val="00A31B62"/>
    <w:rsid w:val="00A42DA5"/>
    <w:rsid w:val="00A50ED4"/>
    <w:rsid w:val="00A62B08"/>
    <w:rsid w:val="00A700B9"/>
    <w:rsid w:val="00A71AA6"/>
    <w:rsid w:val="00A726D4"/>
    <w:rsid w:val="00A72AEC"/>
    <w:rsid w:val="00A83CB9"/>
    <w:rsid w:val="00A8724A"/>
    <w:rsid w:val="00A904BC"/>
    <w:rsid w:val="00A90E45"/>
    <w:rsid w:val="00A9560E"/>
    <w:rsid w:val="00A9566A"/>
    <w:rsid w:val="00A9796A"/>
    <w:rsid w:val="00AB3618"/>
    <w:rsid w:val="00AC454B"/>
    <w:rsid w:val="00AC48D4"/>
    <w:rsid w:val="00AD49A3"/>
    <w:rsid w:val="00AE7AAA"/>
    <w:rsid w:val="00AF5363"/>
    <w:rsid w:val="00AF5706"/>
    <w:rsid w:val="00B02DD8"/>
    <w:rsid w:val="00B041E1"/>
    <w:rsid w:val="00B06327"/>
    <w:rsid w:val="00B14169"/>
    <w:rsid w:val="00B1443E"/>
    <w:rsid w:val="00B222CC"/>
    <w:rsid w:val="00B26A61"/>
    <w:rsid w:val="00B37182"/>
    <w:rsid w:val="00B42C0F"/>
    <w:rsid w:val="00B44498"/>
    <w:rsid w:val="00B506F2"/>
    <w:rsid w:val="00B51482"/>
    <w:rsid w:val="00B51A0E"/>
    <w:rsid w:val="00B5329A"/>
    <w:rsid w:val="00B57017"/>
    <w:rsid w:val="00B8052A"/>
    <w:rsid w:val="00B81AB3"/>
    <w:rsid w:val="00B81C43"/>
    <w:rsid w:val="00B81FDF"/>
    <w:rsid w:val="00B97A33"/>
    <w:rsid w:val="00BA0912"/>
    <w:rsid w:val="00BA3F87"/>
    <w:rsid w:val="00BA652E"/>
    <w:rsid w:val="00BC3E66"/>
    <w:rsid w:val="00BC7A00"/>
    <w:rsid w:val="00BC7D5B"/>
    <w:rsid w:val="00BD081A"/>
    <w:rsid w:val="00BD0E48"/>
    <w:rsid w:val="00BD3010"/>
    <w:rsid w:val="00BD3F1F"/>
    <w:rsid w:val="00BE5FD8"/>
    <w:rsid w:val="00BE6C40"/>
    <w:rsid w:val="00BF0F3F"/>
    <w:rsid w:val="00BF23A4"/>
    <w:rsid w:val="00BF3A6E"/>
    <w:rsid w:val="00C1123E"/>
    <w:rsid w:val="00C16828"/>
    <w:rsid w:val="00C22C97"/>
    <w:rsid w:val="00C24954"/>
    <w:rsid w:val="00C37ECD"/>
    <w:rsid w:val="00C4240A"/>
    <w:rsid w:val="00C45E72"/>
    <w:rsid w:val="00C50791"/>
    <w:rsid w:val="00C56922"/>
    <w:rsid w:val="00C6239D"/>
    <w:rsid w:val="00C74204"/>
    <w:rsid w:val="00C75920"/>
    <w:rsid w:val="00C77701"/>
    <w:rsid w:val="00C803E5"/>
    <w:rsid w:val="00C9213A"/>
    <w:rsid w:val="00C927E9"/>
    <w:rsid w:val="00C94F7F"/>
    <w:rsid w:val="00C97494"/>
    <w:rsid w:val="00CA01DD"/>
    <w:rsid w:val="00CB1233"/>
    <w:rsid w:val="00CC40DF"/>
    <w:rsid w:val="00CC45FE"/>
    <w:rsid w:val="00CC4E4D"/>
    <w:rsid w:val="00CD0AA6"/>
    <w:rsid w:val="00CE59D1"/>
    <w:rsid w:val="00CF6542"/>
    <w:rsid w:val="00CF676F"/>
    <w:rsid w:val="00D01A34"/>
    <w:rsid w:val="00D041B1"/>
    <w:rsid w:val="00D0776F"/>
    <w:rsid w:val="00D22837"/>
    <w:rsid w:val="00D273A0"/>
    <w:rsid w:val="00D2747F"/>
    <w:rsid w:val="00D3162B"/>
    <w:rsid w:val="00D33F23"/>
    <w:rsid w:val="00D51748"/>
    <w:rsid w:val="00D52FFA"/>
    <w:rsid w:val="00D537F2"/>
    <w:rsid w:val="00D540C0"/>
    <w:rsid w:val="00D542BF"/>
    <w:rsid w:val="00D5445B"/>
    <w:rsid w:val="00D6032E"/>
    <w:rsid w:val="00D62E4A"/>
    <w:rsid w:val="00D72280"/>
    <w:rsid w:val="00D75165"/>
    <w:rsid w:val="00D75545"/>
    <w:rsid w:val="00D84320"/>
    <w:rsid w:val="00D84941"/>
    <w:rsid w:val="00D90A01"/>
    <w:rsid w:val="00D91F8C"/>
    <w:rsid w:val="00D97633"/>
    <w:rsid w:val="00DA7F7A"/>
    <w:rsid w:val="00DB1B2B"/>
    <w:rsid w:val="00DB638E"/>
    <w:rsid w:val="00DB7C4A"/>
    <w:rsid w:val="00DC58EC"/>
    <w:rsid w:val="00DD563D"/>
    <w:rsid w:val="00DE2B7B"/>
    <w:rsid w:val="00DE708B"/>
    <w:rsid w:val="00DE7244"/>
    <w:rsid w:val="00DE72B1"/>
    <w:rsid w:val="00DF1102"/>
    <w:rsid w:val="00DF2F55"/>
    <w:rsid w:val="00DF6303"/>
    <w:rsid w:val="00E00E1F"/>
    <w:rsid w:val="00E05BCA"/>
    <w:rsid w:val="00E05FBA"/>
    <w:rsid w:val="00E062C9"/>
    <w:rsid w:val="00E1522E"/>
    <w:rsid w:val="00E17216"/>
    <w:rsid w:val="00E2273B"/>
    <w:rsid w:val="00E24A30"/>
    <w:rsid w:val="00E30B0F"/>
    <w:rsid w:val="00E42F23"/>
    <w:rsid w:val="00E43656"/>
    <w:rsid w:val="00E447D0"/>
    <w:rsid w:val="00E50F7F"/>
    <w:rsid w:val="00E5442F"/>
    <w:rsid w:val="00E546A5"/>
    <w:rsid w:val="00E65C92"/>
    <w:rsid w:val="00E6763D"/>
    <w:rsid w:val="00E75222"/>
    <w:rsid w:val="00E82D34"/>
    <w:rsid w:val="00E834D1"/>
    <w:rsid w:val="00E85F98"/>
    <w:rsid w:val="00E86CE1"/>
    <w:rsid w:val="00E94CA6"/>
    <w:rsid w:val="00EA6292"/>
    <w:rsid w:val="00EA6E6B"/>
    <w:rsid w:val="00EB0019"/>
    <w:rsid w:val="00EB10FB"/>
    <w:rsid w:val="00EC27A0"/>
    <w:rsid w:val="00EC4410"/>
    <w:rsid w:val="00EC50E2"/>
    <w:rsid w:val="00EC7F7F"/>
    <w:rsid w:val="00ED271C"/>
    <w:rsid w:val="00EE6796"/>
    <w:rsid w:val="00EF67B6"/>
    <w:rsid w:val="00F00C0F"/>
    <w:rsid w:val="00F10E94"/>
    <w:rsid w:val="00F16C6D"/>
    <w:rsid w:val="00F179E4"/>
    <w:rsid w:val="00F22B5D"/>
    <w:rsid w:val="00F31217"/>
    <w:rsid w:val="00F364BC"/>
    <w:rsid w:val="00F4124D"/>
    <w:rsid w:val="00F419A8"/>
    <w:rsid w:val="00F42E2E"/>
    <w:rsid w:val="00F42EC6"/>
    <w:rsid w:val="00F5075E"/>
    <w:rsid w:val="00F52509"/>
    <w:rsid w:val="00F56460"/>
    <w:rsid w:val="00F653B8"/>
    <w:rsid w:val="00F83A5D"/>
    <w:rsid w:val="00F925E2"/>
    <w:rsid w:val="00F95B1C"/>
    <w:rsid w:val="00FB000C"/>
    <w:rsid w:val="00FB0847"/>
    <w:rsid w:val="00FC174C"/>
    <w:rsid w:val="00FD2AA7"/>
    <w:rsid w:val="00FD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69E304"/>
  <w15:docId w15:val="{56F3C75A-DCA2-484C-BFF2-3A28514B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4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562C"/>
    <w:pPr>
      <w:keepNext/>
      <w:outlineLvl w:val="0"/>
    </w:pPr>
    <w:rPr>
      <w:rFonts w:ascii="Arial" w:hAnsi="Arial" w:cs="Arial"/>
      <w:b/>
      <w:sz w:val="18"/>
      <w:szCs w:val="18"/>
    </w:rPr>
  </w:style>
  <w:style w:type="paragraph" w:styleId="Heading2">
    <w:name w:val="heading 2"/>
    <w:basedOn w:val="Normal"/>
    <w:next w:val="Normal"/>
    <w:link w:val="Heading2Char"/>
    <w:uiPriority w:val="9"/>
    <w:unhideWhenUsed/>
    <w:qFormat/>
    <w:rsid w:val="00532229"/>
    <w:pPr>
      <w:keepNext/>
      <w:ind w:left="3600" w:firstLine="720"/>
      <w:outlineLvl w:val="1"/>
    </w:pPr>
    <w:rPr>
      <w:rFonts w:ascii="Arial" w:hAnsi="Arial" w:cs="Arial"/>
      <w:b/>
      <w:color w:val="FF0000"/>
      <w:sz w:val="18"/>
      <w:szCs w:val="18"/>
    </w:rPr>
  </w:style>
  <w:style w:type="paragraph" w:styleId="Heading3">
    <w:name w:val="heading 3"/>
    <w:basedOn w:val="Normal"/>
    <w:next w:val="Normal"/>
    <w:link w:val="Heading3Char"/>
    <w:uiPriority w:val="9"/>
    <w:unhideWhenUsed/>
    <w:qFormat/>
    <w:rsid w:val="00656AE2"/>
    <w:pPr>
      <w:keepNext/>
      <w:jc w:val="center"/>
      <w:outlineLvl w:val="2"/>
    </w:pPr>
    <w:rPr>
      <w:rFonts w:ascii="Arial" w:hAnsi="Arial" w:cs="Arial"/>
      <w:b/>
      <w:sz w:val="18"/>
      <w:szCs w:val="18"/>
    </w:rPr>
  </w:style>
  <w:style w:type="paragraph" w:styleId="Heading4">
    <w:name w:val="heading 4"/>
    <w:basedOn w:val="Normal"/>
    <w:next w:val="Normal"/>
    <w:link w:val="Heading4Char"/>
    <w:uiPriority w:val="9"/>
    <w:unhideWhenUsed/>
    <w:qFormat/>
    <w:rsid w:val="0089313A"/>
    <w:pPr>
      <w:keepNext/>
      <w:shd w:val="clear" w:color="auto" w:fill="FFFFFF" w:themeFill="background1"/>
      <w:jc w:val="center"/>
      <w:outlineLvl w:val="3"/>
    </w:pPr>
    <w:rPr>
      <w:rFonts w:ascii="Arial" w:hAnsi="Arial" w:cs="Arial"/>
      <w:b/>
      <w:sz w:val="18"/>
      <w:szCs w:val="18"/>
      <w:shd w:val="clear" w:color="auto" w:fill="FFFFFF" w:themeFill="background1"/>
    </w:rPr>
  </w:style>
  <w:style w:type="paragraph" w:styleId="Heading5">
    <w:name w:val="heading 5"/>
    <w:basedOn w:val="Normal"/>
    <w:next w:val="Normal"/>
    <w:link w:val="Heading5Char"/>
    <w:uiPriority w:val="9"/>
    <w:unhideWhenUsed/>
    <w:qFormat/>
    <w:rsid w:val="006B5A43"/>
    <w:pPr>
      <w:keepNext/>
      <w:outlineLvl w:val="4"/>
    </w:pPr>
    <w:rPr>
      <w:rFonts w:ascii="Arial" w:hAnsi="Arial" w:cs="Arial"/>
      <w:b/>
      <w:bCs/>
      <w:i/>
      <w:iCs/>
      <w:sz w:val="16"/>
      <w:szCs w:val="16"/>
    </w:rPr>
  </w:style>
  <w:style w:type="paragraph" w:styleId="Heading6">
    <w:name w:val="heading 6"/>
    <w:basedOn w:val="Normal"/>
    <w:next w:val="Normal"/>
    <w:link w:val="Heading6Char"/>
    <w:uiPriority w:val="9"/>
    <w:unhideWhenUsed/>
    <w:qFormat/>
    <w:rsid w:val="001417B6"/>
    <w:pPr>
      <w:keepNext/>
      <w:shd w:val="clear" w:color="auto" w:fill="FFFFFF" w:themeFill="background1"/>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20"/>
    <w:pPr>
      <w:ind w:left="720"/>
      <w:contextualSpacing/>
    </w:pPr>
  </w:style>
  <w:style w:type="paragraph" w:styleId="BodyTextIndent">
    <w:name w:val="Body Text Indent"/>
    <w:basedOn w:val="Normal"/>
    <w:link w:val="BodyTextIndentChar"/>
    <w:uiPriority w:val="99"/>
    <w:unhideWhenUsed/>
    <w:rsid w:val="00DB638E"/>
    <w:pPr>
      <w:ind w:left="162" w:hanging="162"/>
    </w:pPr>
    <w:rPr>
      <w:rFonts w:ascii="Arial" w:hAnsi="Arial" w:cs="Arial"/>
      <w:sz w:val="18"/>
      <w:szCs w:val="18"/>
    </w:rPr>
  </w:style>
  <w:style w:type="character" w:customStyle="1" w:styleId="BodyTextIndentChar">
    <w:name w:val="Body Text Indent Char"/>
    <w:basedOn w:val="DefaultParagraphFont"/>
    <w:link w:val="BodyTextIndent"/>
    <w:uiPriority w:val="99"/>
    <w:rsid w:val="00DB638E"/>
    <w:rPr>
      <w:rFonts w:ascii="Arial" w:eastAsia="Times New Roman" w:hAnsi="Arial" w:cs="Arial"/>
      <w:sz w:val="18"/>
      <w:szCs w:val="18"/>
    </w:rPr>
  </w:style>
  <w:style w:type="character" w:customStyle="1" w:styleId="Heading1Char">
    <w:name w:val="Heading 1 Char"/>
    <w:basedOn w:val="DefaultParagraphFont"/>
    <w:link w:val="Heading1"/>
    <w:uiPriority w:val="9"/>
    <w:rsid w:val="0022562C"/>
    <w:rPr>
      <w:rFonts w:ascii="Arial" w:eastAsia="Times New Roman" w:hAnsi="Arial" w:cs="Arial"/>
      <w:b/>
      <w:sz w:val="18"/>
      <w:szCs w:val="18"/>
    </w:rPr>
  </w:style>
  <w:style w:type="paragraph" w:styleId="BodyTextIndent2">
    <w:name w:val="Body Text Indent 2"/>
    <w:basedOn w:val="Normal"/>
    <w:link w:val="BodyTextIndent2Char"/>
    <w:uiPriority w:val="99"/>
    <w:unhideWhenUsed/>
    <w:rsid w:val="0080411A"/>
    <w:pPr>
      <w:ind w:left="72" w:hanging="90"/>
    </w:pPr>
    <w:rPr>
      <w:rFonts w:ascii="Arial" w:hAnsi="Arial" w:cs="Arial"/>
      <w:sz w:val="18"/>
      <w:szCs w:val="18"/>
    </w:rPr>
  </w:style>
  <w:style w:type="character" w:customStyle="1" w:styleId="BodyTextIndent2Char">
    <w:name w:val="Body Text Indent 2 Char"/>
    <w:basedOn w:val="DefaultParagraphFont"/>
    <w:link w:val="BodyTextIndent2"/>
    <w:uiPriority w:val="99"/>
    <w:rsid w:val="0080411A"/>
    <w:rPr>
      <w:rFonts w:ascii="Arial" w:eastAsia="Times New Roman" w:hAnsi="Arial" w:cs="Arial"/>
      <w:sz w:val="18"/>
      <w:szCs w:val="18"/>
    </w:rPr>
  </w:style>
  <w:style w:type="character" w:customStyle="1" w:styleId="Heading2Char">
    <w:name w:val="Heading 2 Char"/>
    <w:basedOn w:val="DefaultParagraphFont"/>
    <w:link w:val="Heading2"/>
    <w:uiPriority w:val="9"/>
    <w:rsid w:val="00532229"/>
    <w:rPr>
      <w:rFonts w:ascii="Arial" w:eastAsia="Times New Roman" w:hAnsi="Arial" w:cs="Arial"/>
      <w:b/>
      <w:color w:val="FF0000"/>
      <w:sz w:val="18"/>
      <w:szCs w:val="18"/>
    </w:rPr>
  </w:style>
  <w:style w:type="character" w:customStyle="1" w:styleId="Heading3Char">
    <w:name w:val="Heading 3 Char"/>
    <w:basedOn w:val="DefaultParagraphFont"/>
    <w:link w:val="Heading3"/>
    <w:uiPriority w:val="9"/>
    <w:rsid w:val="00656AE2"/>
    <w:rPr>
      <w:rFonts w:ascii="Arial" w:eastAsia="Times New Roman" w:hAnsi="Arial" w:cs="Arial"/>
      <w:b/>
      <w:sz w:val="18"/>
      <w:szCs w:val="18"/>
    </w:rPr>
  </w:style>
  <w:style w:type="paragraph" w:styleId="BalloonText">
    <w:name w:val="Balloon Text"/>
    <w:basedOn w:val="Normal"/>
    <w:link w:val="BalloonTextChar"/>
    <w:uiPriority w:val="99"/>
    <w:unhideWhenUsed/>
    <w:rsid w:val="00E00E1F"/>
    <w:rPr>
      <w:rFonts w:ascii="Segoe UI" w:hAnsi="Segoe UI" w:cs="Segoe UI"/>
      <w:sz w:val="18"/>
      <w:szCs w:val="18"/>
    </w:rPr>
  </w:style>
  <w:style w:type="character" w:customStyle="1" w:styleId="BalloonTextChar">
    <w:name w:val="Balloon Text Char"/>
    <w:basedOn w:val="DefaultParagraphFont"/>
    <w:link w:val="BalloonText"/>
    <w:uiPriority w:val="99"/>
    <w:rsid w:val="00E00E1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89313A"/>
    <w:rPr>
      <w:rFonts w:ascii="Arial" w:eastAsia="Times New Roman" w:hAnsi="Arial" w:cs="Arial"/>
      <w:b/>
      <w:sz w:val="18"/>
      <w:szCs w:val="18"/>
      <w:shd w:val="clear" w:color="auto" w:fill="FFFFFF" w:themeFill="background1"/>
    </w:rPr>
  </w:style>
  <w:style w:type="character" w:styleId="Hyperlink">
    <w:name w:val="Hyperlink"/>
    <w:basedOn w:val="DefaultParagraphFont"/>
    <w:unhideWhenUsed/>
    <w:rsid w:val="004A2E8F"/>
    <w:rPr>
      <w:color w:val="0000FF" w:themeColor="hyperlink"/>
      <w:u w:val="single"/>
    </w:rPr>
  </w:style>
  <w:style w:type="character" w:styleId="FollowedHyperlink">
    <w:name w:val="FollowedHyperlink"/>
    <w:basedOn w:val="DefaultParagraphFont"/>
    <w:uiPriority w:val="99"/>
    <w:semiHidden/>
    <w:unhideWhenUsed/>
    <w:rsid w:val="0009656A"/>
    <w:rPr>
      <w:color w:val="800080" w:themeColor="followedHyperlink"/>
      <w:u w:val="single"/>
    </w:rPr>
  </w:style>
  <w:style w:type="character" w:customStyle="1" w:styleId="Heading5Char">
    <w:name w:val="Heading 5 Char"/>
    <w:basedOn w:val="DefaultParagraphFont"/>
    <w:link w:val="Heading5"/>
    <w:uiPriority w:val="9"/>
    <w:rsid w:val="006B5A43"/>
    <w:rPr>
      <w:rFonts w:ascii="Arial" w:eastAsia="Times New Roman" w:hAnsi="Arial" w:cs="Arial"/>
      <w:b/>
      <w:bCs/>
      <w:i/>
      <w:iCs/>
      <w:sz w:val="16"/>
      <w:szCs w:val="16"/>
    </w:rPr>
  </w:style>
  <w:style w:type="character" w:customStyle="1" w:styleId="Heading6Char">
    <w:name w:val="Heading 6 Char"/>
    <w:basedOn w:val="DefaultParagraphFont"/>
    <w:link w:val="Heading6"/>
    <w:uiPriority w:val="9"/>
    <w:rsid w:val="001417B6"/>
    <w:rPr>
      <w:rFonts w:ascii="Arial" w:eastAsia="Times New Roman" w:hAnsi="Arial" w:cs="Arial"/>
      <w:b/>
      <w:sz w:val="18"/>
      <w:szCs w:val="18"/>
      <w:shd w:val="clear" w:color="auto" w:fill="FFFFFF" w:themeFill="background1"/>
    </w:rPr>
  </w:style>
  <w:style w:type="paragraph" w:styleId="Header">
    <w:name w:val="header"/>
    <w:basedOn w:val="Normal"/>
    <w:link w:val="HeaderChar"/>
    <w:rsid w:val="007813E6"/>
    <w:pPr>
      <w:tabs>
        <w:tab w:val="center" w:pos="4320"/>
        <w:tab w:val="right" w:pos="8640"/>
      </w:tabs>
    </w:pPr>
  </w:style>
  <w:style w:type="character" w:customStyle="1" w:styleId="HeaderChar">
    <w:name w:val="Header Char"/>
    <w:basedOn w:val="DefaultParagraphFont"/>
    <w:link w:val="Header"/>
    <w:rsid w:val="007813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973"/>
    <w:pPr>
      <w:tabs>
        <w:tab w:val="center" w:pos="4680"/>
        <w:tab w:val="right" w:pos="9360"/>
      </w:tabs>
    </w:pPr>
  </w:style>
  <w:style w:type="character" w:customStyle="1" w:styleId="FooterChar">
    <w:name w:val="Footer Char"/>
    <w:basedOn w:val="DefaultParagraphFont"/>
    <w:link w:val="Footer"/>
    <w:uiPriority w:val="99"/>
    <w:rsid w:val="00125973"/>
    <w:rPr>
      <w:rFonts w:ascii="Times New Roman" w:eastAsia="Times New Roman" w:hAnsi="Times New Roman" w:cs="Times New Roman"/>
      <w:sz w:val="24"/>
      <w:szCs w:val="24"/>
    </w:rPr>
  </w:style>
  <w:style w:type="paragraph" w:styleId="EndnoteText">
    <w:name w:val="endnote text"/>
    <w:basedOn w:val="Normal"/>
    <w:link w:val="EndnoteTextChar"/>
    <w:semiHidden/>
    <w:rsid w:val="005814A6"/>
    <w:rPr>
      <w:sz w:val="20"/>
      <w:szCs w:val="20"/>
    </w:rPr>
  </w:style>
  <w:style w:type="character" w:customStyle="1" w:styleId="EndnoteTextChar">
    <w:name w:val="Endnote Text Char"/>
    <w:basedOn w:val="DefaultParagraphFont"/>
    <w:link w:val="EndnoteText"/>
    <w:semiHidden/>
    <w:rsid w:val="005814A6"/>
    <w:rPr>
      <w:rFonts w:ascii="Times New Roman" w:eastAsia="Times New Roman" w:hAnsi="Times New Roman" w:cs="Times New Roman"/>
      <w:sz w:val="20"/>
      <w:szCs w:val="20"/>
    </w:rPr>
  </w:style>
  <w:style w:type="paragraph" w:customStyle="1" w:styleId="Default">
    <w:name w:val="Default"/>
    <w:rsid w:val="005814A6"/>
    <w:pPr>
      <w:autoSpaceDE w:val="0"/>
      <w:autoSpaceDN w:val="0"/>
      <w:adjustRightInd w:val="0"/>
      <w:spacing w:after="0" w:line="240" w:lineRule="auto"/>
    </w:pPr>
    <w:rPr>
      <w:rFonts w:ascii="Calibri" w:eastAsia="Times New Roman" w:hAnsi="Calibri" w:cs="Calibri"/>
      <w:color w:val="000000"/>
      <w:sz w:val="24"/>
      <w:szCs w:val="24"/>
    </w:rPr>
  </w:style>
  <w:style w:type="paragraph" w:styleId="Title">
    <w:name w:val="Title"/>
    <w:basedOn w:val="Normal"/>
    <w:link w:val="TitleChar"/>
    <w:qFormat/>
    <w:rsid w:val="005814A6"/>
    <w:pPr>
      <w:jc w:val="center"/>
    </w:pPr>
    <w:rPr>
      <w:b/>
      <w:sz w:val="28"/>
      <w:szCs w:val="20"/>
    </w:rPr>
  </w:style>
  <w:style w:type="character" w:customStyle="1" w:styleId="TitleChar">
    <w:name w:val="Title Char"/>
    <w:basedOn w:val="DefaultParagraphFont"/>
    <w:link w:val="Title"/>
    <w:rsid w:val="005814A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9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15992-C44F-4296-A000-42F9B0A7E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5080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Los Medanos College</dc:creator>
  <cp:lastModifiedBy>Abigail Duldulao</cp:lastModifiedBy>
  <cp:revision>24</cp:revision>
  <cp:lastPrinted>2018-03-09T23:21:00Z</cp:lastPrinted>
  <dcterms:created xsi:type="dcterms:W3CDTF">2020-02-05T23:16:00Z</dcterms:created>
  <dcterms:modified xsi:type="dcterms:W3CDTF">2020-02-06T02:18:00Z</dcterms:modified>
</cp:coreProperties>
</file>