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30" w:rsidRPr="00373A30" w:rsidRDefault="00373A30" w:rsidP="0037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055"/>
        <w:gridCol w:w="1818"/>
        <w:gridCol w:w="2208"/>
        <w:gridCol w:w="2749"/>
        <w:gridCol w:w="3216"/>
      </w:tblGrid>
      <w:tr w:rsidR="00373A30" w:rsidRPr="00373A30" w:rsidTr="00373A3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:rsidR="00373A30" w:rsidRPr="00373A30" w:rsidRDefault="00373A30" w:rsidP="00373A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73A30">
              <w:rPr>
                <w:rFonts w:asciiTheme="minorHAnsi" w:hAnsiTheme="minorHAnsi"/>
                <w:b/>
              </w:rPr>
              <w:t>LMC Objective &amp; Strategies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:rsidR="00373A30" w:rsidRPr="00373A30" w:rsidRDefault="00373A30" w:rsidP="00373A30">
            <w:pPr>
              <w:jc w:val="center"/>
              <w:rPr>
                <w:b/>
              </w:rPr>
            </w:pPr>
            <w:r w:rsidRPr="00373A30">
              <w:rPr>
                <w:b/>
              </w:rPr>
              <w:t>Key indicators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:rsidR="00373A30" w:rsidRPr="00373A30" w:rsidRDefault="00373A30" w:rsidP="00373A30">
            <w:pPr>
              <w:jc w:val="center"/>
              <w:rPr>
                <w:b/>
              </w:rPr>
            </w:pPr>
            <w:r w:rsidRPr="00373A30">
              <w:rPr>
                <w:b/>
              </w:rPr>
              <w:t>Where are we now?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:rsidR="00373A30" w:rsidRPr="00373A30" w:rsidRDefault="00373A30" w:rsidP="00373A30">
            <w:pPr>
              <w:jc w:val="center"/>
              <w:rPr>
                <w:b/>
              </w:rPr>
            </w:pPr>
            <w:r w:rsidRPr="00373A30">
              <w:rPr>
                <w:b/>
              </w:rPr>
              <w:t>DE Goal (Where do we want to be &amp; when?)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:rsidR="00373A30" w:rsidRPr="00373A30" w:rsidRDefault="00373A30" w:rsidP="00373A30">
            <w:pPr>
              <w:jc w:val="center"/>
              <w:rPr>
                <w:b/>
              </w:rPr>
            </w:pPr>
            <w:r w:rsidRPr="00373A30">
              <w:rPr>
                <w:b/>
              </w:rPr>
              <w:t>DE Strategies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:rsidR="00373A30" w:rsidRPr="00373A30" w:rsidRDefault="00373A30" w:rsidP="00373A30">
            <w:pPr>
              <w:jc w:val="center"/>
              <w:rPr>
                <w:b/>
              </w:rPr>
            </w:pPr>
            <w:r w:rsidRPr="00373A30">
              <w:rPr>
                <w:b/>
              </w:rPr>
              <w:t>Actionable items</w:t>
            </w:r>
          </w:p>
        </w:tc>
      </w:tr>
      <w:tr w:rsidR="00373A30" w:rsidRPr="00373A30" w:rsidTr="00373A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DEEAF6"/>
              </w:rPr>
              <w:t>Objective 1.2:  Increase the number of students who: complete courses, certificates, and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DEEAF6"/>
              </w:rPr>
              <w:t>degrees; are prepared for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DEEAF6"/>
              </w:rPr>
              <w:t>transfer and career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DEEAF6"/>
              </w:rPr>
              <w:t>opportunities; and enter or advance within the workforce.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DEEAF6"/>
              </w:rPr>
              <w:t>Strategy D: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Offer robust distance education programs with clear pathways that lead to degree and certificate completion.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Number of fully online courses, degrees and certificates offer</w:t>
            </w:r>
            <w:bookmarkStart w:id="0" w:name="_GoBack"/>
            <w:bookmarkEnd w:id="0"/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 xml:space="preserve">Hybrid Classes 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Online Sections (Spring 2015: 43)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Online College Skills Certificates (3)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Certificates of Achievement (1)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Associates Degree for Transfer (0)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Associates Degree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AA/S degree (1)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Offered by 2016-2017.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AA/S-T degree (1)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Offered by 2017-2018.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46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LMC GE pattern offered completely online.</w:t>
            </w:r>
          </w:p>
          <w:p w:rsidR="00373A30" w:rsidRPr="00373A30" w:rsidRDefault="00373A30" w:rsidP="00373A30">
            <w:pPr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46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CSU pattern offered completely online.</w:t>
            </w:r>
          </w:p>
          <w:p w:rsidR="00373A30" w:rsidRPr="00373A30" w:rsidRDefault="00373A30" w:rsidP="00373A30">
            <w:pPr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46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IGETC pattern offered completely online.</w:t>
            </w:r>
          </w:p>
          <w:p w:rsidR="00373A30" w:rsidRPr="00373A30" w:rsidRDefault="00373A30" w:rsidP="00373A30">
            <w:pPr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46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Increase the number of fully online courses.</w:t>
            </w:r>
          </w:p>
          <w:p w:rsidR="00373A30" w:rsidRPr="00373A30" w:rsidRDefault="00373A30" w:rsidP="00373A30">
            <w:pPr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46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Require departments to submit distance education plans that outline the current and future courses to be offered in distance education format.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Revise Online Supplement to COOR form to ensure an efficient process of online course approval for faculty. (Spring 2015)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Determine the courses not offered online that are required by LMC GE, CSU and IGETC. (Spring 2015)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Identify certificate and degree programs best positioned for being offered completely online. (Spring 2015)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Approach departments to develop distance education plans. (Fall 2015)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Develop  sample departmental distance education plans (Spring/Fall 2015)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Develop and recommend instructor professional development. (Ongoing)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 xml:space="preserve">Collaborate with DDEC to update and improve D2L Help &amp; Support 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lastRenderedPageBreak/>
              <w:t>Tutorials website. (Ongoing)</w:t>
            </w:r>
          </w:p>
          <w:p w:rsidR="00373A30" w:rsidRPr="00373A30" w:rsidRDefault="00373A30" w:rsidP="00373A30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Advise on student success factors such as student access to technology, online counseling, online library resources, online orientation, etc. (Ongoing)  </w:t>
            </w:r>
          </w:p>
        </w:tc>
      </w:tr>
      <w:tr w:rsidR="00373A30" w:rsidRPr="00373A30" w:rsidTr="00373A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Number and percentage of students successfully completing online courses.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Spring 2015: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 xml:space="preserve">Hybrid Classes 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br/>
              <w:t xml:space="preserve">(20 unique courses, 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br/>
              <w:t>27 sections)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Online Classes (32 unique courses, 44 sections)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 xml:space="preserve">For the purpose of enrollment management, identify standard course schedules for hybrids classes. 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Sufficient classes and sections to offer a completely online degree by the end of the 2016-17 academic year.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Advise of best practices to ensure online student success.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Provide student orientation to online &amp; hybrid classes as a part of LMC’s online college orientation. (Courtney working with Student Services, Spring 2015)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Provide in-person, drop-in student tutorial to online &amp; hybrid classes. (Courtney, Beginning Fall 2015, ongoing three times per semester.)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Provide online student tutorial to the LMS. (Move responsibility to ITC at each college, Spring 2015)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Offer online &amp; phone support. (DDEC)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 xml:space="preserve">Investigate and recommend on-campus 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lastRenderedPageBreak/>
              <w:t>student access to technology.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Assess student readiness and provide accelerated technology literacy training.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Investigate peer support options. (2016)</w:t>
            </w:r>
          </w:p>
          <w:p w:rsidR="00373A30" w:rsidRPr="00373A30" w:rsidRDefault="00373A30" w:rsidP="00373A30">
            <w:pPr>
              <w:numPr>
                <w:ilvl w:val="0"/>
                <w:numId w:val="3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Investigate instructional support resources. (2016)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73A30" w:rsidRPr="00373A30" w:rsidTr="00373A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Number of students successfully completing fully online degrees and certificates.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Online College Skills Certificates (17)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Certificates of Achievement (7)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Associates Degree for Transfer (0)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Associates Degree (0)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lastRenderedPageBreak/>
              <w:t>100% Online College Skills Certificates (17)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100% Certificates of Achievement (7)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Associates Degree for Transfer (0)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Associates Degree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Increase awareness of online certificate and degree completion opportunities.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4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Ensure representation from counseling faculty on DE Committee</w:t>
            </w:r>
          </w:p>
          <w:p w:rsidR="00373A30" w:rsidRPr="00373A30" w:rsidRDefault="00373A30" w:rsidP="00373A30">
            <w:pPr>
              <w:numPr>
                <w:ilvl w:val="0"/>
                <w:numId w:val="4"/>
              </w:numPr>
              <w:shd w:val="clear" w:color="auto" w:fill="DEEAF6"/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DEEAF6"/>
              </w:rPr>
              <w:t>DE Committee works with departments on forming department level DE strategic plans</w:t>
            </w:r>
          </w:p>
        </w:tc>
      </w:tr>
      <w:tr w:rsidR="00373A30" w:rsidRPr="00373A30" w:rsidTr="00373A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Objective 1.4. Increase and promote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equitable access.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Strategy B: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Improve access to Student Services at all LMC sites – Pittsburg, Brentwood, Academies, and online.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Number and completeness of services.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A&amp;R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Financial Aid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Counseling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Orientation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Assessment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Tutoring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Library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DSPS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Bookstore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Transfer Center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Career Center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A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All student services offered 100% online by 2018.</w:t>
            </w:r>
          </w:p>
          <w:p w:rsidR="00373A30" w:rsidRPr="00373A30" w:rsidRDefault="00373A30" w:rsidP="00373A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Collaborate with Student Services to ensure online student services meet the needs of online students.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5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Identify all existing online student services.</w:t>
            </w:r>
          </w:p>
          <w:p w:rsidR="00373A30" w:rsidRPr="00373A30" w:rsidRDefault="00373A30" w:rsidP="00373A30">
            <w:pPr>
              <w:numPr>
                <w:ilvl w:val="0"/>
                <w:numId w:val="5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Evaluate ease of student access.</w:t>
            </w:r>
          </w:p>
          <w:p w:rsidR="00373A30" w:rsidRPr="00373A30" w:rsidRDefault="00373A30" w:rsidP="00373A30">
            <w:pPr>
              <w:numPr>
                <w:ilvl w:val="0"/>
                <w:numId w:val="5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Advise on changes to improve access or effectiveness.</w:t>
            </w:r>
          </w:p>
          <w:p w:rsidR="00373A30" w:rsidRPr="00373A30" w:rsidRDefault="00373A30" w:rsidP="00373A30">
            <w:pPr>
              <w:numPr>
                <w:ilvl w:val="0"/>
                <w:numId w:val="5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Initiate online teaching welcome website to include update of services for online students,</w:t>
            </w:r>
          </w:p>
          <w:p w:rsidR="00373A30" w:rsidRPr="00373A30" w:rsidRDefault="00373A30" w:rsidP="00373A30">
            <w:pPr>
              <w:numPr>
                <w:ilvl w:val="0"/>
                <w:numId w:val="5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Investigate potential widgets or other introductory information for all CMS course sites.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A30" w:rsidRPr="00373A30" w:rsidRDefault="00373A30" w:rsidP="0037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295"/>
        <w:gridCol w:w="2486"/>
        <w:gridCol w:w="2058"/>
        <w:gridCol w:w="1898"/>
        <w:gridCol w:w="3353"/>
      </w:tblGrid>
      <w:tr w:rsidR="00373A30" w:rsidRPr="00373A30" w:rsidTr="00373A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BDD7EE"/>
              </w:rPr>
              <w:lastRenderedPageBreak/>
              <w:t>Objective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 xml:space="preserve"> </w:t>
            </w: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BDD7EE"/>
              </w:rPr>
              <w:t xml:space="preserve">3.1 Encourage and support innovation. 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 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shd w:val="clear" w:color="auto" w:fill="BDD7EE"/>
              </w:rPr>
              <w:t>Strategy A: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Create opportunities for the campus community to explore and institutionalize innovative, sustainable curricula, services, practices, and technoloies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Offering courses in new subject areas online.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Student services are fully available online.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Increased participation in training on new technologies and methods of online learning.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Increase in student completion and success for online classes.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Technology Training &amp; Development Coordinator and DE members offer flex sessions and training.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Training by outside vendors: D2L, @One, 3CMedia, various textbook vendors, TurnItIn campus presentations.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Participation in regional and state distance education organizations.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Faculty and staff are aware of statewide initiatives related to Distance Education by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 xml:space="preserve">end of 2015-16 academic year. 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Increase utilization and proficiency with Desire2Learn. (Ongoing.)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Prepare college to participate in Online Education Initiative.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Prepare college to offer fully online degree.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Increase department FTEF load available for fully online classes.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Provide resources for new online course creation.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Provide resources to increase online student services.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6"/>
              </w:numPr>
              <w:shd w:val="clear" w:color="auto" w:fill="BDD7EE"/>
              <w:spacing w:after="0" w:line="240" w:lineRule="auto"/>
              <w:ind w:left="43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Coordinate faculty and staff to attend relevant conferences on instructional technology.</w:t>
            </w:r>
          </w:p>
          <w:p w:rsidR="00373A30" w:rsidRPr="00373A30" w:rsidRDefault="00373A30" w:rsidP="00373A30">
            <w:pPr>
              <w:numPr>
                <w:ilvl w:val="0"/>
                <w:numId w:val="6"/>
              </w:numPr>
              <w:shd w:val="clear" w:color="auto" w:fill="BDD7EE"/>
              <w:spacing w:after="0" w:line="240" w:lineRule="auto"/>
              <w:ind w:left="43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Work with departments to establish department standards for technology and innovation adoption.</w:t>
            </w:r>
          </w:p>
          <w:p w:rsidR="00373A30" w:rsidRPr="00373A30" w:rsidRDefault="00373A30" w:rsidP="00373A30">
            <w:pPr>
              <w:numPr>
                <w:ilvl w:val="0"/>
                <w:numId w:val="6"/>
              </w:numPr>
              <w:shd w:val="clear" w:color="auto" w:fill="BDD7EE"/>
              <w:spacing w:after="0" w:line="240" w:lineRule="auto"/>
              <w:ind w:left="43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Establish an operating budget for the Technology Training &amp; Development Coordinator.</w:t>
            </w:r>
          </w:p>
          <w:p w:rsidR="00373A30" w:rsidRPr="00373A30" w:rsidRDefault="00373A30" w:rsidP="00373A30">
            <w:pPr>
              <w:numPr>
                <w:ilvl w:val="0"/>
                <w:numId w:val="6"/>
              </w:numPr>
              <w:shd w:val="clear" w:color="auto" w:fill="BDD7EE"/>
              <w:spacing w:after="0" w:line="240" w:lineRule="auto"/>
              <w:ind w:left="43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BDD7EE"/>
              </w:rPr>
              <w:t>Coordinate with 3SP manager to identify resources for online student services related technology for distance education.</w:t>
            </w:r>
          </w:p>
        </w:tc>
      </w:tr>
      <w:tr w:rsidR="00373A30" w:rsidRPr="00373A30" w:rsidTr="00373A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Objective 4.1. Provide sustainable, state-of the-art technology.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Strategy C: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Provide faculty and students with accessible and effective technological infrastructure and support for online instruction and student services.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7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Faculty have access to current technology and training</w:t>
            </w:r>
          </w:p>
          <w:p w:rsidR="00373A30" w:rsidRPr="00373A30" w:rsidRDefault="00373A30" w:rsidP="00373A30">
            <w:pPr>
              <w:numPr>
                <w:ilvl w:val="0"/>
                <w:numId w:val="7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Amount of funding for conferences.</w:t>
            </w:r>
          </w:p>
          <w:p w:rsidR="00373A30" w:rsidRPr="00373A30" w:rsidRDefault="00373A30" w:rsidP="00373A30">
            <w:pPr>
              <w:numPr>
                <w:ilvl w:val="0"/>
                <w:numId w:val="7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Number of classes enhanced by Instructional Technology Support.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8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All smart classroom equipment is out of warranty</w:t>
            </w:r>
          </w:p>
          <w:p w:rsidR="00373A30" w:rsidRPr="00373A30" w:rsidRDefault="00373A30" w:rsidP="00373A30">
            <w:pPr>
              <w:numPr>
                <w:ilvl w:val="0"/>
                <w:numId w:val="8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Faculty and lab computers are old and not updated consistently.</w:t>
            </w:r>
          </w:p>
          <w:p w:rsidR="00373A30" w:rsidRPr="00373A30" w:rsidRDefault="00373A30" w:rsidP="00373A30">
            <w:pPr>
              <w:numPr>
                <w:ilvl w:val="0"/>
                <w:numId w:val="8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No clear policy and program for technology acquisitions or upgrade.</w:t>
            </w:r>
          </w:p>
          <w:p w:rsidR="00373A30" w:rsidRPr="00373A30" w:rsidRDefault="00373A30" w:rsidP="00373A30">
            <w:pPr>
              <w:numPr>
                <w:ilvl w:val="0"/>
                <w:numId w:val="8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Inconsistent network and </w:t>
            </w: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Internet performance.</w:t>
            </w:r>
          </w:p>
          <w:p w:rsidR="00373A30" w:rsidRPr="00373A30" w:rsidRDefault="00373A30" w:rsidP="00373A30">
            <w:pPr>
              <w:numPr>
                <w:ilvl w:val="0"/>
                <w:numId w:val="8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Faculty are not made aware of available state-of-the- art technology and how they can implement it at LMC.</w:t>
            </w:r>
          </w:p>
          <w:p w:rsidR="00373A30" w:rsidRPr="00373A30" w:rsidRDefault="00373A30" w:rsidP="00373A30">
            <w:pPr>
              <w:numPr>
                <w:ilvl w:val="0"/>
                <w:numId w:val="8"/>
              </w:numPr>
              <w:spacing w:after="0" w:line="240" w:lineRule="auto"/>
              <w:ind w:left="420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There is no coordination of technology resources so that departments can learn from each other or share resources.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Identify faculty and student technology needs.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Maintain robust network and Internet performance.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Provide sufficient, accessible, sustainable technology in library, computer labs, and classroom.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Utilize the technology advisory group TAG survey to identify technology needs.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Remain current on a variety of relevant technologies.</w:t>
            </w:r>
          </w:p>
          <w:p w:rsidR="00373A30" w:rsidRPr="00373A30" w:rsidRDefault="00373A30" w:rsidP="0037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Work with TAG to obtain ongoing funding for technology sustainability program.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73A30" w:rsidRPr="00373A30" w:rsidRDefault="00373A30" w:rsidP="00373A30">
            <w:pPr>
              <w:numPr>
                <w:ilvl w:val="0"/>
                <w:numId w:val="9"/>
              </w:numPr>
              <w:spacing w:after="0" w:line="240" w:lineRule="auto"/>
              <w:ind w:left="435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 collaboration with TAG, investigate and develop recommendations for an appropriate distance education technology resource selection, infrastructure and support systems for students, faculty and staff.</w:t>
            </w:r>
          </w:p>
          <w:p w:rsidR="00373A30" w:rsidRPr="00373A30" w:rsidRDefault="00373A30" w:rsidP="00373A30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73A3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 collaboration with student services, investigate and develop recommendations for supporting distance education student services.</w:t>
            </w:r>
          </w:p>
        </w:tc>
      </w:tr>
    </w:tbl>
    <w:p w:rsidR="009E2473" w:rsidRDefault="009E2473"/>
    <w:sectPr w:rsidR="009E2473" w:rsidSect="00373A30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30" w:rsidRDefault="00373A30" w:rsidP="00373A30">
      <w:pPr>
        <w:spacing w:after="0" w:line="240" w:lineRule="auto"/>
      </w:pPr>
      <w:r>
        <w:separator/>
      </w:r>
    </w:p>
  </w:endnote>
  <w:endnote w:type="continuationSeparator" w:id="0">
    <w:p w:rsidR="00373A30" w:rsidRDefault="00373A30" w:rsidP="0037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0" w:rsidRDefault="004B5BEE">
    <w:pPr>
      <w:pStyle w:val="Footer"/>
    </w:pPr>
    <w:r>
      <w:t xml:space="preserve">Approved </w:t>
    </w:r>
    <w:r w:rsidR="00373A30">
      <w:t>by LMC DE Committee May 11, 2015</w:t>
    </w:r>
    <w:r w:rsidR="00373A30">
      <w:ptab w:relativeTo="margin" w:alignment="right" w:leader="none"/>
    </w:r>
    <w:r w:rsidR="00373A30">
      <w:fldChar w:fldCharType="begin"/>
    </w:r>
    <w:r w:rsidR="00373A30">
      <w:instrText xml:space="preserve"> PAGE   \* MERGEFORMAT </w:instrText>
    </w:r>
    <w:r w:rsidR="00373A30">
      <w:fldChar w:fldCharType="separate"/>
    </w:r>
    <w:r>
      <w:rPr>
        <w:noProof/>
      </w:rPr>
      <w:t>2</w:t>
    </w:r>
    <w:r w:rsidR="00373A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30" w:rsidRDefault="00373A30" w:rsidP="00373A30">
      <w:pPr>
        <w:spacing w:after="0" w:line="240" w:lineRule="auto"/>
      </w:pPr>
      <w:r>
        <w:separator/>
      </w:r>
    </w:p>
  </w:footnote>
  <w:footnote w:type="continuationSeparator" w:id="0">
    <w:p w:rsidR="00373A30" w:rsidRDefault="00373A30" w:rsidP="0037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EE" w:rsidRDefault="004B5BEE" w:rsidP="004B5BEE">
    <w:pPr>
      <w:pStyle w:val="Header"/>
      <w:tabs>
        <w:tab w:val="clear" w:pos="4680"/>
        <w:tab w:val="center" w:pos="7560"/>
      </w:tabs>
    </w:pPr>
    <w:r>
      <w:tab/>
    </w:r>
    <w:r>
      <w:t>LMC Distance Education Strategic Planning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544"/>
    <w:multiLevelType w:val="multilevel"/>
    <w:tmpl w:val="17BE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4FEF"/>
    <w:multiLevelType w:val="multilevel"/>
    <w:tmpl w:val="86DE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70BF2"/>
    <w:multiLevelType w:val="multilevel"/>
    <w:tmpl w:val="0604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1313A"/>
    <w:multiLevelType w:val="multilevel"/>
    <w:tmpl w:val="7ED4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B05F4"/>
    <w:multiLevelType w:val="multilevel"/>
    <w:tmpl w:val="30F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46EE9"/>
    <w:multiLevelType w:val="multilevel"/>
    <w:tmpl w:val="475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27B6B"/>
    <w:multiLevelType w:val="multilevel"/>
    <w:tmpl w:val="1C2E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B02BC"/>
    <w:multiLevelType w:val="multilevel"/>
    <w:tmpl w:val="0DAE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672B5"/>
    <w:multiLevelType w:val="multilevel"/>
    <w:tmpl w:val="90AA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A74D0"/>
    <w:multiLevelType w:val="multilevel"/>
    <w:tmpl w:val="2CE2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30"/>
    <w:rsid w:val="00373A30"/>
    <w:rsid w:val="004B5BEE"/>
    <w:rsid w:val="009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3554-F14F-4F96-80B5-8A85554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30"/>
  </w:style>
  <w:style w:type="paragraph" w:styleId="Footer">
    <w:name w:val="footer"/>
    <w:basedOn w:val="Normal"/>
    <w:link w:val="FooterChar"/>
    <w:uiPriority w:val="99"/>
    <w:unhideWhenUsed/>
    <w:rsid w:val="0037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Wentworth, Kimberly C.</dc:creator>
  <cp:keywords/>
  <dc:description/>
  <cp:lastModifiedBy>Wentworth, Kimberly C.</cp:lastModifiedBy>
  <cp:revision>1</cp:revision>
  <dcterms:created xsi:type="dcterms:W3CDTF">2015-05-19T22:43:00Z</dcterms:created>
  <dcterms:modified xsi:type="dcterms:W3CDTF">2015-05-19T22:56:00Z</dcterms:modified>
</cp:coreProperties>
</file>