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A2BF66" w14:textId="77777777" w:rsidR="005E1A0B" w:rsidRDefault="00142476" w:rsidP="00815D5D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Los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Medanos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Colleg</w:t>
      </w:r>
      <w:r w:rsidR="0008315C">
        <w:rPr>
          <w:rFonts w:ascii="Times New Roman" w:hAnsi="Times New Roman" w:cs="Times New Roman"/>
          <w:b/>
          <w:sz w:val="24"/>
          <w:szCs w:val="24"/>
          <w:u w:val="single"/>
        </w:rPr>
        <w:t xml:space="preserve">e </w:t>
      </w:r>
      <w:r w:rsidR="0008315C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5E1A0B">
        <w:rPr>
          <w:rFonts w:ascii="Times New Roman" w:hAnsi="Times New Roman" w:cs="Times New Roman"/>
          <w:b/>
          <w:sz w:val="24"/>
          <w:szCs w:val="24"/>
          <w:u w:val="single"/>
        </w:rPr>
        <w:t xml:space="preserve">Distance Education </w:t>
      </w:r>
      <w:r w:rsidR="0008315C">
        <w:rPr>
          <w:rFonts w:ascii="Times New Roman" w:hAnsi="Times New Roman" w:cs="Times New Roman"/>
          <w:b/>
          <w:sz w:val="24"/>
          <w:szCs w:val="24"/>
          <w:u w:val="single"/>
        </w:rPr>
        <w:t xml:space="preserve">Committee </w:t>
      </w:r>
    </w:p>
    <w:p w14:paraId="357E0F0A" w14:textId="18AF8137" w:rsidR="005E1A0B" w:rsidRDefault="0069558B" w:rsidP="00815D5D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September 21</w:t>
      </w:r>
      <w:r w:rsidRPr="0069558B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st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, 2020 Agenda </w:t>
      </w:r>
    </w:p>
    <w:p w14:paraId="2B09D344" w14:textId="39C5436E" w:rsidR="00142476" w:rsidRDefault="005E1A0B" w:rsidP="00815D5D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Online Via Zoom (see info below for login) </w:t>
      </w:r>
    </w:p>
    <w:p w14:paraId="2169F337" w14:textId="1E583A67" w:rsidR="00114462" w:rsidRPr="00114462" w:rsidRDefault="00114462" w:rsidP="00815D5D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Members: </w:t>
      </w:r>
      <w:r>
        <w:rPr>
          <w:rFonts w:ascii="Times New Roman" w:hAnsi="Times New Roman" w:cs="Times New Roman"/>
          <w:bCs/>
          <w:sz w:val="24"/>
          <w:szCs w:val="24"/>
        </w:rPr>
        <w:t xml:space="preserve">Joshua Bearden, Chair; Aprill Nogarr, DE Coordinator; Sophia Ramirez; Luis Zuniga; Laurie Huffman; Penny Wilkins; Courtney Diputado; Rachael Anicetti; Rikki Hall; Natalie Hannum; Susan Reno; Nicole Westbrook; Sharlice Wright; Veronica </w:t>
      </w:r>
      <w:proofErr w:type="spellStart"/>
      <w:proofErr w:type="gramStart"/>
      <w:r>
        <w:rPr>
          <w:rFonts w:ascii="Times New Roman" w:hAnsi="Times New Roman" w:cs="Times New Roman"/>
          <w:bCs/>
          <w:sz w:val="24"/>
          <w:szCs w:val="24"/>
        </w:rPr>
        <w:t>Turrigiano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;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tbl>
      <w:tblPr>
        <w:tblStyle w:val="TableGrid"/>
        <w:tblpPr w:leftFromText="180" w:rightFromText="180" w:vertAnchor="page" w:horzAnchor="margin" w:tblpY="3226"/>
        <w:tblW w:w="0" w:type="auto"/>
        <w:tblLook w:val="04A0" w:firstRow="1" w:lastRow="0" w:firstColumn="1" w:lastColumn="0" w:noHBand="0" w:noVBand="1"/>
      </w:tblPr>
      <w:tblGrid>
        <w:gridCol w:w="895"/>
        <w:gridCol w:w="4532"/>
        <w:gridCol w:w="1809"/>
        <w:gridCol w:w="1596"/>
        <w:gridCol w:w="4118"/>
      </w:tblGrid>
      <w:tr w:rsidR="0069558B" w14:paraId="1E1BD3F4" w14:textId="6FA5C728" w:rsidTr="009513A6">
        <w:tc>
          <w:tcPr>
            <w:tcW w:w="951" w:type="dxa"/>
          </w:tcPr>
          <w:p w14:paraId="32FAA1A9" w14:textId="77777777" w:rsidR="0069558B" w:rsidRDefault="0069558B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Item # </w:t>
            </w:r>
          </w:p>
        </w:tc>
        <w:tc>
          <w:tcPr>
            <w:tcW w:w="5160" w:type="dxa"/>
          </w:tcPr>
          <w:p w14:paraId="54188E96" w14:textId="77777777" w:rsidR="0069558B" w:rsidRDefault="0069558B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Topic/Activity </w:t>
            </w:r>
          </w:p>
        </w:tc>
        <w:tc>
          <w:tcPr>
            <w:tcW w:w="250" w:type="dxa"/>
          </w:tcPr>
          <w:p w14:paraId="4D22E131" w14:textId="77777777" w:rsidR="0069558B" w:rsidRDefault="0069558B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Lead </w:t>
            </w:r>
          </w:p>
        </w:tc>
        <w:tc>
          <w:tcPr>
            <w:tcW w:w="1658" w:type="dxa"/>
          </w:tcPr>
          <w:p w14:paraId="4E25E054" w14:textId="77777777" w:rsidR="0069558B" w:rsidRDefault="0069558B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Outcome (Info, Discussion, Action) </w:t>
            </w:r>
          </w:p>
        </w:tc>
        <w:tc>
          <w:tcPr>
            <w:tcW w:w="4846" w:type="dxa"/>
          </w:tcPr>
          <w:p w14:paraId="45D64011" w14:textId="3A8B7B16" w:rsidR="0069558B" w:rsidRDefault="0069558B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Time </w:t>
            </w:r>
          </w:p>
        </w:tc>
      </w:tr>
      <w:tr w:rsidR="0069558B" w14:paraId="762538C2" w14:textId="4764B3CD" w:rsidTr="009513A6">
        <w:tc>
          <w:tcPr>
            <w:tcW w:w="951" w:type="dxa"/>
          </w:tcPr>
          <w:p w14:paraId="2C9EFE86" w14:textId="77777777" w:rsidR="0069558B" w:rsidRDefault="0069558B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0" w:type="dxa"/>
          </w:tcPr>
          <w:p w14:paraId="6A972E13" w14:textId="77777777" w:rsidR="0069558B" w:rsidRDefault="0069558B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Call to Order </w:t>
            </w:r>
          </w:p>
        </w:tc>
        <w:tc>
          <w:tcPr>
            <w:tcW w:w="250" w:type="dxa"/>
          </w:tcPr>
          <w:p w14:paraId="44CF6F1C" w14:textId="77777777" w:rsidR="0069558B" w:rsidRDefault="0069558B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J. Bearden </w:t>
            </w:r>
          </w:p>
        </w:tc>
        <w:tc>
          <w:tcPr>
            <w:tcW w:w="1658" w:type="dxa"/>
          </w:tcPr>
          <w:p w14:paraId="64E667B3" w14:textId="77777777" w:rsidR="0069558B" w:rsidRDefault="0069558B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6" w:type="dxa"/>
          </w:tcPr>
          <w:p w14:paraId="7D52A153" w14:textId="02E802B2" w:rsidR="0069558B" w:rsidRDefault="0069558B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minute </w:t>
            </w:r>
          </w:p>
        </w:tc>
      </w:tr>
      <w:tr w:rsidR="0069558B" w14:paraId="3CC721A9" w14:textId="6603F5E5" w:rsidTr="009513A6">
        <w:tc>
          <w:tcPr>
            <w:tcW w:w="951" w:type="dxa"/>
          </w:tcPr>
          <w:p w14:paraId="0CFF588D" w14:textId="77777777" w:rsidR="0069558B" w:rsidRDefault="0069558B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60" w:type="dxa"/>
          </w:tcPr>
          <w:p w14:paraId="3AF4C641" w14:textId="77777777" w:rsidR="0069558B" w:rsidRDefault="0069558B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Announcements and Public Comments </w:t>
            </w:r>
          </w:p>
        </w:tc>
        <w:tc>
          <w:tcPr>
            <w:tcW w:w="250" w:type="dxa"/>
          </w:tcPr>
          <w:p w14:paraId="5B668BD2" w14:textId="77777777" w:rsidR="0069558B" w:rsidRDefault="0069558B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J. Bearden</w:t>
            </w:r>
          </w:p>
        </w:tc>
        <w:tc>
          <w:tcPr>
            <w:tcW w:w="1658" w:type="dxa"/>
          </w:tcPr>
          <w:p w14:paraId="080ED9D3" w14:textId="77777777" w:rsidR="0069558B" w:rsidRDefault="0069558B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</w:p>
        </w:tc>
        <w:tc>
          <w:tcPr>
            <w:tcW w:w="4846" w:type="dxa"/>
          </w:tcPr>
          <w:p w14:paraId="40FD3F10" w14:textId="72B8DFF6" w:rsidR="0069558B" w:rsidRDefault="00294985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9558B">
              <w:rPr>
                <w:rFonts w:ascii="Times New Roman" w:hAnsi="Times New Roman" w:cs="Times New Roman"/>
                <w:sz w:val="24"/>
                <w:szCs w:val="24"/>
              </w:rPr>
              <w:t xml:space="preserve"> minutes </w:t>
            </w:r>
          </w:p>
        </w:tc>
      </w:tr>
      <w:tr w:rsidR="0069558B" w14:paraId="36BF3655" w14:textId="4E691FBB" w:rsidTr="009513A6">
        <w:tc>
          <w:tcPr>
            <w:tcW w:w="951" w:type="dxa"/>
          </w:tcPr>
          <w:p w14:paraId="3E63181A" w14:textId="77777777" w:rsidR="0069558B" w:rsidRDefault="0069558B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60" w:type="dxa"/>
          </w:tcPr>
          <w:p w14:paraId="7AA070C3" w14:textId="77777777" w:rsidR="0069558B" w:rsidRDefault="0069558B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Approve Agenda </w:t>
            </w:r>
          </w:p>
        </w:tc>
        <w:tc>
          <w:tcPr>
            <w:tcW w:w="250" w:type="dxa"/>
          </w:tcPr>
          <w:p w14:paraId="7812E871" w14:textId="77777777" w:rsidR="0069558B" w:rsidRDefault="0069558B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J. Bearden </w:t>
            </w:r>
          </w:p>
        </w:tc>
        <w:tc>
          <w:tcPr>
            <w:tcW w:w="1658" w:type="dxa"/>
          </w:tcPr>
          <w:p w14:paraId="086C1DC8" w14:textId="00E91742" w:rsidR="0069558B" w:rsidRDefault="0069558B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846" w:type="dxa"/>
          </w:tcPr>
          <w:p w14:paraId="31F31762" w14:textId="531E6904" w:rsidR="0069558B" w:rsidRDefault="0069558B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minute </w:t>
            </w:r>
          </w:p>
        </w:tc>
      </w:tr>
      <w:tr w:rsidR="00294985" w14:paraId="222A956B" w14:textId="77777777" w:rsidTr="009513A6">
        <w:tc>
          <w:tcPr>
            <w:tcW w:w="951" w:type="dxa"/>
          </w:tcPr>
          <w:p w14:paraId="4B594E7A" w14:textId="56B2E690" w:rsidR="00294985" w:rsidRDefault="00294985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60" w:type="dxa"/>
          </w:tcPr>
          <w:p w14:paraId="3C246EDE" w14:textId="609BA691" w:rsidR="00294985" w:rsidRDefault="00294985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DDEC Reports </w:t>
            </w:r>
          </w:p>
        </w:tc>
        <w:tc>
          <w:tcPr>
            <w:tcW w:w="250" w:type="dxa"/>
          </w:tcPr>
          <w:p w14:paraId="5CBE1E9A" w14:textId="45B4A642" w:rsidR="00294985" w:rsidRDefault="00294985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J.Bearden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/Aprill Nogarr </w:t>
            </w:r>
          </w:p>
        </w:tc>
        <w:tc>
          <w:tcPr>
            <w:tcW w:w="1658" w:type="dxa"/>
          </w:tcPr>
          <w:p w14:paraId="04A8DFA0" w14:textId="1D7204B9" w:rsidR="00294985" w:rsidRDefault="00294985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</w:p>
        </w:tc>
        <w:tc>
          <w:tcPr>
            <w:tcW w:w="4846" w:type="dxa"/>
          </w:tcPr>
          <w:p w14:paraId="5D97C342" w14:textId="160B0EDC" w:rsidR="00294985" w:rsidRDefault="00294985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minutes </w:t>
            </w:r>
          </w:p>
        </w:tc>
      </w:tr>
      <w:tr w:rsidR="0069558B" w14:paraId="3CE54BFC" w14:textId="55D4EB42" w:rsidTr="009513A6">
        <w:tc>
          <w:tcPr>
            <w:tcW w:w="951" w:type="dxa"/>
          </w:tcPr>
          <w:p w14:paraId="609428F4" w14:textId="42101E96" w:rsidR="0069558B" w:rsidRDefault="0069558B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60" w:type="dxa"/>
          </w:tcPr>
          <w:p w14:paraId="79522254" w14:textId="385F377F" w:rsidR="0069558B" w:rsidRPr="00114462" w:rsidRDefault="0069558B" w:rsidP="00142476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44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Meeting Days/Times </w:t>
            </w:r>
          </w:p>
          <w:p w14:paraId="18F03D78" w14:textId="3B273FAA" w:rsidR="0069558B" w:rsidRDefault="0069558B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C23865" w14:textId="56DD0828" w:rsidR="0069558B" w:rsidRDefault="0069558B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committee will discuss the possibility of adjusting the day/time of the meeting to allow for greater participation.  The committee will also review the length/frequency of meetings to ensure there is enough time to complete business.  </w:t>
            </w:r>
          </w:p>
          <w:p w14:paraId="7E971F52" w14:textId="77777777" w:rsidR="0069558B" w:rsidRDefault="0069558B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F3FCD2" w14:textId="5EFBD7EA" w:rsidR="0069558B" w:rsidRDefault="0069558B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dxa"/>
          </w:tcPr>
          <w:p w14:paraId="6136D882" w14:textId="77777777" w:rsidR="0069558B" w:rsidRDefault="0069558B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J. Bearden</w:t>
            </w:r>
          </w:p>
        </w:tc>
        <w:tc>
          <w:tcPr>
            <w:tcW w:w="1658" w:type="dxa"/>
          </w:tcPr>
          <w:p w14:paraId="101CD35D" w14:textId="66C54119" w:rsidR="0069558B" w:rsidRDefault="0069558B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4846" w:type="dxa"/>
          </w:tcPr>
          <w:p w14:paraId="645228F4" w14:textId="0830F17F" w:rsidR="0069558B" w:rsidRDefault="00F86743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9558B">
              <w:rPr>
                <w:rFonts w:ascii="Times New Roman" w:hAnsi="Times New Roman" w:cs="Times New Roman"/>
                <w:sz w:val="24"/>
                <w:szCs w:val="24"/>
              </w:rPr>
              <w:t xml:space="preserve"> minutes </w:t>
            </w:r>
          </w:p>
        </w:tc>
      </w:tr>
      <w:tr w:rsidR="00F86743" w14:paraId="65490CA2" w14:textId="77777777" w:rsidTr="009513A6">
        <w:tc>
          <w:tcPr>
            <w:tcW w:w="951" w:type="dxa"/>
          </w:tcPr>
          <w:p w14:paraId="1742D4BF" w14:textId="3E76A12E" w:rsidR="00F86743" w:rsidRDefault="00F86743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60" w:type="dxa"/>
          </w:tcPr>
          <w:p w14:paraId="2B1CEFC4" w14:textId="40430A81" w:rsidR="00F86743" w:rsidRDefault="00F86743" w:rsidP="00142476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Cooperative Work Experience </w:t>
            </w:r>
          </w:p>
          <w:p w14:paraId="66F6BEDE" w14:textId="77777777" w:rsidR="00F86743" w:rsidRDefault="00F86743" w:rsidP="00142476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9E8635F" w14:textId="30ED4887" w:rsidR="00F86743" w:rsidRPr="00F86743" w:rsidRDefault="00F86743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committee will discuss the online addendum as it relates to cooperative work experience classes.  Possible amendments to the addendum will be discussed as well as the possibility of developing a separate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addendum for cooperative work experience classes. </w:t>
            </w:r>
          </w:p>
        </w:tc>
        <w:tc>
          <w:tcPr>
            <w:tcW w:w="250" w:type="dxa"/>
          </w:tcPr>
          <w:p w14:paraId="6339385C" w14:textId="4371B700" w:rsidR="00F86743" w:rsidRDefault="00F86743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R. Anicetti </w:t>
            </w:r>
          </w:p>
        </w:tc>
        <w:tc>
          <w:tcPr>
            <w:tcW w:w="1658" w:type="dxa"/>
          </w:tcPr>
          <w:p w14:paraId="2533FD36" w14:textId="4A5757EC" w:rsidR="00F86743" w:rsidRDefault="00F86743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 </w:t>
            </w:r>
          </w:p>
        </w:tc>
        <w:tc>
          <w:tcPr>
            <w:tcW w:w="4846" w:type="dxa"/>
          </w:tcPr>
          <w:p w14:paraId="5685C7A6" w14:textId="2B825685" w:rsidR="00F86743" w:rsidRDefault="00F86743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Minutes </w:t>
            </w:r>
          </w:p>
        </w:tc>
      </w:tr>
      <w:tr w:rsidR="0069558B" w14:paraId="1DE4EBE2" w14:textId="3EF9FAA6" w:rsidTr="009513A6">
        <w:tc>
          <w:tcPr>
            <w:tcW w:w="951" w:type="dxa"/>
          </w:tcPr>
          <w:p w14:paraId="43A0DB0A" w14:textId="0F755EDC" w:rsidR="0069558B" w:rsidRDefault="00F86743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60" w:type="dxa"/>
          </w:tcPr>
          <w:p w14:paraId="1EEC3E63" w14:textId="77777777" w:rsidR="0069558B" w:rsidRPr="00114462" w:rsidRDefault="0069558B" w:rsidP="00142476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44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DE Strategic Planning- First Read </w:t>
            </w:r>
          </w:p>
          <w:p w14:paraId="7E6F2B71" w14:textId="77777777" w:rsidR="0069558B" w:rsidRDefault="0069558B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FFD5F8" w14:textId="62F5F7E4" w:rsidR="0069558B" w:rsidRDefault="0069558B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committee will create a list of strategic goals that will align with SEM, EMP, and 4CD DE Plan.  </w:t>
            </w:r>
          </w:p>
        </w:tc>
        <w:tc>
          <w:tcPr>
            <w:tcW w:w="250" w:type="dxa"/>
          </w:tcPr>
          <w:p w14:paraId="4DC03B92" w14:textId="54F65C7B" w:rsidR="0069558B" w:rsidRDefault="0069558B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J. Bearden</w:t>
            </w:r>
          </w:p>
        </w:tc>
        <w:tc>
          <w:tcPr>
            <w:tcW w:w="1658" w:type="dxa"/>
          </w:tcPr>
          <w:p w14:paraId="62BA3DE2" w14:textId="5634C297" w:rsidR="0069558B" w:rsidRDefault="0069558B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 </w:t>
            </w:r>
          </w:p>
        </w:tc>
        <w:tc>
          <w:tcPr>
            <w:tcW w:w="4846" w:type="dxa"/>
          </w:tcPr>
          <w:p w14:paraId="17117C43" w14:textId="2E57BFDD" w:rsidR="0069558B" w:rsidRDefault="0069558B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minutes </w:t>
            </w:r>
          </w:p>
        </w:tc>
      </w:tr>
      <w:tr w:rsidR="0069558B" w14:paraId="68F1E561" w14:textId="14D8D489" w:rsidTr="009513A6">
        <w:tc>
          <w:tcPr>
            <w:tcW w:w="951" w:type="dxa"/>
          </w:tcPr>
          <w:p w14:paraId="7239FC57" w14:textId="306527EA" w:rsidR="0069558B" w:rsidRDefault="00F86743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60" w:type="dxa"/>
          </w:tcPr>
          <w:p w14:paraId="420DB2EF" w14:textId="6875F7BB" w:rsidR="0069558B" w:rsidRPr="00114462" w:rsidRDefault="00114462" w:rsidP="005E1A0B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44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CVC/OEI Rubric and Peralta Equity Rubric- First Read </w:t>
            </w:r>
          </w:p>
          <w:p w14:paraId="7ACDBFDA" w14:textId="77777777" w:rsidR="00114462" w:rsidRDefault="00114462" w:rsidP="005E1A0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D7C259" w14:textId="1B73696B" w:rsidR="00114462" w:rsidRDefault="00114462" w:rsidP="005E1A0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committee will discuss the possibility of adapting these rubrics for local LMC use.  </w:t>
            </w:r>
          </w:p>
        </w:tc>
        <w:tc>
          <w:tcPr>
            <w:tcW w:w="250" w:type="dxa"/>
          </w:tcPr>
          <w:p w14:paraId="2C47B689" w14:textId="0651C95F" w:rsidR="0069558B" w:rsidRDefault="00114462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J. Bearden/A. Nogarr </w:t>
            </w:r>
          </w:p>
        </w:tc>
        <w:tc>
          <w:tcPr>
            <w:tcW w:w="1658" w:type="dxa"/>
          </w:tcPr>
          <w:p w14:paraId="56327651" w14:textId="4195C525" w:rsidR="0069558B" w:rsidRDefault="00114462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 </w:t>
            </w:r>
          </w:p>
        </w:tc>
        <w:tc>
          <w:tcPr>
            <w:tcW w:w="4846" w:type="dxa"/>
          </w:tcPr>
          <w:p w14:paraId="5D5E361A" w14:textId="07824A06" w:rsidR="0069558B" w:rsidRDefault="00114462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Minutes </w:t>
            </w:r>
          </w:p>
        </w:tc>
      </w:tr>
      <w:tr w:rsidR="0069558B" w14:paraId="1C6F2B7B" w14:textId="024E7557" w:rsidTr="009513A6">
        <w:tc>
          <w:tcPr>
            <w:tcW w:w="951" w:type="dxa"/>
          </w:tcPr>
          <w:p w14:paraId="22F99FEB" w14:textId="5C041479" w:rsidR="0069558B" w:rsidRDefault="00F86743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60" w:type="dxa"/>
          </w:tcPr>
          <w:p w14:paraId="42947010" w14:textId="77777777" w:rsidR="0069558B" w:rsidRPr="00114462" w:rsidRDefault="0069558B" w:rsidP="00142476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4462" w:rsidRPr="001144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Online Proctoring Software Policy</w:t>
            </w:r>
          </w:p>
          <w:p w14:paraId="21E398B8" w14:textId="77777777" w:rsidR="00114462" w:rsidRDefault="00114462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78C081" w14:textId="748D8E97" w:rsidR="00114462" w:rsidRDefault="00114462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committee will discuss the possibility of developing a policy for use of online proctoring software. </w:t>
            </w:r>
          </w:p>
        </w:tc>
        <w:tc>
          <w:tcPr>
            <w:tcW w:w="250" w:type="dxa"/>
          </w:tcPr>
          <w:p w14:paraId="7C7DEF4C" w14:textId="52E356EB" w:rsidR="0069558B" w:rsidRDefault="00114462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S. Reno </w:t>
            </w:r>
          </w:p>
        </w:tc>
        <w:tc>
          <w:tcPr>
            <w:tcW w:w="1658" w:type="dxa"/>
          </w:tcPr>
          <w:p w14:paraId="06524008" w14:textId="36047A26" w:rsidR="0069558B" w:rsidRDefault="00114462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 </w:t>
            </w:r>
          </w:p>
        </w:tc>
        <w:tc>
          <w:tcPr>
            <w:tcW w:w="4846" w:type="dxa"/>
          </w:tcPr>
          <w:p w14:paraId="16F841AE" w14:textId="3E59F95A" w:rsidR="0069558B" w:rsidRDefault="00114462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Minutes </w:t>
            </w:r>
          </w:p>
        </w:tc>
      </w:tr>
      <w:tr w:rsidR="0069558B" w14:paraId="727EA542" w14:textId="4CFC7718" w:rsidTr="009513A6">
        <w:tc>
          <w:tcPr>
            <w:tcW w:w="951" w:type="dxa"/>
          </w:tcPr>
          <w:p w14:paraId="6FE3C67A" w14:textId="051D0135" w:rsidR="0069558B" w:rsidRDefault="00F86743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60" w:type="dxa"/>
          </w:tcPr>
          <w:p w14:paraId="243E6100" w14:textId="77777777" w:rsidR="0069558B" w:rsidRPr="00114462" w:rsidRDefault="00114462" w:rsidP="00142476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44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Professional Development Needs </w:t>
            </w:r>
          </w:p>
          <w:p w14:paraId="3432BAFE" w14:textId="77777777" w:rsidR="00114462" w:rsidRDefault="00114462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DA3F83" w14:textId="77777777" w:rsidR="00114462" w:rsidRDefault="00114462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committee will discuss the current professional development needs.  </w:t>
            </w:r>
          </w:p>
          <w:p w14:paraId="76DF8114" w14:textId="77777777" w:rsidR="00D53EC2" w:rsidRDefault="00D53EC2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422A63" w14:textId="55520512" w:rsidR="00D53EC2" w:rsidRDefault="00D53EC2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committee will also discuss developing “department” leads for professional development. </w:t>
            </w:r>
          </w:p>
        </w:tc>
        <w:tc>
          <w:tcPr>
            <w:tcW w:w="250" w:type="dxa"/>
          </w:tcPr>
          <w:p w14:paraId="5560D960" w14:textId="5AF7C2E5" w:rsidR="0069558B" w:rsidRDefault="00114462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J. Bearden</w:t>
            </w:r>
            <w:r w:rsidR="00D53EC2">
              <w:rPr>
                <w:rFonts w:ascii="Times New Roman" w:hAnsi="Times New Roman" w:cs="Times New Roman"/>
                <w:sz w:val="24"/>
                <w:szCs w:val="24"/>
              </w:rPr>
              <w:t xml:space="preserve">/A. Nogarr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58" w:type="dxa"/>
          </w:tcPr>
          <w:p w14:paraId="7F8027AA" w14:textId="3BA4F955" w:rsidR="0069558B" w:rsidRDefault="00114462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 </w:t>
            </w:r>
          </w:p>
        </w:tc>
        <w:tc>
          <w:tcPr>
            <w:tcW w:w="4846" w:type="dxa"/>
          </w:tcPr>
          <w:p w14:paraId="0C71BE1F" w14:textId="60362276" w:rsidR="0069558B" w:rsidRDefault="00114462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Minutes </w:t>
            </w:r>
          </w:p>
        </w:tc>
      </w:tr>
      <w:tr w:rsidR="0069558B" w14:paraId="0CBFF1FD" w14:textId="02975C0B" w:rsidTr="009513A6">
        <w:tc>
          <w:tcPr>
            <w:tcW w:w="951" w:type="dxa"/>
          </w:tcPr>
          <w:p w14:paraId="7F96C298" w14:textId="2E3B57D7" w:rsidR="0069558B" w:rsidRDefault="00114462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867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0" w:type="dxa"/>
          </w:tcPr>
          <w:p w14:paraId="22AF80BB" w14:textId="77777777" w:rsidR="0069558B" w:rsidRDefault="00114462" w:rsidP="00142476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20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Canvas </w:t>
            </w:r>
            <w:r w:rsidR="009120FA" w:rsidRPr="009120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Needs </w:t>
            </w:r>
          </w:p>
          <w:p w14:paraId="55B43788" w14:textId="170BE3C8" w:rsidR="009513A6" w:rsidRPr="009513A6" w:rsidRDefault="009513A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committee will discuss any needs related to Canvas LMS, including possible student orientation module and updates.  </w:t>
            </w:r>
          </w:p>
        </w:tc>
        <w:tc>
          <w:tcPr>
            <w:tcW w:w="250" w:type="dxa"/>
          </w:tcPr>
          <w:p w14:paraId="7DC32F0C" w14:textId="1582BC67" w:rsidR="0069558B" w:rsidRDefault="00114462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S. Reno/V.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9120FA">
              <w:rPr>
                <w:rFonts w:ascii="Times New Roman" w:hAnsi="Times New Roman" w:cs="Times New Roman"/>
                <w:sz w:val="24"/>
                <w:szCs w:val="24"/>
              </w:rPr>
              <w:t>urrigiano</w:t>
            </w:r>
            <w:proofErr w:type="spellEnd"/>
            <w:r w:rsidR="009120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58" w:type="dxa"/>
          </w:tcPr>
          <w:p w14:paraId="43F0ECF9" w14:textId="4C97A7DD" w:rsidR="0069558B" w:rsidRDefault="009120FA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 </w:t>
            </w:r>
          </w:p>
        </w:tc>
        <w:tc>
          <w:tcPr>
            <w:tcW w:w="4846" w:type="dxa"/>
          </w:tcPr>
          <w:p w14:paraId="03B2CEFE" w14:textId="301ACCCB" w:rsidR="0069558B" w:rsidRDefault="009120FA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Minutes </w:t>
            </w:r>
          </w:p>
        </w:tc>
      </w:tr>
      <w:tr w:rsidR="0069558B" w14:paraId="0A1CBEC6" w14:textId="7DBB9434" w:rsidTr="009513A6">
        <w:tc>
          <w:tcPr>
            <w:tcW w:w="951" w:type="dxa"/>
          </w:tcPr>
          <w:p w14:paraId="3AB32F1B" w14:textId="77777777" w:rsidR="0069558B" w:rsidRDefault="0069558B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</w:tcPr>
          <w:p w14:paraId="0723017E" w14:textId="7D164CD9" w:rsidR="0069558B" w:rsidRDefault="009120FA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Adjournment- 2:45 pm</w:t>
            </w:r>
          </w:p>
        </w:tc>
        <w:tc>
          <w:tcPr>
            <w:tcW w:w="250" w:type="dxa"/>
          </w:tcPr>
          <w:p w14:paraId="64FCFAB7" w14:textId="77777777" w:rsidR="0069558B" w:rsidRDefault="0069558B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</w:tcPr>
          <w:p w14:paraId="582B244F" w14:textId="77777777" w:rsidR="0069558B" w:rsidRDefault="0069558B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6" w:type="dxa"/>
          </w:tcPr>
          <w:p w14:paraId="20318CFD" w14:textId="77777777" w:rsidR="0069558B" w:rsidRDefault="0069558B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BCF5DC4" w14:textId="384D1CDF" w:rsidR="00F616DF" w:rsidRDefault="00142476" w:rsidP="00815D5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A815C6" w14:textId="0911E025" w:rsidR="009513A6" w:rsidRDefault="00F616DF" w:rsidP="009513A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A-Action; D- Discussion; I- Information</w:t>
      </w:r>
    </w:p>
    <w:p w14:paraId="220B5D99" w14:textId="77777777" w:rsidR="00035E7D" w:rsidRDefault="00035E7D" w:rsidP="00035E7D">
      <w:pPr>
        <w:pStyle w:val="NormalWeb"/>
      </w:pPr>
      <w:r>
        <w:lastRenderedPageBreak/>
        <w:t xml:space="preserve">Join Zoom Meeting </w:t>
      </w:r>
      <w:r>
        <w:br/>
      </w:r>
      <w:hyperlink r:id="rId4" w:history="1">
        <w:r>
          <w:rPr>
            <w:rStyle w:val="Hyperlink"/>
          </w:rPr>
          <w:t>https://4cd.zoom.us/j/92892920735?pwd=aGVlVlNWWHVoMnArSWdQTkR0dW5vUT09</w:t>
        </w:r>
      </w:hyperlink>
      <w:r>
        <w:t xml:space="preserve"> </w:t>
      </w:r>
    </w:p>
    <w:p w14:paraId="2912802A" w14:textId="77777777" w:rsidR="00035E7D" w:rsidRDefault="00035E7D" w:rsidP="00035E7D">
      <w:pPr>
        <w:pStyle w:val="NormalWeb"/>
      </w:pPr>
      <w:r w:rsidRPr="00035E7D">
        <w:rPr>
          <w:b/>
          <w:bCs/>
          <w:color w:val="FF0000"/>
        </w:rPr>
        <w:t xml:space="preserve">Meeting ID: 928 9292 0735 </w:t>
      </w:r>
      <w:r w:rsidRPr="00035E7D">
        <w:rPr>
          <w:b/>
          <w:bCs/>
          <w:color w:val="FF0000"/>
        </w:rPr>
        <w:br/>
        <w:t xml:space="preserve">Passcode: 244965 </w:t>
      </w:r>
      <w:r w:rsidRPr="00035E7D">
        <w:rPr>
          <w:b/>
          <w:bCs/>
          <w:color w:val="FF0000"/>
        </w:rPr>
        <w:br/>
      </w:r>
      <w:r>
        <w:t xml:space="preserve">One tap mobile </w:t>
      </w:r>
      <w:r>
        <w:br/>
        <w:t>+</w:t>
      </w:r>
      <w:proofErr w:type="gramStart"/>
      <w:r>
        <w:t>13126266799,,</w:t>
      </w:r>
      <w:proofErr w:type="gramEnd"/>
      <w:r>
        <w:t xml:space="preserve">92892920735# US (Chicago) </w:t>
      </w:r>
      <w:r>
        <w:br/>
        <w:t xml:space="preserve">+19292056099,,92892920735# US (New York) </w:t>
      </w:r>
    </w:p>
    <w:p w14:paraId="45CB8CF8" w14:textId="77777777" w:rsidR="00035E7D" w:rsidRDefault="00035E7D" w:rsidP="00035E7D">
      <w:pPr>
        <w:pStyle w:val="NormalWeb"/>
      </w:pPr>
      <w:r>
        <w:t xml:space="preserve">Dial by your location </w:t>
      </w:r>
      <w:r>
        <w:br/>
        <w:t xml:space="preserve">        +1 312 626 6799 US (Chicago) </w:t>
      </w:r>
      <w:r>
        <w:br/>
        <w:t xml:space="preserve">        +1 929 205 6099 US (New York) </w:t>
      </w:r>
      <w:r>
        <w:br/>
        <w:t xml:space="preserve">        +1 301 715 8592 US (Germantown) </w:t>
      </w:r>
      <w:r>
        <w:br/>
        <w:t xml:space="preserve">        +1 346 248 7799 US (Houston) </w:t>
      </w:r>
      <w:r>
        <w:br/>
        <w:t xml:space="preserve">        +1 669 900 6833 US (San Jose) </w:t>
      </w:r>
      <w:r>
        <w:br/>
        <w:t xml:space="preserve">        +1 253 215 8782 US (Tacoma) </w:t>
      </w:r>
      <w:r>
        <w:br/>
        <w:t xml:space="preserve">Meeting ID: 928 9292 0735 </w:t>
      </w:r>
      <w:r>
        <w:br/>
        <w:t xml:space="preserve">Find your local number: </w:t>
      </w:r>
      <w:hyperlink r:id="rId5" w:history="1">
        <w:r>
          <w:rPr>
            <w:rStyle w:val="Hyperlink"/>
          </w:rPr>
          <w:t>https://4cd.zoom.us/u/aeEGIxbv77</w:t>
        </w:r>
      </w:hyperlink>
      <w:r>
        <w:t xml:space="preserve"> </w:t>
      </w:r>
    </w:p>
    <w:p w14:paraId="2CEBEB66" w14:textId="77777777" w:rsidR="00035E7D" w:rsidRDefault="00035E7D" w:rsidP="00035E7D">
      <w:pPr>
        <w:pStyle w:val="NormalWeb"/>
      </w:pPr>
      <w:r>
        <w:t xml:space="preserve">Join by Skype for Business </w:t>
      </w:r>
      <w:r>
        <w:br/>
      </w:r>
      <w:hyperlink r:id="rId6" w:history="1">
        <w:r>
          <w:rPr>
            <w:rStyle w:val="Hyperlink"/>
          </w:rPr>
          <w:t>https://4cd.zoom.us/skype/92892920735</w:t>
        </w:r>
      </w:hyperlink>
      <w:r>
        <w:t xml:space="preserve"> </w:t>
      </w:r>
    </w:p>
    <w:p w14:paraId="71B271B5" w14:textId="77777777" w:rsidR="00035E7D" w:rsidRDefault="00035E7D" w:rsidP="00035E7D">
      <w:pPr>
        <w:rPr>
          <w:rFonts w:eastAsia="Times New Roman"/>
        </w:rPr>
      </w:pPr>
    </w:p>
    <w:p w14:paraId="6797C010" w14:textId="0DD0AD62" w:rsidR="0002537F" w:rsidRDefault="0002537F" w:rsidP="0002537F">
      <w:pPr>
        <w:pStyle w:val="NormalWeb"/>
      </w:pPr>
    </w:p>
    <w:sectPr w:rsidR="0002537F" w:rsidSect="009120F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36D"/>
    <w:rsid w:val="0002537F"/>
    <w:rsid w:val="00035E7D"/>
    <w:rsid w:val="0008315C"/>
    <w:rsid w:val="00114462"/>
    <w:rsid w:val="00142476"/>
    <w:rsid w:val="00232FDB"/>
    <w:rsid w:val="00294985"/>
    <w:rsid w:val="002973EA"/>
    <w:rsid w:val="005E1A0B"/>
    <w:rsid w:val="006632E5"/>
    <w:rsid w:val="0069558B"/>
    <w:rsid w:val="00815D5D"/>
    <w:rsid w:val="009120FA"/>
    <w:rsid w:val="009513A6"/>
    <w:rsid w:val="009F6AAA"/>
    <w:rsid w:val="00BA327D"/>
    <w:rsid w:val="00D53EC2"/>
    <w:rsid w:val="00DA336D"/>
    <w:rsid w:val="00F616DF"/>
    <w:rsid w:val="00F86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549A15"/>
  <w15:chartTrackingRefBased/>
  <w15:docId w15:val="{B6027ABE-DA56-4A11-8F51-673F14BF8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5D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02537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2537F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32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4cd.zoom.us/skype/92892920735" TargetMode="External"/><Relationship Id="rId5" Type="http://schemas.openxmlformats.org/officeDocument/2006/relationships/hyperlink" Target="https://4cd.zoom.us/u/aeEGIxbv77" TargetMode="External"/><Relationship Id="rId4" Type="http://schemas.openxmlformats.org/officeDocument/2006/relationships/hyperlink" Target="https://4cd.zoom.us/j/92892920735?pwd=aGVlVlNWWHVoMnArSWdQTkR0dW5vUT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Los Medanos College</Company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Bearden</dc:creator>
  <cp:keywords/>
  <dc:description/>
  <cp:lastModifiedBy>Joshua Bearden</cp:lastModifiedBy>
  <cp:revision>4</cp:revision>
  <dcterms:created xsi:type="dcterms:W3CDTF">2020-09-16T15:33:00Z</dcterms:created>
  <dcterms:modified xsi:type="dcterms:W3CDTF">2020-09-17T14:33:00Z</dcterms:modified>
</cp:coreProperties>
</file>