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790C3" w14:textId="5A1B3AA1" w:rsidR="00D32192" w:rsidRPr="00D32192" w:rsidRDefault="00D32192" w:rsidP="00D32192">
      <w:pPr>
        <w:spacing w:before="240" w:after="240"/>
        <w:contextualSpacing w:val="0"/>
        <w:jc w:val="center"/>
        <w:outlineLvl w:val="0"/>
        <w:rPr>
          <w:rFonts w:eastAsia="Times New Roman" w:cstheme="minorHAnsi"/>
          <w:color w:val="000000"/>
          <w:kern w:val="36"/>
          <w:sz w:val="44"/>
          <w:szCs w:val="44"/>
        </w:rPr>
      </w:pPr>
      <w:r w:rsidRPr="00D32192">
        <w:rPr>
          <w:rFonts w:eastAsia="Times New Roman" w:cstheme="minorHAnsi"/>
          <w:color w:val="000000"/>
          <w:kern w:val="36"/>
          <w:sz w:val="44"/>
          <w:szCs w:val="44"/>
        </w:rPr>
        <w:t>4CD Guidance: Zoom Video Recordings and Ongoing Storage Management</w:t>
      </w:r>
    </w:p>
    <w:p w14:paraId="5C9EFDB8" w14:textId="77777777" w:rsidR="00D32192" w:rsidRPr="00D32192" w:rsidRDefault="00D32192" w:rsidP="00D32192">
      <w:pPr>
        <w:spacing w:before="240" w:after="240"/>
        <w:contextualSpacing w:val="0"/>
        <w:jc w:val="left"/>
        <w:rPr>
          <w:rFonts w:eastAsia="Times New Roman" w:cstheme="minorHAnsi"/>
          <w:color w:val="000000"/>
          <w:sz w:val="22"/>
          <w:szCs w:val="22"/>
        </w:rPr>
      </w:pPr>
      <w:r w:rsidRPr="00D32192">
        <w:rPr>
          <w:rFonts w:eastAsia="Times New Roman" w:cstheme="minorHAnsi"/>
          <w:color w:val="000000"/>
          <w:sz w:val="22"/>
          <w:szCs w:val="22"/>
        </w:rPr>
        <w:t>May 12, 2021</w:t>
      </w:r>
    </w:p>
    <w:p w14:paraId="24E9666D" w14:textId="0891CE2B"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Notification to all 4CD Zoom users:</w:t>
      </w:r>
    </w:p>
    <w:p w14:paraId="290B386B" w14:textId="77777777" w:rsidR="00D32192" w:rsidRPr="00D32192" w:rsidRDefault="00D32192" w:rsidP="00D32192">
      <w:pPr>
        <w:numPr>
          <w:ilvl w:val="0"/>
          <w:numId w:val="1"/>
        </w:numPr>
        <w:spacing w:before="240"/>
        <w:contextualSpacing w:val="0"/>
        <w:jc w:val="left"/>
        <w:textAlignment w:val="baseline"/>
        <w:rPr>
          <w:rFonts w:eastAsia="Times New Roman" w:cstheme="minorHAnsi"/>
          <w:color w:val="000000"/>
          <w:sz w:val="22"/>
          <w:szCs w:val="22"/>
        </w:rPr>
      </w:pPr>
      <w:r w:rsidRPr="00D32192">
        <w:rPr>
          <w:rFonts w:eastAsia="Times New Roman" w:cstheme="minorHAnsi"/>
          <w:b/>
          <w:bCs/>
          <w:color w:val="000000"/>
          <w:sz w:val="22"/>
          <w:szCs w:val="22"/>
        </w:rPr>
        <w:t>All Zoom videos stored on the 4CD Zoom cloud will be deleted on July 1, 2021. </w:t>
      </w:r>
    </w:p>
    <w:p w14:paraId="2E802C07" w14:textId="77777777" w:rsidR="00D32192" w:rsidRPr="00D32192" w:rsidRDefault="00D32192" w:rsidP="00D32192">
      <w:pPr>
        <w:numPr>
          <w:ilvl w:val="0"/>
          <w:numId w:val="1"/>
        </w:numPr>
        <w:spacing w:after="240"/>
        <w:contextualSpacing w:val="0"/>
        <w:jc w:val="left"/>
        <w:textAlignment w:val="baseline"/>
        <w:rPr>
          <w:rFonts w:eastAsia="Times New Roman" w:cstheme="minorHAnsi"/>
          <w:b/>
          <w:bCs/>
          <w:color w:val="000000"/>
          <w:sz w:val="22"/>
          <w:szCs w:val="22"/>
        </w:rPr>
      </w:pPr>
      <w:r w:rsidRPr="00D32192">
        <w:rPr>
          <w:rFonts w:eastAsia="Times New Roman" w:cstheme="minorHAnsi"/>
          <w:b/>
          <w:bCs/>
          <w:color w:val="000000"/>
          <w:sz w:val="22"/>
          <w:szCs w:val="22"/>
        </w:rPr>
        <w:t>Videos to be retained must be downloaded and/or transferred by June 30, 2021.</w:t>
      </w:r>
    </w:p>
    <w:p w14:paraId="0625C324"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Background:</w:t>
      </w:r>
      <w:r w:rsidRPr="00D32192">
        <w:rPr>
          <w:rFonts w:eastAsia="Times New Roman" w:cstheme="minorHAnsi"/>
          <w:color w:val="000000"/>
          <w:sz w:val="22"/>
          <w:szCs w:val="22"/>
        </w:rPr>
        <w:t xml:space="preserve"> California Community Colleges Vice Chancellor Barney Gomez issued a memo regarding the need to delete Zoom files by June 30, 2021 to clear up storage space. </w:t>
      </w:r>
      <w:proofErr w:type="spellStart"/>
      <w:r w:rsidRPr="00D32192">
        <w:rPr>
          <w:rFonts w:eastAsia="Times New Roman" w:cstheme="minorHAnsi"/>
          <w:color w:val="000000"/>
          <w:sz w:val="22"/>
          <w:szCs w:val="22"/>
        </w:rPr>
        <w:t>ConferZoom</w:t>
      </w:r>
      <w:proofErr w:type="spellEnd"/>
      <w:r w:rsidRPr="00D32192">
        <w:rPr>
          <w:rFonts w:eastAsia="Times New Roman" w:cstheme="minorHAnsi"/>
          <w:color w:val="000000"/>
          <w:sz w:val="22"/>
          <w:szCs w:val="22"/>
        </w:rPr>
        <w:t xml:space="preserve"> clarified that colleges, including the 4CD colleges, that had previously moved to TechConnect Zoom ‘subaccounts’ would have more flexibility in account storage. However, subaccounts have storage limits also and will incur additional charges if limits are exceeded. </w:t>
      </w:r>
    </w:p>
    <w:p w14:paraId="71BBF133"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Current Status:</w:t>
      </w:r>
      <w:r w:rsidRPr="00D32192">
        <w:rPr>
          <w:rFonts w:eastAsia="Times New Roman" w:cstheme="minorHAnsi"/>
          <w:color w:val="000000"/>
          <w:sz w:val="22"/>
          <w:szCs w:val="22"/>
        </w:rPr>
        <w:t xml:space="preserve"> Our current storage capacity without incurring additional charges in Zoom is set at 1.43 TB (terabytes). We are currently at more than 30 TB, or more than 20 times the limit, and we are still adding more to the cloud every day. The result is that we need </w:t>
      </w:r>
      <w:proofErr w:type="gramStart"/>
      <w:r w:rsidRPr="00D32192">
        <w:rPr>
          <w:rFonts w:eastAsia="Times New Roman" w:cstheme="minorHAnsi"/>
          <w:color w:val="000000"/>
          <w:sz w:val="22"/>
          <w:szCs w:val="22"/>
        </w:rPr>
        <w:t>to  substantially</w:t>
      </w:r>
      <w:proofErr w:type="gramEnd"/>
      <w:r w:rsidRPr="00D32192">
        <w:rPr>
          <w:rFonts w:eastAsia="Times New Roman" w:cstheme="minorHAnsi"/>
          <w:color w:val="000000"/>
          <w:sz w:val="22"/>
          <w:szCs w:val="22"/>
        </w:rPr>
        <w:t xml:space="preserve"> reduce our storage. We do not yet have cost estimates from the CCC Chancellor’s Office for additional Zoom storage if that becomes possible. It is our hope that we will eventually be able to keep a full semester of storage on Zoom before deletions are necessary, but at this time, we do not know whether that is possible.</w:t>
      </w:r>
    </w:p>
    <w:p w14:paraId="52212969"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 xml:space="preserve">Action needed by all faculty and staff who use Zoom: </w:t>
      </w:r>
      <w:r w:rsidRPr="00D32192">
        <w:rPr>
          <w:rFonts w:eastAsia="Times New Roman" w:cstheme="minorHAnsi"/>
          <w:color w:val="000000"/>
          <w:sz w:val="22"/>
          <w:szCs w:val="22"/>
        </w:rPr>
        <w:t xml:space="preserve"> Please plan to review and migrate the video files that you want to keep to other platforms </w:t>
      </w:r>
      <w:r w:rsidRPr="00D32192">
        <w:rPr>
          <w:rFonts w:eastAsia="Times New Roman" w:cstheme="minorHAnsi"/>
          <w:b/>
          <w:bCs/>
          <w:color w:val="000000"/>
          <w:sz w:val="22"/>
          <w:szCs w:val="22"/>
        </w:rPr>
        <w:t>by June 30, 2021.</w:t>
      </w:r>
      <w:r w:rsidRPr="00D32192">
        <w:rPr>
          <w:rFonts w:eastAsia="Times New Roman" w:cstheme="minorHAnsi"/>
          <w:color w:val="000000"/>
          <w:sz w:val="22"/>
          <w:szCs w:val="22"/>
        </w:rPr>
        <w:t xml:space="preserve"> </w:t>
      </w:r>
      <w:r w:rsidRPr="00D32192">
        <w:rPr>
          <w:rFonts w:eastAsia="Times New Roman" w:cstheme="minorHAnsi"/>
          <w:b/>
          <w:bCs/>
          <w:color w:val="000000"/>
          <w:sz w:val="22"/>
          <w:szCs w:val="22"/>
        </w:rPr>
        <w:t>All recordings remaining on 4CD Zoom will be deleted</w:t>
      </w:r>
      <w:r w:rsidRPr="00D32192">
        <w:rPr>
          <w:rFonts w:eastAsia="Times New Roman" w:cstheme="minorHAnsi"/>
          <w:color w:val="000000"/>
          <w:sz w:val="22"/>
          <w:szCs w:val="22"/>
        </w:rPr>
        <w:t xml:space="preserve"> the next morning to make room for coming semesters. Please see below for instructions on migrating videos to that or other sites.</w:t>
      </w:r>
    </w:p>
    <w:p w14:paraId="5D3E92F6"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 xml:space="preserve">Relinking videos: </w:t>
      </w:r>
      <w:r w:rsidRPr="00D32192">
        <w:rPr>
          <w:rFonts w:eastAsia="Times New Roman" w:cstheme="minorHAnsi"/>
          <w:color w:val="000000"/>
          <w:sz w:val="22"/>
          <w:szCs w:val="22"/>
        </w:rPr>
        <w:t>Any links on websites, in documents, and in Canvas courses that are currently connected to videos stored on the Zoom platform will need to be relinked to the new storage location. </w:t>
      </w:r>
    </w:p>
    <w:p w14:paraId="4498BDD6"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Changing settings to reduce storage impact</w:t>
      </w:r>
      <w:r w:rsidRPr="00D32192">
        <w:rPr>
          <w:rFonts w:eastAsia="Times New Roman" w:cstheme="minorHAnsi"/>
          <w:color w:val="000000"/>
          <w:sz w:val="22"/>
          <w:szCs w:val="22"/>
        </w:rPr>
        <w:t>: In addition to downloading and migrating any videos you want to save, please implement the following practices:</w:t>
      </w:r>
    </w:p>
    <w:p w14:paraId="32B785BF" w14:textId="77777777" w:rsidR="00D32192" w:rsidRPr="00D32192" w:rsidRDefault="00D32192" w:rsidP="00D32192">
      <w:pPr>
        <w:numPr>
          <w:ilvl w:val="0"/>
          <w:numId w:val="2"/>
        </w:numPr>
        <w:spacing w:before="240"/>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Disable ‘auto recording.’ Many Zoom meetings and conversations are being automatically recorded, unintentionally capturing pre-meeting discussions and videos.  In your Zoom Account, go to Settings &gt; Recordings, and scroll down to Automatic Recording. Make sure the toggle is off for Automatic Recordings.</w:t>
      </w:r>
    </w:p>
    <w:p w14:paraId="4592C368" w14:textId="77777777" w:rsidR="00D32192" w:rsidRPr="00D32192" w:rsidRDefault="00D32192" w:rsidP="00D32192">
      <w:pPr>
        <w:numPr>
          <w:ilvl w:val="0"/>
          <w:numId w:val="2"/>
        </w:numPr>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 xml:space="preserve">Record to the cloud only when archives are </w:t>
      </w:r>
      <w:proofErr w:type="gramStart"/>
      <w:r w:rsidRPr="00D32192">
        <w:rPr>
          <w:rFonts w:eastAsia="Times New Roman" w:cstheme="minorHAnsi"/>
          <w:color w:val="000000"/>
          <w:sz w:val="22"/>
          <w:szCs w:val="22"/>
        </w:rPr>
        <w:t>needed, and</w:t>
      </w:r>
      <w:proofErr w:type="gramEnd"/>
      <w:r w:rsidRPr="00D32192">
        <w:rPr>
          <w:rFonts w:eastAsia="Times New Roman" w:cstheme="minorHAnsi"/>
          <w:color w:val="000000"/>
          <w:sz w:val="22"/>
          <w:szCs w:val="22"/>
        </w:rPr>
        <w:t xml:space="preserve"> assign only one person to record at meetings.</w:t>
      </w:r>
    </w:p>
    <w:p w14:paraId="2A5F5083" w14:textId="77777777" w:rsidR="00D32192" w:rsidRPr="00D32192" w:rsidRDefault="00D32192" w:rsidP="00D32192">
      <w:pPr>
        <w:numPr>
          <w:ilvl w:val="0"/>
          <w:numId w:val="2"/>
        </w:numPr>
        <w:spacing w:after="240"/>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Delete any unneeded or duplicate videos soon after recording whenever possible.</w:t>
      </w:r>
    </w:p>
    <w:p w14:paraId="25A0825D"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Platforms to store retained videos:</w:t>
      </w:r>
      <w:r w:rsidRPr="00D32192">
        <w:rPr>
          <w:rFonts w:eastAsia="Times New Roman" w:cstheme="minorHAnsi"/>
          <w:color w:val="000000"/>
          <w:sz w:val="22"/>
          <w:szCs w:val="22"/>
        </w:rPr>
        <w:t>  </w:t>
      </w:r>
    </w:p>
    <w:p w14:paraId="19B5FC49" w14:textId="77777777" w:rsidR="00D32192" w:rsidRPr="00D32192" w:rsidRDefault="00D32192" w:rsidP="00D32192">
      <w:pPr>
        <w:numPr>
          <w:ilvl w:val="0"/>
          <w:numId w:val="3"/>
        </w:numPr>
        <w:spacing w:before="240"/>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Transfer videos to</w:t>
      </w:r>
      <w:hyperlink r:id="rId5" w:history="1">
        <w:r w:rsidRPr="00D32192">
          <w:rPr>
            <w:rFonts w:eastAsia="Times New Roman" w:cstheme="minorHAnsi"/>
            <w:color w:val="000000"/>
            <w:sz w:val="22"/>
            <w:szCs w:val="22"/>
            <w:u w:val="single"/>
          </w:rPr>
          <w:t xml:space="preserve"> </w:t>
        </w:r>
        <w:r w:rsidRPr="00D32192">
          <w:rPr>
            <w:rFonts w:eastAsia="Times New Roman" w:cstheme="minorHAnsi"/>
            <w:color w:val="0563C1"/>
            <w:sz w:val="22"/>
            <w:szCs w:val="22"/>
            <w:u w:val="single"/>
          </w:rPr>
          <w:t>3CMedia Solutions</w:t>
        </w:r>
      </w:hyperlink>
      <w:r w:rsidRPr="00D32192">
        <w:rPr>
          <w:rFonts w:eastAsia="Times New Roman" w:cstheme="minorHAnsi"/>
          <w:color w:val="000000"/>
          <w:sz w:val="22"/>
          <w:szCs w:val="22"/>
        </w:rPr>
        <w:t>, where all CCC employees are entitled to free accounts.</w:t>
      </w:r>
    </w:p>
    <w:p w14:paraId="759C2F78" w14:textId="77777777" w:rsidR="00D32192" w:rsidRPr="00D32192" w:rsidRDefault="00D32192" w:rsidP="00D32192">
      <w:pPr>
        <w:numPr>
          <w:ilvl w:val="0"/>
          <w:numId w:val="3"/>
        </w:numPr>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lastRenderedPageBreak/>
        <w:t>Transfer videos to YouTube, being mindful of federal student privacy requirements (</w:t>
      </w:r>
      <w:hyperlink r:id="rId6" w:history="1">
        <w:r w:rsidRPr="00D32192">
          <w:rPr>
            <w:rFonts w:eastAsia="Times New Roman" w:cstheme="minorHAnsi"/>
            <w:color w:val="1155CC"/>
            <w:sz w:val="22"/>
            <w:szCs w:val="22"/>
            <w:u w:val="single"/>
          </w:rPr>
          <w:t>FERPA</w:t>
        </w:r>
      </w:hyperlink>
      <w:r w:rsidRPr="00D32192">
        <w:rPr>
          <w:rFonts w:eastAsia="Times New Roman" w:cstheme="minorHAnsi"/>
          <w:color w:val="000000"/>
          <w:sz w:val="22"/>
          <w:szCs w:val="22"/>
        </w:rPr>
        <w:t>) to keep student identities and images private. </w:t>
      </w:r>
    </w:p>
    <w:p w14:paraId="03D5FC38" w14:textId="77777777" w:rsidR="00D32192" w:rsidRPr="00D32192" w:rsidRDefault="00D32192" w:rsidP="00D32192">
      <w:pPr>
        <w:numPr>
          <w:ilvl w:val="0"/>
          <w:numId w:val="3"/>
        </w:numPr>
        <w:spacing w:after="240"/>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Transfer videos into your Canvas Studio account library. Studio is located inside your Canvas course shell. This software is provided to our district through June 30, 2022. If we do not renew at that time, we will be able to download our individual course libraries before the contract ends.</w:t>
      </w:r>
    </w:p>
    <w:p w14:paraId="433999EE"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Campus Resources:</w:t>
      </w:r>
    </w:p>
    <w:p w14:paraId="13D31209"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color w:val="000000"/>
          <w:sz w:val="22"/>
          <w:szCs w:val="22"/>
        </w:rPr>
        <w:t>Connect to Campus Distance Education support at your campus. Each college will provide guidance and/or training on how to migrate videos to new storage locations. </w:t>
      </w:r>
    </w:p>
    <w:p w14:paraId="23679D31"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For Contra Costa College:</w:t>
      </w:r>
      <w:r w:rsidRPr="00D32192">
        <w:rPr>
          <w:rFonts w:eastAsia="Times New Roman" w:cstheme="minorHAnsi"/>
          <w:color w:val="000000"/>
          <w:sz w:val="22"/>
          <w:szCs w:val="22"/>
        </w:rPr>
        <w:t> </w:t>
      </w:r>
    </w:p>
    <w:p w14:paraId="590623EF" w14:textId="77777777" w:rsidR="00D32192" w:rsidRPr="00D32192" w:rsidRDefault="00D32192" w:rsidP="00D32192">
      <w:pPr>
        <w:numPr>
          <w:ilvl w:val="0"/>
          <w:numId w:val="4"/>
        </w:numPr>
        <w:spacing w:before="240"/>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Visit the “DE PD Challenges” Canvas shell and use the resources provided in the “Transferring Zoom Cloud Recordings” module. </w:t>
      </w:r>
    </w:p>
    <w:p w14:paraId="5B9D7E6F" w14:textId="77777777" w:rsidR="00D32192" w:rsidRPr="00D32192" w:rsidRDefault="00D32192" w:rsidP="00D32192">
      <w:pPr>
        <w:numPr>
          <w:ilvl w:val="0"/>
          <w:numId w:val="4"/>
        </w:numPr>
        <w:spacing w:after="240"/>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 xml:space="preserve">Contact Instructional Designers Monica </w:t>
      </w:r>
      <w:proofErr w:type="spellStart"/>
      <w:r w:rsidRPr="00D32192">
        <w:rPr>
          <w:rFonts w:eastAsia="Times New Roman" w:cstheme="minorHAnsi"/>
          <w:color w:val="000000"/>
          <w:sz w:val="22"/>
          <w:szCs w:val="22"/>
        </w:rPr>
        <w:t>Landeros</w:t>
      </w:r>
      <w:proofErr w:type="spellEnd"/>
      <w:r w:rsidRPr="00D32192">
        <w:rPr>
          <w:rFonts w:eastAsia="Times New Roman" w:cstheme="minorHAnsi"/>
          <w:color w:val="000000"/>
          <w:sz w:val="22"/>
          <w:szCs w:val="22"/>
        </w:rPr>
        <w:t xml:space="preserve"> (</w:t>
      </w:r>
      <w:hyperlink r:id="rId7" w:history="1">
        <w:r w:rsidRPr="00D32192">
          <w:rPr>
            <w:rFonts w:eastAsia="Times New Roman" w:cstheme="minorHAnsi"/>
            <w:color w:val="1155CC"/>
            <w:sz w:val="22"/>
            <w:szCs w:val="22"/>
            <w:u w:val="single"/>
          </w:rPr>
          <w:t>mlanderos@contracosta.edu</w:t>
        </w:r>
      </w:hyperlink>
      <w:r w:rsidRPr="00D32192">
        <w:rPr>
          <w:rFonts w:eastAsia="Times New Roman" w:cstheme="minorHAnsi"/>
          <w:color w:val="000000"/>
          <w:sz w:val="22"/>
          <w:szCs w:val="22"/>
        </w:rPr>
        <w:t xml:space="preserve">) or Lauren </w:t>
      </w:r>
      <w:proofErr w:type="spellStart"/>
      <w:r w:rsidRPr="00D32192">
        <w:rPr>
          <w:rFonts w:eastAsia="Times New Roman" w:cstheme="minorHAnsi"/>
          <w:color w:val="000000"/>
          <w:sz w:val="22"/>
          <w:szCs w:val="22"/>
        </w:rPr>
        <w:t>Nahas</w:t>
      </w:r>
      <w:proofErr w:type="spellEnd"/>
      <w:r w:rsidRPr="00D32192">
        <w:rPr>
          <w:rFonts w:eastAsia="Times New Roman" w:cstheme="minorHAnsi"/>
          <w:color w:val="000000"/>
          <w:sz w:val="22"/>
          <w:szCs w:val="22"/>
        </w:rPr>
        <w:t xml:space="preserve"> (</w:t>
      </w:r>
      <w:hyperlink r:id="rId8" w:history="1">
        <w:r w:rsidRPr="00D32192">
          <w:rPr>
            <w:rFonts w:eastAsia="Times New Roman" w:cstheme="minorHAnsi"/>
            <w:color w:val="1155CC"/>
            <w:sz w:val="22"/>
            <w:szCs w:val="22"/>
            <w:u w:val="single"/>
          </w:rPr>
          <w:t>lnahas@contracosta.edu</w:t>
        </w:r>
      </w:hyperlink>
      <w:r w:rsidRPr="00D32192">
        <w:rPr>
          <w:rFonts w:eastAsia="Times New Roman" w:cstheme="minorHAnsi"/>
          <w:color w:val="000000"/>
          <w:sz w:val="22"/>
          <w:szCs w:val="22"/>
        </w:rPr>
        <w:t>) for additional assistance. </w:t>
      </w:r>
    </w:p>
    <w:p w14:paraId="440856C5"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For Diablo Valley College</w:t>
      </w:r>
    </w:p>
    <w:p w14:paraId="0EF5935E" w14:textId="77777777" w:rsidR="00D32192" w:rsidRPr="00D32192" w:rsidRDefault="00D32192" w:rsidP="00D32192">
      <w:pPr>
        <w:numPr>
          <w:ilvl w:val="0"/>
          <w:numId w:val="5"/>
        </w:numPr>
        <w:spacing w:before="240"/>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 xml:space="preserve">See the </w:t>
      </w:r>
      <w:hyperlink r:id="rId9" w:anchor="heading=h.n9rzcuh4acss" w:history="1">
        <w:r w:rsidRPr="00D32192">
          <w:rPr>
            <w:rFonts w:eastAsia="Times New Roman" w:cstheme="minorHAnsi"/>
            <w:b/>
            <w:bCs/>
            <w:color w:val="1155CC"/>
            <w:sz w:val="22"/>
            <w:szCs w:val="22"/>
            <w:u w:val="single"/>
          </w:rPr>
          <w:t>End-of-term Canvas and Tech Wrap-up Guide</w:t>
        </w:r>
      </w:hyperlink>
      <w:r w:rsidRPr="00D32192">
        <w:rPr>
          <w:rFonts w:eastAsia="Times New Roman" w:cstheme="minorHAnsi"/>
          <w:color w:val="000000"/>
          <w:sz w:val="22"/>
          <w:szCs w:val="22"/>
        </w:rPr>
        <w:t xml:space="preserve"> (Section: Download Important Content on Zoom)</w:t>
      </w:r>
    </w:p>
    <w:p w14:paraId="7E2341C7" w14:textId="77777777" w:rsidR="00D32192" w:rsidRPr="00D32192" w:rsidRDefault="00D32192" w:rsidP="00D32192">
      <w:pPr>
        <w:numPr>
          <w:ilvl w:val="0"/>
          <w:numId w:val="5"/>
        </w:numPr>
        <w:spacing w:after="240"/>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 xml:space="preserve">See the video </w:t>
      </w:r>
      <w:hyperlink r:id="rId10" w:history="1">
        <w:r w:rsidRPr="00D32192">
          <w:rPr>
            <w:rFonts w:eastAsia="Times New Roman" w:cstheme="minorHAnsi"/>
            <w:b/>
            <w:bCs/>
            <w:color w:val="1155CC"/>
            <w:sz w:val="22"/>
            <w:szCs w:val="22"/>
            <w:u w:val="single"/>
          </w:rPr>
          <w:t>How to Download Zoom Cloud Recordings</w:t>
        </w:r>
      </w:hyperlink>
    </w:p>
    <w:p w14:paraId="299F7E2F" w14:textId="77777777" w:rsidR="00D32192" w:rsidRPr="00D32192" w:rsidRDefault="00D32192" w:rsidP="00D32192">
      <w:pPr>
        <w:spacing w:before="240" w:after="240"/>
        <w:contextualSpacing w:val="0"/>
        <w:jc w:val="left"/>
        <w:rPr>
          <w:rFonts w:eastAsia="Times New Roman" w:cstheme="minorHAnsi"/>
          <w:sz w:val="22"/>
          <w:szCs w:val="22"/>
        </w:rPr>
      </w:pPr>
      <w:r w:rsidRPr="00D32192">
        <w:rPr>
          <w:rFonts w:eastAsia="Times New Roman" w:cstheme="minorHAnsi"/>
          <w:b/>
          <w:bCs/>
          <w:color w:val="000000"/>
          <w:sz w:val="22"/>
          <w:szCs w:val="22"/>
        </w:rPr>
        <w:t xml:space="preserve">For Los </w:t>
      </w:r>
      <w:proofErr w:type="spellStart"/>
      <w:r w:rsidRPr="00D32192">
        <w:rPr>
          <w:rFonts w:eastAsia="Times New Roman" w:cstheme="minorHAnsi"/>
          <w:b/>
          <w:bCs/>
          <w:color w:val="000000"/>
          <w:sz w:val="22"/>
          <w:szCs w:val="22"/>
        </w:rPr>
        <w:t>Medanos</w:t>
      </w:r>
      <w:proofErr w:type="spellEnd"/>
      <w:r w:rsidRPr="00D32192">
        <w:rPr>
          <w:rFonts w:eastAsia="Times New Roman" w:cstheme="minorHAnsi"/>
          <w:b/>
          <w:bCs/>
          <w:color w:val="000000"/>
          <w:sz w:val="22"/>
          <w:szCs w:val="22"/>
        </w:rPr>
        <w:t xml:space="preserve"> College</w:t>
      </w:r>
    </w:p>
    <w:p w14:paraId="66B89389" w14:textId="77777777" w:rsidR="00D32192" w:rsidRPr="00D32192" w:rsidRDefault="00D32192" w:rsidP="00D32192">
      <w:pPr>
        <w:numPr>
          <w:ilvl w:val="0"/>
          <w:numId w:val="6"/>
        </w:numPr>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Please see the “</w:t>
      </w:r>
      <w:hyperlink r:id="rId11" w:history="1">
        <w:r w:rsidRPr="00D32192">
          <w:rPr>
            <w:rFonts w:eastAsia="Times New Roman" w:cstheme="minorHAnsi"/>
            <w:color w:val="1155CC"/>
            <w:sz w:val="22"/>
            <w:szCs w:val="22"/>
            <w:u w:val="single"/>
          </w:rPr>
          <w:t>Managing Zoom Recording Flex</w:t>
        </w:r>
      </w:hyperlink>
      <w:r w:rsidRPr="00D32192">
        <w:rPr>
          <w:rFonts w:eastAsia="Times New Roman" w:cstheme="minorHAnsi"/>
          <w:color w:val="000000"/>
          <w:sz w:val="22"/>
          <w:szCs w:val="22"/>
        </w:rPr>
        <w:t xml:space="preserve">” located in the </w:t>
      </w:r>
      <w:hyperlink r:id="rId12" w:history="1">
        <w:r w:rsidRPr="00D32192">
          <w:rPr>
            <w:rFonts w:eastAsia="Times New Roman" w:cstheme="minorHAnsi"/>
            <w:color w:val="1155CC"/>
            <w:sz w:val="22"/>
            <w:szCs w:val="22"/>
            <w:u w:val="single"/>
          </w:rPr>
          <w:t>LMC Tutorials &amp; Online Teaching Resources</w:t>
        </w:r>
      </w:hyperlink>
    </w:p>
    <w:p w14:paraId="5200CD07" w14:textId="77777777" w:rsidR="00D32192" w:rsidRPr="00D32192" w:rsidRDefault="00D32192" w:rsidP="00D32192">
      <w:pPr>
        <w:numPr>
          <w:ilvl w:val="0"/>
          <w:numId w:val="6"/>
        </w:numPr>
        <w:contextualSpacing w:val="0"/>
        <w:jc w:val="left"/>
        <w:textAlignment w:val="baseline"/>
        <w:rPr>
          <w:rFonts w:eastAsia="Times New Roman" w:cstheme="minorHAnsi"/>
          <w:color w:val="000000"/>
          <w:sz w:val="22"/>
          <w:szCs w:val="22"/>
        </w:rPr>
      </w:pPr>
      <w:r w:rsidRPr="00D32192">
        <w:rPr>
          <w:rFonts w:eastAsia="Times New Roman" w:cstheme="minorHAnsi"/>
          <w:color w:val="000000"/>
          <w:sz w:val="22"/>
          <w:szCs w:val="22"/>
        </w:rPr>
        <w:t xml:space="preserve">For additional support, please contact Courtney </w:t>
      </w:r>
      <w:proofErr w:type="spellStart"/>
      <w:r w:rsidRPr="00D32192">
        <w:rPr>
          <w:rFonts w:eastAsia="Times New Roman" w:cstheme="minorHAnsi"/>
          <w:color w:val="000000"/>
          <w:sz w:val="22"/>
          <w:szCs w:val="22"/>
        </w:rPr>
        <w:t>Diputado</w:t>
      </w:r>
      <w:proofErr w:type="spellEnd"/>
      <w:r w:rsidRPr="00D32192">
        <w:rPr>
          <w:rFonts w:eastAsia="Times New Roman" w:cstheme="minorHAnsi"/>
          <w:color w:val="000000"/>
          <w:sz w:val="22"/>
          <w:szCs w:val="22"/>
        </w:rPr>
        <w:t xml:space="preserve"> (</w:t>
      </w:r>
      <w:hyperlink r:id="rId13" w:history="1">
        <w:r w:rsidRPr="00D32192">
          <w:rPr>
            <w:rFonts w:eastAsia="Times New Roman" w:cstheme="minorHAnsi"/>
            <w:color w:val="1155CC"/>
            <w:sz w:val="22"/>
            <w:szCs w:val="22"/>
            <w:u w:val="single"/>
          </w:rPr>
          <w:t>cdiputado@losmedanos.edu</w:t>
        </w:r>
      </w:hyperlink>
      <w:r w:rsidRPr="00D32192">
        <w:rPr>
          <w:rFonts w:eastAsia="Times New Roman" w:cstheme="minorHAnsi"/>
          <w:color w:val="000000"/>
          <w:sz w:val="22"/>
          <w:szCs w:val="22"/>
        </w:rPr>
        <w:t>)</w:t>
      </w:r>
    </w:p>
    <w:p w14:paraId="1913BF26" w14:textId="77777777" w:rsidR="008E7F93" w:rsidRPr="00D32192" w:rsidRDefault="008E7F93">
      <w:pPr>
        <w:rPr>
          <w:rFonts w:cstheme="minorHAnsi"/>
          <w:sz w:val="22"/>
          <w:szCs w:val="22"/>
        </w:rPr>
      </w:pPr>
    </w:p>
    <w:sectPr w:rsidR="008E7F93" w:rsidRPr="00D32192" w:rsidSect="00E06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B5B7B"/>
    <w:multiLevelType w:val="multilevel"/>
    <w:tmpl w:val="7D0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76B13"/>
    <w:multiLevelType w:val="multilevel"/>
    <w:tmpl w:val="006A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73EC8"/>
    <w:multiLevelType w:val="multilevel"/>
    <w:tmpl w:val="9AA6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362FC"/>
    <w:multiLevelType w:val="multilevel"/>
    <w:tmpl w:val="38FC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B58F8"/>
    <w:multiLevelType w:val="multilevel"/>
    <w:tmpl w:val="B2F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C4670"/>
    <w:multiLevelType w:val="multilevel"/>
    <w:tmpl w:val="FC46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92"/>
    <w:rsid w:val="00245B72"/>
    <w:rsid w:val="00872FC3"/>
    <w:rsid w:val="008E7F93"/>
    <w:rsid w:val="009C5A14"/>
    <w:rsid w:val="00D32192"/>
    <w:rsid w:val="00E06209"/>
    <w:rsid w:val="00E3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1BB16"/>
  <w15:chartTrackingRefBased/>
  <w15:docId w15:val="{F720D4BC-ED1A-A843-8A66-230C193B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ubtitle"/>
    <w:qFormat/>
    <w:rsid w:val="00872FC3"/>
    <w:pPr>
      <w:spacing w:before="0" w:beforeAutospacing="0" w:after="0" w:afterAutospacing="0"/>
      <w:contextualSpacing/>
    </w:pPr>
  </w:style>
  <w:style w:type="paragraph" w:styleId="Heading1">
    <w:name w:val="heading 1"/>
    <w:basedOn w:val="Normal"/>
    <w:link w:val="Heading1Char"/>
    <w:uiPriority w:val="9"/>
    <w:qFormat/>
    <w:rsid w:val="00D32192"/>
    <w:pPr>
      <w:spacing w:before="100" w:beforeAutospacing="1" w:after="100" w:afterAutospacing="1"/>
      <w:contextualSpacing w:val="0"/>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C5A14"/>
    <w:pPr>
      <w:keepNext/>
      <w:keepLines/>
      <w:jc w:val="left"/>
      <w:outlineLvl w:val="1"/>
    </w:pPr>
    <w:rPr>
      <w:rFonts w:eastAsiaTheme="majorEastAsia" w:cstheme="majorBidi"/>
      <w:b/>
      <w:color w:val="44546A" w:themeColor="text2"/>
      <w:sz w:val="26"/>
      <w:szCs w:val="26"/>
    </w:rPr>
  </w:style>
  <w:style w:type="paragraph" w:styleId="Heading3">
    <w:name w:val="heading 3"/>
    <w:basedOn w:val="Heading2"/>
    <w:next w:val="Heading2"/>
    <w:link w:val="Heading3Char"/>
    <w:autoRedefine/>
    <w:uiPriority w:val="9"/>
    <w:unhideWhenUsed/>
    <w:qFormat/>
    <w:rsid w:val="00872FC3"/>
    <w:pPr>
      <w:spacing w:before="40" w:after="100" w:afterAutospacing="1"/>
      <w:outlineLvl w:val="2"/>
    </w:pPr>
    <w:rPr>
      <w:color w:val="1F3763" w:themeColor="accent1" w:themeShade="7F"/>
      <w:sz w:val="24"/>
    </w:rPr>
  </w:style>
  <w:style w:type="paragraph" w:styleId="Heading4">
    <w:name w:val="heading 4"/>
    <w:basedOn w:val="Heading3"/>
    <w:next w:val="NoSpacing"/>
    <w:link w:val="Heading4Char"/>
    <w:uiPriority w:val="9"/>
    <w:unhideWhenUsed/>
    <w:qFormat/>
    <w:rsid w:val="00872FC3"/>
    <w:pPr>
      <w:spacing w:after="0" w:afterAutospacing="0"/>
      <w:outlineLvl w:val="3"/>
    </w:pPr>
    <w:rPr>
      <w:rFonts w:asciiTheme="majorHAnsi"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A14"/>
    <w:rPr>
      <w:rFonts w:eastAsiaTheme="majorEastAsia" w:cstheme="majorBidi"/>
      <w:b/>
      <w:color w:val="44546A" w:themeColor="text2"/>
      <w:sz w:val="26"/>
      <w:szCs w:val="26"/>
    </w:rPr>
  </w:style>
  <w:style w:type="character" w:customStyle="1" w:styleId="Heading3Char">
    <w:name w:val="Heading 3 Char"/>
    <w:basedOn w:val="DefaultParagraphFont"/>
    <w:link w:val="Heading3"/>
    <w:uiPriority w:val="9"/>
    <w:rsid w:val="00872FC3"/>
    <w:rPr>
      <w:rFonts w:eastAsiaTheme="majorEastAsia" w:cstheme="majorBidi"/>
      <w:b/>
      <w:color w:val="1F3763" w:themeColor="accent1" w:themeShade="7F"/>
      <w:szCs w:val="26"/>
    </w:rPr>
  </w:style>
  <w:style w:type="paragraph" w:styleId="Subtitle">
    <w:name w:val="Subtitle"/>
    <w:basedOn w:val="Normal"/>
    <w:next w:val="Normal"/>
    <w:link w:val="SubtitleChar"/>
    <w:uiPriority w:val="11"/>
    <w:qFormat/>
    <w:rsid w:val="00872FC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72FC3"/>
    <w:rPr>
      <w:rFonts w:eastAsiaTheme="minorEastAsia"/>
      <w:color w:val="5A5A5A" w:themeColor="text1" w:themeTint="A5"/>
      <w:spacing w:val="15"/>
      <w:sz w:val="22"/>
      <w:szCs w:val="22"/>
    </w:rPr>
  </w:style>
  <w:style w:type="character" w:customStyle="1" w:styleId="Heading4Char">
    <w:name w:val="Heading 4 Char"/>
    <w:basedOn w:val="DefaultParagraphFont"/>
    <w:link w:val="Heading4"/>
    <w:uiPriority w:val="9"/>
    <w:rsid w:val="00872FC3"/>
    <w:rPr>
      <w:rFonts w:asciiTheme="majorHAnsi" w:eastAsiaTheme="majorEastAsia" w:hAnsiTheme="majorHAnsi" w:cstheme="majorBidi"/>
      <w:b/>
      <w:i/>
      <w:iCs/>
      <w:color w:val="2F5496" w:themeColor="accent1" w:themeShade="BF"/>
      <w:szCs w:val="26"/>
    </w:rPr>
  </w:style>
  <w:style w:type="paragraph" w:styleId="NoSpacing">
    <w:name w:val="No Spacing"/>
    <w:uiPriority w:val="1"/>
    <w:qFormat/>
    <w:rsid w:val="00872FC3"/>
    <w:pPr>
      <w:spacing w:before="0" w:beforeAutospacing="0" w:after="0" w:afterAutospacing="0"/>
      <w:contextualSpacing/>
    </w:pPr>
  </w:style>
  <w:style w:type="character" w:customStyle="1" w:styleId="Heading1Char">
    <w:name w:val="Heading 1 Char"/>
    <w:basedOn w:val="DefaultParagraphFont"/>
    <w:link w:val="Heading1"/>
    <w:uiPriority w:val="9"/>
    <w:rsid w:val="00D321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2192"/>
    <w:pPr>
      <w:spacing w:before="100" w:beforeAutospacing="1" w:after="100" w:afterAutospacing="1"/>
      <w:contextualSpacing w:val="0"/>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D32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8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ahas@contracosta.edu" TargetMode="External"/><Relationship Id="rId13" Type="http://schemas.openxmlformats.org/officeDocument/2006/relationships/hyperlink" Target="mailto:cdiputado@losmedanos.edu" TargetMode="External"/><Relationship Id="rId3" Type="http://schemas.openxmlformats.org/officeDocument/2006/relationships/settings" Target="settings.xml"/><Relationship Id="rId7" Type="http://schemas.openxmlformats.org/officeDocument/2006/relationships/hyperlink" Target="mailto:mlanderos@contracosta.edu" TargetMode="External"/><Relationship Id="rId12" Type="http://schemas.openxmlformats.org/officeDocument/2006/relationships/hyperlink" Target="https://losmedanos.instructure.com/courses/61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privacy.ed.gov/node/548/" TargetMode="External"/><Relationship Id="rId11" Type="http://schemas.openxmlformats.org/officeDocument/2006/relationships/hyperlink" Target="https://losmedanos.instructure.com/courses/61038/pages/managing-zoom-recordings-flex-3-slash-4-slash-21?module_item_id=2844683" TargetMode="External"/><Relationship Id="rId5" Type="http://schemas.openxmlformats.org/officeDocument/2006/relationships/hyperlink" Target="http://www.3cmediasolutions.org/video/all-videos" TargetMode="External"/><Relationship Id="rId15" Type="http://schemas.openxmlformats.org/officeDocument/2006/relationships/theme" Target="theme/theme1.xml"/><Relationship Id="rId10" Type="http://schemas.openxmlformats.org/officeDocument/2006/relationships/hyperlink" Target="https://4cd.instructuremedia.com/embed/be8d709e-a6d5-4924-82e5-4aa2d112c0cc" TargetMode="External"/><Relationship Id="rId4" Type="http://schemas.openxmlformats.org/officeDocument/2006/relationships/webSettings" Target="webSettings.xml"/><Relationship Id="rId9" Type="http://schemas.openxmlformats.org/officeDocument/2006/relationships/hyperlink" Target="https://docs.google.com/document/d/1dFwlVofajm4ZfOPm60OrGs819tp7O8vCZrQLPtRLQuY/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Joanna</dc:creator>
  <cp:keywords/>
  <dc:description/>
  <cp:lastModifiedBy>Miller, Joanna</cp:lastModifiedBy>
  <cp:revision>1</cp:revision>
  <dcterms:created xsi:type="dcterms:W3CDTF">2021-05-13T01:26:00Z</dcterms:created>
  <dcterms:modified xsi:type="dcterms:W3CDTF">2021-05-13T01:30:00Z</dcterms:modified>
</cp:coreProperties>
</file>