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13796B">
              <w:rPr>
                <w:rFonts w:ascii="Times New Roman" w:hAnsi="Times New Roman"/>
              </w:rPr>
              <w:t>ose Johnson</w:t>
            </w:r>
            <w:r w:rsidR="00927498">
              <w:rPr>
                <w:rFonts w:ascii="Times New Roman" w:hAnsi="Times New Roman"/>
              </w:rPr>
              <w:t xml:space="preserve"> 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E65B2B" w:rsidP="008B73F4">
            <w:pPr>
              <w:jc w:val="center"/>
            </w:pPr>
            <w:r>
              <w:t>1:00-1:02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BC659D">
              <w:rPr>
                <w:color w:val="auto"/>
                <w:sz w:val="22"/>
                <w:szCs w:val="22"/>
              </w:rPr>
              <w:t>September 14</w:t>
            </w:r>
            <w:r w:rsidR="00AD1DBF">
              <w:rPr>
                <w:color w:val="auto"/>
                <w:sz w:val="22"/>
                <w:szCs w:val="22"/>
              </w:rPr>
              <w:t>, 201</w:t>
            </w:r>
            <w:r w:rsidR="00F26DC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EB6D1E" w:rsidP="008B73F4">
            <w:pPr>
              <w:jc w:val="center"/>
            </w:pPr>
            <w:r>
              <w:t>2</w:t>
            </w:r>
            <w:r w:rsidR="00FB308B">
              <w:t xml:space="preserve"> </w:t>
            </w:r>
            <w:r w:rsidR="0013796B" w:rsidRPr="00FB308B">
              <w:t>min.</w:t>
            </w:r>
          </w:p>
          <w:p w:rsidR="0031494D" w:rsidRPr="00FB308B" w:rsidRDefault="00E65B2B" w:rsidP="008B73F4">
            <w:pPr>
              <w:jc w:val="center"/>
            </w:pPr>
            <w:r>
              <w:t>1:02-1:04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393D28" w:rsidP="008B73F4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31494D" w:rsidRPr="00FB308B" w:rsidRDefault="00E65B2B" w:rsidP="008B73F4">
            <w:pPr>
              <w:jc w:val="center"/>
            </w:pPr>
            <w:r>
              <w:t>1:04-1:06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Pr="00FB308B" w:rsidRDefault="00EB6D1E" w:rsidP="008B73F4">
            <w:pPr>
              <w:jc w:val="center"/>
            </w:pPr>
            <w:r>
              <w:t>8</w:t>
            </w:r>
            <w:r w:rsidR="00FB308B">
              <w:t xml:space="preserve"> min.</w:t>
            </w:r>
          </w:p>
          <w:p w:rsidR="00B43A1F" w:rsidRPr="00FB308B" w:rsidRDefault="00E65B2B" w:rsidP="008B73F4">
            <w:pPr>
              <w:jc w:val="center"/>
            </w:pPr>
            <w:r>
              <w:t>1:06-1:14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E65B2B" w:rsidP="008B73F4">
            <w:pPr>
              <w:jc w:val="center"/>
            </w:pPr>
            <w:r>
              <w:t>1:14-1:19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59D" w:rsidRDefault="00BC659D" w:rsidP="00BC659D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B66A88" w:rsidRPr="00B66A88" w:rsidRDefault="00831D53" w:rsidP="00BC659D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the first five sections of the Bylaws and make changes as needed.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C659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  <w:r w:rsidR="00D00B5C">
              <w:rPr>
                <w:color w:val="000000" w:themeColor="text1"/>
              </w:rPr>
              <w:t>/S.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885ED2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B66A88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3005E1" w:rsidRPr="00FB308B" w:rsidRDefault="00E65B2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1:19-1:39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</w:t>
            </w:r>
            <w:r w:rsidR="000778D1">
              <w:rPr>
                <w:color w:val="000000" w:themeColor="text1"/>
              </w:rPr>
              <w:t>Disc.</w:t>
            </w:r>
            <w:r w:rsidR="00B66A88">
              <w:rPr>
                <w:color w:val="000000" w:themeColor="text1"/>
              </w:rPr>
              <w:t>/</w:t>
            </w:r>
            <w:r w:rsidR="00B66A88" w:rsidRPr="00B66A88">
              <w:rPr>
                <w:b/>
                <w:color w:val="000000" w:themeColor="text1"/>
              </w:rPr>
              <w:t>ACTION</w:t>
            </w:r>
          </w:p>
        </w:tc>
      </w:tr>
      <w:tr w:rsidR="007914DD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7914DD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7D5338">
            <w:pPr>
              <w:rPr>
                <w:b/>
                <w:color w:val="auto"/>
                <w:u w:val="single"/>
              </w:rPr>
            </w:pPr>
            <w:r w:rsidRPr="00BC659D">
              <w:rPr>
                <w:b/>
                <w:color w:val="auto"/>
                <w:u w:val="single"/>
              </w:rPr>
              <w:t>General Assembly</w:t>
            </w:r>
          </w:p>
          <w:p w:rsidR="00885ED2" w:rsidRPr="00885ED2" w:rsidRDefault="00831D53" w:rsidP="007D5338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a proposed budget for the upcoming General Assembly and discuss possible attendance.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</w:p>
          <w:p w:rsidR="003005E1" w:rsidRDefault="00E65B2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1:39-1:49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0778D1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0778D1">
              <w:rPr>
                <w:b/>
                <w:color w:val="000000" w:themeColor="text1"/>
              </w:rPr>
              <w:t>ACTION</w:t>
            </w:r>
          </w:p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4F7687" w:rsidRDefault="007914DD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A88" w:rsidRDefault="00BC659D" w:rsidP="00A669DB">
            <w:pPr>
              <w:tabs>
                <w:tab w:val="left" w:pos="1889"/>
              </w:tabs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Housing a Region Retreat</w:t>
            </w:r>
            <w:r w:rsidR="00D21FB5">
              <w:rPr>
                <w:color w:val="auto"/>
              </w:rPr>
              <w:t xml:space="preserve"> </w:t>
            </w:r>
          </w:p>
          <w:p w:rsidR="00885ED2" w:rsidRPr="00D21FB5" w:rsidRDefault="00885ED2" w:rsidP="00A669DB">
            <w:pPr>
              <w:tabs>
                <w:tab w:val="left" w:pos="1889"/>
              </w:tabs>
              <w:rPr>
                <w:color w:val="auto"/>
              </w:rPr>
            </w:pPr>
            <w:r>
              <w:rPr>
                <w:color w:val="auto"/>
              </w:rPr>
              <w:t>The Senate will di</w:t>
            </w:r>
            <w:r w:rsidR="00642727">
              <w:rPr>
                <w:color w:val="auto"/>
              </w:rPr>
              <w:t>scuss the possibility of housing</w:t>
            </w:r>
            <w:r>
              <w:rPr>
                <w:color w:val="auto"/>
              </w:rPr>
              <w:t xml:space="preserve"> a Region retreat.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C659D" w:rsidP="004A5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B66A88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3005E1" w:rsidRPr="00FB308B" w:rsidRDefault="00E65B2B" w:rsidP="00E65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1:49-1:54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0778D1" w:rsidP="007D5338">
            <w:r>
              <w:rPr>
                <w:color w:val="000000" w:themeColor="text1"/>
              </w:rPr>
              <w:t>Information/ Disc.</w:t>
            </w:r>
            <w:r w:rsidR="00B66A88">
              <w:rPr>
                <w:color w:val="000000" w:themeColor="text1"/>
              </w:rPr>
              <w:t>/</w:t>
            </w:r>
            <w:r w:rsidR="00B66A88" w:rsidRPr="00B66A88">
              <w:rPr>
                <w:b/>
                <w:color w:val="000000" w:themeColor="text1"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B66A88" w:rsidRDefault="002835DB" w:rsidP="00CF1A74">
            <w:pPr>
              <w:jc w:val="center"/>
              <w:rPr>
                <w:color w:val="auto"/>
              </w:rPr>
            </w:pPr>
            <w:r w:rsidRPr="00B66A88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FB308B" w:rsidRDefault="002835DB" w:rsidP="008B7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7D5338">
            <w:pPr>
              <w:rPr>
                <w:color w:val="000000" w:themeColor="text1"/>
              </w:rPr>
            </w:pP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D00B5C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778D1">
            <w:pPr>
              <w:rPr>
                <w:b/>
                <w:color w:val="auto"/>
                <w:u w:val="single"/>
              </w:rPr>
            </w:pPr>
            <w:r w:rsidRPr="000778D1">
              <w:rPr>
                <w:b/>
                <w:color w:val="auto"/>
                <w:u w:val="single"/>
              </w:rPr>
              <w:t xml:space="preserve">Senator Interviews </w:t>
            </w:r>
          </w:p>
          <w:p w:rsidR="002835DB" w:rsidRPr="00B66A88" w:rsidRDefault="002835DB" w:rsidP="00831D53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 xml:space="preserve">The Senate will interview the </w:t>
            </w:r>
            <w:r w:rsidR="00831D53">
              <w:rPr>
                <w:color w:val="auto"/>
              </w:rPr>
              <w:t>most recent senator applicant.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831D53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3005E1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  <w:r w:rsidR="002835DB">
              <w:rPr>
                <w:color w:val="000000" w:themeColor="text1"/>
              </w:rPr>
              <w:t>min</w:t>
            </w:r>
            <w:r w:rsidR="00475147">
              <w:rPr>
                <w:color w:val="000000" w:themeColor="text1"/>
              </w:rPr>
              <w:t>.</w:t>
            </w:r>
          </w:p>
          <w:p w:rsidR="003005E1" w:rsidRDefault="00E65B2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1:54-2:04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58327A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885ED2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885ED2" w:rsidP="000778D1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Committee Appointments</w:t>
            </w:r>
          </w:p>
          <w:p w:rsidR="00885ED2" w:rsidRPr="00885ED2" w:rsidRDefault="00885ED2" w:rsidP="000778D1">
            <w:pPr>
              <w:rPr>
                <w:color w:val="auto"/>
              </w:rPr>
            </w:pPr>
            <w:r>
              <w:rPr>
                <w:color w:val="auto"/>
              </w:rPr>
              <w:t xml:space="preserve">The President will appoint senators to committees they are interested in. </w:t>
            </w:r>
          </w:p>
          <w:p w:rsidR="00885ED2" w:rsidRDefault="00885ED2" w:rsidP="000778D1">
            <w:pPr>
              <w:rPr>
                <w:b/>
                <w:color w:val="auto"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885ED2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885ED2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E65B2B" w:rsidRDefault="00E65B2B" w:rsidP="00E65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2:04-2:09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885ED2" w:rsidP="007D5338">
            <w:r>
              <w:t>Information/Disc./</w:t>
            </w:r>
            <w:r w:rsidRPr="00885ED2">
              <w:rPr>
                <w:b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7914DD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 xml:space="preserve">Representative Appointment </w:t>
            </w:r>
          </w:p>
          <w:p w:rsidR="002835DB" w:rsidRPr="00EB6D1E" w:rsidRDefault="00BC659D" w:rsidP="000778D1">
            <w:pPr>
              <w:rPr>
                <w:color w:val="auto"/>
              </w:rPr>
            </w:pPr>
            <w:r>
              <w:rPr>
                <w:color w:val="auto"/>
              </w:rPr>
              <w:t>The President will appoint three</w:t>
            </w:r>
            <w:r w:rsidR="002835DB">
              <w:rPr>
                <w:color w:val="auto"/>
              </w:rPr>
              <w:t xml:space="preserve"> students, </w:t>
            </w:r>
            <w:r w:rsidR="002835DB" w:rsidRPr="004A52D7">
              <w:rPr>
                <w:color w:val="auto"/>
              </w:rPr>
              <w:t>Sierra Lynn Kirk Senn</w:t>
            </w:r>
            <w:r w:rsidR="00A23AAA">
              <w:rPr>
                <w:color w:val="auto"/>
              </w:rPr>
              <w:t xml:space="preserve">, </w:t>
            </w:r>
            <w:r w:rsidR="002835DB" w:rsidRPr="004A52D7">
              <w:rPr>
                <w:color w:val="auto"/>
              </w:rPr>
              <w:t>Chris Bedu</w:t>
            </w:r>
            <w:r w:rsidR="00A23AAA">
              <w:rPr>
                <w:color w:val="auto"/>
              </w:rPr>
              <w:t>, and Kelsey N. Fordahl</w:t>
            </w:r>
            <w:r w:rsidR="002835DB">
              <w:rPr>
                <w:color w:val="auto"/>
              </w:rPr>
              <w:t xml:space="preserve"> as representatives. The President will also determine which committee the representatives will be appointed to depending on their time management sheet.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BC659D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  <w:r w:rsidR="00475147">
              <w:rPr>
                <w:color w:val="000000" w:themeColor="text1"/>
              </w:rPr>
              <w:t>.</w:t>
            </w:r>
          </w:p>
          <w:p w:rsidR="003005E1" w:rsidRDefault="00E65B2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2:09-2:14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A669DB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6E2815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7914DD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 xml:space="preserve">Treasurer Report </w:t>
            </w:r>
          </w:p>
          <w:p w:rsidR="006E2815" w:rsidRPr="00885ED2" w:rsidRDefault="00885ED2" w:rsidP="007914DD">
            <w:pPr>
              <w:rPr>
                <w:color w:val="auto"/>
              </w:rPr>
            </w:pPr>
            <w:r>
              <w:rPr>
                <w:color w:val="auto"/>
              </w:rPr>
              <w:t>The treasurer will give a report to the senate about the most updated budget.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 Little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E65B2B" w:rsidRDefault="00E65B2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2:14-2:19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7D5338">
            <w:r>
              <w:t xml:space="preserve">Information/Discussion 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BC659D" w:rsidP="007914DD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Hosting a Region 3 Meeting</w:t>
            </w:r>
          </w:p>
          <w:p w:rsidR="00885ED2" w:rsidRPr="00885ED2" w:rsidRDefault="00885ED2" w:rsidP="007914DD">
            <w:pPr>
              <w:rPr>
                <w:color w:val="auto"/>
              </w:rPr>
            </w:pPr>
            <w:r>
              <w:rPr>
                <w:color w:val="auto"/>
              </w:rPr>
              <w:t>The Senate will discuss the possibility of hosting a Region III meeting.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BC659D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6E281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="002835DB">
              <w:rPr>
                <w:color w:val="000000" w:themeColor="text1"/>
              </w:rPr>
              <w:t>min</w:t>
            </w:r>
            <w:r w:rsidR="00475147">
              <w:rPr>
                <w:color w:val="000000" w:themeColor="text1"/>
              </w:rPr>
              <w:t>.</w:t>
            </w:r>
          </w:p>
          <w:p w:rsidR="00E65B2B" w:rsidRDefault="00E65B2B" w:rsidP="00E65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2:19-2:24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A669DB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BC659D" w:rsidP="007914DD">
            <w:pPr>
              <w:rPr>
                <w:b/>
                <w:color w:val="auto"/>
                <w:u w:val="single"/>
              </w:rPr>
            </w:pPr>
            <w:r w:rsidRPr="00BC659D">
              <w:rPr>
                <w:b/>
                <w:color w:val="auto"/>
                <w:u w:val="single"/>
              </w:rPr>
              <w:t>Club Day</w:t>
            </w:r>
          </w:p>
          <w:p w:rsidR="00E65B2B" w:rsidRPr="00C858E1" w:rsidRDefault="00C858E1" w:rsidP="00C858E1">
            <w:pPr>
              <w:rPr>
                <w:color w:val="auto"/>
              </w:rPr>
            </w:pPr>
            <w:r>
              <w:rPr>
                <w:color w:val="auto"/>
              </w:rPr>
              <w:t>The Senate will discuss</w:t>
            </w:r>
            <w:r w:rsidR="00EA6FD4">
              <w:rPr>
                <w:color w:val="auto"/>
              </w:rPr>
              <w:t xml:space="preserve"> participation at this Club D</w:t>
            </w:r>
            <w:r>
              <w:rPr>
                <w:color w:val="auto"/>
              </w:rPr>
              <w:t>ay that will take place on September 30</w:t>
            </w:r>
            <w:r w:rsidRPr="00C858E1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.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EA6FD4"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3178D0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2835DB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664A27" w:rsidRDefault="00E65B2B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2:24-2:34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A669DB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664A27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A27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DB5" w:rsidRDefault="00BC659D" w:rsidP="00664A27">
            <w:pPr>
              <w:rPr>
                <w:b/>
                <w:color w:val="auto"/>
                <w:u w:val="single"/>
              </w:rPr>
            </w:pPr>
            <w:r w:rsidRPr="00BC659D">
              <w:rPr>
                <w:b/>
                <w:color w:val="auto"/>
                <w:u w:val="single"/>
              </w:rPr>
              <w:t>Breast Cancer Awareness Events</w:t>
            </w:r>
          </w:p>
          <w:p w:rsidR="006E2815" w:rsidRPr="00C858E1" w:rsidRDefault="00C858E1" w:rsidP="00664A27">
            <w:pPr>
              <w:rPr>
                <w:color w:val="auto"/>
              </w:rPr>
            </w:pPr>
            <w:r>
              <w:rPr>
                <w:color w:val="auto"/>
              </w:rPr>
              <w:t>The Senate will discuss participation</w:t>
            </w:r>
            <w:r w:rsidR="00EA6FD4">
              <w:rPr>
                <w:color w:val="auto"/>
              </w:rPr>
              <w:t xml:space="preserve"> at the Breast Cancer Awareness events on campus.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A27" w:rsidRDefault="00E65B2B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147" w:rsidRDefault="006E2815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</w:p>
          <w:p w:rsidR="00E65B2B" w:rsidRDefault="00E65B2B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2:34-2:44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A27" w:rsidRDefault="00475147" w:rsidP="007D5338">
            <w:r>
              <w:t>Information/Disc.</w:t>
            </w:r>
            <w:r w:rsidR="006E2815">
              <w:t>/</w:t>
            </w:r>
            <w:r w:rsidR="006E2815" w:rsidRPr="006E2815">
              <w:rPr>
                <w:b/>
              </w:rPr>
              <w:t>ACTION</w:t>
            </w:r>
          </w:p>
        </w:tc>
      </w:tr>
      <w:tr w:rsidR="006E2815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664A27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 xml:space="preserve">DSPS Conference Co-Sponsorship </w:t>
            </w:r>
          </w:p>
          <w:p w:rsidR="00D00B5C" w:rsidRPr="00EA6FD4" w:rsidRDefault="00EA6FD4" w:rsidP="001D4BD3">
            <w:pPr>
              <w:rPr>
                <w:color w:val="auto"/>
              </w:rPr>
            </w:pPr>
            <w:r>
              <w:rPr>
                <w:color w:val="auto"/>
              </w:rPr>
              <w:t>The Senate will discuss</w:t>
            </w:r>
            <w:r w:rsidR="001D4BD3">
              <w:rPr>
                <w:color w:val="auto"/>
              </w:rPr>
              <w:t xml:space="preserve"> the possibility of co-sponsoring the disability awareness event taking place on October 15</w:t>
            </w:r>
            <w:r w:rsidR="001D4BD3" w:rsidRPr="001D4BD3">
              <w:rPr>
                <w:color w:val="auto"/>
                <w:vertAlign w:val="superscript"/>
              </w:rPr>
              <w:t>th</w:t>
            </w:r>
            <w:r w:rsidR="001D4BD3">
              <w:rPr>
                <w:color w:val="auto"/>
              </w:rPr>
              <w:t xml:space="preserve">, 2015.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D00B5C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E65B2B" w:rsidRDefault="00E65B2B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2:44-2:49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D00B5C" w:rsidP="007D5338">
            <w:r>
              <w:t>Information/Disc./</w:t>
            </w:r>
            <w:r w:rsidRPr="00D00B5C">
              <w:rPr>
                <w:b/>
              </w:rPr>
              <w:t>ACTION</w:t>
            </w:r>
          </w:p>
        </w:tc>
      </w:tr>
      <w:tr w:rsidR="006E2815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664A27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Debate Funding Request</w:t>
            </w:r>
          </w:p>
          <w:p w:rsidR="00D00B5C" w:rsidRPr="00831D53" w:rsidRDefault="00831D53" w:rsidP="00664A27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the funding request submitted by the Debate Team requesting $20,000 for various competitions across the country.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</w:p>
          <w:p w:rsidR="00E65B2B" w:rsidRDefault="00E65B2B" w:rsidP="006E2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2:49-2:59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815" w:rsidRDefault="006E2815" w:rsidP="007D5338">
            <w:r>
              <w:t>Information/Disc./</w:t>
            </w:r>
            <w:r w:rsidRPr="006E2815">
              <w:rPr>
                <w:b/>
              </w:rPr>
              <w:t>ACTION</w:t>
            </w:r>
          </w:p>
        </w:tc>
      </w:tr>
      <w:tr w:rsidR="002835D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885ED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4A52D7" w:rsidRDefault="002835DB" w:rsidP="0058327A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D0" w:rsidRDefault="002835DB" w:rsidP="003178D0">
            <w:pPr>
              <w:jc w:val="center"/>
            </w:pPr>
            <w:r w:rsidRPr="00FB308B">
              <w:t>1</w:t>
            </w:r>
            <w:r>
              <w:t xml:space="preserve"> min.</w:t>
            </w:r>
          </w:p>
          <w:p w:rsidR="00A23AAA" w:rsidRPr="003178D0" w:rsidRDefault="00E65B2B" w:rsidP="00E65B2B">
            <w:pPr>
              <w:jc w:val="center"/>
            </w:pPr>
            <w:r>
              <w:t>2:59-3:00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58327A" w:rsidRDefault="002835DB" w:rsidP="00393D28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17" w:rsidRDefault="00C05D17" w:rsidP="001006ED">
      <w:r>
        <w:separator/>
      </w:r>
    </w:p>
  </w:endnote>
  <w:endnote w:type="continuationSeparator" w:id="0">
    <w:p w:rsidR="00C05D17" w:rsidRDefault="00C05D1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17" w:rsidRDefault="00C05D17" w:rsidP="001006ED">
      <w:r>
        <w:separator/>
      </w:r>
    </w:p>
  </w:footnote>
  <w:footnote w:type="continuationSeparator" w:id="0">
    <w:p w:rsidR="00C05D17" w:rsidRDefault="00C05D1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393D28">
      <w:rPr>
        <w:b/>
        <w:sz w:val="22"/>
      </w:rPr>
      <w:t xml:space="preserve"> 9</w:t>
    </w:r>
    <w:r w:rsidR="005B1E9E">
      <w:rPr>
        <w:b/>
        <w:sz w:val="22"/>
      </w:rPr>
      <w:t>/</w:t>
    </w:r>
    <w:r w:rsidR="00BC659D">
      <w:rPr>
        <w:b/>
        <w:sz w:val="22"/>
      </w:rPr>
      <w:t>21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43A1"/>
    <w:rsid w:val="000A0C1E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3796B"/>
    <w:rsid w:val="00142AE6"/>
    <w:rsid w:val="00143391"/>
    <w:rsid w:val="00147C21"/>
    <w:rsid w:val="00152016"/>
    <w:rsid w:val="0016746B"/>
    <w:rsid w:val="00175A05"/>
    <w:rsid w:val="00181CB2"/>
    <w:rsid w:val="00185542"/>
    <w:rsid w:val="00190819"/>
    <w:rsid w:val="001B55B9"/>
    <w:rsid w:val="001B6051"/>
    <w:rsid w:val="001B6691"/>
    <w:rsid w:val="001C1105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6E90"/>
    <w:rsid w:val="002542F7"/>
    <w:rsid w:val="00256917"/>
    <w:rsid w:val="002835DB"/>
    <w:rsid w:val="00287257"/>
    <w:rsid w:val="00296339"/>
    <w:rsid w:val="002A08E6"/>
    <w:rsid w:val="002B6078"/>
    <w:rsid w:val="002E2503"/>
    <w:rsid w:val="003005E1"/>
    <w:rsid w:val="0031494D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23675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8327A"/>
    <w:rsid w:val="005A0175"/>
    <w:rsid w:val="005A5C24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42727"/>
    <w:rsid w:val="006610E8"/>
    <w:rsid w:val="00664A27"/>
    <w:rsid w:val="00675581"/>
    <w:rsid w:val="00691080"/>
    <w:rsid w:val="006A39AC"/>
    <w:rsid w:val="006B204B"/>
    <w:rsid w:val="006B4E2C"/>
    <w:rsid w:val="006D0DDA"/>
    <w:rsid w:val="006D44FF"/>
    <w:rsid w:val="006D6020"/>
    <w:rsid w:val="006E2815"/>
    <w:rsid w:val="006F3225"/>
    <w:rsid w:val="006F60F6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52A73"/>
    <w:rsid w:val="00875777"/>
    <w:rsid w:val="00885ED2"/>
    <w:rsid w:val="008901AD"/>
    <w:rsid w:val="0089088B"/>
    <w:rsid w:val="008A60E2"/>
    <w:rsid w:val="008B2AD1"/>
    <w:rsid w:val="008B73F4"/>
    <w:rsid w:val="008B7820"/>
    <w:rsid w:val="008D19F9"/>
    <w:rsid w:val="008D6D9A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D2CDA"/>
    <w:rsid w:val="009E2C66"/>
    <w:rsid w:val="009F131A"/>
    <w:rsid w:val="009F335A"/>
    <w:rsid w:val="009F4494"/>
    <w:rsid w:val="00A0358C"/>
    <w:rsid w:val="00A03C24"/>
    <w:rsid w:val="00A10AF2"/>
    <w:rsid w:val="00A23347"/>
    <w:rsid w:val="00A23AAA"/>
    <w:rsid w:val="00A244A1"/>
    <w:rsid w:val="00A3331C"/>
    <w:rsid w:val="00A42707"/>
    <w:rsid w:val="00A45192"/>
    <w:rsid w:val="00A46FBE"/>
    <w:rsid w:val="00A661D1"/>
    <w:rsid w:val="00A669DB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43A1F"/>
    <w:rsid w:val="00B55F66"/>
    <w:rsid w:val="00B572E3"/>
    <w:rsid w:val="00B57C03"/>
    <w:rsid w:val="00B645A0"/>
    <w:rsid w:val="00B66A88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C659D"/>
    <w:rsid w:val="00BD657B"/>
    <w:rsid w:val="00BD7D4A"/>
    <w:rsid w:val="00BF2D72"/>
    <w:rsid w:val="00BF33A7"/>
    <w:rsid w:val="00C05D17"/>
    <w:rsid w:val="00C06D66"/>
    <w:rsid w:val="00C07100"/>
    <w:rsid w:val="00C1166D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457E8"/>
    <w:rsid w:val="00D47274"/>
    <w:rsid w:val="00D50768"/>
    <w:rsid w:val="00D6318B"/>
    <w:rsid w:val="00D63A81"/>
    <w:rsid w:val="00D873FE"/>
    <w:rsid w:val="00D87725"/>
    <w:rsid w:val="00D950FE"/>
    <w:rsid w:val="00DA1314"/>
    <w:rsid w:val="00DB1987"/>
    <w:rsid w:val="00DB55D8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5E10"/>
    <w:rsid w:val="00E94004"/>
    <w:rsid w:val="00EA1473"/>
    <w:rsid w:val="00EA6FD4"/>
    <w:rsid w:val="00EA7F6A"/>
    <w:rsid w:val="00EB6D1E"/>
    <w:rsid w:val="00EB7969"/>
    <w:rsid w:val="00EC15C5"/>
    <w:rsid w:val="00EC42DE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81097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C41D9-3E8F-47EA-BE4A-30BBEF51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2015-01-23T18:52:00Z</cp:lastPrinted>
  <dcterms:created xsi:type="dcterms:W3CDTF">2015-09-28T18:58:00Z</dcterms:created>
  <dcterms:modified xsi:type="dcterms:W3CDTF">2015-09-28T18:58:00Z</dcterms:modified>
</cp:coreProperties>
</file>