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6D" w:rsidRPr="005D22ED" w:rsidRDefault="0028356D">
      <w:pPr>
        <w:pStyle w:val="Title"/>
        <w:rPr>
          <w:i/>
        </w:rPr>
      </w:pPr>
      <w:r>
        <w:t xml:space="preserve">Calendar of Monday Meetings </w:t>
      </w:r>
      <w:r w:rsidR="00C06722">
        <w:t xml:space="preserve">Spring </w:t>
      </w:r>
      <w:r>
        <w:t>20</w:t>
      </w:r>
      <w:r w:rsidR="001C2166">
        <w:t>1</w:t>
      </w:r>
      <w:r w:rsidR="00C06722">
        <w:t>2</w:t>
      </w:r>
      <w:r>
        <w:t xml:space="preserve"> (3-5pm)</w:t>
      </w:r>
      <w:r w:rsidR="005D22ED">
        <w:t xml:space="preserve"> </w:t>
      </w:r>
    </w:p>
    <w:p w:rsidR="0028356D" w:rsidRDefault="0028356D"/>
    <w:tbl>
      <w:tblPr>
        <w:tblW w:w="975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6405"/>
      </w:tblGrid>
      <w:tr w:rsidR="008F1494">
        <w:tc>
          <w:tcPr>
            <w:tcW w:w="3348" w:type="dxa"/>
          </w:tcPr>
          <w:p w:rsidR="008F1494" w:rsidRDefault="008F1494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Date</w:t>
            </w:r>
          </w:p>
        </w:tc>
        <w:tc>
          <w:tcPr>
            <w:tcW w:w="6405" w:type="dxa"/>
          </w:tcPr>
          <w:p w:rsidR="008F1494" w:rsidRDefault="008F1494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Meeting/Event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January 23</w:t>
            </w:r>
          </w:p>
          <w:p w:rsidR="008F1494" w:rsidRDefault="008F1494"/>
        </w:tc>
        <w:tc>
          <w:tcPr>
            <w:tcW w:w="6405" w:type="dxa"/>
          </w:tcPr>
          <w:p w:rsidR="008F1494" w:rsidRDefault="008F1494">
            <w:r>
              <w:t>Departmental &amp; Scheduling Meetings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January 30</w:t>
            </w:r>
            <w:r w:rsidR="00A42C94">
              <w:t xml:space="preserve"> </w:t>
            </w:r>
          </w:p>
          <w:p w:rsidR="008F1494" w:rsidRDefault="008F1494"/>
        </w:tc>
        <w:tc>
          <w:tcPr>
            <w:tcW w:w="6405" w:type="dxa"/>
          </w:tcPr>
          <w:p w:rsidR="008F1494" w:rsidRDefault="008F1494">
            <w:r>
              <w:t>Academic Senate</w:t>
            </w:r>
          </w:p>
          <w:p w:rsidR="008F1494" w:rsidRDefault="008F1494"/>
        </w:tc>
      </w:tr>
      <w:tr w:rsidR="000A5BCF">
        <w:tc>
          <w:tcPr>
            <w:tcW w:w="3348" w:type="dxa"/>
          </w:tcPr>
          <w:p w:rsidR="000A5BCF" w:rsidRDefault="00C06722">
            <w:r>
              <w:t>February 6</w:t>
            </w:r>
          </w:p>
          <w:p w:rsidR="000A5BCF" w:rsidRDefault="000A5BCF"/>
        </w:tc>
        <w:tc>
          <w:tcPr>
            <w:tcW w:w="6405" w:type="dxa"/>
          </w:tcPr>
          <w:p w:rsidR="000A5BCF" w:rsidRPr="000A5BCF" w:rsidRDefault="00481233" w:rsidP="00317D92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College Assembly</w:t>
            </w:r>
            <w:r w:rsidR="00317D92">
              <w:rPr>
                <w:b w:val="0"/>
              </w:rPr>
              <w:t>:</w:t>
            </w:r>
            <w:r>
              <w:rPr>
                <w:b w:val="0"/>
              </w:rPr>
              <w:t xml:space="preserve"> DSPS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February 13</w:t>
            </w:r>
          </w:p>
          <w:p w:rsidR="008F1494" w:rsidRDefault="008F1494"/>
        </w:tc>
        <w:tc>
          <w:tcPr>
            <w:tcW w:w="6405" w:type="dxa"/>
          </w:tcPr>
          <w:p w:rsidR="008F1494" w:rsidRPr="00481233" w:rsidRDefault="0048123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Academic Senate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February 20</w:t>
            </w:r>
          </w:p>
          <w:p w:rsidR="008F1494" w:rsidRDefault="008F1494"/>
        </w:tc>
        <w:tc>
          <w:tcPr>
            <w:tcW w:w="6405" w:type="dxa"/>
          </w:tcPr>
          <w:p w:rsidR="007D0DC0" w:rsidRDefault="00C06722" w:rsidP="007D0DC0">
            <w:r w:rsidRPr="00C06722">
              <w:rPr>
                <w:b/>
              </w:rPr>
              <w:t>Holiday</w:t>
            </w:r>
            <w:r>
              <w:t xml:space="preserve"> – Lincoln Day </w:t>
            </w:r>
          </w:p>
          <w:p w:rsidR="008F1494" w:rsidRDefault="008F1494" w:rsidP="007D0DC0"/>
        </w:tc>
      </w:tr>
      <w:tr w:rsidR="008F1494">
        <w:tc>
          <w:tcPr>
            <w:tcW w:w="3348" w:type="dxa"/>
          </w:tcPr>
          <w:p w:rsidR="008F1494" w:rsidRDefault="00C06722">
            <w:r>
              <w:t>February 27</w:t>
            </w:r>
          </w:p>
          <w:p w:rsidR="008F1494" w:rsidRDefault="008F1494"/>
        </w:tc>
        <w:tc>
          <w:tcPr>
            <w:tcW w:w="6405" w:type="dxa"/>
          </w:tcPr>
          <w:p w:rsidR="000A5BCF" w:rsidRDefault="00174324" w:rsidP="000A5BCF">
            <w:r>
              <w:t xml:space="preserve"> </w:t>
            </w:r>
            <w:r w:rsidR="00481233">
              <w:t>Academic Senate</w:t>
            </w:r>
          </w:p>
          <w:p w:rsidR="008F1494" w:rsidRPr="00623EF7" w:rsidRDefault="008F1494" w:rsidP="000C4A96">
            <w:pPr>
              <w:rPr>
                <w:b/>
              </w:rPr>
            </w:pPr>
          </w:p>
        </w:tc>
      </w:tr>
      <w:tr w:rsidR="008F1494">
        <w:tc>
          <w:tcPr>
            <w:tcW w:w="3348" w:type="dxa"/>
          </w:tcPr>
          <w:p w:rsidR="008F1494" w:rsidRDefault="00C06722">
            <w:r>
              <w:t>March 5</w:t>
            </w:r>
          </w:p>
          <w:p w:rsidR="008F1494" w:rsidRDefault="008F1494"/>
        </w:tc>
        <w:tc>
          <w:tcPr>
            <w:tcW w:w="6405" w:type="dxa"/>
          </w:tcPr>
          <w:p w:rsidR="008F1494" w:rsidRDefault="005C7FF2" w:rsidP="00872978">
            <w:r>
              <w:t>P</w:t>
            </w:r>
            <w:r w:rsidR="00C3401F">
              <w:t xml:space="preserve">rofessional </w:t>
            </w:r>
            <w:r>
              <w:t>D</w:t>
            </w:r>
            <w:r w:rsidR="00C3401F">
              <w:t>evelopment</w:t>
            </w:r>
            <w:r>
              <w:t>: GE seminar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March 12</w:t>
            </w:r>
          </w:p>
          <w:p w:rsidR="008F1494" w:rsidRDefault="008F1494"/>
        </w:tc>
        <w:tc>
          <w:tcPr>
            <w:tcW w:w="6405" w:type="dxa"/>
          </w:tcPr>
          <w:p w:rsidR="008F1494" w:rsidRDefault="00481233" w:rsidP="005D22ED">
            <w:r>
              <w:t>Academic Senate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March 19</w:t>
            </w:r>
          </w:p>
          <w:p w:rsidR="008F1494" w:rsidRDefault="008F1494"/>
        </w:tc>
        <w:tc>
          <w:tcPr>
            <w:tcW w:w="6405" w:type="dxa"/>
          </w:tcPr>
          <w:p w:rsidR="008F1494" w:rsidRDefault="005C7FF2" w:rsidP="00317D92">
            <w:r>
              <w:t xml:space="preserve">College Assembly: </w:t>
            </w:r>
            <w:r w:rsidR="00317D92">
              <w:t>Teaching and Learning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March 26</w:t>
            </w:r>
          </w:p>
          <w:p w:rsidR="008F1494" w:rsidRDefault="008F1494"/>
        </w:tc>
        <w:tc>
          <w:tcPr>
            <w:tcW w:w="6405" w:type="dxa"/>
          </w:tcPr>
          <w:p w:rsidR="008F1494" w:rsidRPr="00174324" w:rsidRDefault="00481233" w:rsidP="000A5BCF">
            <w:r>
              <w:t>Academic Senate</w:t>
            </w:r>
          </w:p>
        </w:tc>
      </w:tr>
      <w:tr w:rsidR="008F1494">
        <w:tc>
          <w:tcPr>
            <w:tcW w:w="3348" w:type="dxa"/>
          </w:tcPr>
          <w:p w:rsidR="008F1494" w:rsidRDefault="00C06722">
            <w:r>
              <w:t>April 2</w:t>
            </w:r>
          </w:p>
          <w:p w:rsidR="008F1494" w:rsidRDefault="008F1494"/>
        </w:tc>
        <w:tc>
          <w:tcPr>
            <w:tcW w:w="6405" w:type="dxa"/>
          </w:tcPr>
          <w:p w:rsidR="000A5BCF" w:rsidRPr="009F521F" w:rsidRDefault="00C06722" w:rsidP="000A5BCF">
            <w:r>
              <w:rPr>
                <w:b/>
              </w:rPr>
              <w:t>Spring break</w:t>
            </w:r>
            <w:r w:rsidR="009F521F">
              <w:rPr>
                <w:b/>
              </w:rPr>
              <w:t xml:space="preserve"> </w:t>
            </w:r>
          </w:p>
          <w:p w:rsidR="008F1494" w:rsidRDefault="008F1494" w:rsidP="000A5BCF"/>
        </w:tc>
      </w:tr>
      <w:tr w:rsidR="008F1494">
        <w:tc>
          <w:tcPr>
            <w:tcW w:w="3348" w:type="dxa"/>
          </w:tcPr>
          <w:p w:rsidR="008F1494" w:rsidRDefault="00C06722" w:rsidP="00C06722">
            <w:r>
              <w:t>April 9</w:t>
            </w:r>
          </w:p>
        </w:tc>
        <w:tc>
          <w:tcPr>
            <w:tcW w:w="6405" w:type="dxa"/>
          </w:tcPr>
          <w:p w:rsidR="001C2166" w:rsidRPr="00250C02" w:rsidRDefault="00174324" w:rsidP="001C2166">
            <w:pPr>
              <w:pStyle w:val="Heading1"/>
            </w:pPr>
            <w:r w:rsidRPr="00174324">
              <w:rPr>
                <w:b w:val="0"/>
              </w:rPr>
              <w:t xml:space="preserve"> </w:t>
            </w:r>
            <w:r w:rsidR="00EF29FE">
              <w:rPr>
                <w:b w:val="0"/>
              </w:rPr>
              <w:t>College Assembly: Vision 2020</w:t>
            </w:r>
            <w:r w:rsidR="00462CDD">
              <w:rPr>
                <w:b w:val="0"/>
              </w:rPr>
              <w:t xml:space="preserve"> report</w:t>
            </w:r>
          </w:p>
          <w:p w:rsidR="00250C02" w:rsidRPr="00250C02" w:rsidRDefault="00250C02" w:rsidP="00250C02"/>
        </w:tc>
      </w:tr>
      <w:tr w:rsidR="008F1494">
        <w:tc>
          <w:tcPr>
            <w:tcW w:w="3348" w:type="dxa"/>
          </w:tcPr>
          <w:p w:rsidR="008F1494" w:rsidRDefault="00C06722">
            <w:r>
              <w:t>April 16</w:t>
            </w:r>
          </w:p>
          <w:p w:rsidR="008F1494" w:rsidRDefault="008F1494"/>
        </w:tc>
        <w:tc>
          <w:tcPr>
            <w:tcW w:w="6405" w:type="dxa"/>
          </w:tcPr>
          <w:p w:rsidR="008F1494" w:rsidRPr="001C2166" w:rsidRDefault="00481233" w:rsidP="000C4A96">
            <w:r>
              <w:t>Academic Senate</w:t>
            </w:r>
          </w:p>
        </w:tc>
      </w:tr>
      <w:tr w:rsidR="008F1494">
        <w:tc>
          <w:tcPr>
            <w:tcW w:w="3348" w:type="dxa"/>
          </w:tcPr>
          <w:p w:rsidR="00DD78F3" w:rsidRDefault="00C06722">
            <w:r>
              <w:t>April 23</w:t>
            </w:r>
          </w:p>
          <w:p w:rsidR="008F1494" w:rsidRDefault="008F1494"/>
        </w:tc>
        <w:tc>
          <w:tcPr>
            <w:tcW w:w="6405" w:type="dxa"/>
          </w:tcPr>
          <w:p w:rsidR="008F1494" w:rsidRDefault="005C7FF2">
            <w:r>
              <w:t>P</w:t>
            </w:r>
            <w:r w:rsidR="00C3401F">
              <w:t xml:space="preserve">rofessional </w:t>
            </w:r>
            <w:r>
              <w:t>D</w:t>
            </w:r>
            <w:r w:rsidR="00C3401F">
              <w:t>evelopment</w:t>
            </w:r>
            <w:r>
              <w:t>: GE seminar</w:t>
            </w:r>
          </w:p>
          <w:p w:rsidR="008F1494" w:rsidRDefault="008F1494"/>
        </w:tc>
      </w:tr>
      <w:tr w:rsidR="008F1494">
        <w:tc>
          <w:tcPr>
            <w:tcW w:w="3348" w:type="dxa"/>
          </w:tcPr>
          <w:p w:rsidR="008F1494" w:rsidRDefault="00C06722" w:rsidP="005D22ED">
            <w:r>
              <w:t>April 30</w:t>
            </w:r>
          </w:p>
          <w:p w:rsidR="005D22ED" w:rsidRDefault="005D22ED" w:rsidP="005D22ED"/>
        </w:tc>
        <w:tc>
          <w:tcPr>
            <w:tcW w:w="6405" w:type="dxa"/>
          </w:tcPr>
          <w:p w:rsidR="008F1494" w:rsidRPr="00592962" w:rsidRDefault="00481233" w:rsidP="005D22ED">
            <w:r>
              <w:t>Academic Senate</w:t>
            </w:r>
          </w:p>
        </w:tc>
      </w:tr>
      <w:tr w:rsidR="000A5BCF">
        <w:tc>
          <w:tcPr>
            <w:tcW w:w="3348" w:type="dxa"/>
          </w:tcPr>
          <w:p w:rsidR="000A5BCF" w:rsidRDefault="00C06722">
            <w:r>
              <w:t>May 7</w:t>
            </w:r>
          </w:p>
          <w:p w:rsidR="000A5BCF" w:rsidRDefault="000A5BCF"/>
        </w:tc>
        <w:tc>
          <w:tcPr>
            <w:tcW w:w="6405" w:type="dxa"/>
          </w:tcPr>
          <w:p w:rsidR="000A5BCF" w:rsidRDefault="00EF29FE" w:rsidP="000A5BCF">
            <w:r>
              <w:t>Retiree Reception</w:t>
            </w:r>
            <w:r w:rsidR="005C7FF2">
              <w:t xml:space="preserve"> </w:t>
            </w:r>
            <w:r w:rsidR="00462CDD">
              <w:t>or College Assembly</w:t>
            </w:r>
          </w:p>
          <w:p w:rsidR="000A5BCF" w:rsidRDefault="000A5BCF" w:rsidP="007479C7"/>
        </w:tc>
      </w:tr>
      <w:tr w:rsidR="00E42A9D">
        <w:tc>
          <w:tcPr>
            <w:tcW w:w="3348" w:type="dxa"/>
          </w:tcPr>
          <w:p w:rsidR="00E42A9D" w:rsidRDefault="00C06722">
            <w:r>
              <w:t>May 14</w:t>
            </w:r>
          </w:p>
          <w:p w:rsidR="00E42A9D" w:rsidRDefault="00E42A9D"/>
        </w:tc>
        <w:tc>
          <w:tcPr>
            <w:tcW w:w="6405" w:type="dxa"/>
          </w:tcPr>
          <w:p w:rsidR="000A5BCF" w:rsidRDefault="00481233" w:rsidP="000A5BCF">
            <w:r>
              <w:t>Academic Senate</w:t>
            </w:r>
          </w:p>
          <w:p w:rsidR="00E42A9D" w:rsidRDefault="00E42A9D" w:rsidP="001C2166"/>
        </w:tc>
      </w:tr>
      <w:tr w:rsidR="008F1494">
        <w:tc>
          <w:tcPr>
            <w:tcW w:w="3348" w:type="dxa"/>
          </w:tcPr>
          <w:p w:rsidR="008F1494" w:rsidRDefault="00C06722">
            <w:r>
              <w:t>May 21</w:t>
            </w:r>
          </w:p>
          <w:p w:rsidR="008F1494" w:rsidRDefault="008F1494"/>
        </w:tc>
        <w:tc>
          <w:tcPr>
            <w:tcW w:w="6405" w:type="dxa"/>
          </w:tcPr>
          <w:p w:rsidR="00850897" w:rsidRDefault="000A5BCF">
            <w:r>
              <w:t>FINALS WEEK</w:t>
            </w:r>
          </w:p>
        </w:tc>
      </w:tr>
    </w:tbl>
    <w:p w:rsidR="0028356D" w:rsidRDefault="0028356D">
      <w:pPr>
        <w:jc w:val="center"/>
      </w:pPr>
    </w:p>
    <w:p w:rsidR="0028356D" w:rsidRDefault="0028356D" w:rsidP="00F65EF1">
      <w:pPr>
        <w:ind w:right="-720" w:firstLine="720"/>
        <w:rPr>
          <w:sz w:val="18"/>
        </w:rPr>
      </w:pPr>
      <w:r>
        <w:t xml:space="preserve">College Assembly meets in </w:t>
      </w:r>
      <w:r w:rsidR="00F65EF1">
        <w:t>the Community Room L109</w:t>
      </w:r>
    </w:p>
    <w:p w:rsidR="003A0965" w:rsidRPr="003A0965" w:rsidRDefault="003A0965" w:rsidP="003A0965"/>
    <w:sectPr w:rsidR="003A0965" w:rsidRPr="003A0965" w:rsidSect="001A6E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32209"/>
    <w:rsid w:val="0008071D"/>
    <w:rsid w:val="000A5BCF"/>
    <w:rsid w:val="000C4A96"/>
    <w:rsid w:val="001037EB"/>
    <w:rsid w:val="00174324"/>
    <w:rsid w:val="001966D8"/>
    <w:rsid w:val="001A6ED6"/>
    <w:rsid w:val="001A7A03"/>
    <w:rsid w:val="001C2166"/>
    <w:rsid w:val="00216995"/>
    <w:rsid w:val="00250C02"/>
    <w:rsid w:val="0028356D"/>
    <w:rsid w:val="002D46D4"/>
    <w:rsid w:val="002E7644"/>
    <w:rsid w:val="00317D92"/>
    <w:rsid w:val="003769EE"/>
    <w:rsid w:val="0038619D"/>
    <w:rsid w:val="003A0965"/>
    <w:rsid w:val="003E6739"/>
    <w:rsid w:val="003F3AE9"/>
    <w:rsid w:val="00401876"/>
    <w:rsid w:val="00425520"/>
    <w:rsid w:val="0043309E"/>
    <w:rsid w:val="00462CDD"/>
    <w:rsid w:val="00481233"/>
    <w:rsid w:val="004D2549"/>
    <w:rsid w:val="00507DAF"/>
    <w:rsid w:val="00592962"/>
    <w:rsid w:val="00594731"/>
    <w:rsid w:val="005C4BED"/>
    <w:rsid w:val="005C7FF2"/>
    <w:rsid w:val="005D22ED"/>
    <w:rsid w:val="00623EF7"/>
    <w:rsid w:val="00641A8E"/>
    <w:rsid w:val="006F0F2F"/>
    <w:rsid w:val="0072095F"/>
    <w:rsid w:val="00746AC6"/>
    <w:rsid w:val="007479C7"/>
    <w:rsid w:val="007D0DC0"/>
    <w:rsid w:val="00811D3C"/>
    <w:rsid w:val="00837D51"/>
    <w:rsid w:val="00850897"/>
    <w:rsid w:val="00872978"/>
    <w:rsid w:val="008B1124"/>
    <w:rsid w:val="008F1494"/>
    <w:rsid w:val="00946979"/>
    <w:rsid w:val="009617BD"/>
    <w:rsid w:val="009C158A"/>
    <w:rsid w:val="009E48AB"/>
    <w:rsid w:val="009F4DB8"/>
    <w:rsid w:val="009F521F"/>
    <w:rsid w:val="00A32A14"/>
    <w:rsid w:val="00A42C94"/>
    <w:rsid w:val="00A71E3C"/>
    <w:rsid w:val="00AC1C6C"/>
    <w:rsid w:val="00B77B55"/>
    <w:rsid w:val="00BD705C"/>
    <w:rsid w:val="00C06722"/>
    <w:rsid w:val="00C3401F"/>
    <w:rsid w:val="00CD1338"/>
    <w:rsid w:val="00CD2148"/>
    <w:rsid w:val="00D32209"/>
    <w:rsid w:val="00D44F01"/>
    <w:rsid w:val="00D61D98"/>
    <w:rsid w:val="00D71A3B"/>
    <w:rsid w:val="00D84C81"/>
    <w:rsid w:val="00DA68F5"/>
    <w:rsid w:val="00DD1771"/>
    <w:rsid w:val="00DD78F3"/>
    <w:rsid w:val="00E42A9D"/>
    <w:rsid w:val="00EC6164"/>
    <w:rsid w:val="00EF29FE"/>
    <w:rsid w:val="00F65EF1"/>
    <w:rsid w:val="00F8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A96"/>
    <w:rPr>
      <w:sz w:val="24"/>
      <w:szCs w:val="24"/>
    </w:rPr>
  </w:style>
  <w:style w:type="paragraph" w:styleId="Heading1">
    <w:name w:val="heading 1"/>
    <w:basedOn w:val="Normal"/>
    <w:next w:val="Normal"/>
    <w:qFormat/>
    <w:rsid w:val="001A6ED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A6ED6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6ED6"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D32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Monday Meetings Fall 2002</vt:lpstr>
    </vt:vector>
  </TitlesOfParts>
  <Company>Los Medanos College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Monday Meetings Fall 2002</dc:title>
  <dc:subject/>
  <dc:creator>LMC</dc:creator>
  <cp:keywords/>
  <dc:description/>
  <cp:lastModifiedBy>Los Medanos College</cp:lastModifiedBy>
  <cp:revision>4</cp:revision>
  <cp:lastPrinted>2011-10-07T15:15:00Z</cp:lastPrinted>
  <dcterms:created xsi:type="dcterms:W3CDTF">2011-10-18T23:44:00Z</dcterms:created>
  <dcterms:modified xsi:type="dcterms:W3CDTF">2011-11-18T19:01:00Z</dcterms:modified>
</cp:coreProperties>
</file>