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E9" w:rsidRPr="003A37E9" w:rsidRDefault="003A37E9" w:rsidP="003A37E9">
      <w:pPr>
        <w:pBdr>
          <w:bottom w:val="single" w:sz="6" w:space="1" w:color="auto"/>
        </w:pBdr>
        <w:spacing w:after="0" w:line="240" w:lineRule="auto"/>
        <w:jc w:val="center"/>
        <w:rPr>
          <w:rFonts w:ascii="Arial" w:eastAsia="Times New Roman" w:hAnsi="Arial" w:cs="Arial"/>
          <w:vanish/>
          <w:sz w:val="16"/>
          <w:szCs w:val="16"/>
        </w:rPr>
      </w:pPr>
      <w:r w:rsidRPr="003A37E9">
        <w:rPr>
          <w:rFonts w:ascii="Arial" w:eastAsia="Times New Roman" w:hAnsi="Arial" w:cs="Arial"/>
          <w:vanish/>
          <w:sz w:val="16"/>
          <w:szCs w:val="16"/>
        </w:rPr>
        <w:t>Top of Form</w:t>
      </w:r>
    </w:p>
    <w:tbl>
      <w:tblPr>
        <w:tblW w:w="1317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1405"/>
        <w:gridCol w:w="2118"/>
        <w:gridCol w:w="6189"/>
        <w:gridCol w:w="1147"/>
        <w:gridCol w:w="1080"/>
        <w:gridCol w:w="1238"/>
      </w:tblGrid>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shd w:val="clear" w:color="auto" w:fill="E0E0E0"/>
            <w:hideMark/>
          </w:tcPr>
          <w:p w:rsidR="003A37E9" w:rsidRPr="003A37E9" w:rsidRDefault="003A37E9" w:rsidP="003A37E9">
            <w:pPr>
              <w:spacing w:after="0" w:line="240" w:lineRule="auto"/>
              <w:rPr>
                <w:rFonts w:ascii="Arial" w:eastAsia="Times New Roman" w:hAnsi="Arial" w:cs="Arial"/>
                <w:b/>
                <w:bCs/>
                <w:sz w:val="18"/>
                <w:szCs w:val="18"/>
              </w:rPr>
            </w:pPr>
            <w:r w:rsidRPr="003A37E9">
              <w:rPr>
                <w:rFonts w:ascii="Arial" w:eastAsia="Times New Roman" w:hAnsi="Arial" w:cs="Arial"/>
                <w:b/>
                <w:bCs/>
                <w:sz w:val="18"/>
                <w:szCs w:val="18"/>
              </w:rPr>
              <w:t>Course Title</w:t>
            </w:r>
          </w:p>
        </w:tc>
        <w:tc>
          <w:tcPr>
            <w:tcW w:w="2118" w:type="dxa"/>
            <w:tcBorders>
              <w:top w:val="outset" w:sz="6" w:space="0" w:color="auto"/>
              <w:left w:val="outset" w:sz="6" w:space="0" w:color="auto"/>
              <w:bottom w:val="outset" w:sz="6" w:space="0" w:color="auto"/>
              <w:right w:val="outset" w:sz="6" w:space="0" w:color="auto"/>
            </w:tcBorders>
            <w:shd w:val="clear" w:color="auto" w:fill="E0E0E0"/>
            <w:hideMark/>
          </w:tcPr>
          <w:p w:rsidR="003A37E9" w:rsidRPr="003A37E9" w:rsidRDefault="003A37E9" w:rsidP="003A37E9">
            <w:pPr>
              <w:spacing w:after="0" w:line="240" w:lineRule="auto"/>
              <w:rPr>
                <w:rFonts w:ascii="Arial" w:eastAsia="Times New Roman" w:hAnsi="Arial" w:cs="Arial"/>
                <w:b/>
                <w:bCs/>
                <w:sz w:val="18"/>
                <w:szCs w:val="18"/>
              </w:rPr>
            </w:pPr>
            <w:r w:rsidRPr="003A37E9">
              <w:rPr>
                <w:rFonts w:ascii="Arial" w:eastAsia="Times New Roman" w:hAnsi="Arial" w:cs="Arial"/>
                <w:b/>
                <w:bCs/>
                <w:sz w:val="18"/>
                <w:szCs w:val="18"/>
              </w:rPr>
              <w:t>Presenter</w:t>
            </w:r>
          </w:p>
        </w:tc>
        <w:tc>
          <w:tcPr>
            <w:tcW w:w="6189" w:type="dxa"/>
            <w:tcBorders>
              <w:top w:val="outset" w:sz="6" w:space="0" w:color="auto"/>
              <w:left w:val="outset" w:sz="6" w:space="0" w:color="auto"/>
              <w:bottom w:val="outset" w:sz="6" w:space="0" w:color="auto"/>
              <w:right w:val="outset" w:sz="6" w:space="0" w:color="auto"/>
            </w:tcBorders>
            <w:shd w:val="clear" w:color="auto" w:fill="E0E0E0"/>
            <w:hideMark/>
          </w:tcPr>
          <w:p w:rsidR="003A37E9" w:rsidRPr="003A37E9" w:rsidRDefault="003A37E9" w:rsidP="003A37E9">
            <w:pPr>
              <w:spacing w:after="0" w:line="240" w:lineRule="auto"/>
              <w:rPr>
                <w:rFonts w:ascii="Arial" w:eastAsia="Times New Roman" w:hAnsi="Arial" w:cs="Arial"/>
                <w:b/>
                <w:bCs/>
                <w:sz w:val="18"/>
                <w:szCs w:val="18"/>
              </w:rPr>
            </w:pPr>
            <w:r w:rsidRPr="003A37E9">
              <w:rPr>
                <w:rFonts w:ascii="Arial" w:eastAsia="Times New Roman" w:hAnsi="Arial" w:cs="Arial"/>
                <w:b/>
                <w:bCs/>
                <w:sz w:val="18"/>
                <w:szCs w:val="18"/>
              </w:rPr>
              <w:t>Overview</w:t>
            </w:r>
          </w:p>
        </w:tc>
        <w:tc>
          <w:tcPr>
            <w:tcW w:w="1147" w:type="dxa"/>
            <w:tcBorders>
              <w:top w:val="outset" w:sz="6" w:space="0" w:color="auto"/>
              <w:left w:val="outset" w:sz="6" w:space="0" w:color="auto"/>
              <w:bottom w:val="outset" w:sz="6" w:space="0" w:color="auto"/>
              <w:right w:val="outset" w:sz="6" w:space="0" w:color="auto"/>
            </w:tcBorders>
            <w:shd w:val="clear" w:color="auto" w:fill="E0E0E0"/>
            <w:hideMark/>
          </w:tcPr>
          <w:p w:rsidR="003A37E9" w:rsidRPr="003A37E9" w:rsidRDefault="003A37E9" w:rsidP="003A37E9">
            <w:pPr>
              <w:spacing w:after="0" w:line="240" w:lineRule="auto"/>
              <w:rPr>
                <w:rFonts w:ascii="Arial" w:eastAsia="Times New Roman" w:hAnsi="Arial" w:cs="Arial"/>
                <w:b/>
                <w:bCs/>
                <w:sz w:val="18"/>
                <w:szCs w:val="18"/>
              </w:rPr>
            </w:pPr>
            <w:r w:rsidRPr="003A37E9">
              <w:rPr>
                <w:rFonts w:ascii="Arial" w:eastAsia="Times New Roman" w:hAnsi="Arial" w:cs="Arial"/>
                <w:b/>
                <w:bCs/>
                <w:sz w:val="18"/>
                <w:szCs w:val="18"/>
              </w:rPr>
              <w:t>Location</w:t>
            </w:r>
          </w:p>
        </w:tc>
        <w:tc>
          <w:tcPr>
            <w:tcW w:w="1080" w:type="dxa"/>
            <w:tcBorders>
              <w:top w:val="outset" w:sz="6" w:space="0" w:color="auto"/>
              <w:left w:val="outset" w:sz="6" w:space="0" w:color="auto"/>
              <w:bottom w:val="outset" w:sz="6" w:space="0" w:color="auto"/>
              <w:right w:val="outset" w:sz="6" w:space="0" w:color="auto"/>
            </w:tcBorders>
            <w:shd w:val="clear" w:color="auto" w:fill="E0E0E0"/>
            <w:hideMark/>
          </w:tcPr>
          <w:p w:rsidR="003A37E9" w:rsidRPr="003A37E9" w:rsidRDefault="003A37E9" w:rsidP="003A37E9">
            <w:pPr>
              <w:spacing w:after="0" w:line="240" w:lineRule="auto"/>
              <w:rPr>
                <w:rFonts w:ascii="Arial" w:eastAsia="Times New Roman" w:hAnsi="Arial" w:cs="Arial"/>
                <w:b/>
                <w:bCs/>
                <w:sz w:val="18"/>
                <w:szCs w:val="18"/>
              </w:rPr>
            </w:pPr>
            <w:r w:rsidRPr="003A37E9">
              <w:rPr>
                <w:rFonts w:ascii="Arial" w:eastAsia="Times New Roman" w:hAnsi="Arial" w:cs="Arial"/>
                <w:b/>
                <w:bCs/>
                <w:sz w:val="18"/>
                <w:szCs w:val="18"/>
              </w:rPr>
              <w:t>Start Time</w:t>
            </w:r>
          </w:p>
        </w:tc>
        <w:tc>
          <w:tcPr>
            <w:tcW w:w="1238" w:type="dxa"/>
            <w:tcBorders>
              <w:top w:val="outset" w:sz="6" w:space="0" w:color="auto"/>
              <w:left w:val="outset" w:sz="6" w:space="0" w:color="auto"/>
              <w:bottom w:val="outset" w:sz="6" w:space="0" w:color="auto"/>
              <w:right w:val="outset" w:sz="6" w:space="0" w:color="auto"/>
            </w:tcBorders>
            <w:shd w:val="clear" w:color="auto" w:fill="E0E0E0"/>
            <w:hideMark/>
          </w:tcPr>
          <w:p w:rsidR="003A37E9" w:rsidRPr="003A37E9" w:rsidRDefault="003A37E9" w:rsidP="003A37E9">
            <w:pPr>
              <w:spacing w:after="0" w:line="240" w:lineRule="auto"/>
              <w:rPr>
                <w:rFonts w:ascii="Arial" w:eastAsia="Times New Roman" w:hAnsi="Arial" w:cs="Arial"/>
                <w:b/>
                <w:bCs/>
                <w:sz w:val="18"/>
                <w:szCs w:val="18"/>
              </w:rPr>
            </w:pPr>
            <w:r w:rsidRPr="003A37E9">
              <w:rPr>
                <w:rFonts w:ascii="Arial" w:eastAsia="Times New Roman" w:hAnsi="Arial" w:cs="Arial"/>
                <w:b/>
                <w:bCs/>
                <w:sz w:val="18"/>
                <w:szCs w:val="18"/>
              </w:rPr>
              <w:t>End Time</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FA17-54 DSPS Fall Start Up Retreat</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Virginia Richards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Create a plan to assess at least one pslo for DSPS. Begin creating a clockwork training for students to be implemented spring 2018. Develop an annual plan for DSPS team professional development activities. Create a calendar for DSPS student activities for the 2017-18 year.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PSLO Assessment planning for 2017-18. DSPS will be assessing at least one PSLO during the 2017-18 year.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Clockwork implementation planning. Clockwork program will be live for DSPS staff. Trainings for students will need to be developed.</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3. Annual planning. Develop a calendar of major professional development opportunities for DSPS Team. Develop an annual plan for DSPS activities for students including: orientation schedule, study skills workshops, registration assistance workshops and year end celebration.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Develop an award for students to nominate LMC employees who have supported students with disabilities during the 2017-18 year.</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CO-420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08/01/2017 12:00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08/01/2017 04:00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FA17-48 Discussions in Canvas - Presented by the Canvas Product Engagement Specialist team</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Join the Canvas Product Engagement Specialist team as they explore Canvas' discussion board features in this workshop. Investigate how to get the most out of online discussions for your online or face-to-face course.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Use Canvas recommended strategies to improve use of the discussion tool for online and face-to-face courses.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Online</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08/03/2017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08/03/2017 08:00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FA17-47 Teaching with Canvas: The Essentials. Presented by the Canvas Product Engagement Specialist team.</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Join the Canvas Product Engagement Specialist team as they explore the essential five tools in Canvas.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Learn how to effectively use the most popular Canvas features to improve your online or face-to-face course.</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Online</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08/03/2017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08/03/2017 08:00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FA17-46 Building Week 1 in your Canvas Course - Presented by @ONE.</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 this presentation, we’ll outline strategies for building an Orientation unit and using the Canvas Syllabus tool to ensure you and your students get off to the best start possible. We’ll provide several options for Week 1 activities, resources, and syllabus material, including a link to a resource page where participants can download a Getting Started module that can be customized for their course.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Use the strategies and resources provided in the workshop to create a customized Week 1 module in Canvas.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Online</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08/03/2017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08/03/2017 08:00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FA17-DM22 Welding Technology Dept.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Joseph (Joe) Meyer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Welding Technology Dept. meeting as described below.</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The Welding Lab is continuously updating their equipment and performing improvements to the lab. Instructors shall be made aware of the improvements, how the new equipment operates, and how best it can be utilized for student instruction.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The instructors discuss the lab's midterms and final exams so as to create new ones that challenge the students yet are good assessment tools for their skills attainment.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As lab improvements are made, we discuss how it can be best implemented and used for instructional improvement to enhance students knowledge and skills. In addition, new ideas are created and implemented so we can continue to maximize our facilities for the best teaching techniques and effectiveness.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CC3-517 Weld Lab</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08/05/2017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08/05/2017 11:00 AM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FA17-33 Intern Orientation- Garden Project and the Teaching Pyramid</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Janice Townsend</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Kathryn Nielsen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We will introduce ourselves and form our classroom teams. We will brainstorm garden plans and cob bench plans. We will also learn how to implement feeling buddies into the classroom.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To form classroom teams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To map out garden project goals for the semester/year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To learn how to use feeling buddies to support children's social emotional and self regulation development</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CSC-110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12:00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FA17-45 Using the Canvas Editor to Help Improve Accessibility - Presented by @ONE</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When you use the tools in the Rich Content Editor in Canvas you can help ensure your online content is more accessible to all your students. Learn how to fix some of the most common and easily solved accessibility concerns just by using the tools provided in Canvas. You’ll leave with some good tips you can implement right away.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Improve accessibility of Canvas course content using the Rich Content Editor tool.</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Online</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08:00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FA17-44 Creating Accessible Course Content - Presented by @ONE.</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During this presentation we will explain how to create engaging accessible content in Google Docs, Canvas and Office 365. In addition we will provide resources for creating your online course content.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Learn how to check PDF, Word, and PPT files for accessibility.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Provide helpful resources to improve the accessibility of your Canvas course content.</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Online</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08:00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FA17-30 Live 25 - How to create an event, search for rooms and run reports.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Triveni Gorur</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Grace Villegas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Go through step by step guidance on room scheduling.</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Assessment Center 318</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09:00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10:30 AM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FA17-09 English 95 Flex Session</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Caitlin Mitchell</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Scott Warfe</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All English 95 instructors teaching the course in the fall are invited and encouraged to attend this session. We will be discussing changes to the course, including the placement process, the grading method, and a pilot of portfolio assessment. Additionally, we will introduce new support measures to increase student success.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1. All English 95 instructors will receive information and assistance with addressing changes to the course.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Improvement of teaching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We will be discussing best practices with consideration for our new grading method and placement measures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CC2-223</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09:00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11:00 AM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FA17-43 CC1 and CC2 Smart Classroom Training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Rashaad McAlpin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Courtney Diputado</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Get started using the new smart room equipment by attending this informative, hands-on workshop. We'll explain how to operate the smart room equipment and who to contact for technical support. Learn to teach effectively using the EPSON BrightLink Pro 1430Wi Collaborative Whiteboard Projector. Bring your own device and practice connecting to the projector and testing its features. Follow this link for more information about the BrightLink Pro: http://www.epson.com/cgi-bin/Store/jsp/Landing/brightlink-pro-collaborativewhiteboarding-solution.do.</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Learn the hardware system components, controls and settings.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smart room locations, technical support contacts, and policies.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How to use the Epson projector's interactive features to support teaching and learning.</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CC2-221</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12:15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FA17-38 Math DE CSLO assessment for 2017-18</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Michael Norris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Rick Estrada</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Randomly select student work. Norm criteria for assessment participants. Assess student work for proficiency. Look for consistent student gaps in performance and write up the analysis for the assessment report.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Assess the CSLO's for a Math course as required by our assessment cohort for 2017-2018.</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MA-142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FA17-52 STEM Mixer</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Melinda Capes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Nicole Trager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Faculty and staff will host discipline specific activities in the STEMazing race or participate in the STEMazing race.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The purpose of this workshop is to bring together STEM faculty, staff, and students to build a STEM community and foster strong relationships.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SC1-136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01:00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04:00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FA17-14 Convocation on Communication: District Communication Faculty Unite!</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Kasey Gardner</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Marie Arcidiacono</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Introductions, Share Out of Teaching Methodology, Transfer Requirements Discussion, Dialogue on Forensics Synergy between colleges.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Share best practices and dialogue on potential synergies between campuses.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Build rapport and moral among communication practitioners in the 4CD.</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DVC Room BFL 108</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FA17-27 Transfer Academy Program Retreat</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David Reyes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Rachel Anicetti</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This session is meant for faculty teaching in the Transfer Academy program in Fall 2017 and faculty and staff partners. We will focus on building connections amongst Transfer Academy faculty, coordinating program activities and interventions, integrating curriculum and ideas, and program planning for the 2017-18 academic year.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Introduce new faculty to the Transfer Academy program and build connections and community.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Discuss cross disciplinary connections across courses and curriculum development.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Review program structure, requirements, and details.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Scheduling, planning, and calendaring for 2017-2018 academic year.</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SS4-412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02:00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05:30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FA17-25 Math Developmental Education Orientation for new faculty</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Michael Norris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Rick Estrada</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Introductions, general overview of the Math DE program and reason for having one. Pairing faculty by course and have them explore their course activity packet. Have faculty take the final exam for their course and discuss norming, depth of answers and how they meet the CSLO's. Demonstrate both by hand and using technology ways of doing Mastery testing and have faculty choose which approach they will take in class, answer any general questions prior to the start of class, and advertise belonging to a teaching community.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Faculty that are new to the Math Developmental Education (DE Math) Program need to understand and know how to teach to the 5 DE Math PSLO's and related CSLO's. This includes designing the curriculum and pedagogy backwards from the Common Final Exam Questions (CFEQ's).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Have a process for teaching and testing Mastery material, including the use of any necessary technology.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Have a process for teaching and testing Mastery material, including the use of any necessary technology.</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CC3-319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FA17-15 Worlds Debate: Secrets unlocked for classroom and competition debate!</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Kasey Gardner</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Marie Arcidiacono</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Overview of the format via lecture, films or live demonstration from LMC students, advice on judging, and workshops on debate design.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Instruct local faculty on the basics of world's format debate and how to design a debate exercise.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Build knowledge of evaluating debates among attendees in preparation for instruction of formal debate coaching.</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CO-101</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FA17-10 New Faculty Orientation</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Kevin Horan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A'kilah Moore</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Nancy Ybarra</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This orientation covers topics such as practical information, college resources, college tour, the faculty evaluation process, instructional strategies and classroom management approaches.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It will begin at 5:30 p.m. for a mini-nuts and bolts session provided by Robin Armour, the Director of Admissions and Records.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6:00 p.m. a light supper will be provided for participants.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6:30 p.m. New Faculty Orientation led by Kevin Horan, A'kilah Moore and Nancy Ybarra.</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This orientation covers topics such as practical information, college resources, college tour, the faculty evaluation process, instructional strategies and classroom management approaches.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CC3-336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05:30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08/07/2017 09:00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FA17-50 Updates and best practices for working with students with disabilities.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Nina Ghiselli</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Haydee Lindgren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Discussion and consultation with faculty about the DSPS process. Presentation may include small group activities, brainstorming and direct instruction.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Understand how to facilitate positive interactions with students who have disabilities.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Understanding accommodations commonly approved by the DSPS office, including the allowance of notes on exams.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Understand the Disability experience in context of the equity plan, microaggressions, and how to be an ally.</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Library 215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01:15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FA17-DM18 Kinesiology Department Future planning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Colleen Ralston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Curriculum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Certificates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ROP HS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Canvas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Online courses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Kinesiology Department Offices</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FA17-01 Biology Majors Program Orientation for Both New and Not So New Faculty with an Emphasis on Bio 20</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Jancy Rickman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Introductions of the course, PSLOs and Bio 20 CSLOs, required supplies, available resources, and of course each other.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Discussion about the delivery of Bio 20 curriculum in both the lecture and lab setting. Review the syllabus (first day handout), lab manual and examples of lecture materials.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Candid conversation about working with students enrolled in Bio 20, including their strengths and weaknesses.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Provide an overview of the biology major’s program (Bio 20 and 21) to Bio 20 faculty and staff by sharing the PSLOs then put Bio 20 in context of the program by introducing the CSLOs of Bio 20.</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Solicit and discuss the expectations of instructors teaching Bio 20 and their expectations of biology majors students. Follow up with a discussion on the skill set and other student performance issues in order to help instructors strike the right balance between delivering a majors level course to students with a wide range in preparedness.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Share examples of lectures and exams to help instructors target the appropriate depth and breadth of the material to cover. Review the lab manual for clarification / trouble shooting of lab activities for the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Provide a professional yet social platform to kindle collaboration and a team mindset.</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SC1-136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08:30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FA17-02 Library Electronic Resources &amp; Technical Services Infrastructure &amp; Innovation Retreat</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Kimberly Wentworth</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Leila Swisher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Check access to electronic resources.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Update library website.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Ensure all new content is loaded into catalog and EDS.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Design new electronic resource/technical service workflows.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Fortify library infrastructure by ensuring all updates electronic resources &amp; technical services are updated and working properly for the start of the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Promote innovation and improve teaching by planning and executing continuous improvements to library's online interface.</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Library 208</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08:30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11:30 AM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FA17-49 The "Village" Approach: Engaging Minority Males in the Classroom</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Michelle Mack</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Create discussion surrounding improving the academic success of Black Males in class, provide support and resources for faculty and staff members. Addressing issues facing retention and persistence of minority males in courses that have high failure rates for minority males.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Developing a plan to:</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help engage minority males in your classroom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assist minority males in the persistence in class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assist minority males in successfully completing their course(s)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Debunking myths about classroom etiquette (LMC doesn't grade on attendance) and setting expectations for both students and faculty.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Create discussion surrounding improving the academic success of Black Males in class, provide support and resources for faculty and staff members.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Addressing issues facing retention and persistence of minority males in courses that have high failure rates for minority males.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Developing a plan to:</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help engage minority males in your classroom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assist minority males in the persistence in class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assist minority males in successfully completing their course(s)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Debunking myths about classroom etiquette (LMC doesn't grade on attendance) and setting expectations for both students and faculty.</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08:30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04:30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FA17-18 "Flex"ing our muscles to build strong K-12 Partnerships: Everything you wanted to know about Dual Enrollment, Concurrent Enrollment and Articulation but were afraid to ask.</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Kelly Green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Tiffany Welter</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Robin Armour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What have we been doing?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What are we planning for the future?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How faculty/staff can support these efforts and get involved.</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 420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08:30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10:15 AM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FA17-28 DE Math Spring 2018 Schedule Creation</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Michael Norris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Rick Estrada</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Recently several key influences on the scheduling and staffing of the Math DE program have significantly changed. The pre-requisites for some DE courses have been loosened. The department has developed two pathways which focus on different transfer course outcomes. The department was selected to participate in the BSI Transformation Grant which supports acceleration and co-requisite Statistics courses such as Math 28/34 combo sections. MMAP has been added into the placement process. And we may know more about student demand for sections of our DE courses. All of these influences have to be brought to bear on the scheduling, staffing and perhaps necessary hiring needed to complete the Spring 20178 schedule.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Finish the draft of the DE Math Spring 2018 schedule which includes the effects of changing pre-requisites, new pathways emphasis and placement policies.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MA1-142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08:30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10:15 AM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FA17-08 English 100S Fall Flex</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Caitlin Mitchell</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Scott Warfe</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All English 100S instructors teaching the course in the fall are invited and encouraged to attend this session. We will be sharing feedback from the summer pilot. Additionally, we will review nuts and bolts and best practices. Finally, instructors will have time to collaborate and share ideas for the course.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1. All English 100S instructors will learn about best practices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All English 100S instructors will discuss and collaborate on plans for the course.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All English 100S instructors teaching the course in the fall are invited and encouraged to attend this session. We will be sharing feedback from the summer pilot. Additionally, we will review nuts and bolts and best practices. Finally, instructors will have time to collaborate and share ideas for the course.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1. All English 100S instructors will learn about best practices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All English 100S instructors will discuss and collaborate on plans for the course.</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CC2-223</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09:00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FA17-DM12 LVN/RN Clinical Faculty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Debra Hawkes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Joanne Bent</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All adjunct and full time faculty teaching at clinical sites will come together for this workshop.</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Student Handbook, syllabus for clinical guidelines and policies related to attendance, attire, professional behavior and patient privacy.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clinical expectations for the semester level of the student. Review clinical prep sheets and evaluation forms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Review emergency contact, reporting information.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Discuss and share best teaching practices in the clinical setting.</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CC3-336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01:00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FA17-39 Starfish - Using Technology to Help Students Succeed</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Carla Rosas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Robin Armour</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Rikki Hall</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Rudolf Ryan Rose</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Maribel Gomez</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Welcome and introduction to the Starfish Team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What is Starfish?</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Information on Implementation stages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Early Alert - Setup a profile, Roster, Progress Survey, Flag a Student, Refer a Student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5. Degree Planner - Overview</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1. Starfish Early Alert is an early warning and student tracking program that collects information and manages concerns in a way that respects different groups’ unique workflows, so they can engage deeply with more students. Starfish is great for detecting at risk-students in time to make a difference in their lives. The program collects data about the student’s performance recorded across the campus and connects them with advisors, coaches, and other staff to help, encourage, and diagnose obstacles. Starfish captures all efforts involved, keeping the campus community on the same page, to manage issues through to resolutions.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1. Upon completion of workshop, participants will be able to articulate an understanding of the Starfish Early Alert and Degree Planner.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Participants will also be able to know the importance of Starfish from a faculty, staff, and student standpoint and its function.</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Assessment Center 318</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10:15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12:30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 xml:space="preserve">FA17-31 FAM (faculty and mentoring) Training for Full-Time Faculty Workshop Do you want to make your traditional office hour into an exciting and engaging experience for students? Do you want to be the hip prof who oozes with coolness? Then this workshop is designed specifically for you. This workshop will provide a brief and modified version of the Appreciative Advising Model, which is currently being used at LMC for the Adjunct FAM (Faculty, Advising, and Mentoring) Program. We will introduce participants to the core values of Appreciative Advising and show professors how </w:t>
            </w:r>
            <w:r w:rsidRPr="003A37E9">
              <w:rPr>
                <w:rFonts w:ascii="Arial" w:eastAsia="Times New Roman" w:hAnsi="Arial" w:cs="Arial"/>
                <w:sz w:val="18"/>
                <w:szCs w:val="18"/>
              </w:rPr>
              <w:lastRenderedPageBreak/>
              <w:t>to go beyond the classroom curriculum to better understand and ultimately reach students.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lastRenderedPageBreak/>
              <w:t>Tess Caldwell</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Janice Townsend</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Provide an overview of the FAM Program (which is currently being used by the adjunct faculty).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Introduce and discuss the Appreciate Advising Model, focusing how FAM hour is different than the traditional office hour.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3) Distribute handouts/materials so that faculty can begin mapping out and thinking about the FAM hour. Discuss Starfish.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Conclude with a question and answer segment.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The purpose of the workshop is to introduce full-time faculty to the FAM Training, and to provide an overview of the Appreciative Advising Model.</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Plus we would like to provide faculty with the necessary material to get started with the FAM program. Finally, answer any questions or concerns the faculty may have pertaining to the program.</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L-109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FA17-13 Guided Pathways: Ideation and Implementation at LMC</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Kasey Gardner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We'll start with a brief review of pathways and the guided pathway model. Move to an ideation session about implementation in departments and college wide.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Inform the audience on the utility of guided pathways and meta majors at community colleges.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Promote creative dialogue on how to improve department/program design to better achieve educational objectives.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Exchange ideas for campus involvement and pathway reform using a data driven approach.</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CO-101</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FA17-51 When subject content teaching isn't enough: Including study skills in accelerated classes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Nina Ghiselli</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Haydee Lindgren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Michelle Mack</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Presentation may include small group activities, brainstorming and direct instruction.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Understand the difficulties of new students in adjusting to college.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Implement study skills curriculum into classroom teaching and resources.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Develop strategies to teach effective study skills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Library 215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FA17-16 What Does it Mean to be an Ally to Undocumented Students?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Catherine Fonseca</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Eric Sanchez</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Robert Delgado</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Presentation, discussion, and activities.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(For review by Sabrina Kwist) To Educate campus community about the complexities about the undocumented student experience and how language affects their college engagement.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(For review by Sabrina Kwist) To provide information about resources for DACA, AB 540, tuition, legal information and financial aid while pursuing their education at LMC.</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(For review by Sabrina Kwist) Learn about "safe spaces" and how to create a safe space to foster student advocacy.</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SS-412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12:30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FA17-03 Program Review: Anthropology, Sociology and Psychology</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Alexander Sample</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Each program (anthropology, psychology, and sociology) will present methods and procedures used in the program review process.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the process used in data collection for program review in each of the behavioral science disciplines (anthropology, psychology, and sociology).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the data.</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Draw conclusions about the program (anthropology, psychology, and sociology).</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L-105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12:30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FA17-DM01 Business Department Schedule Review &amp; Semester Planning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Penny Wilkins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Participants will review prior schedules and department plans to revise current materials and department direction.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Participants will review prior schedules and department plans to revise current materials and department directio</w:t>
            </w:r>
            <w:bookmarkStart w:id="0" w:name="_GoBack"/>
            <w:bookmarkEnd w:id="0"/>
            <w:r w:rsidRPr="003A37E9">
              <w:rPr>
                <w:rFonts w:ascii="Arial" w:eastAsia="Times New Roman" w:hAnsi="Arial" w:cs="Arial"/>
                <w:sz w:val="18"/>
                <w:szCs w:val="18"/>
              </w:rPr>
              <w:t>n.</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Zoom Virtual Meeting - From PC, Mac, Linux, iOS or Android: https://cccconfer.zoom.us/j/274300904 iPhone one-tap (US Toll): +14086380968,274300904# Telephone: Dial: +1 408 638 0968 (US Toll) Meeting ID: 274 300 904</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01:30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FA17-23 Math 27 Teaching Community</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Michael Norris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Myra Snell</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Much of what we will be doing is going over the logistics of starting class for the Math 27 teaching community. We will refresh ourselves on what happens in the first three weeks, check out any changes in curriculum including packet rewrites based on feedback from the Spring 17 teaching community, practice with the technology needed in the course and go through any new effective learning activities that have become available since last semester.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Orient faculty to any changes in the course since last semester, the tentative course semester schedule, and grading issues. Consider suggestions based on faculty spring semester experiences.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Make available and go over handouts for the first few weeks for the course.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Set up teaching community or special ordered pairs process for continuing professional development during the Fall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Refresh faculty on the use of Tinkerplots, Statcrunch, Rossmanchance and other technology in the classroom.</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CC3-319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FA17-21 Biology 21: Orientation to Ecology Research Projects and Curriculum</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Briana McCarthy</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During this FLEX, we will review the lab and lecture schedule, and participants will think about how to effectively structure each type of learning environment to optimize student learning and achievement of CSLOs. We will also review the current format of Ecology Research Projects and brainstorm how to continue engaging students in course-embedded research experiences while also making the projects manageable.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Orient new instructors to Biology 21 labs and lectures.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Share best practices and structure Ecology Research project experiences for optimal student success.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L-106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FA17-32 Adjunct Faculty TEAM FAM Hey TEAM FAM, please join us for an afternoon of celebration and reflection on the awesomely successful FAM Program. During the workshop, we will review FAM data, discuss ways to improve the program, and begin to brainstorm ideas on how to recruit new adjuncts to the program. The program has been extended for an additional year, so we are going to expand so that it is even bigger, better, and stronger. So, please join us for an afternoon of really good food, delightful conversation, and positive energy all the way around.</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Tess Caldwell</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Janice Townsend</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We will begin with "sharing out" strategies (i.e. what worked well during the FAM hour), and then move onto how to make improvements.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Working in small groups, we will analyze the data from Starfish and begin to draw some conclusions, and then based on those conclusions make recommendations for the program. Finally, examine ways to strengthen the program by recruiting new faculty to the program.</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L-109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12:15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FA17-37 Winning College Applications: What it takes for LMC students (and your own) to survive the college application and transfer process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Rachel Anicetti</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David Reyes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Kristin Conner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College admissions and applications can be complicated and confusing, both for those who work in higher education, and especially for students. LMC Transfer &amp; Career Services will answer your questions about the university application process, best practices for supporting students in your classrooms, and tips and support useful for both LMC students and anyone you know preparing to complete university applications.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Participants will be able to identify LMC Transfer &amp; Career Services student web resources.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Participants will be able to describe the transfer application process for LMC students.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Participants will be able to provide information to LMC students about college applications and transfer preparedness.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SS4-412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01:00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FA17-04 Program Review: Anthropology, Sociology and Psychology Part II</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Estelle Davi</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Short discussion and review of program data as presented in part 1.</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List needs of each program.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Outline future directions for each program.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Establish priorities for each program.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Identify tends in each of the Behavioral Science Programs--anthropology, psychology and sociology.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Identify needs and priorities for each of the Behavioral Science Programs--anthropology, psychology and sociology.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Identify trends and future directions for each of the Behavioral Science Programs--anthropology, psychology and sociology.</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L-105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FA17-06 General Education Assessment Training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Joshua Bearden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The general education committee will discuss our plans for completing the assessment of the gen. ed. curriculum. We will take the data gathered during the Spring 2017 semester and conduct a 'norming session' for all participants in the assessment. This will be meant to ensure equitable evaluation of the data. Finally, we will discuss current trends and possible future paths for the general education program.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Provide an overview of the assessment process of the general education curriculum.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Conduct a "norming session" for faculty/staff involved in conducting the assessment.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 future plans for the general education curriculum.</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CC-214</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FA17-DM15 Bio Scheduling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Briana McCarthy</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Durwynne Hsieh</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 this full-time pre-semester seminar, we will have discussions, and hopefully come to conclusions regarding logistical issues around scheduling, assessment assignments, compressed calendar, and the like. We will also discuss issues that have arisen in the 5 mints since this meeting request was submitted.</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Make a plan for Sp2018/Su2018 course offerings/schedule.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Confirm evaluation assignments, assessment assignments, and the like.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Develop preliminary vision for how we are going to adapt our curriculum and scheduling for compressed calendar.</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SC1-136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FA17-22 Teaching Critical Thinking and Composition</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Edward Haven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Alexander Sterling</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Interested in LMC’s critical thinking courses? Do you teach Eng 220, 221, 230 or Phil 110? Teaching both critical thinking and composition in a single course comes with many challenges, requiring diverse teaching techniques. What does it mean to teach logical fallacies, inductive vs. deductive reasoning, critical analysis of popular culture, or rhetorical analysis with an information literacy slant? In this flex workshop, English and Philosophy will join forces to engage with these challenges, sharing our experiences and working together to implement creative solutions for teaching critical thinking and composition courses. This workshop is for instructors teaching critical thinking and composition courses that that meet the IGETC 1B or the CSU A3 requirements (Eng 220, 221, 230 and Phil 110), or for anyone interested in these courses.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Learning techniques for teaching critical thinking, argument analysis, and argument evaluation within the context of composition.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Learning techniques for teaching composition within the context of logic &amp; critical thinking, such as critical reading and writing strong effective arguments.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Creating a teaching team of professors to engage with these challenges and work together to implement creative solutions.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CC2-221</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FA17-DM11 LVN Faculty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Debra Hawkes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See below, meet with all faculty that are teaching next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course content, VoNur 16, 17, 18, 15 and review teaching schedule so topics are covered and reinforced in each course in a coordinated manner.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best practices in teaching and nursing. Review and evaluate past semester courses: what went well, what improvements need to be made.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Brainstorm ideas for improving Fall semester courses, ideas for mentoring and supporting all students to encourage success.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CC3-340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02:00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04:00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FA17-DM14 ADN Program Team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Joanne Bent</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Planning for Fall 2017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and alignment of first year curriculum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and alignment of second year curriculum</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CC3-350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02:00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04:00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FA17-05 Math 29 Curriculum and Instruction for Fall 2017</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Julie Von Bergen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We will review and discuss the Math 29 curriculum packet. This discussion will include pacing for the semester and more detailed lesson planning for the first week of the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We will review pedagogy, or teaching strategies used in this course. Instructors will share ideas of what has worked in Math 29 and similar classes, and make plans for the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Curriculum: we will review the Math 29 curriculum packet, make plans for the semester and for the first week specifically.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Pedagogy: we will review strategies (such as discussions, group-work, student presentations) used in this course.</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CC3-365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FA17-36 Admissions &amp; Records Secrets Revealed</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Robin Armour</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Susie Hansen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Diane Ahlborn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You may think you have been teaching long enough to understand all the ins and outs, nuts and bolts of Admissions &amp; Records, but you may be mistaken. At this flex session, you will learn about census rosters, late add codes, waitlists, FERPA, Title 5 and much more. You will also learn how A&amp;R is improving services to students. Faculty who have attended more than once say they always learn something new!</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Help faculty to understand regulations that apply to them and their students.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Assist faculty to understand regulations that have relevance to teaching.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Update faculty on new software or technology that will help them follow the regulations.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FA17-42 Tutoring Descriptive Statistics using StatCrunch, Online Learning Initiative (OLI), and Tinkerplots Purpose: : At the end of the FLEX activity, the participants are expected to be familiarized with statistical tools of learning such as Statcrunch, OLI, and tinkerplots in order to be more effective in tutoring students.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Diwa Ramos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Julio Guerrero-Gonzalez</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Discussion of Polya's Heuristics and Socratic. Dialogue as a tool for tutoring students in the various STEM tutoring labs at LMC.</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Interactive Session / Simulation of tutor-tutee interaction using mocked OLI / statcrunch activity.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The activity aims to define / describe Polya's Heuristic as a method of solving problems (in OLI, StatCrunch, etc.) in order to use the same strategy to formulate leading questions to help tutors in their tutoring sessions.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The activity aims to discuss examples of socratic dialogue as well as other methodologies in order to use such approaches to solicit preconceived ideas from students during tutoring sessions.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The activity aims to discuss how to begin and end a tutoring session.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The activity intends to discuss the types of questions that lead students using our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Tutoring Labs toward Higher Levels of Thinking. The activity intends to train Student Tutors, Staff, and Faculty on tutoring methods employed at the various STEM Tutoring Labs at Los Medanos College.</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FA17-41 Umoja Scholars Program</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Jamila Stewart</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Faith Watkins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Tess Caldwell</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The Umoja Scholars Program Flex is designed to provide a space for the Umoja Team to review current practices and structure, to build upon best practices, and to identify ways to improve and expand. We will look at ways to strengthen and build community inside and outside of the campus through leadership, outreach, program improvements and events/activities.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Course Sequencing &amp; Course Offerings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Themes &amp; Curriculum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Best Practices: Tutoring; Counseling &amp; Community Building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Trends &amp; Goal Setting</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MA-109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FA17-29 10 Simple and Effective Ways to Get Better Writing from Your Students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Morgan Lynn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Jill Buettner-Ouellette</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Joellen Hiltbrand</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 this workshop, we will coach faculty in designing more effective writing assignments and assessment strategies for their courses. Faculty are invited to bring their current writing prompts/assignments to the workshop, or come to get new ideas.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Learn to design effective writing assignments.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Learn high-impact, equitable strategies to help students complete writing assignments more effectively.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Learn effective assessment and feedback techniques that maximize your time and student learning.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Clarify your goals and priorities around your writing assignments.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CC2-296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FA17-34 Hire Student Assistants using the Federal Work-Study Program</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Eva Monteverde</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Kristin Conner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Are you in need of hiring student workers for your program and/or department, but don’t have adequate funds? Come learn more about the Federal Work-Study (FWS) Program and how some students can work for you for free! Transfer &amp; Career Services and Financial Aid have partnered up to offer this workshop, which will provide an overview of the FWS program, information on how students are determined eligible, the student hiring process, and the responsibilities of a supervisor overseeing student workers. The goal of the flex workshop is to promote the FWS program on campus by educating faculty and staff about the student application and job placement process.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The goal of the flex workshop is to promote the FWS program on campus by educating faculty and staff about the student application and job placement process.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Student Services Center Room 412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FA17-17 Athletic Department : Coaches Compliance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Richard Villegas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Cover athletic coaches agenda</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review passed legislation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Complete CCCAA compliance exam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Update coaches with new CCCAA legislation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Coaches complete CCCAA Compliance exam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Cover new policies and procedures for each coaches respective sport</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CC3-319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03:30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06:30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FA17-19 Math Department All Faculty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Mara Landers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We will all introduce ourselves, including meeting new and returning members of the department. We will review any new information about courses, curriculum, assessment, and the lab. We will then spend time working together to plan for our first week of class. How do we establish classroom culture and expectations?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We will also have dinner.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Meet your colleagues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Learn about current courses and curriculum, lab information, and other logistics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Share and learn ideas for the first week of class, including establishing classroom cultural and expectations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CC3-365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08:00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FA17-DM26 For all Math department faculty. In this workshop we will discuss and practice implementing pedagogy for the first two weeks of classes. We will fill you in about changes to curriculum, plans for teaching community participation, present about what we learned in our most recent teaching community, information about the Math Lab, and department logistics.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Mara Landers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Interactive discussion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PPT Presentations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Possible group work or other interactive activity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Discuss and practice implementing pedagogy for the first two weeks of classes.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Discuss changes to curriculum, plans for teaching community participation, what was learned in our most recent teaching community, inform about the Math Lab and department logistics.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CC3-365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05:00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08/08/2017 08:00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FA17-40 Applying Problem Solving Approaches and Higher-Ordered Thinking Skills in Math and Science Tutoring. Purpose: At the end of the FLEX activity, the participants are expected to define / describe tutoring strategies such as Polka’s Heuris</w:t>
            </w:r>
            <w:r>
              <w:rPr>
                <w:rFonts w:ascii="Arial" w:eastAsia="Times New Roman" w:hAnsi="Arial" w:cs="Arial"/>
                <w:sz w:val="18"/>
                <w:szCs w:val="18"/>
              </w:rPr>
              <w:t xml:space="preserve">tic, Costa's Three Levels of </w:t>
            </w:r>
            <w:r w:rsidRPr="003A37E9">
              <w:rPr>
                <w:rFonts w:ascii="Arial" w:eastAsia="Times New Roman" w:hAnsi="Arial" w:cs="Arial"/>
                <w:sz w:val="18"/>
                <w:szCs w:val="18"/>
              </w:rPr>
              <w:t>Questioning, Bloom's Taxonomy, and Socratic Dialogue in order to elicit higher ordered thinking skills among tutees.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Diwa Ramos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Julio Guerrero-Gonzalez</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Discussion of Polya's Heuristics and Socratic</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Dialogue as a tool for tutoring students in the various STEM tutoring labs at LMC.</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Overview of Costa's 3 Levels of Questioning and its implementation in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Polya's Heuristic as a tool to help Instructors, Staff and Student Tutors direct their tutoring sessions.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Overview of Bloom's Taxonomy of Higher Level Thinking and its implementation in</w:t>
            </w:r>
            <w:r>
              <w:rPr>
                <w:rFonts w:ascii="Arial" w:eastAsia="Times New Roman" w:hAnsi="Arial" w:cs="Arial"/>
                <w:sz w:val="18"/>
                <w:szCs w:val="18"/>
              </w:rPr>
              <w:t xml:space="preserve"> </w:t>
            </w:r>
            <w:r w:rsidRPr="003A37E9">
              <w:rPr>
                <w:rFonts w:ascii="Arial" w:eastAsia="Times New Roman" w:hAnsi="Arial" w:cs="Arial"/>
                <w:sz w:val="18"/>
                <w:szCs w:val="18"/>
              </w:rPr>
              <w:t>Polya's Heuristic as a tool to help Instructors, Staff and Student Tutors direct their tutoring session.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Activity aims to define / describe Polya's Heuristic as a method of solving problems in order to use the same strategy to formulate leading questions to help tutors in their tutoring sessions.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The activity aims to discuss examples of Socratic dialogue as well as other methodologies in order to use such approaches to solicit preconceived ideas from students during tutoring sessions.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The activity aims to discuss how to begin and end a tutoring session.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The activity intends to discuss the types of questions that lead students using our Tutoring Labs toward Higher Levels of Thinking. The activity intends to train Student Tutors, Staff, and Faculty on tutoring methods employed at the various STEM Tutoring Labs at Los Medanos College.</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SC1-136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10:30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12:00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FA17-12 Our Most Basic Skill - Soft Skills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James Martin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(This flex was given last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Introduction to and discussion of goals noted above via a variety of mediums including instructor comments, group discussion, videos, and introspection.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Realize the difference between an observation and an interpretation and see how our paradigms push us, too often, to the latter.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Begin/continue to create and move toward a vision of self in the future.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Gain an insight as to how our perspective of who we are creates who we are. So why create a negative one?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Learn about the three choices we have whenever we encounter something we don't like and that only two ever make sense.</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CC3- 336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01:00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03:15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FA17-24 LGBTQ Issues at LMC</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Joshua Bearden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Elizabeth Green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Melissa Pon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Equity/Diversity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Leadership/Communications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Activities to enhance faculty and staff engagement with LGBTQ students and issues.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Update on LGBTQ Studies A.A. Degree Program.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LGBTQ Curriculum Develop workshop for faculty in ALL disciplines.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CC2-214</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FA17-07 Counseling Department Curriculum Planning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Sophia Ramirez</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Rudolf Ryan Rose</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Sharlice Wright</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Faculty assigned to Counseling courses will engage in these following activities: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Evaluate current department course offerings Review and schedule CSLOs assessments for counseling courses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Review new curriculum and plan for COOR submission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Discuss and brainstorm ideas on possible Counseling certificate program</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Evaluate current department course offerings.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and schedule CSLOs assessments for counseling courses.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Review new curriculum and plan for COOR submission.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Discuss and brainstorm ideas on possible Counseling certificate program.</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SS-412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03:00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06:00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FA17-20 Program-Level Student Learning Outcomes (PSLO) Assessment: Analyzing and Interpreting Your Data</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Briana McCarthy</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Scott Hubbard</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Review the reporting timeline for PSLO Assessment, revisit attendee's research questions and engage in reflective activity on aligning question with data collected, gain familiarity with different ways to analyze data (pile sorting, rubrics, prevalence analysis), and preliminarily analyze program-level data in groups.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Demonstrate an understanding of the timeline and reporting structure for PSLO assessment 2016-2017.</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Reflect on program's research question (the question about student learning that will guide the PSLO assessment process).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Determine which data will support you in answering your research question.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Explore manageable and meaningful ways to analyze and interpret your program data.</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FA17-26 Math 28/34 teacher preparation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Michael Norris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Myra Snell</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Rick Estrada</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Much of what we will be doing is going over the logistics of starting class for the 28/34 teaching community. We will refresh ourselves on what happens in the first three weeks, check out any changes in curriculum based on feedback from the Spring 17 teaching community, practice with the technology needed in the course, and go through any new effective learning activities that have become available since last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Orient faculty to revisions to the activities packet, the tentative course semester schedule, and other last minute changes to Math 28/34, including grading.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Make available and go over handouts for students for first few weeks of the course.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Go over purpose, use and evaluation of activity packet and facilitations notes. Set up Teaching community weekly meetings. Set up goals for the teaching community for the fall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Refresh faculty on the use of Statcrunch, Tinkerplots, Rossmanchance and other technology.</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CC3-319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FA17-53 Brentwood Math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Matthew Stricker</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Jill DeStefano</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Part time and full time Brentwood Math faculty, math lab tutors, and our lab coordinators will meet to discuss changes in the curriculum, technology in the classroom, textbook changes, using MyMathLab, XYZ Homework and/or WebAssign, academic integrity issues, Brentwood Math policies, scheduling, and other department updates. There will also be a presentation of the architectural plans for the new Brentwood Center, which is slated for completion in Summer/Spring 2020. We will have a potluck style dinner.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Inform adjunct faculty of new policies and review current policies.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Improve teaching and understanding of common technology.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Introduce new instructors and/or tutors and build community.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Discuss Changes for Spring 2017.</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BRT-15</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05:00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08/09/2017 08:00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FA17-All College Day</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NONE </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Details will be provided by the College President.</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Recital Hall</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08:00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10:00 AM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FA17-DM19 Counseling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Nicole Westbrook</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Elizabeth Costanza</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Planning, goal setting, and committee assignments related to mentorship program, curriculum development, training modules, guidelines update, scheduling, evaluations, and program review.</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Spring 2017 and plan for Fall 2017 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Spring 2017 Professional Development Planning for Counseling Department.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Review and set scheduling timelines.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Review and update PSLOs &amp; CSLOs.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CO-420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11:00 AM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02:00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FA17-DM20 Child Development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Erlinda Jones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Pamela Perfumo</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Janice Townsend</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To develop Spring Schedule, Assign assessments and faculty evaluations, Review and discuss implications of program level assessment and make plans accordingly, begin comprehensive program review.</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Spring Schedule draft.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Assessments and Faculty Evaluations assigned.</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Review Program Assessment Data.</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Begin Comprehensive Program Review.</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CSC-110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12:00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04:00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FA17-DM07 Flex Department Meeting – Full Time. MUSIC FULL-TIME FACULTY FALL 2017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Cheong (Kyle) Chuah</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Welcome – Updates on Faculty Activities 2. Enrollment Review 3. Budget Review 4. Schedule Review 5. Music 008 Implementation 6. Program Review/Assessment 7. Other Concerns. Professional Learning (Flex) Activity Purpose/Goals: The Activity Evaluation forms are tied to these: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Class Enrollments. Review current class enrollments and suggest ways to improve enrollment numbers. Make changes to classes schedule if necessary.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Budget and Apportion Amounts. Review Budget allowance for the music department and discuss equitable apportionment and allocation of budget for the upcoming school year.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 Fall 2017 Schedule. Plan for course offerings for Spring 2018 Semester. Decide on new courses to implement and class times as appropriate.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Discuss Staffing and Status of Course Assessments. Discuss staffing issues with current courses and future course offerings. Also, discuss objectives and course assessments for program review purposes.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Class Enrollments. Review current class enrollments and suggest ways to improve enrollment numbers. Make changes to classes schedule if necessary.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Budget and Apportion Amounts. Review Budget allowance for the music department and discuss equitable apportionment and allocation of budget for the upcoming school year.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 Fall 2017 Schedule. Plan for course offerings for Spring 2018 Semester. Decide on new courses to implement and class times as appropriate.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Discuss Staffing and Status of Course Assessments. Discuss staffing issues with current courses and future course offerings. Also, discuss objectives and course assessments for program review purposes.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Room 710 Music Building LMC</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12:00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FA17-DM21 ESL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Paula Gunder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Discussing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Brainstorming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Sharing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Cooperative and collaborative learning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and discuss program goals for the semester and year.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Discuss and determine support for new ESL students.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Review and discuss CSLO assessment cycle.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Review and discuss curriculum and instruction revisions and innovations.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ESL Lab 281</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12:15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04:15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FA17-DM23 ENGLISH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Alexander Sterling</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After a lunch provided by the full-time faculty, we will work on building community, provide news and updates on English dept. activities, and do professional development focused on our new composition sequence.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Foster community in the English department.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Professional development regarding our new composition sequence and teaching comp in general.</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Give information: news, announcements, report-back on CCCC conference, opportunities for fall semester.</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TBD</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12:30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FA17-DM25 Math Department Meeting for Full-Time Math faculty</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Mara Landers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Facilitated discussion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Update on Math department needs.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Plan the Spring 2018 schedule.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Form subcommittees for relevant work this semester.</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MA-142 (Math Conference Room)</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FA17-DM27 Art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Kenneth (Ken) Alexander</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Lucy Snow</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 Corlew</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Plan for upcoming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Touch bases/check-in regarding finished and unfinished projects.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Continuous improvement brainstorm.</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CC3-314</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FA17-DM28 Brentwood NDFG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Matthew Stricker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Full Time faculty and Lab coordinator will prioritize and plan for the upcoming academic year.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Plan for Fall 2017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Improve teaching and understanding of common technology.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Work on scheduling for Spring 2018.</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Brentwood Center A-9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FA17-DM05 World Language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Laurie Huffman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Victor Coronado Barraza</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 Department will discuss assessment outcomes and changes (if necessary) to course outlines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Discussion and training of how to use Canvas for exam development and grade input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Discussion of spring scheduling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Revision of language tied to the PSLOs of all courses in WL.</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Assessment and Course Revisions- Discussion of assessment outcomes and revisions to course outlines of record.</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Use of Canvas for Assessments and Grading-Using Canvas for input of grades and creation/alignment of quizzes and exams.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Spring Scheduling-1st Round Scheduling discussion.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Revision (language) of Program Level Outcomes, Simplification of PSLO language.</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CC2-223</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FA17-DM06 Speech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Marie Arcidiacono</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Kasey Gardner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Pr>
                <w:rFonts w:ascii="Arial" w:eastAsia="Times New Roman" w:hAnsi="Arial" w:cs="Arial"/>
                <w:sz w:val="18"/>
                <w:szCs w:val="18"/>
              </w:rPr>
              <w:t xml:space="preserve">See below for activity/ies.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Department Meeting/Business: Update on news, Department happenings, COORS, Marie &amp; Star will share-out from WSCA Conference, Results of Program Review &amp; PSLO Assessment.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Debate Team/Department Events: Discussion &amp; Dialogue.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Share teaching methodologies and the classroom experience.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Share and develop new agenda items for future meetings.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CC2-223</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FA17-DM02 Business Department Program Review Training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Penny Wilkins</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Participates will review program review materials, requirements, and current course assessments. Participants will discuss program review and participate in activities around program review.</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Participates will review program review materials, requirements, and current course assessments. Participants will discuss program review and participate in activities around program review.</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SC1-136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FA17-DM10 Social Science Departmental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Joshua Bearden</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Shalini Lugani</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 this workshop we will introduce our new political science faculty member to the department, and we will also discuss assessment of CSLOs for the upcoming academic year. The department will also begin the program review process as well.</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Introduce new political science faculty member to the department.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Update adjunct instructors on departmental matters.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 course assessments for the 2017-18 academic year.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Hold a preliminary discussion of program review.</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 214</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FA17-DM04 Physical Science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Dennis Gravert</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Our agenda includes welcoming new and returning faculty and staff, sharing successes and challenges, reporting on STEM grant and MESA activities, assigning representation for various committees, and discussing department issues.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Get to know new-hires. Share teaching strategies, success stories, challenges, and various teaching, facilities, and equipment issues.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STEM grant and MESA reports. Discussion with A'kilah about various department issues. Review by-laws/guidelines.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Discuss/assign department representatives to shared governance committees and faculty evaluation committees.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Discuss/resolve other department issues including COOR cohorts, updating, and assessing.</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L-106</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FA17-DM09 Behavioral Science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Liana Padilla-Wilson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Plan for Spring 2018 schedule.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Discuss/resolve department concerns, assessment cohorts, teaching strategies, and success stories.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 department goals for Fall 2018-Spring 2019.</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MA-137</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FA17-DM13 Nursing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Debra Hawkes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Joanne Bent</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Faculty will participate in the organization of the Fall 2017 semester including planning skills lab check-offs, simulation; and clinical organization. Faculty will update goals and information for ongoing projects, multi criteria selection and Mass Casualty Event. Faculty will discuss student successes and make plans to support all students.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and organize classroom and lab teaching schedule; skills lab schedule and teaching needs; simulation lab; clinical planning.</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current Nursing Department projects including: Advisory Committee presentation, Mass Casualty Event, Classroom evaluations, Multi criteria Selection updates.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CC3-350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FA17-DM16 Biology Department Meeting - FT&amp;PT</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Briana McCarthy</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Durwynne Hsieh</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In this, our traditional fall kick-off all-Bio-Dept. meeting, we will have discussions regarding guidelines and procedures for the coming semester, best practices for equity-focused teaching/learning and assessment. We will also endeavor to get to know each other better.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Promote cohesion and cooperation with the biology department, introduce new faculty.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Clarify guidelines and procedures for upcoming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 best practices for equity-focused teaching/learning and assessment.</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L-109</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FA17-DM17 PE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Colleen Ralston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Facility Use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Syllabus Guidelines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Census Rosters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Equipment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Communication</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Connect and discuss administrative department duties for faculty.</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Department Offices</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01:15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FA17-DM08 MUSIC PART-TIME FACULTY FALL 2017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Cheong (Kyle) Chuah</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Welcome – Updates on Faculty Activities 2. Enrollment Review 3. Schedule Review 4. Staffing Issues 5. Program Review/Assessment 6. Other Concerns.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Review Class Enrollments. Review current class enrollments and suggest ways to improve enrollment numbers. Make changes to classes schedule if necessary.</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Discuss Fall 2017 Schedule. Plan for course offerings for Spring 2018 Semester. Decide on new courses to implement and class times as appropriate.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 Staffing and Status of Course Assessments. Discuss staffing issues with current courses and future course offerings. Also, discuss course assessments for program review purposes.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4. Other Concerns: Any faculty can bring up any concerns and suggestions for improvements for the Music Department process, classes or methods.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Room 710 Music Building LMC</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FA17-11 Learn about Your Strengths: for professional and personal goals</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Kristin Conner</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 xml:space="preserve">StrengthsQuest (also known as StrengthsFinder) is Gallup’s strengths development program (the name StrengthsQuest being branded for college students although it is the same tool). It gives people the opportunity to develop strengths by building on their greatest talents — the way in which they most naturally think, feel, and behave as unique individuals. </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This workshop, with special funding from PDAC, will provide 25 staff/faculty the opportunity take this assessment in advance of the workshop and then have it interpreted as a group. It will provide insight into the 34 Strengths through interacting with others sharing their own. Along with the assessment, participants will have access to the StrengthsQuest website to view individualized strengths reports and find action items for development and suggestions about how one can use talents to achieve career and personal success.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NOTE: This workshop has limited space and homework to be done BEFORE the workshop, therefore drop-ins can't be accommodated.</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Apply strengths to work and personal goals/challenges.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SS-412</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FA17-DM24 Philosophy Department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Edward Haven</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Discuss issues and goals for the Fall 2017 semester.</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Train for and plan CSLO assessment.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Discuss departmental goals, objectives and bylaws.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Honors Center</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03:15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05:00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FA17-DM03 Computer Science Dept. Meeting</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Louie Giambattista</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Clayton Smith</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ICT model curriculum and existing program alignment.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PSLO Assessment.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3. Course pedagogical and instructional revisions.</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CO-211</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05:00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07:00 PM</w:t>
            </w:r>
          </w:p>
        </w:tc>
      </w:tr>
      <w:tr w:rsidR="003A37E9" w:rsidRPr="003A37E9" w:rsidTr="003A37E9">
        <w:trPr>
          <w:cantSplit/>
        </w:trPr>
        <w:tc>
          <w:tcPr>
            <w:tcW w:w="1405"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lastRenderedPageBreak/>
              <w:t>FA17-35 Child Development Faculty Summit</w:t>
            </w:r>
          </w:p>
        </w:tc>
        <w:tc>
          <w:tcPr>
            <w:tcW w:w="211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Janice Townsend</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Erlinda Jones</w:t>
            </w:r>
          </w:p>
          <w:p w:rsidR="003A37E9" w:rsidRPr="003A37E9" w:rsidRDefault="003A37E9" w:rsidP="003A37E9">
            <w:pPr>
              <w:spacing w:after="75" w:line="240" w:lineRule="auto"/>
              <w:rPr>
                <w:rFonts w:ascii="Arial" w:eastAsia="Times New Roman" w:hAnsi="Arial" w:cs="Arial"/>
                <w:sz w:val="18"/>
                <w:szCs w:val="18"/>
              </w:rPr>
            </w:pPr>
            <w:r w:rsidRPr="003A37E9">
              <w:rPr>
                <w:rFonts w:ascii="Arial" w:eastAsia="Times New Roman" w:hAnsi="Arial" w:cs="Arial"/>
                <w:sz w:val="18"/>
                <w:szCs w:val="18"/>
              </w:rPr>
              <w:t>Pamela Perfumo</w:t>
            </w:r>
          </w:p>
        </w:tc>
        <w:tc>
          <w:tcPr>
            <w:tcW w:w="6189"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Each faculty person will bring their syllabi and we will review them for policies, look for stereotype threat, and evaluate for inviting tone. Faculty will also have reviewed prior to the meeting, A Resource for Equitable Classroom Practices and participate in a discussion. From the review and discussion each faculty person will choose a goal to work on during the semester and bring their results to the next faculty summit.</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Workshop/Activity Purpose/Goals:</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1. Syllabi Review to align policies, look for stereotype threat, and evaluate for inviting tone.</w:t>
            </w:r>
          </w:p>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2. Review and Discuss A resource for Equitable Classroom Practices and complete personal goal sheet.</w:t>
            </w:r>
          </w:p>
        </w:tc>
        <w:tc>
          <w:tcPr>
            <w:tcW w:w="1147" w:type="dxa"/>
            <w:tcBorders>
              <w:top w:val="outset" w:sz="6" w:space="0" w:color="auto"/>
              <w:left w:val="outset" w:sz="6" w:space="0" w:color="auto"/>
              <w:bottom w:val="outset" w:sz="6" w:space="0" w:color="auto"/>
              <w:right w:val="outset" w:sz="6" w:space="0" w:color="auto"/>
            </w:tcBorders>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CSC-110</w:t>
            </w:r>
          </w:p>
        </w:tc>
        <w:tc>
          <w:tcPr>
            <w:tcW w:w="1080"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05:00 PM</w:t>
            </w:r>
          </w:p>
        </w:tc>
        <w:tc>
          <w:tcPr>
            <w:tcW w:w="1238" w:type="dxa"/>
            <w:tcBorders>
              <w:top w:val="outset" w:sz="6" w:space="0" w:color="auto"/>
              <w:left w:val="outset" w:sz="6" w:space="0" w:color="auto"/>
              <w:bottom w:val="outset" w:sz="6" w:space="0" w:color="auto"/>
              <w:right w:val="outset" w:sz="6" w:space="0" w:color="auto"/>
            </w:tcBorders>
            <w:noWrap/>
            <w:hideMark/>
          </w:tcPr>
          <w:p w:rsidR="003A37E9" w:rsidRPr="003A37E9" w:rsidRDefault="003A37E9" w:rsidP="003A37E9">
            <w:pPr>
              <w:spacing w:after="0" w:line="240" w:lineRule="auto"/>
              <w:rPr>
                <w:rFonts w:ascii="Arial" w:eastAsia="Times New Roman" w:hAnsi="Arial" w:cs="Arial"/>
                <w:sz w:val="18"/>
                <w:szCs w:val="18"/>
              </w:rPr>
            </w:pPr>
            <w:r w:rsidRPr="003A37E9">
              <w:rPr>
                <w:rFonts w:ascii="Arial" w:eastAsia="Times New Roman" w:hAnsi="Arial" w:cs="Arial"/>
                <w:sz w:val="18"/>
                <w:szCs w:val="18"/>
              </w:rPr>
              <w:t>08/10/2017 08:00 PM</w:t>
            </w:r>
          </w:p>
        </w:tc>
      </w:tr>
    </w:tbl>
    <w:p w:rsidR="003A37E9" w:rsidRPr="003A37E9" w:rsidRDefault="003A37E9" w:rsidP="003A37E9">
      <w:pPr>
        <w:pBdr>
          <w:top w:val="single" w:sz="6" w:space="1" w:color="auto"/>
        </w:pBdr>
        <w:spacing w:after="0" w:line="240" w:lineRule="auto"/>
        <w:jc w:val="center"/>
        <w:rPr>
          <w:rFonts w:ascii="Arial" w:eastAsia="Times New Roman" w:hAnsi="Arial" w:cs="Arial"/>
          <w:vanish/>
          <w:sz w:val="16"/>
          <w:szCs w:val="16"/>
        </w:rPr>
      </w:pPr>
      <w:r w:rsidRPr="003A37E9">
        <w:rPr>
          <w:rFonts w:ascii="Arial" w:eastAsia="Times New Roman" w:hAnsi="Arial" w:cs="Arial"/>
          <w:vanish/>
          <w:sz w:val="16"/>
          <w:szCs w:val="16"/>
        </w:rPr>
        <w:t>Bottom of Form</w:t>
      </w:r>
    </w:p>
    <w:p w:rsidR="00B652F1" w:rsidRDefault="003A37E9"/>
    <w:sectPr w:rsidR="00B652F1" w:rsidSect="003A37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E9"/>
    <w:rsid w:val="003A37E9"/>
    <w:rsid w:val="005F20BA"/>
    <w:rsid w:val="00F8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74946-CA59-421E-8BEA-4E10CF4E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3A37E9"/>
  </w:style>
  <w:style w:type="paragraph" w:styleId="z-TopofForm">
    <w:name w:val="HTML Top of Form"/>
    <w:basedOn w:val="Normal"/>
    <w:next w:val="Normal"/>
    <w:link w:val="z-TopofFormChar"/>
    <w:hidden/>
    <w:uiPriority w:val="99"/>
    <w:semiHidden/>
    <w:unhideWhenUsed/>
    <w:rsid w:val="003A37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37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37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37E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83452">
      <w:bodyDiv w:val="1"/>
      <w:marLeft w:val="0"/>
      <w:marRight w:val="0"/>
      <w:marTop w:val="0"/>
      <w:marBottom w:val="0"/>
      <w:divBdr>
        <w:top w:val="none" w:sz="0" w:space="0" w:color="auto"/>
        <w:left w:val="none" w:sz="0" w:space="0" w:color="auto"/>
        <w:bottom w:val="none" w:sz="0" w:space="0" w:color="auto"/>
        <w:right w:val="none" w:sz="0" w:space="0" w:color="auto"/>
      </w:divBdr>
      <w:divsChild>
        <w:div w:id="650405639">
          <w:marLeft w:val="0"/>
          <w:marRight w:val="0"/>
          <w:marTop w:val="0"/>
          <w:marBottom w:val="0"/>
          <w:divBdr>
            <w:top w:val="none" w:sz="0" w:space="0" w:color="auto"/>
            <w:left w:val="none" w:sz="0" w:space="0" w:color="auto"/>
            <w:bottom w:val="none" w:sz="0" w:space="0" w:color="auto"/>
            <w:right w:val="none" w:sz="0" w:space="0" w:color="auto"/>
          </w:divBdr>
          <w:divsChild>
            <w:div w:id="2094469400">
              <w:marLeft w:val="0"/>
              <w:marRight w:val="0"/>
              <w:marTop w:val="0"/>
              <w:marBottom w:val="75"/>
              <w:divBdr>
                <w:top w:val="none" w:sz="0" w:space="0" w:color="auto"/>
                <w:left w:val="none" w:sz="0" w:space="0" w:color="auto"/>
                <w:bottom w:val="none" w:sz="0" w:space="0" w:color="auto"/>
                <w:right w:val="none" w:sz="0" w:space="0" w:color="auto"/>
              </w:divBdr>
            </w:div>
            <w:div w:id="1292440515">
              <w:marLeft w:val="0"/>
              <w:marRight w:val="0"/>
              <w:marTop w:val="0"/>
              <w:marBottom w:val="75"/>
              <w:divBdr>
                <w:top w:val="none" w:sz="0" w:space="0" w:color="auto"/>
                <w:left w:val="none" w:sz="0" w:space="0" w:color="auto"/>
                <w:bottom w:val="none" w:sz="0" w:space="0" w:color="auto"/>
                <w:right w:val="none" w:sz="0" w:space="0" w:color="auto"/>
              </w:divBdr>
            </w:div>
            <w:div w:id="1059863901">
              <w:marLeft w:val="0"/>
              <w:marRight w:val="0"/>
              <w:marTop w:val="0"/>
              <w:marBottom w:val="75"/>
              <w:divBdr>
                <w:top w:val="none" w:sz="0" w:space="0" w:color="auto"/>
                <w:left w:val="none" w:sz="0" w:space="0" w:color="auto"/>
                <w:bottom w:val="none" w:sz="0" w:space="0" w:color="auto"/>
                <w:right w:val="none" w:sz="0" w:space="0" w:color="auto"/>
              </w:divBdr>
            </w:div>
            <w:div w:id="1128671222">
              <w:marLeft w:val="0"/>
              <w:marRight w:val="0"/>
              <w:marTop w:val="0"/>
              <w:marBottom w:val="75"/>
              <w:divBdr>
                <w:top w:val="none" w:sz="0" w:space="0" w:color="auto"/>
                <w:left w:val="none" w:sz="0" w:space="0" w:color="auto"/>
                <w:bottom w:val="none" w:sz="0" w:space="0" w:color="auto"/>
                <w:right w:val="none" w:sz="0" w:space="0" w:color="auto"/>
              </w:divBdr>
            </w:div>
            <w:div w:id="554439067">
              <w:marLeft w:val="0"/>
              <w:marRight w:val="0"/>
              <w:marTop w:val="0"/>
              <w:marBottom w:val="75"/>
              <w:divBdr>
                <w:top w:val="none" w:sz="0" w:space="0" w:color="auto"/>
                <w:left w:val="none" w:sz="0" w:space="0" w:color="auto"/>
                <w:bottom w:val="none" w:sz="0" w:space="0" w:color="auto"/>
                <w:right w:val="none" w:sz="0" w:space="0" w:color="auto"/>
              </w:divBdr>
            </w:div>
            <w:div w:id="45179724">
              <w:marLeft w:val="0"/>
              <w:marRight w:val="0"/>
              <w:marTop w:val="0"/>
              <w:marBottom w:val="75"/>
              <w:divBdr>
                <w:top w:val="none" w:sz="0" w:space="0" w:color="auto"/>
                <w:left w:val="none" w:sz="0" w:space="0" w:color="auto"/>
                <w:bottom w:val="none" w:sz="0" w:space="0" w:color="auto"/>
                <w:right w:val="none" w:sz="0" w:space="0" w:color="auto"/>
              </w:divBdr>
            </w:div>
            <w:div w:id="2003459666">
              <w:marLeft w:val="0"/>
              <w:marRight w:val="0"/>
              <w:marTop w:val="0"/>
              <w:marBottom w:val="75"/>
              <w:divBdr>
                <w:top w:val="none" w:sz="0" w:space="0" w:color="auto"/>
                <w:left w:val="none" w:sz="0" w:space="0" w:color="auto"/>
                <w:bottom w:val="none" w:sz="0" w:space="0" w:color="auto"/>
                <w:right w:val="none" w:sz="0" w:space="0" w:color="auto"/>
              </w:divBdr>
            </w:div>
            <w:div w:id="363287350">
              <w:marLeft w:val="0"/>
              <w:marRight w:val="0"/>
              <w:marTop w:val="0"/>
              <w:marBottom w:val="75"/>
              <w:divBdr>
                <w:top w:val="none" w:sz="0" w:space="0" w:color="auto"/>
                <w:left w:val="none" w:sz="0" w:space="0" w:color="auto"/>
                <w:bottom w:val="none" w:sz="0" w:space="0" w:color="auto"/>
                <w:right w:val="none" w:sz="0" w:space="0" w:color="auto"/>
              </w:divBdr>
            </w:div>
            <w:div w:id="1707563378">
              <w:marLeft w:val="0"/>
              <w:marRight w:val="0"/>
              <w:marTop w:val="0"/>
              <w:marBottom w:val="75"/>
              <w:divBdr>
                <w:top w:val="none" w:sz="0" w:space="0" w:color="auto"/>
                <w:left w:val="none" w:sz="0" w:space="0" w:color="auto"/>
                <w:bottom w:val="none" w:sz="0" w:space="0" w:color="auto"/>
                <w:right w:val="none" w:sz="0" w:space="0" w:color="auto"/>
              </w:divBdr>
            </w:div>
            <w:div w:id="167867805">
              <w:marLeft w:val="0"/>
              <w:marRight w:val="0"/>
              <w:marTop w:val="0"/>
              <w:marBottom w:val="75"/>
              <w:divBdr>
                <w:top w:val="none" w:sz="0" w:space="0" w:color="auto"/>
                <w:left w:val="none" w:sz="0" w:space="0" w:color="auto"/>
                <w:bottom w:val="none" w:sz="0" w:space="0" w:color="auto"/>
                <w:right w:val="none" w:sz="0" w:space="0" w:color="auto"/>
              </w:divBdr>
            </w:div>
            <w:div w:id="1031033317">
              <w:marLeft w:val="0"/>
              <w:marRight w:val="0"/>
              <w:marTop w:val="0"/>
              <w:marBottom w:val="75"/>
              <w:divBdr>
                <w:top w:val="none" w:sz="0" w:space="0" w:color="auto"/>
                <w:left w:val="none" w:sz="0" w:space="0" w:color="auto"/>
                <w:bottom w:val="none" w:sz="0" w:space="0" w:color="auto"/>
                <w:right w:val="none" w:sz="0" w:space="0" w:color="auto"/>
              </w:divBdr>
            </w:div>
            <w:div w:id="1772968566">
              <w:marLeft w:val="0"/>
              <w:marRight w:val="0"/>
              <w:marTop w:val="0"/>
              <w:marBottom w:val="75"/>
              <w:divBdr>
                <w:top w:val="none" w:sz="0" w:space="0" w:color="auto"/>
                <w:left w:val="none" w:sz="0" w:space="0" w:color="auto"/>
                <w:bottom w:val="none" w:sz="0" w:space="0" w:color="auto"/>
                <w:right w:val="none" w:sz="0" w:space="0" w:color="auto"/>
              </w:divBdr>
            </w:div>
            <w:div w:id="366300005">
              <w:marLeft w:val="0"/>
              <w:marRight w:val="0"/>
              <w:marTop w:val="0"/>
              <w:marBottom w:val="75"/>
              <w:divBdr>
                <w:top w:val="none" w:sz="0" w:space="0" w:color="auto"/>
                <w:left w:val="none" w:sz="0" w:space="0" w:color="auto"/>
                <w:bottom w:val="none" w:sz="0" w:space="0" w:color="auto"/>
                <w:right w:val="none" w:sz="0" w:space="0" w:color="auto"/>
              </w:divBdr>
            </w:div>
            <w:div w:id="2007055784">
              <w:marLeft w:val="0"/>
              <w:marRight w:val="0"/>
              <w:marTop w:val="0"/>
              <w:marBottom w:val="75"/>
              <w:divBdr>
                <w:top w:val="none" w:sz="0" w:space="0" w:color="auto"/>
                <w:left w:val="none" w:sz="0" w:space="0" w:color="auto"/>
                <w:bottom w:val="none" w:sz="0" w:space="0" w:color="auto"/>
                <w:right w:val="none" w:sz="0" w:space="0" w:color="auto"/>
              </w:divBdr>
            </w:div>
            <w:div w:id="1650161404">
              <w:marLeft w:val="0"/>
              <w:marRight w:val="0"/>
              <w:marTop w:val="0"/>
              <w:marBottom w:val="75"/>
              <w:divBdr>
                <w:top w:val="none" w:sz="0" w:space="0" w:color="auto"/>
                <w:left w:val="none" w:sz="0" w:space="0" w:color="auto"/>
                <w:bottom w:val="none" w:sz="0" w:space="0" w:color="auto"/>
                <w:right w:val="none" w:sz="0" w:space="0" w:color="auto"/>
              </w:divBdr>
            </w:div>
            <w:div w:id="1483888431">
              <w:marLeft w:val="0"/>
              <w:marRight w:val="0"/>
              <w:marTop w:val="0"/>
              <w:marBottom w:val="75"/>
              <w:divBdr>
                <w:top w:val="none" w:sz="0" w:space="0" w:color="auto"/>
                <w:left w:val="none" w:sz="0" w:space="0" w:color="auto"/>
                <w:bottom w:val="none" w:sz="0" w:space="0" w:color="auto"/>
                <w:right w:val="none" w:sz="0" w:space="0" w:color="auto"/>
              </w:divBdr>
            </w:div>
            <w:div w:id="1183088553">
              <w:marLeft w:val="0"/>
              <w:marRight w:val="0"/>
              <w:marTop w:val="0"/>
              <w:marBottom w:val="75"/>
              <w:divBdr>
                <w:top w:val="none" w:sz="0" w:space="0" w:color="auto"/>
                <w:left w:val="none" w:sz="0" w:space="0" w:color="auto"/>
                <w:bottom w:val="none" w:sz="0" w:space="0" w:color="auto"/>
                <w:right w:val="none" w:sz="0" w:space="0" w:color="auto"/>
              </w:divBdr>
            </w:div>
            <w:div w:id="302469178">
              <w:marLeft w:val="0"/>
              <w:marRight w:val="0"/>
              <w:marTop w:val="0"/>
              <w:marBottom w:val="75"/>
              <w:divBdr>
                <w:top w:val="none" w:sz="0" w:space="0" w:color="auto"/>
                <w:left w:val="none" w:sz="0" w:space="0" w:color="auto"/>
                <w:bottom w:val="none" w:sz="0" w:space="0" w:color="auto"/>
                <w:right w:val="none" w:sz="0" w:space="0" w:color="auto"/>
              </w:divBdr>
            </w:div>
            <w:div w:id="1665814691">
              <w:marLeft w:val="0"/>
              <w:marRight w:val="0"/>
              <w:marTop w:val="0"/>
              <w:marBottom w:val="75"/>
              <w:divBdr>
                <w:top w:val="none" w:sz="0" w:space="0" w:color="auto"/>
                <w:left w:val="none" w:sz="0" w:space="0" w:color="auto"/>
                <w:bottom w:val="none" w:sz="0" w:space="0" w:color="auto"/>
                <w:right w:val="none" w:sz="0" w:space="0" w:color="auto"/>
              </w:divBdr>
            </w:div>
            <w:div w:id="568079120">
              <w:marLeft w:val="0"/>
              <w:marRight w:val="0"/>
              <w:marTop w:val="0"/>
              <w:marBottom w:val="75"/>
              <w:divBdr>
                <w:top w:val="none" w:sz="0" w:space="0" w:color="auto"/>
                <w:left w:val="none" w:sz="0" w:space="0" w:color="auto"/>
                <w:bottom w:val="none" w:sz="0" w:space="0" w:color="auto"/>
                <w:right w:val="none" w:sz="0" w:space="0" w:color="auto"/>
              </w:divBdr>
            </w:div>
            <w:div w:id="366567979">
              <w:marLeft w:val="0"/>
              <w:marRight w:val="0"/>
              <w:marTop w:val="0"/>
              <w:marBottom w:val="75"/>
              <w:divBdr>
                <w:top w:val="none" w:sz="0" w:space="0" w:color="auto"/>
                <w:left w:val="none" w:sz="0" w:space="0" w:color="auto"/>
                <w:bottom w:val="none" w:sz="0" w:space="0" w:color="auto"/>
                <w:right w:val="none" w:sz="0" w:space="0" w:color="auto"/>
              </w:divBdr>
            </w:div>
            <w:div w:id="762730176">
              <w:marLeft w:val="0"/>
              <w:marRight w:val="0"/>
              <w:marTop w:val="0"/>
              <w:marBottom w:val="75"/>
              <w:divBdr>
                <w:top w:val="none" w:sz="0" w:space="0" w:color="auto"/>
                <w:left w:val="none" w:sz="0" w:space="0" w:color="auto"/>
                <w:bottom w:val="none" w:sz="0" w:space="0" w:color="auto"/>
                <w:right w:val="none" w:sz="0" w:space="0" w:color="auto"/>
              </w:divBdr>
            </w:div>
            <w:div w:id="758717144">
              <w:marLeft w:val="0"/>
              <w:marRight w:val="0"/>
              <w:marTop w:val="0"/>
              <w:marBottom w:val="75"/>
              <w:divBdr>
                <w:top w:val="none" w:sz="0" w:space="0" w:color="auto"/>
                <w:left w:val="none" w:sz="0" w:space="0" w:color="auto"/>
                <w:bottom w:val="none" w:sz="0" w:space="0" w:color="auto"/>
                <w:right w:val="none" w:sz="0" w:space="0" w:color="auto"/>
              </w:divBdr>
            </w:div>
            <w:div w:id="1546138011">
              <w:marLeft w:val="0"/>
              <w:marRight w:val="0"/>
              <w:marTop w:val="0"/>
              <w:marBottom w:val="75"/>
              <w:divBdr>
                <w:top w:val="none" w:sz="0" w:space="0" w:color="auto"/>
                <w:left w:val="none" w:sz="0" w:space="0" w:color="auto"/>
                <w:bottom w:val="none" w:sz="0" w:space="0" w:color="auto"/>
                <w:right w:val="none" w:sz="0" w:space="0" w:color="auto"/>
              </w:divBdr>
            </w:div>
            <w:div w:id="799610480">
              <w:marLeft w:val="0"/>
              <w:marRight w:val="0"/>
              <w:marTop w:val="0"/>
              <w:marBottom w:val="75"/>
              <w:divBdr>
                <w:top w:val="none" w:sz="0" w:space="0" w:color="auto"/>
                <w:left w:val="none" w:sz="0" w:space="0" w:color="auto"/>
                <w:bottom w:val="none" w:sz="0" w:space="0" w:color="auto"/>
                <w:right w:val="none" w:sz="0" w:space="0" w:color="auto"/>
              </w:divBdr>
            </w:div>
            <w:div w:id="1497762318">
              <w:marLeft w:val="0"/>
              <w:marRight w:val="0"/>
              <w:marTop w:val="0"/>
              <w:marBottom w:val="75"/>
              <w:divBdr>
                <w:top w:val="none" w:sz="0" w:space="0" w:color="auto"/>
                <w:left w:val="none" w:sz="0" w:space="0" w:color="auto"/>
                <w:bottom w:val="none" w:sz="0" w:space="0" w:color="auto"/>
                <w:right w:val="none" w:sz="0" w:space="0" w:color="auto"/>
              </w:divBdr>
            </w:div>
            <w:div w:id="1080982228">
              <w:marLeft w:val="0"/>
              <w:marRight w:val="0"/>
              <w:marTop w:val="0"/>
              <w:marBottom w:val="75"/>
              <w:divBdr>
                <w:top w:val="none" w:sz="0" w:space="0" w:color="auto"/>
                <w:left w:val="none" w:sz="0" w:space="0" w:color="auto"/>
                <w:bottom w:val="none" w:sz="0" w:space="0" w:color="auto"/>
                <w:right w:val="none" w:sz="0" w:space="0" w:color="auto"/>
              </w:divBdr>
            </w:div>
            <w:div w:id="828637402">
              <w:marLeft w:val="0"/>
              <w:marRight w:val="0"/>
              <w:marTop w:val="0"/>
              <w:marBottom w:val="75"/>
              <w:divBdr>
                <w:top w:val="none" w:sz="0" w:space="0" w:color="auto"/>
                <w:left w:val="none" w:sz="0" w:space="0" w:color="auto"/>
                <w:bottom w:val="none" w:sz="0" w:space="0" w:color="auto"/>
                <w:right w:val="none" w:sz="0" w:space="0" w:color="auto"/>
              </w:divBdr>
            </w:div>
            <w:div w:id="730689474">
              <w:marLeft w:val="0"/>
              <w:marRight w:val="0"/>
              <w:marTop w:val="0"/>
              <w:marBottom w:val="75"/>
              <w:divBdr>
                <w:top w:val="none" w:sz="0" w:space="0" w:color="auto"/>
                <w:left w:val="none" w:sz="0" w:space="0" w:color="auto"/>
                <w:bottom w:val="none" w:sz="0" w:space="0" w:color="auto"/>
                <w:right w:val="none" w:sz="0" w:space="0" w:color="auto"/>
              </w:divBdr>
            </w:div>
            <w:div w:id="181476214">
              <w:marLeft w:val="0"/>
              <w:marRight w:val="0"/>
              <w:marTop w:val="0"/>
              <w:marBottom w:val="75"/>
              <w:divBdr>
                <w:top w:val="none" w:sz="0" w:space="0" w:color="auto"/>
                <w:left w:val="none" w:sz="0" w:space="0" w:color="auto"/>
                <w:bottom w:val="none" w:sz="0" w:space="0" w:color="auto"/>
                <w:right w:val="none" w:sz="0" w:space="0" w:color="auto"/>
              </w:divBdr>
            </w:div>
            <w:div w:id="396903723">
              <w:marLeft w:val="0"/>
              <w:marRight w:val="0"/>
              <w:marTop w:val="0"/>
              <w:marBottom w:val="75"/>
              <w:divBdr>
                <w:top w:val="none" w:sz="0" w:space="0" w:color="auto"/>
                <w:left w:val="none" w:sz="0" w:space="0" w:color="auto"/>
                <w:bottom w:val="none" w:sz="0" w:space="0" w:color="auto"/>
                <w:right w:val="none" w:sz="0" w:space="0" w:color="auto"/>
              </w:divBdr>
            </w:div>
            <w:div w:id="305279082">
              <w:marLeft w:val="0"/>
              <w:marRight w:val="0"/>
              <w:marTop w:val="0"/>
              <w:marBottom w:val="75"/>
              <w:divBdr>
                <w:top w:val="none" w:sz="0" w:space="0" w:color="auto"/>
                <w:left w:val="none" w:sz="0" w:space="0" w:color="auto"/>
                <w:bottom w:val="none" w:sz="0" w:space="0" w:color="auto"/>
                <w:right w:val="none" w:sz="0" w:space="0" w:color="auto"/>
              </w:divBdr>
            </w:div>
            <w:div w:id="1753240280">
              <w:marLeft w:val="0"/>
              <w:marRight w:val="0"/>
              <w:marTop w:val="0"/>
              <w:marBottom w:val="75"/>
              <w:divBdr>
                <w:top w:val="none" w:sz="0" w:space="0" w:color="auto"/>
                <w:left w:val="none" w:sz="0" w:space="0" w:color="auto"/>
                <w:bottom w:val="none" w:sz="0" w:space="0" w:color="auto"/>
                <w:right w:val="none" w:sz="0" w:space="0" w:color="auto"/>
              </w:divBdr>
            </w:div>
            <w:div w:id="1431437646">
              <w:marLeft w:val="0"/>
              <w:marRight w:val="0"/>
              <w:marTop w:val="0"/>
              <w:marBottom w:val="75"/>
              <w:divBdr>
                <w:top w:val="none" w:sz="0" w:space="0" w:color="auto"/>
                <w:left w:val="none" w:sz="0" w:space="0" w:color="auto"/>
                <w:bottom w:val="none" w:sz="0" w:space="0" w:color="auto"/>
                <w:right w:val="none" w:sz="0" w:space="0" w:color="auto"/>
              </w:divBdr>
            </w:div>
            <w:div w:id="646587738">
              <w:marLeft w:val="0"/>
              <w:marRight w:val="0"/>
              <w:marTop w:val="0"/>
              <w:marBottom w:val="75"/>
              <w:divBdr>
                <w:top w:val="none" w:sz="0" w:space="0" w:color="auto"/>
                <w:left w:val="none" w:sz="0" w:space="0" w:color="auto"/>
                <w:bottom w:val="none" w:sz="0" w:space="0" w:color="auto"/>
                <w:right w:val="none" w:sz="0" w:space="0" w:color="auto"/>
              </w:divBdr>
            </w:div>
            <w:div w:id="1969971712">
              <w:marLeft w:val="0"/>
              <w:marRight w:val="0"/>
              <w:marTop w:val="0"/>
              <w:marBottom w:val="75"/>
              <w:divBdr>
                <w:top w:val="none" w:sz="0" w:space="0" w:color="auto"/>
                <w:left w:val="none" w:sz="0" w:space="0" w:color="auto"/>
                <w:bottom w:val="none" w:sz="0" w:space="0" w:color="auto"/>
                <w:right w:val="none" w:sz="0" w:space="0" w:color="auto"/>
              </w:divBdr>
            </w:div>
            <w:div w:id="1068452898">
              <w:marLeft w:val="0"/>
              <w:marRight w:val="0"/>
              <w:marTop w:val="0"/>
              <w:marBottom w:val="75"/>
              <w:divBdr>
                <w:top w:val="none" w:sz="0" w:space="0" w:color="auto"/>
                <w:left w:val="none" w:sz="0" w:space="0" w:color="auto"/>
                <w:bottom w:val="none" w:sz="0" w:space="0" w:color="auto"/>
                <w:right w:val="none" w:sz="0" w:space="0" w:color="auto"/>
              </w:divBdr>
            </w:div>
            <w:div w:id="1512911570">
              <w:marLeft w:val="0"/>
              <w:marRight w:val="0"/>
              <w:marTop w:val="0"/>
              <w:marBottom w:val="75"/>
              <w:divBdr>
                <w:top w:val="none" w:sz="0" w:space="0" w:color="auto"/>
                <w:left w:val="none" w:sz="0" w:space="0" w:color="auto"/>
                <w:bottom w:val="none" w:sz="0" w:space="0" w:color="auto"/>
                <w:right w:val="none" w:sz="0" w:space="0" w:color="auto"/>
              </w:divBdr>
            </w:div>
            <w:div w:id="1057510434">
              <w:marLeft w:val="0"/>
              <w:marRight w:val="0"/>
              <w:marTop w:val="0"/>
              <w:marBottom w:val="75"/>
              <w:divBdr>
                <w:top w:val="none" w:sz="0" w:space="0" w:color="auto"/>
                <w:left w:val="none" w:sz="0" w:space="0" w:color="auto"/>
                <w:bottom w:val="none" w:sz="0" w:space="0" w:color="auto"/>
                <w:right w:val="none" w:sz="0" w:space="0" w:color="auto"/>
              </w:divBdr>
            </w:div>
            <w:div w:id="880750266">
              <w:marLeft w:val="0"/>
              <w:marRight w:val="0"/>
              <w:marTop w:val="0"/>
              <w:marBottom w:val="75"/>
              <w:divBdr>
                <w:top w:val="none" w:sz="0" w:space="0" w:color="auto"/>
                <w:left w:val="none" w:sz="0" w:space="0" w:color="auto"/>
                <w:bottom w:val="none" w:sz="0" w:space="0" w:color="auto"/>
                <w:right w:val="none" w:sz="0" w:space="0" w:color="auto"/>
              </w:divBdr>
            </w:div>
            <w:div w:id="799301294">
              <w:marLeft w:val="0"/>
              <w:marRight w:val="0"/>
              <w:marTop w:val="0"/>
              <w:marBottom w:val="75"/>
              <w:divBdr>
                <w:top w:val="none" w:sz="0" w:space="0" w:color="auto"/>
                <w:left w:val="none" w:sz="0" w:space="0" w:color="auto"/>
                <w:bottom w:val="none" w:sz="0" w:space="0" w:color="auto"/>
                <w:right w:val="none" w:sz="0" w:space="0" w:color="auto"/>
              </w:divBdr>
            </w:div>
            <w:div w:id="1594242354">
              <w:marLeft w:val="0"/>
              <w:marRight w:val="0"/>
              <w:marTop w:val="0"/>
              <w:marBottom w:val="75"/>
              <w:divBdr>
                <w:top w:val="none" w:sz="0" w:space="0" w:color="auto"/>
                <w:left w:val="none" w:sz="0" w:space="0" w:color="auto"/>
                <w:bottom w:val="none" w:sz="0" w:space="0" w:color="auto"/>
                <w:right w:val="none" w:sz="0" w:space="0" w:color="auto"/>
              </w:divBdr>
            </w:div>
            <w:div w:id="1380201037">
              <w:marLeft w:val="0"/>
              <w:marRight w:val="0"/>
              <w:marTop w:val="0"/>
              <w:marBottom w:val="75"/>
              <w:divBdr>
                <w:top w:val="none" w:sz="0" w:space="0" w:color="auto"/>
                <w:left w:val="none" w:sz="0" w:space="0" w:color="auto"/>
                <w:bottom w:val="none" w:sz="0" w:space="0" w:color="auto"/>
                <w:right w:val="none" w:sz="0" w:space="0" w:color="auto"/>
              </w:divBdr>
            </w:div>
            <w:div w:id="1312248701">
              <w:marLeft w:val="0"/>
              <w:marRight w:val="0"/>
              <w:marTop w:val="0"/>
              <w:marBottom w:val="75"/>
              <w:divBdr>
                <w:top w:val="none" w:sz="0" w:space="0" w:color="auto"/>
                <w:left w:val="none" w:sz="0" w:space="0" w:color="auto"/>
                <w:bottom w:val="none" w:sz="0" w:space="0" w:color="auto"/>
                <w:right w:val="none" w:sz="0" w:space="0" w:color="auto"/>
              </w:divBdr>
            </w:div>
            <w:div w:id="120652069">
              <w:marLeft w:val="0"/>
              <w:marRight w:val="0"/>
              <w:marTop w:val="0"/>
              <w:marBottom w:val="75"/>
              <w:divBdr>
                <w:top w:val="none" w:sz="0" w:space="0" w:color="auto"/>
                <w:left w:val="none" w:sz="0" w:space="0" w:color="auto"/>
                <w:bottom w:val="none" w:sz="0" w:space="0" w:color="auto"/>
                <w:right w:val="none" w:sz="0" w:space="0" w:color="auto"/>
              </w:divBdr>
            </w:div>
            <w:div w:id="2051802594">
              <w:marLeft w:val="0"/>
              <w:marRight w:val="0"/>
              <w:marTop w:val="0"/>
              <w:marBottom w:val="75"/>
              <w:divBdr>
                <w:top w:val="none" w:sz="0" w:space="0" w:color="auto"/>
                <w:left w:val="none" w:sz="0" w:space="0" w:color="auto"/>
                <w:bottom w:val="none" w:sz="0" w:space="0" w:color="auto"/>
                <w:right w:val="none" w:sz="0" w:space="0" w:color="auto"/>
              </w:divBdr>
            </w:div>
            <w:div w:id="1058280484">
              <w:marLeft w:val="0"/>
              <w:marRight w:val="0"/>
              <w:marTop w:val="0"/>
              <w:marBottom w:val="75"/>
              <w:divBdr>
                <w:top w:val="none" w:sz="0" w:space="0" w:color="auto"/>
                <w:left w:val="none" w:sz="0" w:space="0" w:color="auto"/>
                <w:bottom w:val="none" w:sz="0" w:space="0" w:color="auto"/>
                <w:right w:val="none" w:sz="0" w:space="0" w:color="auto"/>
              </w:divBdr>
            </w:div>
            <w:div w:id="1003163051">
              <w:marLeft w:val="0"/>
              <w:marRight w:val="0"/>
              <w:marTop w:val="0"/>
              <w:marBottom w:val="75"/>
              <w:divBdr>
                <w:top w:val="none" w:sz="0" w:space="0" w:color="auto"/>
                <w:left w:val="none" w:sz="0" w:space="0" w:color="auto"/>
                <w:bottom w:val="none" w:sz="0" w:space="0" w:color="auto"/>
                <w:right w:val="none" w:sz="0" w:space="0" w:color="auto"/>
              </w:divBdr>
            </w:div>
            <w:div w:id="1667706604">
              <w:marLeft w:val="0"/>
              <w:marRight w:val="0"/>
              <w:marTop w:val="0"/>
              <w:marBottom w:val="75"/>
              <w:divBdr>
                <w:top w:val="none" w:sz="0" w:space="0" w:color="auto"/>
                <w:left w:val="none" w:sz="0" w:space="0" w:color="auto"/>
                <w:bottom w:val="none" w:sz="0" w:space="0" w:color="auto"/>
                <w:right w:val="none" w:sz="0" w:space="0" w:color="auto"/>
              </w:divBdr>
            </w:div>
            <w:div w:id="634213937">
              <w:marLeft w:val="0"/>
              <w:marRight w:val="0"/>
              <w:marTop w:val="0"/>
              <w:marBottom w:val="75"/>
              <w:divBdr>
                <w:top w:val="none" w:sz="0" w:space="0" w:color="auto"/>
                <w:left w:val="none" w:sz="0" w:space="0" w:color="auto"/>
                <w:bottom w:val="none" w:sz="0" w:space="0" w:color="auto"/>
                <w:right w:val="none" w:sz="0" w:space="0" w:color="auto"/>
              </w:divBdr>
            </w:div>
            <w:div w:id="727654178">
              <w:marLeft w:val="0"/>
              <w:marRight w:val="0"/>
              <w:marTop w:val="0"/>
              <w:marBottom w:val="75"/>
              <w:divBdr>
                <w:top w:val="none" w:sz="0" w:space="0" w:color="auto"/>
                <w:left w:val="none" w:sz="0" w:space="0" w:color="auto"/>
                <w:bottom w:val="none" w:sz="0" w:space="0" w:color="auto"/>
                <w:right w:val="none" w:sz="0" w:space="0" w:color="auto"/>
              </w:divBdr>
            </w:div>
            <w:div w:id="1573927933">
              <w:marLeft w:val="0"/>
              <w:marRight w:val="0"/>
              <w:marTop w:val="0"/>
              <w:marBottom w:val="75"/>
              <w:divBdr>
                <w:top w:val="none" w:sz="0" w:space="0" w:color="auto"/>
                <w:left w:val="none" w:sz="0" w:space="0" w:color="auto"/>
                <w:bottom w:val="none" w:sz="0" w:space="0" w:color="auto"/>
                <w:right w:val="none" w:sz="0" w:space="0" w:color="auto"/>
              </w:divBdr>
            </w:div>
            <w:div w:id="1628125394">
              <w:marLeft w:val="0"/>
              <w:marRight w:val="0"/>
              <w:marTop w:val="0"/>
              <w:marBottom w:val="75"/>
              <w:divBdr>
                <w:top w:val="none" w:sz="0" w:space="0" w:color="auto"/>
                <w:left w:val="none" w:sz="0" w:space="0" w:color="auto"/>
                <w:bottom w:val="none" w:sz="0" w:space="0" w:color="auto"/>
                <w:right w:val="none" w:sz="0" w:space="0" w:color="auto"/>
              </w:divBdr>
            </w:div>
            <w:div w:id="1455831114">
              <w:marLeft w:val="0"/>
              <w:marRight w:val="0"/>
              <w:marTop w:val="0"/>
              <w:marBottom w:val="75"/>
              <w:divBdr>
                <w:top w:val="none" w:sz="0" w:space="0" w:color="auto"/>
                <w:left w:val="none" w:sz="0" w:space="0" w:color="auto"/>
                <w:bottom w:val="none" w:sz="0" w:space="0" w:color="auto"/>
                <w:right w:val="none" w:sz="0" w:space="0" w:color="auto"/>
              </w:divBdr>
            </w:div>
            <w:div w:id="115029149">
              <w:marLeft w:val="0"/>
              <w:marRight w:val="0"/>
              <w:marTop w:val="0"/>
              <w:marBottom w:val="75"/>
              <w:divBdr>
                <w:top w:val="none" w:sz="0" w:space="0" w:color="auto"/>
                <w:left w:val="none" w:sz="0" w:space="0" w:color="auto"/>
                <w:bottom w:val="none" w:sz="0" w:space="0" w:color="auto"/>
                <w:right w:val="none" w:sz="0" w:space="0" w:color="auto"/>
              </w:divBdr>
            </w:div>
            <w:div w:id="1945335459">
              <w:marLeft w:val="0"/>
              <w:marRight w:val="0"/>
              <w:marTop w:val="0"/>
              <w:marBottom w:val="75"/>
              <w:divBdr>
                <w:top w:val="none" w:sz="0" w:space="0" w:color="auto"/>
                <w:left w:val="none" w:sz="0" w:space="0" w:color="auto"/>
                <w:bottom w:val="none" w:sz="0" w:space="0" w:color="auto"/>
                <w:right w:val="none" w:sz="0" w:space="0" w:color="auto"/>
              </w:divBdr>
            </w:div>
            <w:div w:id="1880164550">
              <w:marLeft w:val="0"/>
              <w:marRight w:val="0"/>
              <w:marTop w:val="0"/>
              <w:marBottom w:val="75"/>
              <w:divBdr>
                <w:top w:val="none" w:sz="0" w:space="0" w:color="auto"/>
                <w:left w:val="none" w:sz="0" w:space="0" w:color="auto"/>
                <w:bottom w:val="none" w:sz="0" w:space="0" w:color="auto"/>
                <w:right w:val="none" w:sz="0" w:space="0" w:color="auto"/>
              </w:divBdr>
            </w:div>
            <w:div w:id="377507542">
              <w:marLeft w:val="0"/>
              <w:marRight w:val="0"/>
              <w:marTop w:val="0"/>
              <w:marBottom w:val="75"/>
              <w:divBdr>
                <w:top w:val="none" w:sz="0" w:space="0" w:color="auto"/>
                <w:left w:val="none" w:sz="0" w:space="0" w:color="auto"/>
                <w:bottom w:val="none" w:sz="0" w:space="0" w:color="auto"/>
                <w:right w:val="none" w:sz="0" w:space="0" w:color="auto"/>
              </w:divBdr>
            </w:div>
            <w:div w:id="431513270">
              <w:marLeft w:val="0"/>
              <w:marRight w:val="0"/>
              <w:marTop w:val="0"/>
              <w:marBottom w:val="75"/>
              <w:divBdr>
                <w:top w:val="none" w:sz="0" w:space="0" w:color="auto"/>
                <w:left w:val="none" w:sz="0" w:space="0" w:color="auto"/>
                <w:bottom w:val="none" w:sz="0" w:space="0" w:color="auto"/>
                <w:right w:val="none" w:sz="0" w:space="0" w:color="auto"/>
              </w:divBdr>
            </w:div>
            <w:div w:id="2103523349">
              <w:marLeft w:val="0"/>
              <w:marRight w:val="0"/>
              <w:marTop w:val="0"/>
              <w:marBottom w:val="75"/>
              <w:divBdr>
                <w:top w:val="none" w:sz="0" w:space="0" w:color="auto"/>
                <w:left w:val="none" w:sz="0" w:space="0" w:color="auto"/>
                <w:bottom w:val="none" w:sz="0" w:space="0" w:color="auto"/>
                <w:right w:val="none" w:sz="0" w:space="0" w:color="auto"/>
              </w:divBdr>
            </w:div>
            <w:div w:id="434522705">
              <w:marLeft w:val="0"/>
              <w:marRight w:val="0"/>
              <w:marTop w:val="0"/>
              <w:marBottom w:val="75"/>
              <w:divBdr>
                <w:top w:val="none" w:sz="0" w:space="0" w:color="auto"/>
                <w:left w:val="none" w:sz="0" w:space="0" w:color="auto"/>
                <w:bottom w:val="none" w:sz="0" w:space="0" w:color="auto"/>
                <w:right w:val="none" w:sz="0" w:space="0" w:color="auto"/>
              </w:divBdr>
            </w:div>
            <w:div w:id="571039866">
              <w:marLeft w:val="0"/>
              <w:marRight w:val="0"/>
              <w:marTop w:val="0"/>
              <w:marBottom w:val="75"/>
              <w:divBdr>
                <w:top w:val="none" w:sz="0" w:space="0" w:color="auto"/>
                <w:left w:val="none" w:sz="0" w:space="0" w:color="auto"/>
                <w:bottom w:val="none" w:sz="0" w:space="0" w:color="auto"/>
                <w:right w:val="none" w:sz="0" w:space="0" w:color="auto"/>
              </w:divBdr>
            </w:div>
            <w:div w:id="1370840613">
              <w:marLeft w:val="0"/>
              <w:marRight w:val="0"/>
              <w:marTop w:val="0"/>
              <w:marBottom w:val="75"/>
              <w:divBdr>
                <w:top w:val="none" w:sz="0" w:space="0" w:color="auto"/>
                <w:left w:val="none" w:sz="0" w:space="0" w:color="auto"/>
                <w:bottom w:val="none" w:sz="0" w:space="0" w:color="auto"/>
                <w:right w:val="none" w:sz="0" w:space="0" w:color="auto"/>
              </w:divBdr>
            </w:div>
            <w:div w:id="1132214737">
              <w:marLeft w:val="0"/>
              <w:marRight w:val="0"/>
              <w:marTop w:val="0"/>
              <w:marBottom w:val="75"/>
              <w:divBdr>
                <w:top w:val="none" w:sz="0" w:space="0" w:color="auto"/>
                <w:left w:val="none" w:sz="0" w:space="0" w:color="auto"/>
                <w:bottom w:val="none" w:sz="0" w:space="0" w:color="auto"/>
                <w:right w:val="none" w:sz="0" w:space="0" w:color="auto"/>
              </w:divBdr>
            </w:div>
            <w:div w:id="715550270">
              <w:marLeft w:val="0"/>
              <w:marRight w:val="0"/>
              <w:marTop w:val="0"/>
              <w:marBottom w:val="75"/>
              <w:divBdr>
                <w:top w:val="none" w:sz="0" w:space="0" w:color="auto"/>
                <w:left w:val="none" w:sz="0" w:space="0" w:color="auto"/>
                <w:bottom w:val="none" w:sz="0" w:space="0" w:color="auto"/>
                <w:right w:val="none" w:sz="0" w:space="0" w:color="auto"/>
              </w:divBdr>
            </w:div>
            <w:div w:id="1667441577">
              <w:marLeft w:val="0"/>
              <w:marRight w:val="0"/>
              <w:marTop w:val="0"/>
              <w:marBottom w:val="75"/>
              <w:divBdr>
                <w:top w:val="none" w:sz="0" w:space="0" w:color="auto"/>
                <w:left w:val="none" w:sz="0" w:space="0" w:color="auto"/>
                <w:bottom w:val="none" w:sz="0" w:space="0" w:color="auto"/>
                <w:right w:val="none" w:sz="0" w:space="0" w:color="auto"/>
              </w:divBdr>
            </w:div>
            <w:div w:id="749888242">
              <w:marLeft w:val="0"/>
              <w:marRight w:val="0"/>
              <w:marTop w:val="0"/>
              <w:marBottom w:val="75"/>
              <w:divBdr>
                <w:top w:val="none" w:sz="0" w:space="0" w:color="auto"/>
                <w:left w:val="none" w:sz="0" w:space="0" w:color="auto"/>
                <w:bottom w:val="none" w:sz="0" w:space="0" w:color="auto"/>
                <w:right w:val="none" w:sz="0" w:space="0" w:color="auto"/>
              </w:divBdr>
            </w:div>
            <w:div w:id="2116557546">
              <w:marLeft w:val="0"/>
              <w:marRight w:val="0"/>
              <w:marTop w:val="0"/>
              <w:marBottom w:val="75"/>
              <w:divBdr>
                <w:top w:val="none" w:sz="0" w:space="0" w:color="auto"/>
                <w:left w:val="none" w:sz="0" w:space="0" w:color="auto"/>
                <w:bottom w:val="none" w:sz="0" w:space="0" w:color="auto"/>
                <w:right w:val="none" w:sz="0" w:space="0" w:color="auto"/>
              </w:divBdr>
            </w:div>
            <w:div w:id="2821932">
              <w:marLeft w:val="0"/>
              <w:marRight w:val="0"/>
              <w:marTop w:val="0"/>
              <w:marBottom w:val="75"/>
              <w:divBdr>
                <w:top w:val="none" w:sz="0" w:space="0" w:color="auto"/>
                <w:left w:val="none" w:sz="0" w:space="0" w:color="auto"/>
                <w:bottom w:val="none" w:sz="0" w:space="0" w:color="auto"/>
                <w:right w:val="none" w:sz="0" w:space="0" w:color="auto"/>
              </w:divBdr>
            </w:div>
            <w:div w:id="359169020">
              <w:marLeft w:val="0"/>
              <w:marRight w:val="0"/>
              <w:marTop w:val="0"/>
              <w:marBottom w:val="75"/>
              <w:divBdr>
                <w:top w:val="none" w:sz="0" w:space="0" w:color="auto"/>
                <w:left w:val="none" w:sz="0" w:space="0" w:color="auto"/>
                <w:bottom w:val="none" w:sz="0" w:space="0" w:color="auto"/>
                <w:right w:val="none" w:sz="0" w:space="0" w:color="auto"/>
              </w:divBdr>
            </w:div>
            <w:div w:id="765223594">
              <w:marLeft w:val="0"/>
              <w:marRight w:val="0"/>
              <w:marTop w:val="0"/>
              <w:marBottom w:val="75"/>
              <w:divBdr>
                <w:top w:val="none" w:sz="0" w:space="0" w:color="auto"/>
                <w:left w:val="none" w:sz="0" w:space="0" w:color="auto"/>
                <w:bottom w:val="none" w:sz="0" w:space="0" w:color="auto"/>
                <w:right w:val="none" w:sz="0" w:space="0" w:color="auto"/>
              </w:divBdr>
            </w:div>
            <w:div w:id="695618737">
              <w:marLeft w:val="0"/>
              <w:marRight w:val="0"/>
              <w:marTop w:val="0"/>
              <w:marBottom w:val="75"/>
              <w:divBdr>
                <w:top w:val="none" w:sz="0" w:space="0" w:color="auto"/>
                <w:left w:val="none" w:sz="0" w:space="0" w:color="auto"/>
                <w:bottom w:val="none" w:sz="0" w:space="0" w:color="auto"/>
                <w:right w:val="none" w:sz="0" w:space="0" w:color="auto"/>
              </w:divBdr>
            </w:div>
            <w:div w:id="891504806">
              <w:marLeft w:val="0"/>
              <w:marRight w:val="0"/>
              <w:marTop w:val="0"/>
              <w:marBottom w:val="75"/>
              <w:divBdr>
                <w:top w:val="none" w:sz="0" w:space="0" w:color="auto"/>
                <w:left w:val="none" w:sz="0" w:space="0" w:color="auto"/>
                <w:bottom w:val="none" w:sz="0" w:space="0" w:color="auto"/>
                <w:right w:val="none" w:sz="0" w:space="0" w:color="auto"/>
              </w:divBdr>
            </w:div>
            <w:div w:id="394746737">
              <w:marLeft w:val="0"/>
              <w:marRight w:val="0"/>
              <w:marTop w:val="0"/>
              <w:marBottom w:val="75"/>
              <w:divBdr>
                <w:top w:val="none" w:sz="0" w:space="0" w:color="auto"/>
                <w:left w:val="none" w:sz="0" w:space="0" w:color="auto"/>
                <w:bottom w:val="none" w:sz="0" w:space="0" w:color="auto"/>
                <w:right w:val="none" w:sz="0" w:space="0" w:color="auto"/>
              </w:divBdr>
            </w:div>
            <w:div w:id="515315594">
              <w:marLeft w:val="0"/>
              <w:marRight w:val="0"/>
              <w:marTop w:val="0"/>
              <w:marBottom w:val="75"/>
              <w:divBdr>
                <w:top w:val="none" w:sz="0" w:space="0" w:color="auto"/>
                <w:left w:val="none" w:sz="0" w:space="0" w:color="auto"/>
                <w:bottom w:val="none" w:sz="0" w:space="0" w:color="auto"/>
                <w:right w:val="none" w:sz="0" w:space="0" w:color="auto"/>
              </w:divBdr>
            </w:div>
            <w:div w:id="184055358">
              <w:marLeft w:val="0"/>
              <w:marRight w:val="0"/>
              <w:marTop w:val="0"/>
              <w:marBottom w:val="75"/>
              <w:divBdr>
                <w:top w:val="none" w:sz="0" w:space="0" w:color="auto"/>
                <w:left w:val="none" w:sz="0" w:space="0" w:color="auto"/>
                <w:bottom w:val="none" w:sz="0" w:space="0" w:color="auto"/>
                <w:right w:val="none" w:sz="0" w:space="0" w:color="auto"/>
              </w:divBdr>
            </w:div>
            <w:div w:id="1686051350">
              <w:marLeft w:val="0"/>
              <w:marRight w:val="0"/>
              <w:marTop w:val="0"/>
              <w:marBottom w:val="75"/>
              <w:divBdr>
                <w:top w:val="none" w:sz="0" w:space="0" w:color="auto"/>
                <w:left w:val="none" w:sz="0" w:space="0" w:color="auto"/>
                <w:bottom w:val="none" w:sz="0" w:space="0" w:color="auto"/>
                <w:right w:val="none" w:sz="0" w:space="0" w:color="auto"/>
              </w:divBdr>
            </w:div>
            <w:div w:id="1319580344">
              <w:marLeft w:val="0"/>
              <w:marRight w:val="0"/>
              <w:marTop w:val="0"/>
              <w:marBottom w:val="75"/>
              <w:divBdr>
                <w:top w:val="none" w:sz="0" w:space="0" w:color="auto"/>
                <w:left w:val="none" w:sz="0" w:space="0" w:color="auto"/>
                <w:bottom w:val="none" w:sz="0" w:space="0" w:color="auto"/>
                <w:right w:val="none" w:sz="0" w:space="0" w:color="auto"/>
              </w:divBdr>
            </w:div>
            <w:div w:id="1623222363">
              <w:marLeft w:val="0"/>
              <w:marRight w:val="0"/>
              <w:marTop w:val="0"/>
              <w:marBottom w:val="75"/>
              <w:divBdr>
                <w:top w:val="none" w:sz="0" w:space="0" w:color="auto"/>
                <w:left w:val="none" w:sz="0" w:space="0" w:color="auto"/>
                <w:bottom w:val="none" w:sz="0" w:space="0" w:color="auto"/>
                <w:right w:val="none" w:sz="0" w:space="0" w:color="auto"/>
              </w:divBdr>
            </w:div>
            <w:div w:id="23289148">
              <w:marLeft w:val="0"/>
              <w:marRight w:val="0"/>
              <w:marTop w:val="0"/>
              <w:marBottom w:val="75"/>
              <w:divBdr>
                <w:top w:val="none" w:sz="0" w:space="0" w:color="auto"/>
                <w:left w:val="none" w:sz="0" w:space="0" w:color="auto"/>
                <w:bottom w:val="none" w:sz="0" w:space="0" w:color="auto"/>
                <w:right w:val="none" w:sz="0" w:space="0" w:color="auto"/>
              </w:divBdr>
            </w:div>
            <w:div w:id="1822695504">
              <w:marLeft w:val="0"/>
              <w:marRight w:val="0"/>
              <w:marTop w:val="0"/>
              <w:marBottom w:val="75"/>
              <w:divBdr>
                <w:top w:val="none" w:sz="0" w:space="0" w:color="auto"/>
                <w:left w:val="none" w:sz="0" w:space="0" w:color="auto"/>
                <w:bottom w:val="none" w:sz="0" w:space="0" w:color="auto"/>
                <w:right w:val="none" w:sz="0" w:space="0" w:color="auto"/>
              </w:divBdr>
            </w:div>
            <w:div w:id="743381619">
              <w:marLeft w:val="0"/>
              <w:marRight w:val="0"/>
              <w:marTop w:val="0"/>
              <w:marBottom w:val="75"/>
              <w:divBdr>
                <w:top w:val="none" w:sz="0" w:space="0" w:color="auto"/>
                <w:left w:val="none" w:sz="0" w:space="0" w:color="auto"/>
                <w:bottom w:val="none" w:sz="0" w:space="0" w:color="auto"/>
                <w:right w:val="none" w:sz="0" w:space="0" w:color="auto"/>
              </w:divBdr>
            </w:div>
            <w:div w:id="1260215207">
              <w:marLeft w:val="0"/>
              <w:marRight w:val="0"/>
              <w:marTop w:val="0"/>
              <w:marBottom w:val="75"/>
              <w:divBdr>
                <w:top w:val="none" w:sz="0" w:space="0" w:color="auto"/>
                <w:left w:val="none" w:sz="0" w:space="0" w:color="auto"/>
                <w:bottom w:val="none" w:sz="0" w:space="0" w:color="auto"/>
                <w:right w:val="none" w:sz="0" w:space="0" w:color="auto"/>
              </w:divBdr>
            </w:div>
            <w:div w:id="1015569979">
              <w:marLeft w:val="0"/>
              <w:marRight w:val="0"/>
              <w:marTop w:val="0"/>
              <w:marBottom w:val="75"/>
              <w:divBdr>
                <w:top w:val="none" w:sz="0" w:space="0" w:color="auto"/>
                <w:left w:val="none" w:sz="0" w:space="0" w:color="auto"/>
                <w:bottom w:val="none" w:sz="0" w:space="0" w:color="auto"/>
                <w:right w:val="none" w:sz="0" w:space="0" w:color="auto"/>
              </w:divBdr>
            </w:div>
            <w:div w:id="554514191">
              <w:marLeft w:val="0"/>
              <w:marRight w:val="0"/>
              <w:marTop w:val="0"/>
              <w:marBottom w:val="75"/>
              <w:divBdr>
                <w:top w:val="none" w:sz="0" w:space="0" w:color="auto"/>
                <w:left w:val="none" w:sz="0" w:space="0" w:color="auto"/>
                <w:bottom w:val="none" w:sz="0" w:space="0" w:color="auto"/>
                <w:right w:val="none" w:sz="0" w:space="0" w:color="auto"/>
              </w:divBdr>
            </w:div>
            <w:div w:id="1603487990">
              <w:marLeft w:val="0"/>
              <w:marRight w:val="0"/>
              <w:marTop w:val="0"/>
              <w:marBottom w:val="75"/>
              <w:divBdr>
                <w:top w:val="none" w:sz="0" w:space="0" w:color="auto"/>
                <w:left w:val="none" w:sz="0" w:space="0" w:color="auto"/>
                <w:bottom w:val="none" w:sz="0" w:space="0" w:color="auto"/>
                <w:right w:val="none" w:sz="0" w:space="0" w:color="auto"/>
              </w:divBdr>
            </w:div>
            <w:div w:id="655457793">
              <w:marLeft w:val="0"/>
              <w:marRight w:val="0"/>
              <w:marTop w:val="0"/>
              <w:marBottom w:val="75"/>
              <w:divBdr>
                <w:top w:val="none" w:sz="0" w:space="0" w:color="auto"/>
                <w:left w:val="none" w:sz="0" w:space="0" w:color="auto"/>
                <w:bottom w:val="none" w:sz="0" w:space="0" w:color="auto"/>
                <w:right w:val="none" w:sz="0" w:space="0" w:color="auto"/>
              </w:divBdr>
            </w:div>
            <w:div w:id="284777287">
              <w:marLeft w:val="0"/>
              <w:marRight w:val="0"/>
              <w:marTop w:val="0"/>
              <w:marBottom w:val="75"/>
              <w:divBdr>
                <w:top w:val="none" w:sz="0" w:space="0" w:color="auto"/>
                <w:left w:val="none" w:sz="0" w:space="0" w:color="auto"/>
                <w:bottom w:val="none" w:sz="0" w:space="0" w:color="auto"/>
                <w:right w:val="none" w:sz="0" w:space="0" w:color="auto"/>
              </w:divBdr>
            </w:div>
            <w:div w:id="1739208374">
              <w:marLeft w:val="0"/>
              <w:marRight w:val="0"/>
              <w:marTop w:val="0"/>
              <w:marBottom w:val="75"/>
              <w:divBdr>
                <w:top w:val="none" w:sz="0" w:space="0" w:color="auto"/>
                <w:left w:val="none" w:sz="0" w:space="0" w:color="auto"/>
                <w:bottom w:val="none" w:sz="0" w:space="0" w:color="auto"/>
                <w:right w:val="none" w:sz="0" w:space="0" w:color="auto"/>
              </w:divBdr>
            </w:div>
            <w:div w:id="1772311135">
              <w:marLeft w:val="0"/>
              <w:marRight w:val="0"/>
              <w:marTop w:val="0"/>
              <w:marBottom w:val="75"/>
              <w:divBdr>
                <w:top w:val="none" w:sz="0" w:space="0" w:color="auto"/>
                <w:left w:val="none" w:sz="0" w:space="0" w:color="auto"/>
                <w:bottom w:val="none" w:sz="0" w:space="0" w:color="auto"/>
                <w:right w:val="none" w:sz="0" w:space="0" w:color="auto"/>
              </w:divBdr>
            </w:div>
            <w:div w:id="887835157">
              <w:marLeft w:val="0"/>
              <w:marRight w:val="0"/>
              <w:marTop w:val="0"/>
              <w:marBottom w:val="75"/>
              <w:divBdr>
                <w:top w:val="none" w:sz="0" w:space="0" w:color="auto"/>
                <w:left w:val="none" w:sz="0" w:space="0" w:color="auto"/>
                <w:bottom w:val="none" w:sz="0" w:space="0" w:color="auto"/>
                <w:right w:val="none" w:sz="0" w:space="0" w:color="auto"/>
              </w:divBdr>
            </w:div>
            <w:div w:id="611783075">
              <w:marLeft w:val="0"/>
              <w:marRight w:val="0"/>
              <w:marTop w:val="0"/>
              <w:marBottom w:val="75"/>
              <w:divBdr>
                <w:top w:val="none" w:sz="0" w:space="0" w:color="auto"/>
                <w:left w:val="none" w:sz="0" w:space="0" w:color="auto"/>
                <w:bottom w:val="none" w:sz="0" w:space="0" w:color="auto"/>
                <w:right w:val="none" w:sz="0" w:space="0" w:color="auto"/>
              </w:divBdr>
            </w:div>
            <w:div w:id="640843449">
              <w:marLeft w:val="0"/>
              <w:marRight w:val="0"/>
              <w:marTop w:val="0"/>
              <w:marBottom w:val="75"/>
              <w:divBdr>
                <w:top w:val="none" w:sz="0" w:space="0" w:color="auto"/>
                <w:left w:val="none" w:sz="0" w:space="0" w:color="auto"/>
                <w:bottom w:val="none" w:sz="0" w:space="0" w:color="auto"/>
                <w:right w:val="none" w:sz="0" w:space="0" w:color="auto"/>
              </w:divBdr>
            </w:div>
            <w:div w:id="807433949">
              <w:marLeft w:val="0"/>
              <w:marRight w:val="0"/>
              <w:marTop w:val="0"/>
              <w:marBottom w:val="75"/>
              <w:divBdr>
                <w:top w:val="none" w:sz="0" w:space="0" w:color="auto"/>
                <w:left w:val="none" w:sz="0" w:space="0" w:color="auto"/>
                <w:bottom w:val="none" w:sz="0" w:space="0" w:color="auto"/>
                <w:right w:val="none" w:sz="0" w:space="0" w:color="auto"/>
              </w:divBdr>
            </w:div>
            <w:div w:id="982196554">
              <w:marLeft w:val="0"/>
              <w:marRight w:val="0"/>
              <w:marTop w:val="0"/>
              <w:marBottom w:val="75"/>
              <w:divBdr>
                <w:top w:val="none" w:sz="0" w:space="0" w:color="auto"/>
                <w:left w:val="none" w:sz="0" w:space="0" w:color="auto"/>
                <w:bottom w:val="none" w:sz="0" w:space="0" w:color="auto"/>
                <w:right w:val="none" w:sz="0" w:space="0" w:color="auto"/>
              </w:divBdr>
            </w:div>
            <w:div w:id="410662312">
              <w:marLeft w:val="0"/>
              <w:marRight w:val="0"/>
              <w:marTop w:val="0"/>
              <w:marBottom w:val="75"/>
              <w:divBdr>
                <w:top w:val="none" w:sz="0" w:space="0" w:color="auto"/>
                <w:left w:val="none" w:sz="0" w:space="0" w:color="auto"/>
                <w:bottom w:val="none" w:sz="0" w:space="0" w:color="auto"/>
                <w:right w:val="none" w:sz="0" w:space="0" w:color="auto"/>
              </w:divBdr>
            </w:div>
            <w:div w:id="346912463">
              <w:marLeft w:val="0"/>
              <w:marRight w:val="0"/>
              <w:marTop w:val="0"/>
              <w:marBottom w:val="75"/>
              <w:divBdr>
                <w:top w:val="none" w:sz="0" w:space="0" w:color="auto"/>
                <w:left w:val="none" w:sz="0" w:space="0" w:color="auto"/>
                <w:bottom w:val="none" w:sz="0" w:space="0" w:color="auto"/>
                <w:right w:val="none" w:sz="0" w:space="0" w:color="auto"/>
              </w:divBdr>
            </w:div>
            <w:div w:id="487483892">
              <w:marLeft w:val="0"/>
              <w:marRight w:val="0"/>
              <w:marTop w:val="0"/>
              <w:marBottom w:val="75"/>
              <w:divBdr>
                <w:top w:val="none" w:sz="0" w:space="0" w:color="auto"/>
                <w:left w:val="none" w:sz="0" w:space="0" w:color="auto"/>
                <w:bottom w:val="none" w:sz="0" w:space="0" w:color="auto"/>
                <w:right w:val="none" w:sz="0" w:space="0" w:color="auto"/>
              </w:divBdr>
            </w:div>
            <w:div w:id="1368599402">
              <w:marLeft w:val="0"/>
              <w:marRight w:val="0"/>
              <w:marTop w:val="0"/>
              <w:marBottom w:val="75"/>
              <w:divBdr>
                <w:top w:val="none" w:sz="0" w:space="0" w:color="auto"/>
                <w:left w:val="none" w:sz="0" w:space="0" w:color="auto"/>
                <w:bottom w:val="none" w:sz="0" w:space="0" w:color="auto"/>
                <w:right w:val="none" w:sz="0" w:space="0" w:color="auto"/>
              </w:divBdr>
            </w:div>
            <w:div w:id="96215195">
              <w:marLeft w:val="0"/>
              <w:marRight w:val="0"/>
              <w:marTop w:val="0"/>
              <w:marBottom w:val="75"/>
              <w:divBdr>
                <w:top w:val="none" w:sz="0" w:space="0" w:color="auto"/>
                <w:left w:val="none" w:sz="0" w:space="0" w:color="auto"/>
                <w:bottom w:val="none" w:sz="0" w:space="0" w:color="auto"/>
                <w:right w:val="none" w:sz="0" w:space="0" w:color="auto"/>
              </w:divBdr>
            </w:div>
            <w:div w:id="2037733576">
              <w:marLeft w:val="0"/>
              <w:marRight w:val="0"/>
              <w:marTop w:val="0"/>
              <w:marBottom w:val="75"/>
              <w:divBdr>
                <w:top w:val="none" w:sz="0" w:space="0" w:color="auto"/>
                <w:left w:val="none" w:sz="0" w:space="0" w:color="auto"/>
                <w:bottom w:val="none" w:sz="0" w:space="0" w:color="auto"/>
                <w:right w:val="none" w:sz="0" w:space="0" w:color="auto"/>
              </w:divBdr>
            </w:div>
            <w:div w:id="54285183">
              <w:marLeft w:val="0"/>
              <w:marRight w:val="0"/>
              <w:marTop w:val="0"/>
              <w:marBottom w:val="75"/>
              <w:divBdr>
                <w:top w:val="none" w:sz="0" w:space="0" w:color="auto"/>
                <w:left w:val="none" w:sz="0" w:space="0" w:color="auto"/>
                <w:bottom w:val="none" w:sz="0" w:space="0" w:color="auto"/>
                <w:right w:val="none" w:sz="0" w:space="0" w:color="auto"/>
              </w:divBdr>
            </w:div>
            <w:div w:id="1207837329">
              <w:marLeft w:val="0"/>
              <w:marRight w:val="0"/>
              <w:marTop w:val="0"/>
              <w:marBottom w:val="75"/>
              <w:divBdr>
                <w:top w:val="none" w:sz="0" w:space="0" w:color="auto"/>
                <w:left w:val="none" w:sz="0" w:space="0" w:color="auto"/>
                <w:bottom w:val="none" w:sz="0" w:space="0" w:color="auto"/>
                <w:right w:val="none" w:sz="0" w:space="0" w:color="auto"/>
              </w:divBdr>
            </w:div>
            <w:div w:id="621573131">
              <w:marLeft w:val="0"/>
              <w:marRight w:val="0"/>
              <w:marTop w:val="0"/>
              <w:marBottom w:val="75"/>
              <w:divBdr>
                <w:top w:val="none" w:sz="0" w:space="0" w:color="auto"/>
                <w:left w:val="none" w:sz="0" w:space="0" w:color="auto"/>
                <w:bottom w:val="none" w:sz="0" w:space="0" w:color="auto"/>
                <w:right w:val="none" w:sz="0" w:space="0" w:color="auto"/>
              </w:divBdr>
            </w:div>
            <w:div w:id="1769740074">
              <w:marLeft w:val="0"/>
              <w:marRight w:val="0"/>
              <w:marTop w:val="0"/>
              <w:marBottom w:val="75"/>
              <w:divBdr>
                <w:top w:val="none" w:sz="0" w:space="0" w:color="auto"/>
                <w:left w:val="none" w:sz="0" w:space="0" w:color="auto"/>
                <w:bottom w:val="none" w:sz="0" w:space="0" w:color="auto"/>
                <w:right w:val="none" w:sz="0" w:space="0" w:color="auto"/>
              </w:divBdr>
            </w:div>
            <w:div w:id="796684144">
              <w:marLeft w:val="0"/>
              <w:marRight w:val="0"/>
              <w:marTop w:val="0"/>
              <w:marBottom w:val="75"/>
              <w:divBdr>
                <w:top w:val="none" w:sz="0" w:space="0" w:color="auto"/>
                <w:left w:val="none" w:sz="0" w:space="0" w:color="auto"/>
                <w:bottom w:val="none" w:sz="0" w:space="0" w:color="auto"/>
                <w:right w:val="none" w:sz="0" w:space="0" w:color="auto"/>
              </w:divBdr>
            </w:div>
            <w:div w:id="1214080150">
              <w:marLeft w:val="0"/>
              <w:marRight w:val="0"/>
              <w:marTop w:val="0"/>
              <w:marBottom w:val="75"/>
              <w:divBdr>
                <w:top w:val="none" w:sz="0" w:space="0" w:color="auto"/>
                <w:left w:val="none" w:sz="0" w:space="0" w:color="auto"/>
                <w:bottom w:val="none" w:sz="0" w:space="0" w:color="auto"/>
                <w:right w:val="none" w:sz="0" w:space="0" w:color="auto"/>
              </w:divBdr>
            </w:div>
            <w:div w:id="2130198475">
              <w:marLeft w:val="0"/>
              <w:marRight w:val="0"/>
              <w:marTop w:val="0"/>
              <w:marBottom w:val="75"/>
              <w:divBdr>
                <w:top w:val="none" w:sz="0" w:space="0" w:color="auto"/>
                <w:left w:val="none" w:sz="0" w:space="0" w:color="auto"/>
                <w:bottom w:val="none" w:sz="0" w:space="0" w:color="auto"/>
                <w:right w:val="none" w:sz="0" w:space="0" w:color="auto"/>
              </w:divBdr>
            </w:div>
            <w:div w:id="1636518417">
              <w:marLeft w:val="0"/>
              <w:marRight w:val="0"/>
              <w:marTop w:val="0"/>
              <w:marBottom w:val="75"/>
              <w:divBdr>
                <w:top w:val="none" w:sz="0" w:space="0" w:color="auto"/>
                <w:left w:val="none" w:sz="0" w:space="0" w:color="auto"/>
                <w:bottom w:val="none" w:sz="0" w:space="0" w:color="auto"/>
                <w:right w:val="none" w:sz="0" w:space="0" w:color="auto"/>
              </w:divBdr>
            </w:div>
            <w:div w:id="516970879">
              <w:marLeft w:val="0"/>
              <w:marRight w:val="0"/>
              <w:marTop w:val="0"/>
              <w:marBottom w:val="75"/>
              <w:divBdr>
                <w:top w:val="none" w:sz="0" w:space="0" w:color="auto"/>
                <w:left w:val="none" w:sz="0" w:space="0" w:color="auto"/>
                <w:bottom w:val="none" w:sz="0" w:space="0" w:color="auto"/>
                <w:right w:val="none" w:sz="0" w:space="0" w:color="auto"/>
              </w:divBdr>
            </w:div>
            <w:div w:id="1851287339">
              <w:marLeft w:val="0"/>
              <w:marRight w:val="0"/>
              <w:marTop w:val="0"/>
              <w:marBottom w:val="75"/>
              <w:divBdr>
                <w:top w:val="none" w:sz="0" w:space="0" w:color="auto"/>
                <w:left w:val="none" w:sz="0" w:space="0" w:color="auto"/>
                <w:bottom w:val="none" w:sz="0" w:space="0" w:color="auto"/>
                <w:right w:val="none" w:sz="0" w:space="0" w:color="auto"/>
              </w:divBdr>
            </w:div>
            <w:div w:id="2107266897">
              <w:marLeft w:val="0"/>
              <w:marRight w:val="0"/>
              <w:marTop w:val="0"/>
              <w:marBottom w:val="75"/>
              <w:divBdr>
                <w:top w:val="none" w:sz="0" w:space="0" w:color="auto"/>
                <w:left w:val="none" w:sz="0" w:space="0" w:color="auto"/>
                <w:bottom w:val="none" w:sz="0" w:space="0" w:color="auto"/>
                <w:right w:val="none" w:sz="0" w:space="0" w:color="auto"/>
              </w:divBdr>
            </w:div>
            <w:div w:id="1631858499">
              <w:marLeft w:val="0"/>
              <w:marRight w:val="0"/>
              <w:marTop w:val="0"/>
              <w:marBottom w:val="75"/>
              <w:divBdr>
                <w:top w:val="none" w:sz="0" w:space="0" w:color="auto"/>
                <w:left w:val="none" w:sz="0" w:space="0" w:color="auto"/>
                <w:bottom w:val="none" w:sz="0" w:space="0" w:color="auto"/>
                <w:right w:val="none" w:sz="0" w:space="0" w:color="auto"/>
              </w:divBdr>
            </w:div>
            <w:div w:id="1104152611">
              <w:marLeft w:val="0"/>
              <w:marRight w:val="0"/>
              <w:marTop w:val="0"/>
              <w:marBottom w:val="75"/>
              <w:divBdr>
                <w:top w:val="none" w:sz="0" w:space="0" w:color="auto"/>
                <w:left w:val="none" w:sz="0" w:space="0" w:color="auto"/>
                <w:bottom w:val="none" w:sz="0" w:space="0" w:color="auto"/>
                <w:right w:val="none" w:sz="0" w:space="0" w:color="auto"/>
              </w:divBdr>
            </w:div>
            <w:div w:id="858155637">
              <w:marLeft w:val="0"/>
              <w:marRight w:val="0"/>
              <w:marTop w:val="0"/>
              <w:marBottom w:val="75"/>
              <w:divBdr>
                <w:top w:val="none" w:sz="0" w:space="0" w:color="auto"/>
                <w:left w:val="none" w:sz="0" w:space="0" w:color="auto"/>
                <w:bottom w:val="none" w:sz="0" w:space="0" w:color="auto"/>
                <w:right w:val="none" w:sz="0" w:space="0" w:color="auto"/>
              </w:divBdr>
            </w:div>
            <w:div w:id="1125850247">
              <w:marLeft w:val="0"/>
              <w:marRight w:val="0"/>
              <w:marTop w:val="0"/>
              <w:marBottom w:val="75"/>
              <w:divBdr>
                <w:top w:val="none" w:sz="0" w:space="0" w:color="auto"/>
                <w:left w:val="none" w:sz="0" w:space="0" w:color="auto"/>
                <w:bottom w:val="none" w:sz="0" w:space="0" w:color="auto"/>
                <w:right w:val="none" w:sz="0" w:space="0" w:color="auto"/>
              </w:divBdr>
            </w:div>
            <w:div w:id="1750492975">
              <w:marLeft w:val="0"/>
              <w:marRight w:val="0"/>
              <w:marTop w:val="0"/>
              <w:marBottom w:val="75"/>
              <w:divBdr>
                <w:top w:val="none" w:sz="0" w:space="0" w:color="auto"/>
                <w:left w:val="none" w:sz="0" w:space="0" w:color="auto"/>
                <w:bottom w:val="none" w:sz="0" w:space="0" w:color="auto"/>
                <w:right w:val="none" w:sz="0" w:space="0" w:color="auto"/>
              </w:divBdr>
            </w:div>
            <w:div w:id="510070175">
              <w:marLeft w:val="0"/>
              <w:marRight w:val="0"/>
              <w:marTop w:val="0"/>
              <w:marBottom w:val="75"/>
              <w:divBdr>
                <w:top w:val="none" w:sz="0" w:space="0" w:color="auto"/>
                <w:left w:val="none" w:sz="0" w:space="0" w:color="auto"/>
                <w:bottom w:val="none" w:sz="0" w:space="0" w:color="auto"/>
                <w:right w:val="none" w:sz="0" w:space="0" w:color="auto"/>
              </w:divBdr>
            </w:div>
            <w:div w:id="277419667">
              <w:marLeft w:val="0"/>
              <w:marRight w:val="0"/>
              <w:marTop w:val="0"/>
              <w:marBottom w:val="75"/>
              <w:divBdr>
                <w:top w:val="none" w:sz="0" w:space="0" w:color="auto"/>
                <w:left w:val="none" w:sz="0" w:space="0" w:color="auto"/>
                <w:bottom w:val="none" w:sz="0" w:space="0" w:color="auto"/>
                <w:right w:val="none" w:sz="0" w:space="0" w:color="auto"/>
              </w:divBdr>
            </w:div>
            <w:div w:id="358118346">
              <w:marLeft w:val="0"/>
              <w:marRight w:val="0"/>
              <w:marTop w:val="0"/>
              <w:marBottom w:val="75"/>
              <w:divBdr>
                <w:top w:val="none" w:sz="0" w:space="0" w:color="auto"/>
                <w:left w:val="none" w:sz="0" w:space="0" w:color="auto"/>
                <w:bottom w:val="none" w:sz="0" w:space="0" w:color="auto"/>
                <w:right w:val="none" w:sz="0" w:space="0" w:color="auto"/>
              </w:divBdr>
            </w:div>
            <w:div w:id="818575662">
              <w:marLeft w:val="0"/>
              <w:marRight w:val="0"/>
              <w:marTop w:val="0"/>
              <w:marBottom w:val="75"/>
              <w:divBdr>
                <w:top w:val="none" w:sz="0" w:space="0" w:color="auto"/>
                <w:left w:val="none" w:sz="0" w:space="0" w:color="auto"/>
                <w:bottom w:val="none" w:sz="0" w:space="0" w:color="auto"/>
                <w:right w:val="none" w:sz="0" w:space="0" w:color="auto"/>
              </w:divBdr>
            </w:div>
            <w:div w:id="1972513757">
              <w:marLeft w:val="0"/>
              <w:marRight w:val="0"/>
              <w:marTop w:val="0"/>
              <w:marBottom w:val="75"/>
              <w:divBdr>
                <w:top w:val="none" w:sz="0" w:space="0" w:color="auto"/>
                <w:left w:val="none" w:sz="0" w:space="0" w:color="auto"/>
                <w:bottom w:val="none" w:sz="0" w:space="0" w:color="auto"/>
                <w:right w:val="none" w:sz="0" w:space="0" w:color="auto"/>
              </w:divBdr>
            </w:div>
            <w:div w:id="1065682369">
              <w:marLeft w:val="0"/>
              <w:marRight w:val="0"/>
              <w:marTop w:val="0"/>
              <w:marBottom w:val="75"/>
              <w:divBdr>
                <w:top w:val="none" w:sz="0" w:space="0" w:color="auto"/>
                <w:left w:val="none" w:sz="0" w:space="0" w:color="auto"/>
                <w:bottom w:val="none" w:sz="0" w:space="0" w:color="auto"/>
                <w:right w:val="none" w:sz="0" w:space="0" w:color="auto"/>
              </w:divBdr>
            </w:div>
            <w:div w:id="976492608">
              <w:marLeft w:val="0"/>
              <w:marRight w:val="0"/>
              <w:marTop w:val="0"/>
              <w:marBottom w:val="75"/>
              <w:divBdr>
                <w:top w:val="none" w:sz="0" w:space="0" w:color="auto"/>
                <w:left w:val="none" w:sz="0" w:space="0" w:color="auto"/>
                <w:bottom w:val="none" w:sz="0" w:space="0" w:color="auto"/>
                <w:right w:val="none" w:sz="0" w:space="0" w:color="auto"/>
              </w:divBdr>
            </w:div>
            <w:div w:id="1650400561">
              <w:marLeft w:val="0"/>
              <w:marRight w:val="0"/>
              <w:marTop w:val="0"/>
              <w:marBottom w:val="75"/>
              <w:divBdr>
                <w:top w:val="none" w:sz="0" w:space="0" w:color="auto"/>
                <w:left w:val="none" w:sz="0" w:space="0" w:color="auto"/>
                <w:bottom w:val="none" w:sz="0" w:space="0" w:color="auto"/>
                <w:right w:val="none" w:sz="0" w:space="0" w:color="auto"/>
              </w:divBdr>
            </w:div>
            <w:div w:id="1704867504">
              <w:marLeft w:val="0"/>
              <w:marRight w:val="0"/>
              <w:marTop w:val="0"/>
              <w:marBottom w:val="75"/>
              <w:divBdr>
                <w:top w:val="none" w:sz="0" w:space="0" w:color="auto"/>
                <w:left w:val="none" w:sz="0" w:space="0" w:color="auto"/>
                <w:bottom w:val="none" w:sz="0" w:space="0" w:color="auto"/>
                <w:right w:val="none" w:sz="0" w:space="0" w:color="auto"/>
              </w:divBdr>
            </w:div>
            <w:div w:id="401874415">
              <w:marLeft w:val="0"/>
              <w:marRight w:val="0"/>
              <w:marTop w:val="0"/>
              <w:marBottom w:val="75"/>
              <w:divBdr>
                <w:top w:val="none" w:sz="0" w:space="0" w:color="auto"/>
                <w:left w:val="none" w:sz="0" w:space="0" w:color="auto"/>
                <w:bottom w:val="none" w:sz="0" w:space="0" w:color="auto"/>
                <w:right w:val="none" w:sz="0" w:space="0" w:color="auto"/>
              </w:divBdr>
            </w:div>
            <w:div w:id="1610696692">
              <w:marLeft w:val="0"/>
              <w:marRight w:val="0"/>
              <w:marTop w:val="0"/>
              <w:marBottom w:val="75"/>
              <w:divBdr>
                <w:top w:val="none" w:sz="0" w:space="0" w:color="auto"/>
                <w:left w:val="none" w:sz="0" w:space="0" w:color="auto"/>
                <w:bottom w:val="none" w:sz="0" w:space="0" w:color="auto"/>
                <w:right w:val="none" w:sz="0" w:space="0" w:color="auto"/>
              </w:divBdr>
            </w:div>
            <w:div w:id="2069723010">
              <w:marLeft w:val="0"/>
              <w:marRight w:val="0"/>
              <w:marTop w:val="0"/>
              <w:marBottom w:val="75"/>
              <w:divBdr>
                <w:top w:val="none" w:sz="0" w:space="0" w:color="auto"/>
                <w:left w:val="none" w:sz="0" w:space="0" w:color="auto"/>
                <w:bottom w:val="none" w:sz="0" w:space="0" w:color="auto"/>
                <w:right w:val="none" w:sz="0" w:space="0" w:color="auto"/>
              </w:divBdr>
            </w:div>
            <w:div w:id="1716079267">
              <w:marLeft w:val="0"/>
              <w:marRight w:val="0"/>
              <w:marTop w:val="0"/>
              <w:marBottom w:val="75"/>
              <w:divBdr>
                <w:top w:val="none" w:sz="0" w:space="0" w:color="auto"/>
                <w:left w:val="none" w:sz="0" w:space="0" w:color="auto"/>
                <w:bottom w:val="none" w:sz="0" w:space="0" w:color="auto"/>
                <w:right w:val="none" w:sz="0" w:space="0" w:color="auto"/>
              </w:divBdr>
            </w:div>
            <w:div w:id="2106341669">
              <w:marLeft w:val="0"/>
              <w:marRight w:val="0"/>
              <w:marTop w:val="0"/>
              <w:marBottom w:val="75"/>
              <w:divBdr>
                <w:top w:val="none" w:sz="0" w:space="0" w:color="auto"/>
                <w:left w:val="none" w:sz="0" w:space="0" w:color="auto"/>
                <w:bottom w:val="none" w:sz="0" w:space="0" w:color="auto"/>
                <w:right w:val="none" w:sz="0" w:space="0" w:color="auto"/>
              </w:divBdr>
            </w:div>
            <w:div w:id="1602489869">
              <w:marLeft w:val="0"/>
              <w:marRight w:val="0"/>
              <w:marTop w:val="0"/>
              <w:marBottom w:val="75"/>
              <w:divBdr>
                <w:top w:val="none" w:sz="0" w:space="0" w:color="auto"/>
                <w:left w:val="none" w:sz="0" w:space="0" w:color="auto"/>
                <w:bottom w:val="none" w:sz="0" w:space="0" w:color="auto"/>
                <w:right w:val="none" w:sz="0" w:space="0" w:color="auto"/>
              </w:divBdr>
            </w:div>
            <w:div w:id="140661238">
              <w:marLeft w:val="0"/>
              <w:marRight w:val="0"/>
              <w:marTop w:val="0"/>
              <w:marBottom w:val="75"/>
              <w:divBdr>
                <w:top w:val="none" w:sz="0" w:space="0" w:color="auto"/>
                <w:left w:val="none" w:sz="0" w:space="0" w:color="auto"/>
                <w:bottom w:val="none" w:sz="0" w:space="0" w:color="auto"/>
                <w:right w:val="none" w:sz="0" w:space="0" w:color="auto"/>
              </w:divBdr>
            </w:div>
            <w:div w:id="1626428791">
              <w:marLeft w:val="0"/>
              <w:marRight w:val="0"/>
              <w:marTop w:val="0"/>
              <w:marBottom w:val="75"/>
              <w:divBdr>
                <w:top w:val="none" w:sz="0" w:space="0" w:color="auto"/>
                <w:left w:val="none" w:sz="0" w:space="0" w:color="auto"/>
                <w:bottom w:val="none" w:sz="0" w:space="0" w:color="auto"/>
                <w:right w:val="none" w:sz="0" w:space="0" w:color="auto"/>
              </w:divBdr>
            </w:div>
            <w:div w:id="1759519283">
              <w:marLeft w:val="0"/>
              <w:marRight w:val="0"/>
              <w:marTop w:val="0"/>
              <w:marBottom w:val="75"/>
              <w:divBdr>
                <w:top w:val="none" w:sz="0" w:space="0" w:color="auto"/>
                <w:left w:val="none" w:sz="0" w:space="0" w:color="auto"/>
                <w:bottom w:val="none" w:sz="0" w:space="0" w:color="auto"/>
                <w:right w:val="none" w:sz="0" w:space="0" w:color="auto"/>
              </w:divBdr>
            </w:div>
            <w:div w:id="456024096">
              <w:marLeft w:val="0"/>
              <w:marRight w:val="0"/>
              <w:marTop w:val="0"/>
              <w:marBottom w:val="75"/>
              <w:divBdr>
                <w:top w:val="none" w:sz="0" w:space="0" w:color="auto"/>
                <w:left w:val="none" w:sz="0" w:space="0" w:color="auto"/>
                <w:bottom w:val="none" w:sz="0" w:space="0" w:color="auto"/>
                <w:right w:val="none" w:sz="0" w:space="0" w:color="auto"/>
              </w:divBdr>
            </w:div>
            <w:div w:id="1458328047">
              <w:marLeft w:val="0"/>
              <w:marRight w:val="0"/>
              <w:marTop w:val="0"/>
              <w:marBottom w:val="75"/>
              <w:divBdr>
                <w:top w:val="none" w:sz="0" w:space="0" w:color="auto"/>
                <w:left w:val="none" w:sz="0" w:space="0" w:color="auto"/>
                <w:bottom w:val="none" w:sz="0" w:space="0" w:color="auto"/>
                <w:right w:val="none" w:sz="0" w:space="0" w:color="auto"/>
              </w:divBdr>
            </w:div>
            <w:div w:id="1476147039">
              <w:marLeft w:val="0"/>
              <w:marRight w:val="0"/>
              <w:marTop w:val="0"/>
              <w:marBottom w:val="75"/>
              <w:divBdr>
                <w:top w:val="none" w:sz="0" w:space="0" w:color="auto"/>
                <w:left w:val="none" w:sz="0" w:space="0" w:color="auto"/>
                <w:bottom w:val="none" w:sz="0" w:space="0" w:color="auto"/>
                <w:right w:val="none" w:sz="0" w:space="0" w:color="auto"/>
              </w:divBdr>
            </w:div>
            <w:div w:id="1456288851">
              <w:marLeft w:val="0"/>
              <w:marRight w:val="0"/>
              <w:marTop w:val="0"/>
              <w:marBottom w:val="75"/>
              <w:divBdr>
                <w:top w:val="none" w:sz="0" w:space="0" w:color="auto"/>
                <w:left w:val="none" w:sz="0" w:space="0" w:color="auto"/>
                <w:bottom w:val="none" w:sz="0" w:space="0" w:color="auto"/>
                <w:right w:val="none" w:sz="0" w:space="0" w:color="auto"/>
              </w:divBdr>
            </w:div>
            <w:div w:id="1764105406">
              <w:marLeft w:val="0"/>
              <w:marRight w:val="0"/>
              <w:marTop w:val="0"/>
              <w:marBottom w:val="75"/>
              <w:divBdr>
                <w:top w:val="none" w:sz="0" w:space="0" w:color="auto"/>
                <w:left w:val="none" w:sz="0" w:space="0" w:color="auto"/>
                <w:bottom w:val="none" w:sz="0" w:space="0" w:color="auto"/>
                <w:right w:val="none" w:sz="0" w:space="0" w:color="auto"/>
              </w:divBdr>
            </w:div>
            <w:div w:id="5769436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9225</Words>
  <Characters>52585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1</cp:revision>
  <dcterms:created xsi:type="dcterms:W3CDTF">2017-05-16T16:57:00Z</dcterms:created>
  <dcterms:modified xsi:type="dcterms:W3CDTF">2017-05-16T17:02:00Z</dcterms:modified>
</cp:coreProperties>
</file>