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w:t>
      </w:r>
      <w:proofErr w:type="gramStart"/>
      <w:r>
        <w:rPr>
          <w:rFonts w:cs="ArialMT"/>
          <w:szCs w:val="13"/>
        </w:rPr>
        <w:t>Please</w:t>
      </w:r>
      <w:proofErr w:type="gramEnd"/>
      <w:r>
        <w:rPr>
          <w:rFonts w:cs="ArialMT"/>
          <w:szCs w:val="13"/>
        </w:rPr>
        <w:t xml:space="preserve"> address the following enrollment data provided for your program. </w:t>
      </w:r>
    </w:p>
    <w:p w:rsidR="00704A8D" w:rsidRDefault="00704A8D" w:rsidP="00704A8D">
      <w:pPr>
        <w:ind w:left="720" w:hanging="360"/>
        <w:rPr>
          <w:rFonts w:cs="ArialMT"/>
          <w:szCs w:val="13"/>
        </w:rPr>
      </w:pPr>
      <w:proofErr w:type="gramStart"/>
      <w:r>
        <w:rPr>
          <w:rFonts w:cs="ArialMT"/>
          <w:szCs w:val="13"/>
        </w:rPr>
        <w:t>1.b.1</w:t>
      </w:r>
      <w:proofErr w:type="gramEnd"/>
      <w:r>
        <w:rPr>
          <w:rFonts w:cs="ArialMT"/>
          <w:szCs w:val="13"/>
        </w:rPr>
        <w:t xml:space="preserve">. What are the enrollment trends over the past 3 years, beginning with </w:t>
      </w:r>
      <w:proofErr w:type="gramStart"/>
      <w:r>
        <w:rPr>
          <w:rFonts w:cs="ArialMT"/>
          <w:szCs w:val="13"/>
        </w:rPr>
        <w:t>Fall</w:t>
      </w:r>
      <w:proofErr w:type="gramEnd"/>
      <w:r>
        <w:rPr>
          <w:rFonts w:cs="ArialMT"/>
          <w:szCs w:val="13"/>
        </w:rPr>
        <w:t xml:space="preserve"> 2017? (Please address census enrollment, census fill rate, and productivity (</w:t>
      </w:r>
      <w:proofErr w:type="spellStart"/>
      <w:r>
        <w:rPr>
          <w:rFonts w:cs="ArialMT"/>
          <w:szCs w:val="13"/>
        </w:rPr>
        <w:t>Ftes</w:t>
      </w:r>
      <w:proofErr w:type="spellEnd"/>
      <w:r>
        <w:rPr>
          <w:rFonts w:cs="ArialMT"/>
          <w:szCs w:val="13"/>
        </w:rPr>
        <w:t>/</w:t>
      </w:r>
      <w:proofErr w:type="spellStart"/>
      <w:r>
        <w:rPr>
          <w:rFonts w:cs="ArialMT"/>
          <w:szCs w:val="13"/>
        </w:rPr>
        <w:t>Ftef</w:t>
      </w:r>
      <w:proofErr w:type="spellEnd"/>
      <w:r>
        <w:rPr>
          <w:rFonts w:cs="ArialMT"/>
          <w:szCs w:val="13"/>
        </w:rPr>
        <w:t xml:space="preserve">)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proofErr w:type="gramStart"/>
      <w:r>
        <w:rPr>
          <w:rFonts w:cs="ArialMT"/>
          <w:szCs w:val="13"/>
        </w:rPr>
        <w:t>1.b.2</w:t>
      </w:r>
      <w:proofErr w:type="gramEnd"/>
      <w:r>
        <w:rPr>
          <w:rFonts w:cs="ArialMT"/>
          <w:szCs w:val="13"/>
        </w:rPr>
        <w:t>.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661162">
            <w:pPr>
              <w:rPr>
                <w:color w:val="7030A0"/>
              </w:rPr>
            </w:pPr>
            <w:r w:rsidRPr="00347FBE">
              <w:rPr>
                <w:color w:val="7030A0"/>
              </w:rPr>
              <w:t xml:space="preserve">Goal 1: </w:t>
            </w: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661162">
            <w:pPr>
              <w:rPr>
                <w:color w:val="7030A0"/>
              </w:rPr>
            </w:pPr>
            <w:r w:rsidRPr="00347FBE">
              <w:rPr>
                <w:color w:val="7030A0"/>
              </w:rPr>
              <w:t xml:space="preserve">Goal 2: </w:t>
            </w: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475708">
            <w:pPr>
              <w:rPr>
                <w:color w:val="7030A0"/>
              </w:rPr>
            </w:pPr>
            <w:r>
              <w:rPr>
                <w:color w:val="7030A0"/>
              </w:rPr>
              <w:t>Goal 3:</w:t>
            </w: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475708">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w:t>
      </w:r>
      <w:proofErr w:type="gramStart"/>
      <w:r>
        <w:rPr>
          <w:rFonts w:cs="ArialMT"/>
          <w:szCs w:val="13"/>
        </w:rPr>
        <w:t>The</w:t>
      </w:r>
      <w:proofErr w:type="gramEnd"/>
      <w:r>
        <w:rPr>
          <w:rFonts w:cs="ArialMT"/>
          <w:szCs w:val="13"/>
        </w:rPr>
        <w:t xml:space="preserv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w:t>
      </w:r>
      <w:proofErr w:type="gramStart"/>
      <w:r>
        <w:rPr>
          <w:rFonts w:cs="ArialMT"/>
          <w:szCs w:val="13"/>
        </w:rPr>
        <w:t>The</w:t>
      </w:r>
      <w:proofErr w:type="gramEnd"/>
      <w:r>
        <w:rPr>
          <w:rFonts w:cs="ArialMT"/>
          <w:szCs w:val="13"/>
        </w:rPr>
        <w:t xml:space="preserv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5pt" o:ole="">
                  <v:imagedata r:id="rId24" o:title=""/>
                </v:shape>
                <w:control r:id="rId25" w:name="CheckBox7" w:shapeid="_x0000_i1077"/>
              </w:object>
            </w:r>
            <w:r>
              <w:rPr>
                <w:sz w:val="20"/>
              </w:rPr>
              <w:object w:dxaOrig="225" w:dyaOrig="225" w14:anchorId="3B3CB545">
                <v:shape id="_x0000_i1079" type="#_x0000_t75" style="width:108pt;height:18.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5pt" o:ole="">
                  <v:imagedata r:id="rId30" o:title=""/>
                </v:shape>
                <w:control r:id="rId31" w:name="CheckBox9" w:shapeid="_x0000_i1083"/>
              </w:object>
            </w:r>
            <w:r>
              <w:rPr>
                <w:sz w:val="20"/>
              </w:rPr>
              <w:object w:dxaOrig="225" w:dyaOrig="225" w14:anchorId="1017E82A">
                <v:shape id="_x0000_i1085" type="#_x0000_t75" style="width:108pt;height:18.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5pt" o:ole="">
                  <v:imagedata r:id="rId34" o:title=""/>
                </v:shape>
                <w:control r:id="rId35" w:name="CheckBox12" w:shapeid="_x0000_i1087"/>
              </w:object>
            </w:r>
            <w:r>
              <w:rPr>
                <w:sz w:val="20"/>
              </w:rPr>
              <w:object w:dxaOrig="225" w:dyaOrig="225" w14:anchorId="25E713EB">
                <v:shape id="_x0000_i1089" type="#_x0000_t75" style="width:108pt;height:18.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5pt" o:ole="">
                  <v:imagedata r:id="rId38" o:title=""/>
                </v:shape>
                <w:control r:id="rId39" w:name="CheckBox14" w:shapeid="_x0000_i1091"/>
              </w:object>
            </w:r>
            <w:r>
              <w:rPr>
                <w:sz w:val="20"/>
              </w:rPr>
              <w:object w:dxaOrig="225" w:dyaOrig="225" w14:anchorId="20D1D160">
                <v:shape id="_x0000_i1093" type="#_x0000_t75" style="width:108pt;height:18.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5pt" o:ole="">
                  <v:imagedata r:id="rId42" o:title=""/>
                </v:shape>
                <w:control r:id="rId43" w:name="CheckBox11" w:shapeid="_x0000_i1095"/>
              </w:object>
            </w:r>
            <w:r>
              <w:rPr>
                <w:sz w:val="20"/>
              </w:rPr>
              <w:object w:dxaOrig="225" w:dyaOrig="225" w14:anchorId="16BD88A9">
                <v:shape id="_x0000_i1097" type="#_x0000_t75" style="width:108pt;height:18.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5pt" o:ole="">
                  <v:imagedata r:id="rId46" o:title=""/>
                </v:shape>
                <w:control r:id="rId47" w:name="CheckBox17" w:shapeid="_x0000_i1099"/>
              </w:object>
            </w:r>
            <w:r>
              <w:rPr>
                <w:sz w:val="20"/>
              </w:rPr>
              <w:object w:dxaOrig="225" w:dyaOrig="225" w14:anchorId="5DE9295F">
                <v:shape id="_x0000_i1101" type="#_x0000_t75" style="width:108pt;height:18.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6C" w:rsidRDefault="00983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bookmarkStart w:id="0" w:name="_GoBack"/>
    <w:bookmarkEnd w:id="0"/>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1A4424">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1A4424">
              <w:rPr>
                <w:b/>
                <w:bCs/>
                <w:i/>
                <w:noProof/>
                <w:sz w:val="18"/>
                <w:szCs w:val="18"/>
              </w:rPr>
              <w:t>7</w:t>
            </w:r>
            <w:r w:rsidRPr="00FA03A6">
              <w:rPr>
                <w:b/>
                <w:bCs/>
                <w:i/>
                <w:sz w:val="18"/>
                <w:szCs w:val="18"/>
              </w:rPr>
              <w:fldChar w:fldCharType="end"/>
            </w:r>
          </w:sdtContent>
        </w:sdt>
      </w:sdtContent>
    </w:sdt>
  </w:p>
  <w:p w:rsidR="004F3268" w:rsidRDefault="004F3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6C" w:rsidRDefault="00983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6C" w:rsidRDefault="00983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6C" w:rsidRDefault="00983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15:restartNumberingAfterBreak="0">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15:restartNumberingAfterBreak="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15:restartNumberingAfterBreak="0">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A4424"/>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466C"/>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06C5D"/>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3B6C"/>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87ED4"/>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157B2"/>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E64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57" Type="http://schemas.openxmlformats.org/officeDocument/2006/relationships/footer" Target="footer3.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56" Type="http://schemas.openxmlformats.org/officeDocument/2006/relationships/header" Target="header3.xml"/><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B0A25-B6EB-4CA5-A76B-875E5E0A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Chialin Hsieh</cp:lastModifiedBy>
  <cp:revision>5</cp:revision>
  <cp:lastPrinted>2019-08-14T17:24:00Z</cp:lastPrinted>
  <dcterms:created xsi:type="dcterms:W3CDTF">2019-10-10T18:28:00Z</dcterms:created>
  <dcterms:modified xsi:type="dcterms:W3CDTF">2019-11-06T20:20:00Z</dcterms:modified>
</cp:coreProperties>
</file>