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Pr="00623A97">
        <w:rPr>
          <w:color w:val="7030A0"/>
          <w:sz w:val="40"/>
          <w:szCs w:val="32"/>
        </w:rPr>
        <w:t>Planning and Institutional Effectiveness</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Default="006460FE" w:rsidP="00937AC4">
            <w:pPr>
              <w:rPr>
                <w:color w:val="7030A0"/>
              </w:rPr>
            </w:pPr>
            <w:r w:rsidRPr="00347FBE">
              <w:rPr>
                <w:color w:val="7030A0"/>
              </w:rPr>
              <w:t xml:space="preserve">Goal 1: </w:t>
            </w:r>
            <w:r>
              <w:rPr>
                <w:color w:val="7030A0"/>
              </w:rPr>
              <w:t>Lead institutional a</w:t>
            </w:r>
            <w:r w:rsidRPr="00347FBE">
              <w:rPr>
                <w:color w:val="7030A0"/>
              </w:rPr>
              <w:t>ccreditation</w:t>
            </w:r>
            <w:r>
              <w:rPr>
                <w:color w:val="7030A0"/>
              </w:rPr>
              <w:t xml:space="preserve"> processes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6460FE" w:rsidRDefault="006460FE" w:rsidP="00937AC4">
            <w:pPr>
              <w:rPr>
                <w:color w:val="7030A0"/>
              </w:rPr>
            </w:pPr>
            <w:r w:rsidRPr="00347FBE">
              <w:rPr>
                <w:color w:val="7030A0"/>
              </w:rPr>
              <w:t xml:space="preserve">Goal 2: </w:t>
            </w:r>
            <w:r>
              <w:rPr>
                <w:color w:val="7030A0"/>
              </w:rPr>
              <w:t>Lead and coordinate college-wide planning p</w:t>
            </w:r>
            <w:r w:rsidRPr="00347FBE">
              <w:rPr>
                <w:color w:val="7030A0"/>
              </w:rPr>
              <w:t>rocess including program review and assessment</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Default="006460FE" w:rsidP="00937AC4">
            <w:pPr>
              <w:rPr>
                <w:color w:val="7030A0"/>
              </w:rPr>
            </w:pPr>
            <w:r w:rsidRPr="00347FBE">
              <w:rPr>
                <w:color w:val="7030A0"/>
              </w:rPr>
              <w:t xml:space="preserve">Goal 3: </w:t>
            </w:r>
            <w:r>
              <w:rPr>
                <w:color w:val="7030A0"/>
              </w:rPr>
              <w:t>Oversee i</w:t>
            </w:r>
            <w:r w:rsidRPr="00347FBE">
              <w:rPr>
                <w:color w:val="7030A0"/>
              </w:rPr>
              <w:t xml:space="preserve">nstitutional </w:t>
            </w:r>
            <w:r>
              <w:rPr>
                <w:color w:val="7030A0"/>
              </w:rPr>
              <w:t>e</w:t>
            </w:r>
            <w:r w:rsidRPr="00347FBE">
              <w:rPr>
                <w:color w:val="7030A0"/>
              </w:rPr>
              <w:t xml:space="preserve">ffectiveness </w:t>
            </w:r>
            <w:r>
              <w:rPr>
                <w:color w:val="7030A0"/>
              </w:rPr>
              <w:t>and facilitate research analysis as a means of continuous improvement</w:t>
            </w:r>
          </w:p>
          <w:p w:rsidR="00D378BD" w:rsidRPr="00347FBE" w:rsidRDefault="00D378BD" w:rsidP="00937AC4">
            <w:pPr>
              <w:rPr>
                <w:color w:val="7030A0"/>
              </w:rPr>
            </w:pPr>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Default="006460FE" w:rsidP="00937AC4">
            <w:pPr>
              <w:rPr>
                <w:color w:val="7030A0"/>
              </w:rPr>
            </w:pPr>
            <w:r w:rsidRPr="00347FBE">
              <w:rPr>
                <w:color w:val="7030A0"/>
              </w:rPr>
              <w:t xml:space="preserve">Goal 4: </w:t>
            </w:r>
            <w:r>
              <w:rPr>
                <w:color w:val="7030A0"/>
              </w:rPr>
              <w:t>lead and facilitate the e</w:t>
            </w:r>
            <w:r w:rsidRPr="00347FBE">
              <w:rPr>
                <w:color w:val="7030A0"/>
              </w:rPr>
              <w:t xml:space="preserve">nterprise </w:t>
            </w:r>
            <w:r>
              <w:rPr>
                <w:color w:val="7030A0"/>
              </w:rPr>
              <w:t>t</w:t>
            </w:r>
            <w:r w:rsidRPr="00347FBE">
              <w:rPr>
                <w:color w:val="7030A0"/>
              </w:rPr>
              <w:t xml:space="preserve">echnology </w:t>
            </w:r>
            <w:r>
              <w:rPr>
                <w:color w:val="7030A0"/>
              </w:rPr>
              <w:t>t</w:t>
            </w:r>
            <w:r w:rsidRPr="00347FBE">
              <w:rPr>
                <w:color w:val="7030A0"/>
              </w:rPr>
              <w:t>ool</w:t>
            </w:r>
            <w:r>
              <w:rPr>
                <w:color w:val="7030A0"/>
              </w:rPr>
              <w:t xml:space="preserve"> process and implementation</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proofErr w:type="gramStart"/>
      <w:r w:rsidR="00C55E8E">
        <w:rPr>
          <w:rFonts w:cs="ArialMT"/>
          <w:szCs w:val="13"/>
        </w:rPr>
        <w:t>The</w:t>
      </w:r>
      <w:proofErr w:type="gramEnd"/>
      <w:r w:rsidR="00C55E8E">
        <w:rPr>
          <w:rFonts w:cs="ArialMT"/>
          <w:szCs w:val="13"/>
        </w:rPr>
        <w:t xml:space="preserv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w:t>
      </w:r>
      <w:proofErr w:type="gramStart"/>
      <w:r>
        <w:rPr>
          <w:rFonts w:cs="ArialMT"/>
          <w:szCs w:val="13"/>
        </w:rPr>
        <w:t>The</w:t>
      </w:r>
      <w:proofErr w:type="gramEnd"/>
      <w:r>
        <w:rPr>
          <w:rFonts w:cs="ArialMT"/>
          <w:szCs w:val="13"/>
        </w:rPr>
        <w:t xml:space="preserv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1440" w:dyaOrig="1440"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5pt" o:ole="">
                  <v:imagedata r:id="rId10" o:title=""/>
                </v:shape>
                <w:control r:id="rId11" w:name="CheckBox1" w:shapeid="_x0000_i1025"/>
              </w:object>
            </w:r>
            <w:r>
              <w:rPr>
                <w:sz w:val="20"/>
              </w:rPr>
              <w:t xml:space="preserve"> </w:t>
            </w:r>
            <w:r>
              <w:rPr>
                <w:sz w:val="20"/>
              </w:rPr>
              <w:object w:dxaOrig="1440" w:dyaOrig="1440" w14:anchorId="374551A0">
                <v:shape id="_x0000_i1026" type="#_x0000_t75" style="width:108pt;height:18.5pt" o:ole="">
                  <v:imagedata r:id="rId12" o:title=""/>
                </v:shape>
                <w:control r:id="rId13" w:name="CheckBox2" w:shapeid="_x0000_i1026"/>
              </w:object>
            </w:r>
          </w:p>
          <w:p w:rsidR="00406D5A" w:rsidRDefault="00406D5A" w:rsidP="004F3268">
            <w:pPr>
              <w:jc w:val="center"/>
              <w:rPr>
                <w:sz w:val="20"/>
              </w:rPr>
            </w:pPr>
            <w:r>
              <w:rPr>
                <w:sz w:val="20"/>
              </w:rPr>
              <w:object w:dxaOrig="1440" w:dyaOrig="1440" w14:anchorId="79593559">
                <v:shape id="_x0000_i1027" type="#_x0000_t75" style="width:108pt;height:18.5pt" o:ole="">
                  <v:imagedata r:id="rId14" o:title=""/>
                </v:shape>
                <w:control r:id="rId15" w:name="CheckBox3" w:shapeid="_x0000_i1027"/>
              </w:object>
            </w:r>
          </w:p>
          <w:p w:rsidR="00406D5A" w:rsidRPr="008C6273" w:rsidRDefault="00406D5A" w:rsidP="004F3268">
            <w:pPr>
              <w:jc w:val="center"/>
              <w:rPr>
                <w:sz w:val="20"/>
              </w:rPr>
            </w:pPr>
            <w:r>
              <w:rPr>
                <w:sz w:val="20"/>
              </w:rPr>
              <w:object w:dxaOrig="1440" w:dyaOrig="1440" w14:anchorId="6E608972">
                <v:shape id="_x0000_i1028" type="#_x0000_t75" style="width:108pt;height:18.5pt" o:ole="">
                  <v:imagedata r:id="rId16" o:title=""/>
                </v:shape>
                <w:control r:id="rId17" w:name="CheckBox4" w:shapeid="_x0000_i1028"/>
              </w:object>
            </w:r>
          </w:p>
        </w:tc>
        <w:tc>
          <w:tcPr>
            <w:tcW w:w="2376" w:type="dxa"/>
            <w:vAlign w:val="center"/>
          </w:tcPr>
          <w:p w:rsidR="00406D5A" w:rsidRDefault="00406D5A" w:rsidP="004F3268">
            <w:pPr>
              <w:rPr>
                <w:sz w:val="20"/>
              </w:rPr>
            </w:pPr>
            <w:r>
              <w:rPr>
                <w:sz w:val="20"/>
              </w:rPr>
              <w:object w:dxaOrig="1440" w:dyaOrig="1440" w14:anchorId="0885CCD5">
                <v:shape id="_x0000_i1029" type="#_x0000_t75" style="width:108pt;height:18.5pt" o:ole="">
                  <v:imagedata r:id="rId18" o:title=""/>
                </v:shape>
                <w:control r:id="rId19" w:name="CheckBox5" w:shapeid="_x0000_i1029"/>
              </w:object>
            </w:r>
            <w:r>
              <w:rPr>
                <w:sz w:val="20"/>
              </w:rPr>
              <w:t xml:space="preserve"> </w:t>
            </w:r>
          </w:p>
          <w:p w:rsidR="00406D5A" w:rsidRDefault="00406D5A" w:rsidP="004F3268">
            <w:pPr>
              <w:rPr>
                <w:sz w:val="20"/>
              </w:rPr>
            </w:pPr>
            <w:r>
              <w:rPr>
                <w:sz w:val="20"/>
              </w:rPr>
              <w:object w:dxaOrig="1440" w:dyaOrig="1440" w14:anchorId="100FC8F2">
                <v:shape id="_x0000_i1030" type="#_x0000_t75" style="width:108pt;height:18.5pt" o:ole="">
                  <v:imagedata r:id="rId20" o:title=""/>
                </v:shape>
                <w:control r:id="rId21" w:name="CheckBox6" w:shapeid="_x0000_i1030"/>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1440" w:dyaOrig="1440" w14:anchorId="489C9CEB">
                <v:shape id="_x0000_i1031" type="#_x0000_t75" style="width:108pt;height:18.5pt" o:ole="">
                  <v:imagedata r:id="rId22" o:title=""/>
                </v:shape>
                <w:control r:id="rId23" w:name="CheckBox7" w:shapeid="_x0000_i1031"/>
              </w:object>
            </w:r>
            <w:r>
              <w:rPr>
                <w:sz w:val="20"/>
              </w:rPr>
              <w:object w:dxaOrig="1440" w:dyaOrig="1440" w14:anchorId="3B3CB545">
                <v:shape id="_x0000_i1032" type="#_x0000_t75" style="width:108pt;height:18.5pt" o:ole="">
                  <v:imagedata r:id="rId24" o:title=""/>
                </v:shape>
                <w:control r:id="rId25" w:name="CheckBox8" w:shapeid="_x0000_i1032"/>
              </w:object>
            </w:r>
            <w:r>
              <w:rPr>
                <w:sz w:val="20"/>
              </w:rPr>
              <w:t xml:space="preserve"> </w:t>
            </w:r>
          </w:p>
          <w:p w:rsidR="00406D5A" w:rsidRPr="008C6273" w:rsidRDefault="00406D5A" w:rsidP="004F3268">
            <w:pPr>
              <w:rPr>
                <w:sz w:val="20"/>
              </w:rPr>
            </w:pPr>
            <w:r>
              <w:rPr>
                <w:sz w:val="20"/>
              </w:rPr>
              <w:object w:dxaOrig="1440" w:dyaOrig="1440" w14:anchorId="2302E000">
                <v:shape id="_x0000_i1033" type="#_x0000_t75" style="width:96.5pt;height:18pt" o:ole="">
                  <v:imagedata r:id="rId26" o:title=""/>
                </v:shape>
                <w:control r:id="rId27" w:name="TextBox1" w:shapeid="_x0000_i1033"/>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1440" w:dyaOrig="1440" w14:anchorId="405821DD">
                <v:shape id="_x0000_i1034" type="#_x0000_t75" style="width:108pt;height:18.5pt" o:ole="">
                  <v:imagedata r:id="rId28" o:title=""/>
                </v:shape>
                <w:control r:id="rId29" w:name="CheckBox9" w:shapeid="_x0000_i1034"/>
              </w:object>
            </w:r>
            <w:r>
              <w:rPr>
                <w:sz w:val="20"/>
              </w:rPr>
              <w:object w:dxaOrig="1440" w:dyaOrig="1440" w14:anchorId="1017E82A">
                <v:shape id="_x0000_i1035" type="#_x0000_t75" style="width:108pt;height:18.5pt" o:ole="">
                  <v:imagedata r:id="rId30" o:title=""/>
                </v:shape>
                <w:control r:id="rId31" w:name="CheckBox10" w:shapeid="_x0000_i1035"/>
              </w:object>
            </w:r>
          </w:p>
          <w:p w:rsidR="00406D5A" w:rsidRDefault="00406D5A" w:rsidP="004F3268">
            <w:pPr>
              <w:jc w:val="center"/>
              <w:rPr>
                <w:sz w:val="20"/>
              </w:rPr>
            </w:pPr>
            <w:r>
              <w:rPr>
                <w:sz w:val="20"/>
              </w:rPr>
              <w:object w:dxaOrig="1440" w:dyaOrig="1440" w14:anchorId="003254AD">
                <v:shape id="_x0000_i1036" type="#_x0000_t75" style="width:108pt;height:18.5pt" o:ole="">
                  <v:imagedata r:id="rId32" o:title=""/>
                </v:shape>
                <w:control r:id="rId33" w:name="CheckBox12" w:shapeid="_x0000_i1036"/>
              </w:object>
            </w:r>
            <w:r>
              <w:rPr>
                <w:sz w:val="20"/>
              </w:rPr>
              <w:object w:dxaOrig="1440" w:dyaOrig="1440" w14:anchorId="25E713EB">
                <v:shape id="_x0000_i1037" type="#_x0000_t75" style="width:108pt;height:18.5pt" o:ole="">
                  <v:imagedata r:id="rId34" o:title=""/>
                </v:shape>
                <w:control r:id="rId35" w:name="CheckBox13" w:shapeid="_x0000_i1037"/>
              </w:object>
            </w:r>
          </w:p>
          <w:p w:rsidR="00406D5A" w:rsidRPr="00AF3D4D" w:rsidRDefault="00406D5A" w:rsidP="004F3268">
            <w:pPr>
              <w:jc w:val="center"/>
              <w:rPr>
                <w:sz w:val="20"/>
              </w:rPr>
            </w:pPr>
            <w:r>
              <w:rPr>
                <w:sz w:val="20"/>
              </w:rPr>
              <w:object w:dxaOrig="1440" w:dyaOrig="1440" w14:anchorId="2CF3D226">
                <v:shape id="_x0000_i1038" type="#_x0000_t75" style="width:108pt;height:18.5pt" o:ole="">
                  <v:imagedata r:id="rId36" o:title=""/>
                </v:shape>
                <w:control r:id="rId37" w:name="CheckBox14" w:shapeid="_x0000_i1038"/>
              </w:object>
            </w:r>
            <w:r>
              <w:rPr>
                <w:sz w:val="20"/>
              </w:rPr>
              <w:object w:dxaOrig="1440" w:dyaOrig="1440" w14:anchorId="20D1D160">
                <v:shape id="_x0000_i1039" type="#_x0000_t75" style="width:108pt;height:18.5pt" o:ole="">
                  <v:imagedata r:id="rId38" o:title=""/>
                </v:shape>
                <w:control r:id="rId39" w:name="CheckBox15" w:shapeid="_x0000_i1039"/>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1440" w:dyaOrig="1440" w14:anchorId="2C5A13FD">
                <v:shape id="_x0000_i1040" type="#_x0000_t75" style="width:108pt;height:18.5pt" o:ole="">
                  <v:imagedata r:id="rId40" o:title=""/>
                </v:shape>
                <w:control r:id="rId41" w:name="CheckBox11" w:shapeid="_x0000_i1040"/>
              </w:object>
            </w:r>
            <w:r>
              <w:rPr>
                <w:sz w:val="20"/>
              </w:rPr>
              <w:object w:dxaOrig="1440" w:dyaOrig="1440" w14:anchorId="16BD88A9">
                <v:shape id="_x0000_i1041" type="#_x0000_t75" style="width:108pt;height:18.5pt" o:ole="">
                  <v:imagedata r:id="rId42" o:title=""/>
                </v:shape>
                <w:control r:id="rId43" w:name="CheckBox16" w:shapeid="_x0000_i1041"/>
              </w:object>
            </w:r>
          </w:p>
          <w:p w:rsidR="00406D5A" w:rsidRDefault="00406D5A" w:rsidP="004F3268">
            <w:pPr>
              <w:rPr>
                <w:sz w:val="20"/>
              </w:rPr>
            </w:pPr>
            <w:r>
              <w:rPr>
                <w:sz w:val="20"/>
              </w:rPr>
              <w:object w:dxaOrig="1440" w:dyaOrig="1440" w14:anchorId="00307445">
                <v:shape id="_x0000_i1042" type="#_x0000_t75" style="width:108pt;height:18.5pt" o:ole="">
                  <v:imagedata r:id="rId44" o:title=""/>
                </v:shape>
                <w:control r:id="rId45" w:name="CheckBox17" w:shapeid="_x0000_i1042"/>
              </w:object>
            </w:r>
            <w:r>
              <w:rPr>
                <w:sz w:val="20"/>
              </w:rPr>
              <w:object w:dxaOrig="1440" w:dyaOrig="1440" w14:anchorId="5DE9295F">
                <v:shape id="_x0000_i1043" type="#_x0000_t75" style="width:108pt;height:18.5pt" o:ole="">
                  <v:imagedata r:id="rId46" o:title=""/>
                </v:shape>
                <w:control r:id="rId47" w:name="CheckBox18" w:shapeid="_x0000_i1043"/>
              </w:object>
            </w:r>
          </w:p>
          <w:p w:rsidR="00406D5A" w:rsidRPr="00AF3D4D" w:rsidRDefault="00406D5A" w:rsidP="004F3268">
            <w:pPr>
              <w:rPr>
                <w:sz w:val="20"/>
              </w:rPr>
            </w:pPr>
            <w:r>
              <w:rPr>
                <w:sz w:val="20"/>
              </w:rPr>
              <w:object w:dxaOrig="1440" w:dyaOrig="1440" w14:anchorId="54E50518">
                <v:shape id="_x0000_i1044" type="#_x0000_t75" style="width:108pt;height:18.5pt" o:ole="">
                  <v:imagedata r:id="rId48" o:title=""/>
                </v:shape>
                <w:control r:id="rId49" w:name="CheckBox19" w:shapeid="_x0000_i1044"/>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B213B2">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B213B2">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15:restartNumberingAfterBreak="0">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15:restartNumberingAfterBreak="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15:restartNumberingAfterBreak="0">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4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6F3A-2AF0-4A57-930E-BF609C15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Chialin Hsieh</cp:lastModifiedBy>
  <cp:revision>3</cp:revision>
  <cp:lastPrinted>2019-09-25T14:54:00Z</cp:lastPrinted>
  <dcterms:created xsi:type="dcterms:W3CDTF">2019-09-30T15:24:00Z</dcterms:created>
  <dcterms:modified xsi:type="dcterms:W3CDTF">2019-09-30T15:25:00Z</dcterms:modified>
</cp:coreProperties>
</file>