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58" w:rsidRDefault="00BC6658" w:rsidP="00BC66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r w:rsidRPr="00BC6658">
        <w:rPr>
          <w:rFonts w:ascii="Calibri" w:eastAsia="Times New Roman" w:hAnsi="Calibri" w:cs="Calibri"/>
          <w:b/>
          <w:bCs/>
          <w:color w:val="000000"/>
          <w:highlight w:val="lightGray"/>
          <w:shd w:val="clear" w:color="auto" w:fill="FFFFFF"/>
        </w:rPr>
        <w:t>PSLO/CSLO COORDINATOR</w:t>
      </w:r>
    </w:p>
    <w:p w:rsidR="00BC6658" w:rsidRDefault="00BC6658" w:rsidP="00BC665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:rsid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</w:p>
    <w:p w:rsid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From:</w:t>
      </w:r>
      <w:r w:rsidRPr="00BC6658">
        <w:rPr>
          <w:rFonts w:ascii="Calibri" w:eastAsia="Times New Roman" w:hAnsi="Calibri" w:cs="Calibri"/>
          <w:color w:val="000000"/>
          <w:shd w:val="clear" w:color="auto" w:fill="FFFFFF"/>
        </w:rPr>
        <w:t xml:space="preserve"> Kratochvil, Bob</w:t>
      </w:r>
      <w:r w:rsidRPr="00BC6658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C6658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Sent:</w:t>
      </w:r>
      <w:r w:rsidRPr="00BC6658">
        <w:rPr>
          <w:rFonts w:ascii="Calibri" w:eastAsia="Times New Roman" w:hAnsi="Calibri" w:cs="Calibri"/>
          <w:color w:val="000000"/>
          <w:shd w:val="clear" w:color="auto" w:fill="FFFFFF"/>
        </w:rPr>
        <w:t xml:space="preserve"> Monday, November 17, 2014 2:34 PM</w:t>
      </w:r>
      <w:r w:rsidRPr="00BC6658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C6658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To:</w:t>
      </w:r>
      <w:r w:rsidRPr="00BC6658">
        <w:rPr>
          <w:rFonts w:ascii="Calibri" w:eastAsia="Times New Roman" w:hAnsi="Calibri" w:cs="Calibri"/>
          <w:color w:val="000000"/>
          <w:shd w:val="clear" w:color="auto" w:fill="FFFFFF"/>
        </w:rPr>
        <w:t xml:space="preserve"> Henderson, Silvester</w:t>
      </w:r>
      <w:r w:rsidRPr="00BC6658">
        <w:rPr>
          <w:rFonts w:ascii="Calibri" w:eastAsia="Times New Roman" w:hAnsi="Calibri" w:cs="Calibri"/>
          <w:color w:val="000000"/>
          <w:shd w:val="clear" w:color="auto" w:fill="FFFFFF"/>
        </w:rPr>
        <w:br/>
      </w:r>
      <w:r w:rsidRPr="00BC6658">
        <w:rPr>
          <w:rFonts w:ascii="Calibri" w:eastAsia="Times New Roman" w:hAnsi="Calibri" w:cs="Calibri"/>
          <w:b/>
          <w:bCs/>
          <w:color w:val="000000"/>
          <w:shd w:val="clear" w:color="auto" w:fill="FFFFFF"/>
        </w:rPr>
        <w:t>Subject:</w:t>
      </w:r>
      <w:r w:rsidRPr="00BC6658">
        <w:rPr>
          <w:rFonts w:ascii="Calibri" w:eastAsia="Times New Roman" w:hAnsi="Calibri" w:cs="Calibri"/>
          <w:color w:val="000000"/>
          <w:shd w:val="clear" w:color="auto" w:fill="FFFFFF"/>
        </w:rPr>
        <w:t xml:space="preserve"> PSLO/CSLO Coordinator </w:t>
      </w:r>
    </w:p>
    <w:p w:rsid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  <w:t> 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>
        <w:rPr>
          <w:rFonts w:ascii="Calibri" w:eastAsia="Times New Roman" w:hAnsi="Calibri" w:cs="Calibri"/>
          <w:color w:val="212121"/>
          <w:shd w:val="clear" w:color="auto" w:fill="FFFFFF"/>
        </w:rPr>
        <w:t>Hi Silvester,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 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Since we reached agreement on the coordinator position being a part-time faculty in the absence of any full-time faculty member applying, I wanted to outline in writing these guidelines: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 </w:t>
      </w:r>
    </w:p>
    <w:p w:rsidR="00BC6658" w:rsidRPr="00BC6658" w:rsidRDefault="00BC6658" w:rsidP="00BC66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The term would be for the two-year assignment beginning Fall 2015, concluding at the end of Spring 17;</w:t>
      </w:r>
    </w:p>
    <w:p w:rsidR="00BC6658" w:rsidRPr="00BC6658" w:rsidRDefault="00BC6658" w:rsidP="00BC6658">
      <w:pPr>
        <w:pStyle w:val="ListParagraph"/>
        <w:shd w:val="clear" w:color="auto" w:fill="FFFFFF"/>
        <w:spacing w:after="0" w:line="240" w:lineRule="auto"/>
        <w:ind w:left="3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</w:p>
    <w:p w:rsidR="00BC6658" w:rsidRPr="00BC6658" w:rsidRDefault="00BC6658" w:rsidP="00BC66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If selected by the TLC, Approved by the Senate and approved by the President, the part-time faculty member maintain a teaching assignment in each Fall/Spring academic term during the assignment;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</w:p>
    <w:p w:rsidR="00BC6658" w:rsidRPr="00BC6658" w:rsidRDefault="00BC6658" w:rsidP="00BC665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 xml:space="preserve">The compensation will be based on 9 hours per week during each of the Fall/Spring terms at the faculty member’s </w:t>
      </w:r>
      <w:r w:rsidRPr="00BC6658">
        <w:rPr>
          <w:rFonts w:ascii="Calibri" w:eastAsia="Times New Roman" w:hAnsi="Calibri" w:cs="Calibri"/>
          <w:b/>
          <w:bCs/>
          <w:i/>
          <w:iCs/>
          <w:color w:val="212121"/>
          <w:shd w:val="clear" w:color="auto" w:fill="FFFFFF"/>
        </w:rPr>
        <w:t>other academic services</w:t>
      </w: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 xml:space="preserve"> rate of pay.  Full-time faculty would receive 25% reassigned time, which is 8.75 hours per week based on a 35 hour work week.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</w:p>
    <w:p w:rsidR="00BC6658" w:rsidRPr="00BC6658" w:rsidRDefault="00BC6658" w:rsidP="00BC6658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4)</w:t>
      </w:r>
      <w:r w:rsidRPr="00BC6658">
        <w:rPr>
          <w:rFonts w:ascii="Times New Roman" w:eastAsia="Times New Roman" w:hAnsi="Times New Roman" w:cs="Times New Roman"/>
          <w:color w:val="212121"/>
          <w:sz w:val="14"/>
          <w:szCs w:val="14"/>
          <w:shd w:val="clear" w:color="auto" w:fill="FFFFFF"/>
        </w:rPr>
        <w:t xml:space="preserve">      </w:t>
      </w: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This approval is only for the PSLO/CSLO Coordinator position and is not applicable to either the GE Assessment Coordinator or the TLC Chair positions, which are both currently compensated at 25% reassigned time each.</w:t>
      </w:r>
    </w:p>
    <w:p w:rsidR="00BC6658" w:rsidRPr="00BC6658" w:rsidRDefault="00BC6658" w:rsidP="00BC6658">
      <w:pPr>
        <w:shd w:val="clear" w:color="auto" w:fill="FFFFFF"/>
        <w:spacing w:after="0" w:line="240" w:lineRule="auto"/>
        <w:ind w:hanging="360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 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Thanks for working on a compromise related to this matter.  It is very much appreciated.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 </w:t>
      </w:r>
    </w:p>
    <w:p w:rsidR="00BC6658" w:rsidRPr="00BC6658" w:rsidRDefault="00BC6658" w:rsidP="00BC665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sz w:val="24"/>
          <w:szCs w:val="24"/>
          <w:shd w:val="clear" w:color="auto" w:fill="FFFFFF"/>
        </w:rPr>
      </w:pPr>
      <w:r w:rsidRPr="00BC6658">
        <w:rPr>
          <w:rFonts w:ascii="Calibri" w:eastAsia="Times New Roman" w:hAnsi="Calibri" w:cs="Calibri"/>
          <w:color w:val="212121"/>
          <w:shd w:val="clear" w:color="auto" w:fill="FFFFFF"/>
        </w:rPr>
        <w:t>Bob</w:t>
      </w:r>
    </w:p>
    <w:p w:rsidR="00A4459A" w:rsidRDefault="00BC6658"/>
    <w:sectPr w:rsidR="00A44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3E2B"/>
    <w:multiLevelType w:val="hybridMultilevel"/>
    <w:tmpl w:val="764CACBA"/>
    <w:lvl w:ilvl="0" w:tplc="92821734">
      <w:start w:val="1"/>
      <w:numFmt w:val="decimal"/>
      <w:lvlText w:val="%1)"/>
      <w:lvlJc w:val="left"/>
      <w:pPr>
        <w:ind w:left="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8"/>
    <w:rsid w:val="001F4265"/>
    <w:rsid w:val="00686DA0"/>
    <w:rsid w:val="00B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93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76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6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0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8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40786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373364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9277456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6085008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13783">
                                      <w:marLeft w:val="7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99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9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Los Medanos College</cp:lastModifiedBy>
  <cp:revision>1</cp:revision>
  <dcterms:created xsi:type="dcterms:W3CDTF">2014-11-26T16:43:00Z</dcterms:created>
  <dcterms:modified xsi:type="dcterms:W3CDTF">2014-11-26T16:48:00Z</dcterms:modified>
</cp:coreProperties>
</file>