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F" w:rsidRPr="00FC6C7F" w:rsidRDefault="00EB4C71" w:rsidP="00FC6C7F">
      <w:pPr>
        <w:jc w:val="center"/>
        <w:rPr>
          <w:b/>
          <w:sz w:val="28"/>
          <w:szCs w:val="28"/>
        </w:rPr>
      </w:pPr>
      <w:r w:rsidRPr="00FC6C7F">
        <w:rPr>
          <w:b/>
          <w:sz w:val="28"/>
          <w:szCs w:val="28"/>
          <w:highlight w:val="lightGray"/>
        </w:rPr>
        <w:t xml:space="preserve">Course-Program Assessment </w:t>
      </w:r>
      <w:proofErr w:type="gramStart"/>
      <w:r w:rsidRPr="00FC6C7F">
        <w:rPr>
          <w:b/>
          <w:sz w:val="28"/>
          <w:szCs w:val="28"/>
          <w:highlight w:val="lightGray"/>
        </w:rPr>
        <w:t>Coordinator</w:t>
      </w:r>
      <w:proofErr w:type="gramEnd"/>
      <w:r w:rsidRPr="00FC6C7F">
        <w:rPr>
          <w:b/>
          <w:sz w:val="28"/>
          <w:szCs w:val="28"/>
        </w:rPr>
        <w:br/>
        <w:t>(.25 Release)</w:t>
      </w:r>
      <w:r w:rsidRPr="00FC6C7F">
        <w:rPr>
          <w:b/>
          <w:sz w:val="28"/>
          <w:szCs w:val="28"/>
        </w:rPr>
        <w:br/>
      </w:r>
    </w:p>
    <w:p w:rsidR="00FC6C7F" w:rsidRDefault="00EB4C71" w:rsidP="00FC6C7F">
      <w:r>
        <w:br/>
        <w:t>1. In conjunction with the chair/members of the TLC and affiliated committees and department chairs, provide support and coordination for the assessment of SLOs at the course and program level.</w:t>
      </w:r>
    </w:p>
    <w:p w:rsidR="00FC6C7F" w:rsidRDefault="00EB4C71" w:rsidP="00FC6C7F">
      <w:r>
        <w:br/>
        <w:t>2. Provide coaching for faculty, individually and departmentally, as they develop SLOs, assessment tools, proficiency levels, and data analysis for dialogue and feedback to close the loop on assessment.</w:t>
      </w:r>
    </w:p>
    <w:p w:rsidR="00FC6C7F" w:rsidRDefault="00EB4C71" w:rsidP="00FC6C7F">
      <w:r>
        <w:br/>
        <w:t>3. Forward, schedule, receive and disseminate CSLO/PSLO related assessment research requests to the district research office through the LMC planning coordinator.</w:t>
      </w:r>
    </w:p>
    <w:p w:rsidR="00FC6C7F" w:rsidRDefault="00EB4C71" w:rsidP="00FC6C7F">
      <w:r>
        <w:br/>
        <w:t>4. Identify and coordinate professional development opportunities for faculty and staff on course- and program-level SLO development and assessment.</w:t>
      </w:r>
    </w:p>
    <w:p w:rsidR="00FC6C7F" w:rsidRDefault="00EB4C71" w:rsidP="00FC6C7F">
      <w:r>
        <w:br/>
        <w:t>5. Act as a liaison with the Department Chair group and attend department chair meetings.</w:t>
      </w:r>
    </w:p>
    <w:p w:rsidR="00FC6C7F" w:rsidRDefault="00EB4C71" w:rsidP="00FC6C7F">
      <w:r>
        <w:br/>
        <w:t>6. Advocate faculty and staff needs related to assessment to the TLC.</w:t>
      </w:r>
    </w:p>
    <w:p w:rsidR="00FC6C7F" w:rsidRDefault="00EB4C71" w:rsidP="00FC6C7F">
      <w:r>
        <w:br/>
        <w:t>7. Assist the TLC chair in compiling the institutional portfolio that documents assessment work on campus by completing the CSLO/PSLO portion of the assessment portfolio.</w:t>
      </w:r>
    </w:p>
    <w:p w:rsidR="00FC6C7F" w:rsidRDefault="00EB4C71" w:rsidP="00FC6C7F">
      <w:r>
        <w:br/>
        <w:t>8. Attend regular TLC meetings and meetings of the TLC leadership team as needed.</w:t>
      </w:r>
    </w:p>
    <w:p w:rsidR="000C11FA" w:rsidRDefault="00EB4C71" w:rsidP="00FC6C7F">
      <w:bookmarkStart w:id="0" w:name="_GoBack"/>
      <w:bookmarkEnd w:id="0"/>
      <w:r>
        <w:br/>
        <w:t>9. Attend assessment meetings and conferences off campus as time and funding allow.</w:t>
      </w:r>
    </w:p>
    <w:sectPr w:rsidR="000C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71"/>
    <w:rsid w:val="00AF63E5"/>
    <w:rsid w:val="00E423CB"/>
    <w:rsid w:val="00EB4C71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1</cp:revision>
  <dcterms:created xsi:type="dcterms:W3CDTF">2014-09-03T22:26:00Z</dcterms:created>
  <dcterms:modified xsi:type="dcterms:W3CDTF">2014-09-03T23:14:00Z</dcterms:modified>
</cp:coreProperties>
</file>