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6A" w:rsidRPr="00A6482D" w:rsidRDefault="004D656A" w:rsidP="00A6482D">
      <w:pPr>
        <w:spacing w:before="100" w:beforeAutospacing="1" w:after="100" w:afterAutospacing="1" w:line="240" w:lineRule="auto"/>
        <w:outlineLvl w:val="0"/>
        <w:rPr>
          <w:rFonts w:ascii="Times New Roman" w:hAnsi="Times New Roman"/>
          <w:b/>
          <w:bCs/>
          <w:kern w:val="36"/>
          <w:sz w:val="48"/>
          <w:szCs w:val="48"/>
        </w:rPr>
      </w:pPr>
      <w:r w:rsidRPr="00A6482D">
        <w:rPr>
          <w:rFonts w:ascii="Times New Roman" w:hAnsi="Times New Roman"/>
          <w:b/>
          <w:bCs/>
          <w:kern w:val="36"/>
          <w:sz w:val="48"/>
          <w:szCs w:val="48"/>
        </w:rPr>
        <w:t xml:space="preserve">Policy for Information Technology Acquisition, Development and Deployment </w:t>
      </w:r>
    </w:p>
    <w:p w:rsidR="004D656A" w:rsidRPr="00A6482D" w:rsidRDefault="004D656A" w:rsidP="00A6482D">
      <w:pPr>
        <w:spacing w:before="100" w:beforeAutospacing="1" w:after="100" w:afterAutospacing="1" w:line="240" w:lineRule="auto"/>
        <w:outlineLvl w:val="1"/>
        <w:rPr>
          <w:rFonts w:ascii="Times New Roman" w:hAnsi="Times New Roman"/>
          <w:b/>
          <w:bCs/>
          <w:sz w:val="36"/>
          <w:szCs w:val="36"/>
        </w:rPr>
      </w:pPr>
      <w:r w:rsidRPr="00A6482D">
        <w:rPr>
          <w:rFonts w:ascii="Times New Roman" w:hAnsi="Times New Roman"/>
          <w:b/>
          <w:bCs/>
          <w:sz w:val="36"/>
          <w:szCs w:val="36"/>
        </w:rPr>
        <w:t>Audience:</w:t>
      </w:r>
    </w:p>
    <w:p w:rsidR="004D656A" w:rsidRPr="00A6482D" w:rsidRDefault="004D656A" w:rsidP="00A6482D">
      <w:pPr>
        <w:spacing w:after="0" w:line="240" w:lineRule="auto"/>
        <w:rPr>
          <w:rFonts w:ascii="Times New Roman" w:hAnsi="Times New Roman"/>
          <w:sz w:val="24"/>
          <w:szCs w:val="24"/>
        </w:rPr>
      </w:pPr>
      <w:r w:rsidRPr="00A6482D">
        <w:rPr>
          <w:rFonts w:ascii="Times New Roman" w:hAnsi="Times New Roman"/>
          <w:sz w:val="24"/>
          <w:szCs w:val="24"/>
        </w:rPr>
        <w:t xml:space="preserve">All members of the </w:t>
      </w:r>
      <w:r>
        <w:rPr>
          <w:rFonts w:ascii="Times New Roman" w:hAnsi="Times New Roman"/>
          <w:sz w:val="24"/>
          <w:szCs w:val="24"/>
        </w:rPr>
        <w:t>Los Medanos</w:t>
      </w:r>
      <w:r w:rsidRPr="00A6482D">
        <w:rPr>
          <w:rFonts w:ascii="Times New Roman" w:hAnsi="Times New Roman"/>
          <w:sz w:val="24"/>
          <w:szCs w:val="24"/>
        </w:rPr>
        <w:t xml:space="preserve"> </w:t>
      </w:r>
      <w:r>
        <w:rPr>
          <w:rFonts w:ascii="Times New Roman" w:hAnsi="Times New Roman"/>
          <w:sz w:val="24"/>
          <w:szCs w:val="24"/>
        </w:rPr>
        <w:t xml:space="preserve">College </w:t>
      </w:r>
      <w:r w:rsidRPr="00A6482D">
        <w:rPr>
          <w:rFonts w:ascii="Times New Roman" w:hAnsi="Times New Roman"/>
          <w:sz w:val="24"/>
          <w:szCs w:val="24"/>
        </w:rPr>
        <w:t xml:space="preserve">Community and users of the </w:t>
      </w:r>
      <w:r>
        <w:rPr>
          <w:rFonts w:ascii="Times New Roman" w:hAnsi="Times New Roman"/>
          <w:sz w:val="24"/>
          <w:szCs w:val="24"/>
        </w:rPr>
        <w:t>College</w:t>
      </w:r>
      <w:r w:rsidRPr="00A6482D">
        <w:rPr>
          <w:rFonts w:ascii="Times New Roman" w:hAnsi="Times New Roman"/>
          <w:sz w:val="24"/>
          <w:szCs w:val="24"/>
        </w:rPr>
        <w:t xml:space="preserve"> network. </w:t>
      </w:r>
    </w:p>
    <w:p w:rsidR="004D656A" w:rsidRPr="00A6482D" w:rsidRDefault="004D656A" w:rsidP="00A6482D">
      <w:pPr>
        <w:spacing w:before="100" w:beforeAutospacing="1" w:after="100" w:afterAutospacing="1" w:line="240" w:lineRule="auto"/>
        <w:outlineLvl w:val="1"/>
        <w:rPr>
          <w:rFonts w:ascii="Times New Roman" w:hAnsi="Times New Roman"/>
          <w:b/>
          <w:bCs/>
          <w:sz w:val="36"/>
          <w:szCs w:val="36"/>
        </w:rPr>
      </w:pPr>
      <w:r w:rsidRPr="00A6482D">
        <w:rPr>
          <w:rFonts w:ascii="Times New Roman" w:hAnsi="Times New Roman"/>
          <w:b/>
          <w:bCs/>
          <w:sz w:val="36"/>
          <w:szCs w:val="36"/>
        </w:rPr>
        <w:t>Definition:</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The </w:t>
      </w:r>
      <w:r>
        <w:rPr>
          <w:rFonts w:ascii="Times New Roman" w:hAnsi="Times New Roman"/>
          <w:sz w:val="24"/>
          <w:szCs w:val="24"/>
        </w:rPr>
        <w:t>Los Medanos</w:t>
      </w:r>
      <w:r w:rsidRPr="00A6482D">
        <w:rPr>
          <w:rFonts w:ascii="Times New Roman" w:hAnsi="Times New Roman"/>
          <w:sz w:val="24"/>
          <w:szCs w:val="24"/>
        </w:rPr>
        <w:t xml:space="preserve"> community benefits from both stability and purposeful evolutio</w:t>
      </w:r>
      <w:r>
        <w:rPr>
          <w:rFonts w:ascii="Times New Roman" w:hAnsi="Times New Roman"/>
          <w:sz w:val="24"/>
          <w:szCs w:val="24"/>
        </w:rPr>
        <w:t>n and innovation in networking</w:t>
      </w:r>
      <w:r w:rsidRPr="00A6482D">
        <w:rPr>
          <w:rFonts w:ascii="Times New Roman" w:hAnsi="Times New Roman"/>
          <w:sz w:val="24"/>
          <w:szCs w:val="24"/>
        </w:rPr>
        <w:t xml:space="preserve"> and information management.. </w:t>
      </w:r>
      <w:r>
        <w:rPr>
          <w:rFonts w:ascii="Times New Roman" w:hAnsi="Times New Roman"/>
          <w:sz w:val="24"/>
          <w:szCs w:val="24"/>
        </w:rPr>
        <w:t>LMC IT&amp;S</w:t>
      </w:r>
      <w:r w:rsidRPr="00A6482D">
        <w:rPr>
          <w:rFonts w:ascii="Times New Roman" w:hAnsi="Times New Roman"/>
          <w:sz w:val="24"/>
          <w:szCs w:val="24"/>
        </w:rPr>
        <w:t xml:space="preserve"> is the major </w:t>
      </w:r>
      <w:r>
        <w:rPr>
          <w:rFonts w:ascii="Times New Roman" w:hAnsi="Times New Roman"/>
          <w:sz w:val="24"/>
          <w:szCs w:val="24"/>
        </w:rPr>
        <w:t xml:space="preserve">consultative resource for </w:t>
      </w:r>
      <w:r w:rsidRPr="00A6482D">
        <w:rPr>
          <w:rFonts w:ascii="Times New Roman" w:hAnsi="Times New Roman"/>
          <w:sz w:val="24"/>
          <w:szCs w:val="24"/>
        </w:rPr>
        <w:t xml:space="preserve">end-users for all information technology systems including communication systems, information storage and processing systems, software systems, physical facilities related to such systems, and contractual relationships with vendors of such systems and services. In addition, </w:t>
      </w:r>
      <w:r>
        <w:rPr>
          <w:rFonts w:ascii="Times New Roman" w:hAnsi="Times New Roman"/>
          <w:sz w:val="24"/>
          <w:szCs w:val="24"/>
        </w:rPr>
        <w:t>LMC IT&amp;S</w:t>
      </w:r>
      <w:r w:rsidRPr="00A6482D">
        <w:rPr>
          <w:rFonts w:ascii="Times New Roman" w:hAnsi="Times New Roman"/>
          <w:sz w:val="24"/>
          <w:szCs w:val="24"/>
        </w:rPr>
        <w:t xml:space="preserve"> has oversight and coordinating responsibility for all these systems and services. </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Technological innovations and initiatives within the </w:t>
      </w:r>
      <w:r>
        <w:rPr>
          <w:rFonts w:ascii="Times New Roman" w:hAnsi="Times New Roman"/>
          <w:sz w:val="24"/>
          <w:szCs w:val="24"/>
        </w:rPr>
        <w:t>College</w:t>
      </w:r>
      <w:r w:rsidRPr="00A6482D">
        <w:rPr>
          <w:rFonts w:ascii="Times New Roman" w:hAnsi="Times New Roman"/>
          <w:sz w:val="24"/>
          <w:szCs w:val="24"/>
        </w:rPr>
        <w:t xml:space="preserve"> should be brought to </w:t>
      </w:r>
      <w:r>
        <w:rPr>
          <w:rFonts w:ascii="Times New Roman" w:hAnsi="Times New Roman"/>
          <w:sz w:val="24"/>
          <w:szCs w:val="24"/>
        </w:rPr>
        <w:t>LMC IT&amp;S</w:t>
      </w:r>
      <w:r w:rsidRPr="00A6482D">
        <w:rPr>
          <w:rFonts w:ascii="Times New Roman" w:hAnsi="Times New Roman"/>
          <w:sz w:val="24"/>
          <w:szCs w:val="24"/>
        </w:rPr>
        <w:t xml:space="preserve"> early in their life for rapid consideration and assessment within </w:t>
      </w:r>
      <w:r>
        <w:rPr>
          <w:rFonts w:ascii="Times New Roman" w:hAnsi="Times New Roman"/>
          <w:sz w:val="24"/>
          <w:szCs w:val="24"/>
        </w:rPr>
        <w:t>College</w:t>
      </w:r>
      <w:r w:rsidRPr="00A6482D">
        <w:rPr>
          <w:rFonts w:ascii="Times New Roman" w:hAnsi="Times New Roman"/>
          <w:sz w:val="24"/>
          <w:szCs w:val="24"/>
        </w:rPr>
        <w:t xml:space="preserve">-wide plans. Because any new idea or approach may benefit or hamper others, </w:t>
      </w:r>
      <w:r>
        <w:rPr>
          <w:rFonts w:ascii="Times New Roman" w:hAnsi="Times New Roman"/>
          <w:sz w:val="24"/>
          <w:szCs w:val="24"/>
        </w:rPr>
        <w:t>LMC IT&amp;S</w:t>
      </w:r>
      <w:r w:rsidRPr="00A6482D">
        <w:rPr>
          <w:rFonts w:ascii="Times New Roman" w:hAnsi="Times New Roman"/>
          <w:sz w:val="24"/>
          <w:szCs w:val="24"/>
        </w:rPr>
        <w:t xml:space="preserve">, in collaboration with </w:t>
      </w:r>
      <w:r>
        <w:rPr>
          <w:rFonts w:ascii="Times New Roman" w:hAnsi="Times New Roman"/>
          <w:sz w:val="24"/>
          <w:szCs w:val="24"/>
        </w:rPr>
        <w:t>District</w:t>
      </w:r>
      <w:r w:rsidRPr="00A6482D">
        <w:rPr>
          <w:rFonts w:ascii="Times New Roman" w:hAnsi="Times New Roman"/>
          <w:sz w:val="24"/>
          <w:szCs w:val="24"/>
        </w:rPr>
        <w:t xml:space="preserve"> IT, will expeditiously work with the end-users to review their initiatives to insure that all acquisitions, development, and deployments of information technology within the </w:t>
      </w:r>
      <w:r>
        <w:rPr>
          <w:rFonts w:ascii="Times New Roman" w:hAnsi="Times New Roman"/>
          <w:sz w:val="24"/>
          <w:szCs w:val="24"/>
        </w:rPr>
        <w:t>College</w:t>
      </w:r>
      <w:r w:rsidRPr="00A6482D">
        <w:rPr>
          <w:rFonts w:ascii="Times New Roman" w:hAnsi="Times New Roman"/>
          <w:sz w:val="24"/>
          <w:szCs w:val="24"/>
        </w:rPr>
        <w:t xml:space="preserve"> conform to existing guidelines to maximize functionality while minimizing effort. </w:t>
      </w:r>
    </w:p>
    <w:p w:rsidR="004D656A" w:rsidRPr="00A6482D" w:rsidRDefault="004D656A" w:rsidP="00A6482D">
      <w:pPr>
        <w:spacing w:before="100" w:beforeAutospacing="1" w:after="100" w:afterAutospacing="1" w:line="240" w:lineRule="auto"/>
        <w:outlineLvl w:val="1"/>
        <w:rPr>
          <w:rFonts w:ascii="Times New Roman" w:hAnsi="Times New Roman"/>
          <w:b/>
          <w:bCs/>
          <w:sz w:val="36"/>
          <w:szCs w:val="36"/>
        </w:rPr>
      </w:pPr>
      <w:r w:rsidRPr="00A6482D">
        <w:rPr>
          <w:rFonts w:ascii="Times New Roman" w:hAnsi="Times New Roman"/>
          <w:b/>
          <w:bCs/>
          <w:sz w:val="36"/>
          <w:szCs w:val="36"/>
        </w:rPr>
        <w:t xml:space="preserve">Policy Statement: </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The </w:t>
      </w:r>
      <w:r>
        <w:rPr>
          <w:rFonts w:ascii="Times New Roman" w:hAnsi="Times New Roman"/>
          <w:sz w:val="24"/>
          <w:szCs w:val="24"/>
        </w:rPr>
        <w:t>College</w:t>
      </w:r>
      <w:r w:rsidRPr="00A6482D">
        <w:rPr>
          <w:rFonts w:ascii="Times New Roman" w:hAnsi="Times New Roman"/>
          <w:sz w:val="24"/>
          <w:szCs w:val="24"/>
        </w:rPr>
        <w:t xml:space="preserve"> is a highly interconnected instructional, research, and business entity, and is dependent upon secure and reliable operations within this environment. This policy recognizes that information technology is critical to the </w:t>
      </w:r>
      <w:r>
        <w:rPr>
          <w:rFonts w:ascii="Times New Roman" w:hAnsi="Times New Roman"/>
          <w:sz w:val="24"/>
          <w:szCs w:val="24"/>
        </w:rPr>
        <w:t>College</w:t>
      </w:r>
      <w:r w:rsidRPr="00A6482D">
        <w:rPr>
          <w:rFonts w:ascii="Times New Roman" w:hAnsi="Times New Roman"/>
          <w:sz w:val="24"/>
          <w:szCs w:val="24"/>
        </w:rPr>
        <w:t xml:space="preserve">'s success, and affirms our community's commitment to ensure ongoing effective, efficient and economical support and development of its information technology environment in support of </w:t>
      </w:r>
      <w:r>
        <w:rPr>
          <w:rFonts w:ascii="Times New Roman" w:hAnsi="Times New Roman"/>
          <w:sz w:val="24"/>
          <w:szCs w:val="24"/>
        </w:rPr>
        <w:t xml:space="preserve">Los Medanos College's </w:t>
      </w:r>
      <w:r w:rsidRPr="00A6482D">
        <w:rPr>
          <w:rFonts w:ascii="Times New Roman" w:hAnsi="Times New Roman"/>
          <w:sz w:val="24"/>
          <w:szCs w:val="24"/>
        </w:rPr>
        <w:t xml:space="preserve">mission. </w:t>
      </w:r>
    </w:p>
    <w:p w:rsidR="004D656A" w:rsidRPr="00A6482D" w:rsidRDefault="004D656A" w:rsidP="00A6482D">
      <w:pPr>
        <w:spacing w:before="100" w:beforeAutospacing="1" w:after="100" w:afterAutospacing="1" w:line="240" w:lineRule="auto"/>
        <w:outlineLvl w:val="1"/>
        <w:rPr>
          <w:rFonts w:ascii="Times New Roman" w:hAnsi="Times New Roman"/>
          <w:b/>
          <w:bCs/>
          <w:sz w:val="36"/>
          <w:szCs w:val="36"/>
        </w:rPr>
      </w:pPr>
      <w:r w:rsidRPr="00A6482D">
        <w:rPr>
          <w:rFonts w:ascii="Times New Roman" w:hAnsi="Times New Roman"/>
          <w:b/>
          <w:bCs/>
          <w:sz w:val="36"/>
          <w:szCs w:val="36"/>
        </w:rPr>
        <w:t>Background Issues:</w:t>
      </w:r>
    </w:p>
    <w:p w:rsidR="004D656A" w:rsidRPr="00A6482D" w:rsidRDefault="004D656A" w:rsidP="00A6482D">
      <w:pPr>
        <w:spacing w:before="100" w:beforeAutospacing="1" w:after="100" w:afterAutospacing="1" w:line="240" w:lineRule="auto"/>
        <w:outlineLvl w:val="2"/>
        <w:rPr>
          <w:rFonts w:ascii="Times New Roman" w:hAnsi="Times New Roman"/>
          <w:b/>
          <w:bCs/>
          <w:sz w:val="27"/>
          <w:szCs w:val="27"/>
        </w:rPr>
      </w:pPr>
      <w:r w:rsidRPr="00A6482D">
        <w:rPr>
          <w:rFonts w:ascii="Times New Roman" w:hAnsi="Times New Roman"/>
          <w:b/>
          <w:bCs/>
          <w:sz w:val="27"/>
          <w:szCs w:val="27"/>
        </w:rPr>
        <w:t>Processes for Information Technology Acquisition, Development, and Deployment</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In keeping with the </w:t>
      </w:r>
      <w:r w:rsidRPr="00A6482D">
        <w:rPr>
          <w:rFonts w:ascii="Times New Roman" w:hAnsi="Times New Roman"/>
          <w:i/>
          <w:iCs/>
          <w:sz w:val="24"/>
          <w:szCs w:val="24"/>
        </w:rPr>
        <w:t>Policy for Information Technology Acquisition and Deployment</w:t>
      </w:r>
      <w:r w:rsidRPr="00A6482D">
        <w:rPr>
          <w:rFonts w:ascii="Times New Roman" w:hAnsi="Times New Roman"/>
          <w:sz w:val="24"/>
          <w:szCs w:val="24"/>
        </w:rPr>
        <w:t xml:space="preserve">, all members of the </w:t>
      </w:r>
      <w:r>
        <w:rPr>
          <w:rFonts w:ascii="Times New Roman" w:hAnsi="Times New Roman"/>
          <w:sz w:val="24"/>
          <w:szCs w:val="24"/>
        </w:rPr>
        <w:t>College</w:t>
      </w:r>
      <w:r w:rsidRPr="00A6482D">
        <w:rPr>
          <w:rFonts w:ascii="Times New Roman" w:hAnsi="Times New Roman"/>
          <w:sz w:val="24"/>
          <w:szCs w:val="24"/>
        </w:rPr>
        <w:t xml:space="preserve"> community must consult with the Information Technology </w:t>
      </w:r>
      <w:r>
        <w:rPr>
          <w:rFonts w:ascii="Times New Roman" w:hAnsi="Times New Roman"/>
          <w:sz w:val="24"/>
          <w:szCs w:val="24"/>
        </w:rPr>
        <w:t>and Services division (IT&amp;S</w:t>
      </w:r>
      <w:r w:rsidRPr="00A6482D">
        <w:rPr>
          <w:rFonts w:ascii="Times New Roman" w:hAnsi="Times New Roman"/>
          <w:sz w:val="24"/>
          <w:szCs w:val="24"/>
        </w:rPr>
        <w:t xml:space="preserve">) before developing, purchasing or contracting for information technology products, services, support or consulting. This set of guidelines and processes defines when consultations are appropriate. </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All acquisitions and deployments of information technology within the </w:t>
      </w:r>
      <w:r>
        <w:rPr>
          <w:rFonts w:ascii="Times New Roman" w:hAnsi="Times New Roman"/>
          <w:sz w:val="24"/>
          <w:szCs w:val="24"/>
        </w:rPr>
        <w:t>College</w:t>
      </w:r>
      <w:r w:rsidRPr="00A6482D">
        <w:rPr>
          <w:rFonts w:ascii="Times New Roman" w:hAnsi="Times New Roman"/>
          <w:sz w:val="24"/>
          <w:szCs w:val="24"/>
        </w:rPr>
        <w:t xml:space="preserve"> must conform to these guidelines to maximize functionality while minimizing effort and be reviewed with </w:t>
      </w:r>
      <w:r>
        <w:rPr>
          <w:rFonts w:ascii="Times New Roman" w:hAnsi="Times New Roman"/>
          <w:sz w:val="24"/>
          <w:szCs w:val="24"/>
        </w:rPr>
        <w:t>LMC IT&amp;S</w:t>
      </w:r>
      <w:r w:rsidRPr="00A6482D">
        <w:rPr>
          <w:rFonts w:ascii="Times New Roman" w:hAnsi="Times New Roman"/>
          <w:sz w:val="24"/>
          <w:szCs w:val="24"/>
        </w:rPr>
        <w:t xml:space="preserve"> as indicated. </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rPr>
        <w:t>Examples:</w:t>
      </w:r>
      <w:r w:rsidRPr="00A6482D">
        <w:rPr>
          <w:rFonts w:ascii="Times New Roman" w:hAnsi="Times New Roman"/>
          <w:sz w:val="24"/>
          <w:szCs w:val="24"/>
        </w:rPr>
        <w:t xml:space="preserve"> </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The following are specific instances where the </w:t>
      </w:r>
      <w:r>
        <w:rPr>
          <w:rFonts w:ascii="Times New Roman" w:hAnsi="Times New Roman"/>
          <w:sz w:val="24"/>
          <w:szCs w:val="24"/>
        </w:rPr>
        <w:t>College</w:t>
      </w:r>
      <w:r w:rsidRPr="00A6482D">
        <w:rPr>
          <w:rFonts w:ascii="Times New Roman" w:hAnsi="Times New Roman"/>
          <w:sz w:val="24"/>
          <w:szCs w:val="24"/>
        </w:rPr>
        <w:t xml:space="preserve"> requires </w:t>
      </w:r>
      <w:r>
        <w:rPr>
          <w:rFonts w:ascii="Times New Roman" w:hAnsi="Times New Roman"/>
          <w:sz w:val="24"/>
          <w:szCs w:val="24"/>
        </w:rPr>
        <w:t>LMC IT&amp;S</w:t>
      </w:r>
      <w:r w:rsidRPr="00A6482D">
        <w:rPr>
          <w:rFonts w:ascii="Times New Roman" w:hAnsi="Times New Roman"/>
          <w:sz w:val="24"/>
          <w:szCs w:val="24"/>
        </w:rPr>
        <w:t xml:space="preserve"> review and approval of information technology. </w:t>
      </w:r>
    </w:p>
    <w:p w:rsidR="004D656A" w:rsidRPr="00A6482D" w:rsidRDefault="004D656A" w:rsidP="00A6482D">
      <w:pPr>
        <w:numPr>
          <w:ilvl w:val="0"/>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u w:val="single"/>
        </w:rPr>
        <w:t>Case 1: Situations requiring advance review and approval during planning.</w:t>
      </w:r>
      <w:r w:rsidRPr="00A6482D">
        <w:rPr>
          <w:rFonts w:ascii="Times New Roman" w:hAnsi="Times New Roman"/>
          <w:sz w:val="24"/>
          <w:szCs w:val="24"/>
        </w:rPr>
        <w:t xml:space="preserve"> </w:t>
      </w:r>
    </w:p>
    <w:p w:rsidR="004D656A" w:rsidRPr="00A6482D" w:rsidRDefault="004D656A" w:rsidP="00A6482D">
      <w:pPr>
        <w:numPr>
          <w:ilvl w:val="1"/>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rPr>
        <w:t>Changes to networks.</w:t>
      </w:r>
      <w:r w:rsidRPr="00A6482D">
        <w:rPr>
          <w:rFonts w:ascii="Times New Roman" w:hAnsi="Times New Roman"/>
          <w:sz w:val="24"/>
          <w:szCs w:val="24"/>
        </w:rPr>
        <w:t xml:space="preserve"> </w:t>
      </w:r>
      <w:r>
        <w:rPr>
          <w:rFonts w:ascii="Times New Roman" w:hAnsi="Times New Roman"/>
          <w:sz w:val="24"/>
          <w:szCs w:val="24"/>
        </w:rPr>
        <w:t>LMC IT&amp;S</w:t>
      </w:r>
      <w:r w:rsidRPr="00A6482D">
        <w:rPr>
          <w:rFonts w:ascii="Times New Roman" w:hAnsi="Times New Roman"/>
          <w:sz w:val="24"/>
          <w:szCs w:val="24"/>
        </w:rPr>
        <w:t xml:space="preserve"> must review and approve, in advance of investigation, purchase, or deployment, any information technology that changes the </w:t>
      </w:r>
      <w:r>
        <w:rPr>
          <w:rFonts w:ascii="Times New Roman" w:hAnsi="Times New Roman"/>
          <w:sz w:val="24"/>
          <w:szCs w:val="24"/>
        </w:rPr>
        <w:t>College</w:t>
      </w:r>
      <w:r w:rsidRPr="00A6482D">
        <w:rPr>
          <w:rFonts w:ascii="Times New Roman" w:hAnsi="Times New Roman"/>
          <w:sz w:val="24"/>
          <w:szCs w:val="24"/>
        </w:rPr>
        <w:t xml:space="preserve">'s network structure or could compromise the physical or logical security of the network. This includes: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Technology that potentially interferes with existing </w:t>
      </w:r>
      <w:r>
        <w:rPr>
          <w:rFonts w:ascii="Times New Roman" w:hAnsi="Times New Roman"/>
          <w:sz w:val="24"/>
          <w:szCs w:val="24"/>
        </w:rPr>
        <w:t>College</w:t>
      </w:r>
      <w:r w:rsidRPr="00A6482D">
        <w:rPr>
          <w:rFonts w:ascii="Times New Roman" w:hAnsi="Times New Roman"/>
          <w:sz w:val="24"/>
          <w:szCs w:val="24"/>
        </w:rPr>
        <w:t xml:space="preserve"> transmission infrastructures or equipment or third party services contracted for or approved by </w:t>
      </w:r>
      <w:r>
        <w:rPr>
          <w:rFonts w:ascii="Times New Roman" w:hAnsi="Times New Roman"/>
          <w:sz w:val="24"/>
          <w:szCs w:val="24"/>
        </w:rPr>
        <w:t>LMC IT&amp;S</w:t>
      </w:r>
      <w:r w:rsidRPr="00A6482D">
        <w:rPr>
          <w:rFonts w:ascii="Times New Roman" w:hAnsi="Times New Roman"/>
          <w:sz w:val="24"/>
          <w:szCs w:val="24"/>
        </w:rPr>
        <w:t xml:space="preserve">. For example, this is a mandatory requirement for </w:t>
      </w:r>
      <w:r w:rsidRPr="00A6482D">
        <w:rPr>
          <w:rFonts w:ascii="Times New Roman" w:hAnsi="Times New Roman"/>
          <w:i/>
          <w:iCs/>
          <w:sz w:val="24"/>
          <w:szCs w:val="24"/>
        </w:rPr>
        <w:t>any</w:t>
      </w:r>
      <w:r w:rsidRPr="00A6482D">
        <w:rPr>
          <w:rFonts w:ascii="Times New Roman" w:hAnsi="Times New Roman"/>
          <w:sz w:val="24"/>
          <w:szCs w:val="24"/>
        </w:rPr>
        <w:t xml:space="preserve"> radio communication system, including wireless data network equipment.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Technology that duplicates or extends existing </w:t>
      </w:r>
      <w:r>
        <w:rPr>
          <w:rFonts w:ascii="Times New Roman" w:hAnsi="Times New Roman"/>
          <w:sz w:val="24"/>
          <w:szCs w:val="24"/>
        </w:rPr>
        <w:t>College</w:t>
      </w:r>
      <w:r w:rsidRPr="00A6482D">
        <w:rPr>
          <w:rFonts w:ascii="Times New Roman" w:hAnsi="Times New Roman"/>
          <w:sz w:val="24"/>
          <w:szCs w:val="24"/>
        </w:rPr>
        <w:t xml:space="preserve"> transmission infrastructures. This review requirement applies even if the </w:t>
      </w:r>
      <w:r>
        <w:rPr>
          <w:rFonts w:ascii="Times New Roman" w:hAnsi="Times New Roman"/>
          <w:sz w:val="24"/>
          <w:szCs w:val="24"/>
        </w:rPr>
        <w:t>College</w:t>
      </w:r>
      <w:r w:rsidRPr="00A6482D">
        <w:rPr>
          <w:rFonts w:ascii="Times New Roman" w:hAnsi="Times New Roman"/>
          <w:sz w:val="24"/>
          <w:szCs w:val="24"/>
        </w:rPr>
        <w:t xml:space="preserve"> transmission infrastructure is not currently present in the vicinity of the planned deployment. For example, installation of a private telephone switching system, a data port replication device (e.g., a "hublet"), or a wireless data system.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Technology that requires allocation of or modifications to space housing </w:t>
      </w:r>
      <w:r>
        <w:rPr>
          <w:rFonts w:ascii="Times New Roman" w:hAnsi="Times New Roman"/>
          <w:sz w:val="24"/>
          <w:szCs w:val="24"/>
        </w:rPr>
        <w:t>LMC IT&amp;S</w:t>
      </w:r>
      <w:r w:rsidRPr="00A6482D">
        <w:rPr>
          <w:rFonts w:ascii="Times New Roman" w:hAnsi="Times New Roman"/>
          <w:sz w:val="24"/>
          <w:szCs w:val="24"/>
        </w:rPr>
        <w:t xml:space="preserve"> network equipment, facilities, or computing systems. For example, a specialized video transmission system that requires dedicated fiber strands between buildings, or a server computer to be housed in an </w:t>
      </w:r>
      <w:r>
        <w:rPr>
          <w:rFonts w:ascii="Times New Roman" w:hAnsi="Times New Roman"/>
          <w:sz w:val="24"/>
          <w:szCs w:val="24"/>
        </w:rPr>
        <w:t>LMC IT&amp;S</w:t>
      </w:r>
      <w:r w:rsidRPr="00A6482D">
        <w:rPr>
          <w:rFonts w:ascii="Times New Roman" w:hAnsi="Times New Roman"/>
          <w:sz w:val="24"/>
          <w:szCs w:val="24"/>
        </w:rPr>
        <w:t xml:space="preserve"> facility.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Leasing or purchasing </w:t>
      </w:r>
      <w:r>
        <w:rPr>
          <w:rFonts w:ascii="Times New Roman" w:hAnsi="Times New Roman"/>
          <w:sz w:val="24"/>
          <w:szCs w:val="24"/>
        </w:rPr>
        <w:t>LMC IT&amp;S</w:t>
      </w:r>
      <w:r w:rsidRPr="00A6482D">
        <w:rPr>
          <w:rFonts w:ascii="Times New Roman" w:hAnsi="Times New Roman"/>
          <w:sz w:val="24"/>
          <w:szCs w:val="24"/>
        </w:rPr>
        <w:t xml:space="preserve">-managed services from another provider in leased space off-campus. </w:t>
      </w:r>
    </w:p>
    <w:p w:rsidR="004D656A" w:rsidRDefault="004D656A" w:rsidP="00A6482D">
      <w:pPr>
        <w:numPr>
          <w:ilvl w:val="1"/>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rPr>
        <w:t>Information Technology acquisitions as part of capital projects.</w:t>
      </w:r>
      <w:r w:rsidRPr="00A6482D">
        <w:rPr>
          <w:rFonts w:ascii="Times New Roman" w:hAnsi="Times New Roman"/>
          <w:sz w:val="24"/>
          <w:szCs w:val="24"/>
        </w:rPr>
        <w:t xml:space="preserve"> Any transmission facilities, or network-attached computing technologies, that are to be acquired with capital project funds, must be reviewed and approved by </w:t>
      </w:r>
      <w:r>
        <w:rPr>
          <w:rFonts w:ascii="Times New Roman" w:hAnsi="Times New Roman"/>
          <w:sz w:val="24"/>
          <w:szCs w:val="24"/>
        </w:rPr>
        <w:t>LMC IT&amp;S</w:t>
      </w:r>
      <w:r w:rsidRPr="00A6482D">
        <w:rPr>
          <w:rFonts w:ascii="Times New Roman" w:hAnsi="Times New Roman"/>
          <w:sz w:val="24"/>
          <w:szCs w:val="24"/>
        </w:rPr>
        <w:t xml:space="preserve"> during planning. </w:t>
      </w:r>
    </w:p>
    <w:p w:rsidR="004D656A" w:rsidRPr="00A6482D" w:rsidRDefault="004D656A" w:rsidP="008A7A4D">
      <w:pPr>
        <w:spacing w:before="100" w:beforeAutospacing="1" w:after="100" w:afterAutospacing="1" w:line="240" w:lineRule="auto"/>
        <w:ind w:left="1440"/>
        <w:rPr>
          <w:rFonts w:ascii="Times New Roman" w:hAnsi="Times New Roman"/>
          <w:sz w:val="24"/>
          <w:szCs w:val="24"/>
        </w:rPr>
      </w:pPr>
    </w:p>
    <w:p w:rsidR="004D656A" w:rsidRPr="00A6482D" w:rsidRDefault="004D656A" w:rsidP="00A6482D">
      <w:pPr>
        <w:numPr>
          <w:ilvl w:val="0"/>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u w:val="single"/>
        </w:rPr>
        <w:t>Case 2: Situations requiring review and approval of vendor selections, consultant engagements, development plans and/or contract documents.</w:t>
      </w:r>
      <w:r w:rsidRPr="00A6482D">
        <w:rPr>
          <w:rFonts w:ascii="Times New Roman" w:hAnsi="Times New Roman"/>
          <w:sz w:val="24"/>
          <w:szCs w:val="24"/>
        </w:rPr>
        <w:t xml:space="preserve"> In certain cases, where such services are being considered for purchase or new systems are being considered for in-house development, </w:t>
      </w:r>
      <w:r>
        <w:rPr>
          <w:rFonts w:ascii="Times New Roman" w:hAnsi="Times New Roman"/>
          <w:sz w:val="24"/>
          <w:szCs w:val="24"/>
        </w:rPr>
        <w:t>LMC IT&amp;S</w:t>
      </w:r>
      <w:r w:rsidRPr="00A6482D">
        <w:rPr>
          <w:rFonts w:ascii="Times New Roman" w:hAnsi="Times New Roman"/>
          <w:sz w:val="24"/>
          <w:szCs w:val="24"/>
        </w:rPr>
        <w:t xml:space="preserve"> must review and approve vendor selections, consultant engagements, development plans, and contract language to ensure that work rules, vendor or consultant competencies, system interface requirements, and legal protections are appropriate to protect </w:t>
      </w:r>
      <w:r>
        <w:rPr>
          <w:rFonts w:ascii="Times New Roman" w:hAnsi="Times New Roman"/>
          <w:sz w:val="24"/>
          <w:szCs w:val="24"/>
        </w:rPr>
        <w:t>College</w:t>
      </w:r>
      <w:r w:rsidRPr="00A6482D">
        <w:rPr>
          <w:rFonts w:ascii="Times New Roman" w:hAnsi="Times New Roman"/>
          <w:sz w:val="24"/>
          <w:szCs w:val="24"/>
        </w:rPr>
        <w:t xml:space="preserve"> information and assets. </w:t>
      </w:r>
    </w:p>
    <w:p w:rsidR="004D656A" w:rsidRPr="00A6482D" w:rsidRDefault="004D656A" w:rsidP="00A6482D">
      <w:pPr>
        <w:numPr>
          <w:ilvl w:val="1"/>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rPr>
        <w:t>Changes to central systems.</w:t>
      </w:r>
      <w:r w:rsidRPr="00A6482D">
        <w:rPr>
          <w:rFonts w:ascii="Times New Roman" w:hAnsi="Times New Roman"/>
          <w:sz w:val="24"/>
          <w:szCs w:val="24"/>
        </w:rPr>
        <w:t xml:space="preserve"> </w:t>
      </w:r>
    </w:p>
    <w:p w:rsidR="004D656A" w:rsidRPr="00A6482D" w:rsidRDefault="004D656A" w:rsidP="00A6482D">
      <w:pPr>
        <w:spacing w:before="100" w:beforeAutospacing="1" w:after="100" w:afterAutospacing="1" w:line="240" w:lineRule="auto"/>
        <w:ind w:left="1440"/>
        <w:rPr>
          <w:rFonts w:ascii="Times New Roman" w:hAnsi="Times New Roman"/>
          <w:sz w:val="24"/>
          <w:szCs w:val="24"/>
        </w:rPr>
      </w:pPr>
      <w:r w:rsidRPr="00A6482D">
        <w:rPr>
          <w:rFonts w:ascii="Times New Roman" w:hAnsi="Times New Roman"/>
          <w:sz w:val="24"/>
          <w:szCs w:val="24"/>
        </w:rPr>
        <w:t xml:space="preserve">Examples include: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Agreements or engagements to modify or extend the function of central systems. </w:t>
      </w:r>
    </w:p>
    <w:p w:rsidR="004D656A" w:rsidRPr="008A7A4D" w:rsidRDefault="004D656A" w:rsidP="008A7A4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Agreements or engagements to replace or duplicate the services of central systems. </w:t>
      </w:r>
    </w:p>
    <w:p w:rsidR="004D656A" w:rsidRPr="00A6482D" w:rsidRDefault="004D656A" w:rsidP="00A6482D">
      <w:pPr>
        <w:numPr>
          <w:ilvl w:val="1"/>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rPr>
        <w:t xml:space="preserve">Implied dependence upon </w:t>
      </w:r>
      <w:r>
        <w:rPr>
          <w:rFonts w:ascii="Times New Roman" w:hAnsi="Times New Roman"/>
          <w:b/>
          <w:bCs/>
          <w:sz w:val="24"/>
          <w:szCs w:val="24"/>
        </w:rPr>
        <w:t>LMC IT&amp;S</w:t>
      </w:r>
      <w:r w:rsidRPr="00A6482D">
        <w:rPr>
          <w:rFonts w:ascii="Times New Roman" w:hAnsi="Times New Roman"/>
          <w:b/>
          <w:bCs/>
          <w:sz w:val="24"/>
          <w:szCs w:val="24"/>
        </w:rPr>
        <w:t xml:space="preserve"> support or the conti</w:t>
      </w:r>
      <w:r>
        <w:rPr>
          <w:rFonts w:ascii="Times New Roman" w:hAnsi="Times New Roman"/>
          <w:b/>
          <w:bCs/>
          <w:sz w:val="24"/>
          <w:szCs w:val="24"/>
        </w:rPr>
        <w:t xml:space="preserve">nuity </w:t>
      </w:r>
      <w:r w:rsidRPr="00A6482D">
        <w:rPr>
          <w:rFonts w:ascii="Times New Roman" w:hAnsi="Times New Roman"/>
          <w:b/>
          <w:bCs/>
          <w:sz w:val="24"/>
          <w:szCs w:val="24"/>
        </w:rPr>
        <w:t>of services.</w:t>
      </w:r>
      <w:r w:rsidRPr="00A6482D">
        <w:rPr>
          <w:rFonts w:ascii="Times New Roman" w:hAnsi="Times New Roman"/>
          <w:sz w:val="24"/>
          <w:szCs w:val="24"/>
        </w:rPr>
        <w:t xml:space="preserve"> </w:t>
      </w:r>
    </w:p>
    <w:p w:rsidR="004D656A" w:rsidRPr="00A6482D" w:rsidRDefault="004D656A" w:rsidP="00A6482D">
      <w:pPr>
        <w:spacing w:before="100" w:beforeAutospacing="1" w:after="100" w:afterAutospacing="1" w:line="240" w:lineRule="auto"/>
        <w:ind w:left="1440"/>
        <w:rPr>
          <w:rFonts w:ascii="Times New Roman" w:hAnsi="Times New Roman"/>
          <w:sz w:val="24"/>
          <w:szCs w:val="24"/>
        </w:rPr>
      </w:pPr>
      <w:r w:rsidRPr="00A6482D">
        <w:rPr>
          <w:rFonts w:ascii="Times New Roman" w:hAnsi="Times New Roman"/>
          <w:sz w:val="24"/>
          <w:szCs w:val="24"/>
        </w:rPr>
        <w:t xml:space="preserve">Examples include: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Agreements or engagements to adapt, repackage, or reformat data contained in any central system through unsupported data extraction methods.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Agreements or engagements that require the use of any </w:t>
      </w:r>
      <w:r>
        <w:rPr>
          <w:rFonts w:ascii="Times New Roman" w:hAnsi="Times New Roman"/>
          <w:sz w:val="24"/>
          <w:szCs w:val="24"/>
        </w:rPr>
        <w:t>LMC IT&amp;S</w:t>
      </w:r>
      <w:r w:rsidRPr="00A6482D">
        <w:rPr>
          <w:rFonts w:ascii="Times New Roman" w:hAnsi="Times New Roman"/>
          <w:sz w:val="24"/>
          <w:szCs w:val="24"/>
        </w:rPr>
        <w:t xml:space="preserve"> software system services, or that interface with central applications. An example would be creating or contracting for a service that should be authenticated against </w:t>
      </w:r>
      <w:r>
        <w:rPr>
          <w:rFonts w:ascii="Times New Roman" w:hAnsi="Times New Roman"/>
          <w:sz w:val="24"/>
          <w:szCs w:val="24"/>
        </w:rPr>
        <w:t>the Los Medanos Active Directory</w:t>
      </w:r>
      <w:r w:rsidRPr="00A6482D">
        <w:rPr>
          <w:rFonts w:ascii="Times New Roman" w:hAnsi="Times New Roman"/>
          <w:sz w:val="24"/>
          <w:szCs w:val="24"/>
        </w:rPr>
        <w:t xml:space="preserve"> databases or that must interface with </w:t>
      </w:r>
      <w:r>
        <w:rPr>
          <w:rFonts w:ascii="Times New Roman" w:hAnsi="Times New Roman"/>
          <w:sz w:val="24"/>
          <w:szCs w:val="24"/>
        </w:rPr>
        <w:t>Datatel</w:t>
      </w:r>
      <w:r w:rsidRPr="00A6482D">
        <w:rPr>
          <w:rFonts w:ascii="Times New Roman" w:hAnsi="Times New Roman"/>
          <w:sz w:val="24"/>
          <w:szCs w:val="24"/>
        </w:rPr>
        <w:t xml:space="preserve">. </w:t>
      </w:r>
    </w:p>
    <w:p w:rsidR="004D656A" w:rsidRPr="00A6482D" w:rsidRDefault="004D656A" w:rsidP="00A6482D">
      <w:pPr>
        <w:numPr>
          <w:ilvl w:val="1"/>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b/>
          <w:bCs/>
          <w:sz w:val="24"/>
          <w:szCs w:val="24"/>
        </w:rPr>
        <w:t>Provision of temporary or leased space to outside technology providers.</w:t>
      </w:r>
      <w:r w:rsidRPr="00A6482D">
        <w:rPr>
          <w:rFonts w:ascii="Times New Roman" w:hAnsi="Times New Roman"/>
          <w:sz w:val="24"/>
          <w:szCs w:val="24"/>
        </w:rPr>
        <w:t xml:space="preserve"> </w:t>
      </w:r>
    </w:p>
    <w:p w:rsidR="004D656A" w:rsidRPr="00A6482D" w:rsidRDefault="004D656A" w:rsidP="00A6482D">
      <w:pPr>
        <w:spacing w:before="100" w:beforeAutospacing="1" w:after="100" w:afterAutospacing="1" w:line="240" w:lineRule="auto"/>
        <w:ind w:left="1440"/>
        <w:rPr>
          <w:rFonts w:ascii="Times New Roman" w:hAnsi="Times New Roman"/>
          <w:sz w:val="24"/>
          <w:szCs w:val="24"/>
        </w:rPr>
      </w:pPr>
      <w:r w:rsidRPr="00A6482D">
        <w:rPr>
          <w:rFonts w:ascii="Times New Roman" w:hAnsi="Times New Roman"/>
          <w:sz w:val="24"/>
          <w:szCs w:val="24"/>
        </w:rPr>
        <w:t xml:space="preserve">Examples include: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Leasing building spaces, rooftops, tunnel or conduit space, etc.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Renting a satellite dish, microwave system, etc. </w:t>
      </w:r>
    </w:p>
    <w:p w:rsidR="004D656A" w:rsidRPr="00A6482D" w:rsidRDefault="004D656A" w:rsidP="00A6482D">
      <w:pPr>
        <w:numPr>
          <w:ilvl w:val="2"/>
          <w:numId w:val="1"/>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Leasing an outside data line terminating in a </w:t>
      </w:r>
      <w:r>
        <w:rPr>
          <w:rFonts w:ascii="Times New Roman" w:hAnsi="Times New Roman"/>
          <w:sz w:val="24"/>
          <w:szCs w:val="24"/>
        </w:rPr>
        <w:t>College</w:t>
      </w:r>
      <w:r w:rsidRPr="00A6482D">
        <w:rPr>
          <w:rFonts w:ascii="Times New Roman" w:hAnsi="Times New Roman"/>
          <w:sz w:val="24"/>
          <w:szCs w:val="24"/>
        </w:rPr>
        <w:t xml:space="preserve"> building. </w:t>
      </w:r>
    </w:p>
    <w:p w:rsidR="004D656A" w:rsidRPr="00A6482D" w:rsidRDefault="004D656A" w:rsidP="00A6482D">
      <w:pPr>
        <w:spacing w:before="100" w:beforeAutospacing="1" w:after="100" w:afterAutospacing="1" w:line="240" w:lineRule="auto"/>
        <w:outlineLvl w:val="2"/>
        <w:rPr>
          <w:rFonts w:ascii="Times New Roman" w:hAnsi="Times New Roman"/>
          <w:b/>
          <w:bCs/>
          <w:sz w:val="27"/>
          <w:szCs w:val="27"/>
        </w:rPr>
      </w:pPr>
      <w:r w:rsidRPr="00A6482D">
        <w:rPr>
          <w:rFonts w:ascii="Times New Roman" w:hAnsi="Times New Roman"/>
          <w:b/>
          <w:bCs/>
          <w:sz w:val="27"/>
          <w:szCs w:val="27"/>
        </w:rPr>
        <w:t>Review Processes</w:t>
      </w:r>
    </w:p>
    <w:p w:rsidR="004D656A" w:rsidRPr="00A6482D" w:rsidRDefault="004D656A" w:rsidP="00A6482D">
      <w:pPr>
        <w:spacing w:before="100" w:beforeAutospacing="1" w:after="100" w:afterAutospacing="1" w:line="240" w:lineRule="auto"/>
        <w:outlineLvl w:val="3"/>
        <w:rPr>
          <w:rFonts w:ascii="Times New Roman" w:hAnsi="Times New Roman"/>
          <w:b/>
          <w:bCs/>
          <w:sz w:val="24"/>
          <w:szCs w:val="24"/>
        </w:rPr>
      </w:pPr>
      <w:r w:rsidRPr="00A6482D">
        <w:rPr>
          <w:rFonts w:ascii="Times New Roman" w:hAnsi="Times New Roman"/>
          <w:b/>
          <w:bCs/>
          <w:sz w:val="24"/>
          <w:szCs w:val="24"/>
        </w:rPr>
        <w:t>Policy Demarcations</w:t>
      </w:r>
    </w:p>
    <w:p w:rsidR="004D656A" w:rsidRDefault="004D656A" w:rsidP="00C06599">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The information technology environment at </w:t>
      </w:r>
      <w:r>
        <w:rPr>
          <w:rFonts w:ascii="Times New Roman" w:hAnsi="Times New Roman"/>
          <w:sz w:val="24"/>
          <w:szCs w:val="24"/>
        </w:rPr>
        <w:t>Los Medanos</w:t>
      </w:r>
      <w:r w:rsidRPr="00A6482D">
        <w:rPr>
          <w:rFonts w:ascii="Times New Roman" w:hAnsi="Times New Roman"/>
          <w:sz w:val="24"/>
          <w:szCs w:val="24"/>
        </w:rPr>
        <w:t xml:space="preserve"> can be described as layers of function around a core of central systems and </w:t>
      </w:r>
      <w:r>
        <w:rPr>
          <w:rFonts w:ascii="Times New Roman" w:hAnsi="Times New Roman"/>
          <w:sz w:val="24"/>
          <w:szCs w:val="24"/>
        </w:rPr>
        <w:t>College</w:t>
      </w:r>
      <w:r w:rsidRPr="00A6482D">
        <w:rPr>
          <w:rFonts w:ascii="Times New Roman" w:hAnsi="Times New Roman"/>
          <w:sz w:val="24"/>
          <w:szCs w:val="24"/>
        </w:rPr>
        <w:t xml:space="preserve"> data warehouses. </w:t>
      </w:r>
    </w:p>
    <w:p w:rsidR="004D656A" w:rsidRPr="00A6482D" w:rsidRDefault="004D656A" w:rsidP="00C06599">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At the center are a body of systems, software, data warehouses, and networking infrastructure that form the core. The core must function efficiently and reliably to support the academic, research and administrative missions and tasks of the </w:t>
      </w:r>
      <w:r>
        <w:rPr>
          <w:rFonts w:ascii="Times New Roman" w:hAnsi="Times New Roman"/>
          <w:sz w:val="24"/>
          <w:szCs w:val="24"/>
        </w:rPr>
        <w:t>College</w:t>
      </w:r>
      <w:r w:rsidRPr="00A6482D">
        <w:rPr>
          <w:rFonts w:ascii="Times New Roman" w:hAnsi="Times New Roman"/>
          <w:sz w:val="24"/>
          <w:szCs w:val="24"/>
        </w:rPr>
        <w:t xml:space="preserve">. </w:t>
      </w:r>
      <w:r>
        <w:rPr>
          <w:rFonts w:ascii="Times New Roman" w:hAnsi="Times New Roman"/>
          <w:sz w:val="24"/>
          <w:szCs w:val="24"/>
        </w:rPr>
        <w:t>LMC IT&amp;S</w:t>
      </w:r>
      <w:r w:rsidRPr="00A6482D">
        <w:rPr>
          <w:rFonts w:ascii="Times New Roman" w:hAnsi="Times New Roman"/>
          <w:sz w:val="24"/>
          <w:szCs w:val="24"/>
        </w:rPr>
        <w:t xml:space="preserve"> is responsible for these core functions either directly (e.g. the voice and data networks, </w:t>
      </w:r>
      <w:r>
        <w:rPr>
          <w:rFonts w:ascii="Times New Roman" w:hAnsi="Times New Roman"/>
          <w:sz w:val="24"/>
          <w:szCs w:val="24"/>
        </w:rPr>
        <w:t>Active Directory</w:t>
      </w:r>
      <w:r w:rsidRPr="00A6482D">
        <w:rPr>
          <w:rFonts w:ascii="Times New Roman" w:hAnsi="Times New Roman"/>
          <w:sz w:val="24"/>
          <w:szCs w:val="24"/>
        </w:rPr>
        <w:t xml:space="preserve"> services, etc.) or in a partnership with a major administrative unit (e.g. </w:t>
      </w:r>
      <w:r>
        <w:rPr>
          <w:rFonts w:ascii="Times New Roman" w:hAnsi="Times New Roman"/>
          <w:sz w:val="24"/>
          <w:szCs w:val="24"/>
        </w:rPr>
        <w:t>Admissions and Records, Financial Aid</w:t>
      </w:r>
      <w:r w:rsidRPr="00A6482D">
        <w:rPr>
          <w:rFonts w:ascii="Times New Roman" w:hAnsi="Times New Roman"/>
          <w:sz w:val="24"/>
          <w:szCs w:val="24"/>
        </w:rPr>
        <w:t xml:space="preserve">.). </w:t>
      </w:r>
    </w:p>
    <w:p w:rsidR="004D656A" w:rsidRPr="008A7A4D" w:rsidRDefault="004D656A" w:rsidP="008A7A4D">
      <w:pPr>
        <w:pStyle w:val="ListParagraph"/>
        <w:numPr>
          <w:ilvl w:val="0"/>
          <w:numId w:val="3"/>
        </w:numPr>
        <w:spacing w:before="100" w:beforeAutospacing="1" w:after="100" w:afterAutospacing="1" w:line="240" w:lineRule="auto"/>
        <w:rPr>
          <w:rFonts w:ascii="Times New Roman" w:hAnsi="Times New Roman"/>
          <w:sz w:val="24"/>
          <w:szCs w:val="24"/>
        </w:rPr>
      </w:pPr>
      <w:r w:rsidRPr="008A7A4D">
        <w:rPr>
          <w:rFonts w:ascii="Times New Roman" w:hAnsi="Times New Roman"/>
          <w:sz w:val="24"/>
          <w:szCs w:val="24"/>
        </w:rPr>
        <w:t xml:space="preserve">Immediately outside the core is a layer of dependent or satellite functions that are coupled to core systems. Acquisitions and deployments in this layer must be approved by and coordinated with LMC IT&amp;S in consideration of government regulations, privacy concerns, system interoperability, and contractual protections. </w:t>
      </w:r>
    </w:p>
    <w:p w:rsidR="004D656A" w:rsidRPr="00A6482D" w:rsidRDefault="004D656A" w:rsidP="00A6482D">
      <w:pPr>
        <w:numPr>
          <w:ilvl w:val="0"/>
          <w:numId w:val="2"/>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Still further outside the core is a layer of local information technologies operating independently from core administrative systems and databases. These could include servers, computer labs, and computer-equipped classrooms, groupware software or other facilities managed as academic or local administrative resources. These systems may be attached to the </w:t>
      </w:r>
      <w:r>
        <w:rPr>
          <w:rFonts w:ascii="Times New Roman" w:hAnsi="Times New Roman"/>
          <w:sz w:val="24"/>
          <w:szCs w:val="24"/>
        </w:rPr>
        <w:t>College</w:t>
      </w:r>
      <w:r w:rsidRPr="00A6482D">
        <w:rPr>
          <w:rFonts w:ascii="Times New Roman" w:hAnsi="Times New Roman"/>
          <w:sz w:val="24"/>
          <w:szCs w:val="24"/>
        </w:rPr>
        <w:t xml:space="preserve"> networks for access and may use central services if coordinated in advance with </w:t>
      </w:r>
      <w:r>
        <w:rPr>
          <w:rFonts w:ascii="Times New Roman" w:hAnsi="Times New Roman"/>
          <w:sz w:val="24"/>
          <w:szCs w:val="24"/>
        </w:rPr>
        <w:t>LMC IT&amp;S</w:t>
      </w:r>
      <w:r w:rsidRPr="00A6482D">
        <w:rPr>
          <w:rFonts w:ascii="Times New Roman" w:hAnsi="Times New Roman"/>
          <w:sz w:val="24"/>
          <w:szCs w:val="24"/>
        </w:rPr>
        <w:t xml:space="preserve"> (e.g. </w:t>
      </w:r>
      <w:r>
        <w:rPr>
          <w:rFonts w:ascii="Times New Roman" w:hAnsi="Times New Roman"/>
          <w:sz w:val="24"/>
          <w:szCs w:val="24"/>
        </w:rPr>
        <w:t>Active Directory</w:t>
      </w:r>
      <w:r w:rsidRPr="00A6482D">
        <w:rPr>
          <w:rFonts w:ascii="Times New Roman" w:hAnsi="Times New Roman"/>
          <w:sz w:val="24"/>
          <w:szCs w:val="24"/>
        </w:rPr>
        <w:t xml:space="preserve"> authentication). </w:t>
      </w:r>
    </w:p>
    <w:p w:rsidR="004D656A" w:rsidRPr="00A6482D" w:rsidRDefault="004D656A" w:rsidP="00A6482D">
      <w:pPr>
        <w:numPr>
          <w:ilvl w:val="0"/>
          <w:numId w:val="2"/>
        </w:num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The outermost layer of the information technology model is the individual's interest. This could range from a desktop computer and software to a research laboratory of specialized equipment. This layer does not need </w:t>
      </w:r>
      <w:r>
        <w:rPr>
          <w:rFonts w:ascii="Times New Roman" w:hAnsi="Times New Roman"/>
          <w:sz w:val="24"/>
          <w:szCs w:val="24"/>
        </w:rPr>
        <w:t>LMC IT&amp;S coordination.</w:t>
      </w:r>
    </w:p>
    <w:p w:rsidR="004D656A" w:rsidRPr="00A6482D" w:rsidRDefault="004D656A" w:rsidP="00A6482D">
      <w:pPr>
        <w:spacing w:before="100" w:beforeAutospacing="1" w:after="100" w:afterAutospacing="1" w:line="240" w:lineRule="auto"/>
        <w:outlineLvl w:val="3"/>
        <w:rPr>
          <w:rFonts w:ascii="Times New Roman" w:hAnsi="Times New Roman"/>
          <w:b/>
          <w:bCs/>
          <w:sz w:val="24"/>
          <w:szCs w:val="24"/>
        </w:rPr>
      </w:pPr>
      <w:r w:rsidRPr="00A6482D">
        <w:rPr>
          <w:rFonts w:ascii="Times New Roman" w:hAnsi="Times New Roman"/>
          <w:b/>
          <w:bCs/>
          <w:sz w:val="24"/>
          <w:szCs w:val="24"/>
        </w:rPr>
        <w:t>Process of Local Approval Supported by Central Review</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In general, individual technology acquisitions should be c</w:t>
      </w:r>
      <w:r>
        <w:rPr>
          <w:rFonts w:ascii="Times New Roman" w:hAnsi="Times New Roman"/>
          <w:sz w:val="24"/>
          <w:szCs w:val="24"/>
        </w:rPr>
        <w:t xml:space="preserve">oordinated within the department </w:t>
      </w:r>
      <w:r w:rsidRPr="00A6482D">
        <w:rPr>
          <w:rFonts w:ascii="Times New Roman" w:hAnsi="Times New Roman"/>
          <w:sz w:val="24"/>
          <w:szCs w:val="24"/>
        </w:rPr>
        <w:t xml:space="preserve">by the designated technology </w:t>
      </w:r>
      <w:r>
        <w:rPr>
          <w:rFonts w:ascii="Times New Roman" w:hAnsi="Times New Roman"/>
          <w:sz w:val="24"/>
          <w:szCs w:val="24"/>
        </w:rPr>
        <w:t>liaison</w:t>
      </w:r>
      <w:r w:rsidRPr="00A6482D">
        <w:rPr>
          <w:rFonts w:ascii="Times New Roman" w:hAnsi="Times New Roman"/>
          <w:sz w:val="24"/>
          <w:szCs w:val="24"/>
        </w:rPr>
        <w:t xml:space="preserve">. That person will have knowledge of how particular proposals will fit within the </w:t>
      </w:r>
      <w:r>
        <w:rPr>
          <w:rFonts w:ascii="Times New Roman" w:hAnsi="Times New Roman"/>
          <w:sz w:val="24"/>
          <w:szCs w:val="24"/>
        </w:rPr>
        <w:t xml:space="preserve">department’s overall strategy. The department </w:t>
      </w:r>
      <w:r w:rsidRPr="00A6482D">
        <w:rPr>
          <w:rFonts w:ascii="Times New Roman" w:hAnsi="Times New Roman"/>
          <w:sz w:val="24"/>
          <w:szCs w:val="24"/>
        </w:rPr>
        <w:t xml:space="preserve"> may also establish its own guidelines for review in concert with the central policy and guidelines. The technology </w:t>
      </w:r>
      <w:r>
        <w:rPr>
          <w:rFonts w:ascii="Times New Roman" w:hAnsi="Times New Roman"/>
          <w:sz w:val="24"/>
          <w:szCs w:val="24"/>
        </w:rPr>
        <w:t>liaison</w:t>
      </w:r>
      <w:r w:rsidRPr="00A6482D">
        <w:rPr>
          <w:rFonts w:ascii="Times New Roman" w:hAnsi="Times New Roman"/>
          <w:sz w:val="24"/>
          <w:szCs w:val="24"/>
        </w:rPr>
        <w:t xml:space="preserve"> is regularly briefed by </w:t>
      </w:r>
      <w:r>
        <w:rPr>
          <w:rFonts w:ascii="Times New Roman" w:hAnsi="Times New Roman"/>
          <w:sz w:val="24"/>
          <w:szCs w:val="24"/>
        </w:rPr>
        <w:t>LMC IT&amp;S</w:t>
      </w:r>
      <w:r w:rsidRPr="00A6482D">
        <w:rPr>
          <w:rFonts w:ascii="Times New Roman" w:hAnsi="Times New Roman"/>
          <w:sz w:val="24"/>
          <w:szCs w:val="24"/>
        </w:rPr>
        <w:t xml:space="preserve"> and can determine if a proposal will require </w:t>
      </w:r>
      <w:r>
        <w:rPr>
          <w:rFonts w:ascii="Times New Roman" w:hAnsi="Times New Roman"/>
          <w:sz w:val="24"/>
          <w:szCs w:val="24"/>
        </w:rPr>
        <w:t>LMC IT&amp;S</w:t>
      </w:r>
      <w:r w:rsidRPr="00A6482D">
        <w:rPr>
          <w:rFonts w:ascii="Times New Roman" w:hAnsi="Times New Roman"/>
          <w:sz w:val="24"/>
          <w:szCs w:val="24"/>
        </w:rPr>
        <w:t xml:space="preserve"> review or approvals. </w:t>
      </w:r>
    </w:p>
    <w:p w:rsidR="004D656A" w:rsidRPr="00A6482D" w:rsidRDefault="004D656A" w:rsidP="00A6482D">
      <w:pPr>
        <w:spacing w:before="100" w:beforeAutospacing="1" w:after="100" w:afterAutospacing="1" w:line="240" w:lineRule="auto"/>
        <w:outlineLvl w:val="2"/>
        <w:rPr>
          <w:rFonts w:ascii="Times New Roman" w:hAnsi="Times New Roman"/>
          <w:b/>
          <w:bCs/>
          <w:sz w:val="27"/>
          <w:szCs w:val="27"/>
        </w:rPr>
      </w:pPr>
      <w:r w:rsidRPr="00A6482D">
        <w:rPr>
          <w:rFonts w:ascii="Times New Roman" w:hAnsi="Times New Roman"/>
          <w:b/>
          <w:bCs/>
          <w:sz w:val="27"/>
          <w:szCs w:val="27"/>
        </w:rPr>
        <w:t xml:space="preserve">How to Contact </w:t>
      </w:r>
      <w:r>
        <w:rPr>
          <w:rFonts w:ascii="Times New Roman" w:hAnsi="Times New Roman"/>
          <w:b/>
          <w:bCs/>
          <w:sz w:val="27"/>
          <w:szCs w:val="27"/>
        </w:rPr>
        <w:t>LMC IT&amp;S</w:t>
      </w:r>
      <w:r w:rsidRPr="00A6482D">
        <w:rPr>
          <w:rFonts w:ascii="Times New Roman" w:hAnsi="Times New Roman"/>
          <w:b/>
          <w:bCs/>
          <w:sz w:val="27"/>
          <w:szCs w:val="27"/>
        </w:rPr>
        <w:t xml:space="preserve"> for Review of a Proposed Technology Acquisition</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Where review by </w:t>
      </w:r>
      <w:r>
        <w:rPr>
          <w:rFonts w:ascii="Times New Roman" w:hAnsi="Times New Roman"/>
          <w:sz w:val="24"/>
          <w:szCs w:val="24"/>
        </w:rPr>
        <w:t>LMC IT&amp;S</w:t>
      </w:r>
      <w:r w:rsidRPr="00A6482D">
        <w:rPr>
          <w:rFonts w:ascii="Times New Roman" w:hAnsi="Times New Roman"/>
          <w:sz w:val="24"/>
          <w:szCs w:val="24"/>
        </w:rPr>
        <w:t xml:space="preserve"> is required, the technology </w:t>
      </w:r>
      <w:r>
        <w:rPr>
          <w:rFonts w:ascii="Times New Roman" w:hAnsi="Times New Roman"/>
          <w:sz w:val="24"/>
          <w:szCs w:val="24"/>
        </w:rPr>
        <w:t>liaison</w:t>
      </w:r>
      <w:r w:rsidRPr="00A6482D">
        <w:rPr>
          <w:rFonts w:ascii="Times New Roman" w:hAnsi="Times New Roman"/>
          <w:sz w:val="24"/>
          <w:szCs w:val="24"/>
        </w:rPr>
        <w:t xml:space="preserve"> should contact the </w:t>
      </w:r>
      <w:r>
        <w:rPr>
          <w:rFonts w:ascii="Times New Roman" w:hAnsi="Times New Roman"/>
          <w:sz w:val="24"/>
          <w:szCs w:val="24"/>
        </w:rPr>
        <w:t xml:space="preserve">Computer Network and Services Supervisor </w:t>
      </w:r>
      <w:r w:rsidRPr="00A6482D">
        <w:rPr>
          <w:rFonts w:ascii="Times New Roman" w:hAnsi="Times New Roman"/>
          <w:sz w:val="24"/>
          <w:szCs w:val="24"/>
        </w:rPr>
        <w:t xml:space="preserve">and submit a brief description of the project, product, or service, complete financial information including anticipated or approved funding sources, vendor product specification documentation and, if applicable, any relevant contracts or agreements.  </w:t>
      </w:r>
    </w:p>
    <w:p w:rsidR="004D656A" w:rsidRPr="00A6482D" w:rsidRDefault="004D656A" w:rsidP="00A6482D">
      <w:pPr>
        <w:spacing w:before="100" w:beforeAutospacing="1" w:after="100" w:afterAutospacing="1" w:line="240" w:lineRule="auto"/>
        <w:outlineLvl w:val="1"/>
        <w:rPr>
          <w:rFonts w:ascii="Times New Roman" w:hAnsi="Times New Roman"/>
          <w:b/>
          <w:bCs/>
          <w:sz w:val="36"/>
          <w:szCs w:val="36"/>
        </w:rPr>
      </w:pPr>
      <w:r w:rsidRPr="00A6482D">
        <w:rPr>
          <w:rFonts w:ascii="Times New Roman" w:hAnsi="Times New Roman"/>
          <w:b/>
          <w:bCs/>
          <w:sz w:val="36"/>
          <w:szCs w:val="36"/>
        </w:rPr>
        <w:t>Original Issue Date:</w:t>
      </w:r>
    </w:p>
    <w:p w:rsidR="004D656A" w:rsidRPr="00A6482D" w:rsidRDefault="004D656A" w:rsidP="00A6482D">
      <w:pPr>
        <w:spacing w:after="0" w:line="240" w:lineRule="auto"/>
        <w:rPr>
          <w:rFonts w:ascii="Times New Roman" w:hAnsi="Times New Roman"/>
          <w:sz w:val="24"/>
          <w:szCs w:val="24"/>
        </w:rPr>
      </w:pPr>
      <w:r>
        <w:rPr>
          <w:rFonts w:ascii="Times New Roman" w:hAnsi="Times New Roman"/>
          <w:sz w:val="24"/>
          <w:szCs w:val="24"/>
        </w:rPr>
        <w:t>July 2004</w:t>
      </w:r>
    </w:p>
    <w:p w:rsidR="004D656A" w:rsidRPr="00A6482D" w:rsidRDefault="004D656A" w:rsidP="00A6482D">
      <w:pPr>
        <w:spacing w:before="100" w:beforeAutospacing="1" w:after="100" w:afterAutospacing="1" w:line="240" w:lineRule="auto"/>
        <w:outlineLvl w:val="1"/>
        <w:rPr>
          <w:rFonts w:ascii="Times New Roman" w:hAnsi="Times New Roman"/>
          <w:b/>
          <w:bCs/>
          <w:sz w:val="36"/>
          <w:szCs w:val="36"/>
        </w:rPr>
      </w:pPr>
      <w:r w:rsidRPr="00A6482D">
        <w:rPr>
          <w:rFonts w:ascii="Times New Roman" w:hAnsi="Times New Roman"/>
          <w:b/>
          <w:bCs/>
          <w:sz w:val="36"/>
          <w:szCs w:val="36"/>
        </w:rPr>
        <w:t>Revision Dates:</w:t>
      </w:r>
    </w:p>
    <w:p w:rsidR="004D656A" w:rsidRPr="00A6482D" w:rsidRDefault="004D656A" w:rsidP="00A6482D">
      <w:pPr>
        <w:spacing w:after="0" w:line="240" w:lineRule="auto"/>
        <w:rPr>
          <w:rFonts w:ascii="Times New Roman" w:hAnsi="Times New Roman"/>
          <w:sz w:val="24"/>
          <w:szCs w:val="24"/>
        </w:rPr>
      </w:pPr>
      <w:r>
        <w:rPr>
          <w:rFonts w:ascii="Times New Roman" w:hAnsi="Times New Roman"/>
          <w:sz w:val="24"/>
          <w:szCs w:val="24"/>
        </w:rPr>
        <w:t>May 2006</w:t>
      </w:r>
    </w:p>
    <w:p w:rsidR="004D656A" w:rsidRPr="00A6482D" w:rsidRDefault="004D656A" w:rsidP="00A6482D">
      <w:pPr>
        <w:spacing w:after="0" w:line="240" w:lineRule="auto"/>
        <w:rPr>
          <w:rFonts w:ascii="Times New Roman" w:hAnsi="Times New Roman"/>
          <w:sz w:val="24"/>
          <w:szCs w:val="24"/>
        </w:rPr>
      </w:pPr>
      <w:r w:rsidRPr="00A6482D">
        <w:rPr>
          <w:rFonts w:ascii="Times New Roman" w:hAnsi="Times New Roman"/>
          <w:sz w:val="24"/>
          <w:szCs w:val="24"/>
        </w:rPr>
        <w:t>Support Contact:</w:t>
      </w:r>
    </w:p>
    <w:p w:rsidR="004D656A" w:rsidRPr="00A6482D" w:rsidRDefault="004D656A" w:rsidP="00A6482D">
      <w:pPr>
        <w:spacing w:before="100" w:beforeAutospacing="1" w:after="100" w:afterAutospacing="1" w:line="240" w:lineRule="auto"/>
        <w:rPr>
          <w:rFonts w:ascii="Times New Roman" w:hAnsi="Times New Roman"/>
          <w:sz w:val="24"/>
          <w:szCs w:val="24"/>
        </w:rPr>
      </w:pPr>
      <w:r w:rsidRPr="00A6482D">
        <w:rPr>
          <w:rFonts w:ascii="Times New Roman" w:hAnsi="Times New Roman"/>
          <w:sz w:val="24"/>
          <w:szCs w:val="24"/>
        </w:rPr>
        <w:t xml:space="preserve">Please send any questions about the policy or this procedure to the </w:t>
      </w:r>
      <w:r>
        <w:rPr>
          <w:rFonts w:ascii="Times New Roman" w:hAnsi="Times New Roman"/>
          <w:sz w:val="24"/>
          <w:szCs w:val="24"/>
        </w:rPr>
        <w:t>Senior Dean of Information Technology and Services.</w:t>
      </w:r>
      <w:r w:rsidRPr="00A6482D">
        <w:rPr>
          <w:rFonts w:ascii="Times New Roman" w:hAnsi="Times New Roman"/>
          <w:sz w:val="24"/>
          <w:szCs w:val="24"/>
        </w:rPr>
        <w:t xml:space="preserve"> </w:t>
      </w:r>
    </w:p>
    <w:p w:rsidR="004D656A" w:rsidRDefault="004D656A"/>
    <w:sectPr w:rsidR="004D656A" w:rsidSect="006E21D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56A" w:rsidRDefault="004D656A" w:rsidP="00BE2257">
      <w:pPr>
        <w:spacing w:after="0" w:line="240" w:lineRule="auto"/>
      </w:pPr>
      <w:r>
        <w:separator/>
      </w:r>
    </w:p>
  </w:endnote>
  <w:endnote w:type="continuationSeparator" w:id="1">
    <w:p w:rsidR="004D656A" w:rsidRDefault="004D656A" w:rsidP="00BE2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56A" w:rsidRDefault="004D656A" w:rsidP="00BE2257">
      <w:pPr>
        <w:spacing w:after="0" w:line="240" w:lineRule="auto"/>
      </w:pPr>
      <w:r>
        <w:separator/>
      </w:r>
    </w:p>
  </w:footnote>
  <w:footnote w:type="continuationSeparator" w:id="1">
    <w:p w:rsidR="004D656A" w:rsidRDefault="004D656A" w:rsidP="00BE2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56A" w:rsidRDefault="004D65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F4F31"/>
    <w:multiLevelType w:val="multilevel"/>
    <w:tmpl w:val="A652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D251F8"/>
    <w:multiLevelType w:val="hybridMultilevel"/>
    <w:tmpl w:val="BE5A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659D6"/>
    <w:multiLevelType w:val="multilevel"/>
    <w:tmpl w:val="7B88B5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9"/>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82D"/>
    <w:rsid w:val="000515DF"/>
    <w:rsid w:val="00112CEE"/>
    <w:rsid w:val="00187315"/>
    <w:rsid w:val="001F3E19"/>
    <w:rsid w:val="00201878"/>
    <w:rsid w:val="002D501A"/>
    <w:rsid w:val="00382954"/>
    <w:rsid w:val="0039042A"/>
    <w:rsid w:val="00416755"/>
    <w:rsid w:val="004D656A"/>
    <w:rsid w:val="00554893"/>
    <w:rsid w:val="00655F5E"/>
    <w:rsid w:val="0068580A"/>
    <w:rsid w:val="006E21D5"/>
    <w:rsid w:val="00777B76"/>
    <w:rsid w:val="007E0427"/>
    <w:rsid w:val="00873A55"/>
    <w:rsid w:val="008A7A4D"/>
    <w:rsid w:val="00A6482D"/>
    <w:rsid w:val="00AC39C3"/>
    <w:rsid w:val="00BE2257"/>
    <w:rsid w:val="00C06599"/>
    <w:rsid w:val="00C2590C"/>
    <w:rsid w:val="00CA5CB7"/>
    <w:rsid w:val="00CB4092"/>
    <w:rsid w:val="00E01FFF"/>
    <w:rsid w:val="00E328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D5"/>
    <w:pPr>
      <w:spacing w:after="200" w:line="276" w:lineRule="auto"/>
    </w:pPr>
  </w:style>
  <w:style w:type="paragraph" w:styleId="Heading1">
    <w:name w:val="heading 1"/>
    <w:basedOn w:val="Normal"/>
    <w:link w:val="Heading1Char"/>
    <w:uiPriority w:val="99"/>
    <w:qFormat/>
    <w:rsid w:val="00A6482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A6482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A6482D"/>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9"/>
    <w:qFormat/>
    <w:rsid w:val="00A6482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482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A6482D"/>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A6482D"/>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A6482D"/>
    <w:rPr>
      <w:rFonts w:ascii="Times New Roman" w:hAnsi="Times New Roman" w:cs="Times New Roman"/>
      <w:b/>
      <w:bCs/>
      <w:sz w:val="24"/>
      <w:szCs w:val="24"/>
    </w:rPr>
  </w:style>
  <w:style w:type="character" w:styleId="Hyperlink">
    <w:name w:val="Hyperlink"/>
    <w:basedOn w:val="DefaultParagraphFont"/>
    <w:uiPriority w:val="99"/>
    <w:semiHidden/>
    <w:rsid w:val="00A6482D"/>
    <w:rPr>
      <w:rFonts w:cs="Times New Roman"/>
      <w:color w:val="0000FF"/>
      <w:u w:val="single"/>
    </w:rPr>
  </w:style>
  <w:style w:type="paragraph" w:styleId="NormalWeb">
    <w:name w:val="Normal (Web)"/>
    <w:basedOn w:val="Normal"/>
    <w:uiPriority w:val="99"/>
    <w:semiHidden/>
    <w:rsid w:val="00A6482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A6482D"/>
    <w:rPr>
      <w:rFonts w:cs="Times New Roman"/>
      <w:i/>
      <w:iCs/>
    </w:rPr>
  </w:style>
  <w:style w:type="character" w:styleId="Strong">
    <w:name w:val="Strong"/>
    <w:basedOn w:val="DefaultParagraphFont"/>
    <w:uiPriority w:val="99"/>
    <w:qFormat/>
    <w:rsid w:val="00A6482D"/>
    <w:rPr>
      <w:rFonts w:cs="Times New Roman"/>
      <w:b/>
      <w:bCs/>
    </w:rPr>
  </w:style>
  <w:style w:type="paragraph" w:styleId="ListParagraph">
    <w:name w:val="List Paragraph"/>
    <w:basedOn w:val="Normal"/>
    <w:uiPriority w:val="99"/>
    <w:qFormat/>
    <w:rsid w:val="008A7A4D"/>
    <w:pPr>
      <w:ind w:left="720"/>
      <w:contextualSpacing/>
    </w:pPr>
  </w:style>
  <w:style w:type="paragraph" w:styleId="Header">
    <w:name w:val="header"/>
    <w:basedOn w:val="Normal"/>
    <w:link w:val="HeaderChar"/>
    <w:uiPriority w:val="99"/>
    <w:semiHidden/>
    <w:rsid w:val="00BE2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E2257"/>
    <w:rPr>
      <w:rFonts w:cs="Times New Roman"/>
    </w:rPr>
  </w:style>
  <w:style w:type="paragraph" w:styleId="Footer">
    <w:name w:val="footer"/>
    <w:basedOn w:val="Normal"/>
    <w:link w:val="FooterChar"/>
    <w:uiPriority w:val="99"/>
    <w:semiHidden/>
    <w:rsid w:val="00BE2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E2257"/>
    <w:rPr>
      <w:rFonts w:cs="Times New Roman"/>
    </w:rPr>
  </w:style>
</w:styles>
</file>

<file path=word/webSettings.xml><?xml version="1.0" encoding="utf-8"?>
<w:webSettings xmlns:r="http://schemas.openxmlformats.org/officeDocument/2006/relationships" xmlns:w="http://schemas.openxmlformats.org/wordprocessingml/2006/main">
  <w:divs>
    <w:div w:id="1346205165">
      <w:marLeft w:val="0"/>
      <w:marRight w:val="0"/>
      <w:marTop w:val="0"/>
      <w:marBottom w:val="0"/>
      <w:divBdr>
        <w:top w:val="none" w:sz="0" w:space="0" w:color="auto"/>
        <w:left w:val="none" w:sz="0" w:space="0" w:color="auto"/>
        <w:bottom w:val="none" w:sz="0" w:space="0" w:color="auto"/>
        <w:right w:val="none" w:sz="0" w:space="0" w:color="auto"/>
      </w:divBdr>
      <w:divsChild>
        <w:div w:id="1346205177">
          <w:marLeft w:val="0"/>
          <w:marRight w:val="0"/>
          <w:marTop w:val="0"/>
          <w:marBottom w:val="0"/>
          <w:divBdr>
            <w:top w:val="none" w:sz="0" w:space="0" w:color="auto"/>
            <w:left w:val="none" w:sz="0" w:space="0" w:color="auto"/>
            <w:bottom w:val="none" w:sz="0" w:space="0" w:color="auto"/>
            <w:right w:val="none" w:sz="0" w:space="0" w:color="auto"/>
          </w:divBdr>
          <w:divsChild>
            <w:div w:id="1346205168">
              <w:marLeft w:val="0"/>
              <w:marRight w:val="0"/>
              <w:marTop w:val="0"/>
              <w:marBottom w:val="0"/>
              <w:divBdr>
                <w:top w:val="none" w:sz="0" w:space="0" w:color="auto"/>
                <w:left w:val="none" w:sz="0" w:space="0" w:color="auto"/>
                <w:bottom w:val="none" w:sz="0" w:space="0" w:color="auto"/>
                <w:right w:val="none" w:sz="0" w:space="0" w:color="auto"/>
              </w:divBdr>
              <w:divsChild>
                <w:div w:id="1346205166">
                  <w:marLeft w:val="0"/>
                  <w:marRight w:val="0"/>
                  <w:marTop w:val="0"/>
                  <w:marBottom w:val="0"/>
                  <w:divBdr>
                    <w:top w:val="none" w:sz="0" w:space="0" w:color="auto"/>
                    <w:left w:val="none" w:sz="0" w:space="0" w:color="auto"/>
                    <w:bottom w:val="none" w:sz="0" w:space="0" w:color="auto"/>
                    <w:right w:val="none" w:sz="0" w:space="0" w:color="auto"/>
                  </w:divBdr>
                  <w:divsChild>
                    <w:div w:id="1346205176">
                      <w:marLeft w:val="0"/>
                      <w:marRight w:val="0"/>
                      <w:marTop w:val="0"/>
                      <w:marBottom w:val="0"/>
                      <w:divBdr>
                        <w:top w:val="none" w:sz="0" w:space="0" w:color="auto"/>
                        <w:left w:val="none" w:sz="0" w:space="0" w:color="auto"/>
                        <w:bottom w:val="none" w:sz="0" w:space="0" w:color="auto"/>
                        <w:right w:val="none" w:sz="0" w:space="0" w:color="auto"/>
                      </w:divBdr>
                      <w:divsChild>
                        <w:div w:id="1346205175">
                          <w:marLeft w:val="0"/>
                          <w:marRight w:val="0"/>
                          <w:marTop w:val="0"/>
                          <w:marBottom w:val="0"/>
                          <w:divBdr>
                            <w:top w:val="none" w:sz="0" w:space="0" w:color="auto"/>
                            <w:left w:val="none" w:sz="0" w:space="0" w:color="auto"/>
                            <w:bottom w:val="none" w:sz="0" w:space="0" w:color="auto"/>
                            <w:right w:val="none" w:sz="0" w:space="0" w:color="auto"/>
                          </w:divBdr>
                          <w:divsChild>
                            <w:div w:id="1346205170">
                              <w:marLeft w:val="0"/>
                              <w:marRight w:val="0"/>
                              <w:marTop w:val="0"/>
                              <w:marBottom w:val="0"/>
                              <w:divBdr>
                                <w:top w:val="none" w:sz="0" w:space="0" w:color="auto"/>
                                <w:left w:val="none" w:sz="0" w:space="0" w:color="auto"/>
                                <w:bottom w:val="none" w:sz="0" w:space="0" w:color="auto"/>
                                <w:right w:val="none" w:sz="0" w:space="0" w:color="auto"/>
                              </w:divBdr>
                              <w:divsChild>
                                <w:div w:id="1346205163">
                                  <w:marLeft w:val="0"/>
                                  <w:marRight w:val="0"/>
                                  <w:marTop w:val="0"/>
                                  <w:marBottom w:val="0"/>
                                  <w:divBdr>
                                    <w:top w:val="none" w:sz="0" w:space="0" w:color="auto"/>
                                    <w:left w:val="none" w:sz="0" w:space="0" w:color="auto"/>
                                    <w:bottom w:val="none" w:sz="0" w:space="0" w:color="auto"/>
                                    <w:right w:val="none" w:sz="0" w:space="0" w:color="auto"/>
                                  </w:divBdr>
                                </w:div>
                                <w:div w:id="1346205164">
                                  <w:marLeft w:val="0"/>
                                  <w:marRight w:val="0"/>
                                  <w:marTop w:val="0"/>
                                  <w:marBottom w:val="0"/>
                                  <w:divBdr>
                                    <w:top w:val="none" w:sz="0" w:space="0" w:color="auto"/>
                                    <w:left w:val="none" w:sz="0" w:space="0" w:color="auto"/>
                                    <w:bottom w:val="none" w:sz="0" w:space="0" w:color="auto"/>
                                    <w:right w:val="none" w:sz="0" w:space="0" w:color="auto"/>
                                  </w:divBdr>
                                </w:div>
                                <w:div w:id="1346205167">
                                  <w:marLeft w:val="0"/>
                                  <w:marRight w:val="0"/>
                                  <w:marTop w:val="0"/>
                                  <w:marBottom w:val="0"/>
                                  <w:divBdr>
                                    <w:top w:val="none" w:sz="0" w:space="0" w:color="auto"/>
                                    <w:left w:val="none" w:sz="0" w:space="0" w:color="auto"/>
                                    <w:bottom w:val="none" w:sz="0" w:space="0" w:color="auto"/>
                                    <w:right w:val="none" w:sz="0" w:space="0" w:color="auto"/>
                                  </w:divBdr>
                                </w:div>
                                <w:div w:id="1346205169">
                                  <w:marLeft w:val="0"/>
                                  <w:marRight w:val="0"/>
                                  <w:marTop w:val="0"/>
                                  <w:marBottom w:val="0"/>
                                  <w:divBdr>
                                    <w:top w:val="none" w:sz="0" w:space="0" w:color="auto"/>
                                    <w:left w:val="none" w:sz="0" w:space="0" w:color="auto"/>
                                    <w:bottom w:val="none" w:sz="0" w:space="0" w:color="auto"/>
                                    <w:right w:val="none" w:sz="0" w:space="0" w:color="auto"/>
                                  </w:divBdr>
                                </w:div>
                                <w:div w:id="1346205171">
                                  <w:marLeft w:val="0"/>
                                  <w:marRight w:val="0"/>
                                  <w:marTop w:val="0"/>
                                  <w:marBottom w:val="0"/>
                                  <w:divBdr>
                                    <w:top w:val="none" w:sz="0" w:space="0" w:color="auto"/>
                                    <w:left w:val="none" w:sz="0" w:space="0" w:color="auto"/>
                                    <w:bottom w:val="none" w:sz="0" w:space="0" w:color="auto"/>
                                    <w:right w:val="none" w:sz="0" w:space="0" w:color="auto"/>
                                  </w:divBdr>
                                </w:div>
                                <w:div w:id="1346205172">
                                  <w:marLeft w:val="0"/>
                                  <w:marRight w:val="0"/>
                                  <w:marTop w:val="0"/>
                                  <w:marBottom w:val="0"/>
                                  <w:divBdr>
                                    <w:top w:val="none" w:sz="0" w:space="0" w:color="auto"/>
                                    <w:left w:val="none" w:sz="0" w:space="0" w:color="auto"/>
                                    <w:bottom w:val="none" w:sz="0" w:space="0" w:color="auto"/>
                                    <w:right w:val="none" w:sz="0" w:space="0" w:color="auto"/>
                                  </w:divBdr>
                                </w:div>
                                <w:div w:id="1346205173">
                                  <w:marLeft w:val="0"/>
                                  <w:marRight w:val="0"/>
                                  <w:marTop w:val="0"/>
                                  <w:marBottom w:val="0"/>
                                  <w:divBdr>
                                    <w:top w:val="none" w:sz="0" w:space="0" w:color="auto"/>
                                    <w:left w:val="none" w:sz="0" w:space="0" w:color="auto"/>
                                    <w:bottom w:val="none" w:sz="0" w:space="0" w:color="auto"/>
                                    <w:right w:val="none" w:sz="0" w:space="0" w:color="auto"/>
                                  </w:divBdr>
                                </w:div>
                                <w:div w:id="13462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1307</Words>
  <Characters>7450</Characters>
  <Application>Microsoft Office Outlook</Application>
  <DocSecurity>0</DocSecurity>
  <Lines>0</Lines>
  <Paragraphs>0</Paragraphs>
  <ScaleCrop>false</ScaleCrop>
  <Company>Los Medanos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Information Technology Acquisition, Development and Deployment </dc:title>
  <dc:subject/>
  <dc:creator>Anthony Crawford</dc:creator>
  <cp:keywords/>
  <dc:description/>
  <cp:lastModifiedBy> </cp:lastModifiedBy>
  <cp:revision>2</cp:revision>
  <cp:lastPrinted>2008-09-24T22:46:00Z</cp:lastPrinted>
  <dcterms:created xsi:type="dcterms:W3CDTF">2008-09-24T22:46:00Z</dcterms:created>
  <dcterms:modified xsi:type="dcterms:W3CDTF">2008-09-24T22:46:00Z</dcterms:modified>
</cp:coreProperties>
</file>