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18" w:rsidRPr="00386C43" w:rsidRDefault="00A42818" w:rsidP="00386C43">
      <w:pPr>
        <w:spacing w:before="100" w:beforeAutospacing="1" w:after="100" w:afterAutospacing="1" w:line="240" w:lineRule="auto"/>
        <w:outlineLvl w:val="0"/>
        <w:rPr>
          <w:rFonts w:ascii="Times New Roman" w:hAnsi="Times New Roman"/>
          <w:b/>
          <w:bCs/>
          <w:kern w:val="36"/>
          <w:sz w:val="48"/>
          <w:szCs w:val="48"/>
        </w:rPr>
      </w:pPr>
      <w:r w:rsidRPr="00386C43">
        <w:rPr>
          <w:rFonts w:ascii="Times New Roman" w:hAnsi="Times New Roman"/>
          <w:b/>
          <w:bCs/>
          <w:kern w:val="36"/>
          <w:sz w:val="48"/>
          <w:szCs w:val="48"/>
        </w:rPr>
        <w:t xml:space="preserve">Use of Computers, Systems, and Networks </w:t>
      </w:r>
    </w:p>
    <w:p w:rsidR="00A42818" w:rsidRPr="00386C43" w:rsidRDefault="00A42818" w:rsidP="00386C43">
      <w:pPr>
        <w:spacing w:before="100" w:beforeAutospacing="1" w:after="100" w:afterAutospacing="1" w:line="240" w:lineRule="auto"/>
        <w:outlineLvl w:val="1"/>
        <w:rPr>
          <w:rFonts w:ascii="Times New Roman" w:hAnsi="Times New Roman"/>
          <w:b/>
          <w:bCs/>
          <w:sz w:val="36"/>
          <w:szCs w:val="36"/>
        </w:rPr>
      </w:pPr>
      <w:r w:rsidRPr="00386C43">
        <w:rPr>
          <w:rFonts w:ascii="Times New Roman" w:hAnsi="Times New Roman"/>
          <w:b/>
          <w:bCs/>
          <w:sz w:val="36"/>
          <w:szCs w:val="36"/>
        </w:rPr>
        <w:t>Audience:</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All persons accessing computer or network resources through any network or </w:t>
      </w:r>
      <w:r>
        <w:rPr>
          <w:rFonts w:ascii="Times New Roman" w:hAnsi="Times New Roman"/>
          <w:sz w:val="24"/>
          <w:szCs w:val="24"/>
        </w:rPr>
        <w:t>College</w:t>
      </w:r>
      <w:r w:rsidRPr="00386C43">
        <w:rPr>
          <w:rFonts w:ascii="Times New Roman" w:hAnsi="Times New Roman"/>
          <w:sz w:val="24"/>
          <w:szCs w:val="24"/>
        </w:rPr>
        <w:t xml:space="preserve"> facility. </w:t>
      </w:r>
    </w:p>
    <w:p w:rsidR="00A42818" w:rsidRPr="00386C43" w:rsidRDefault="00A42818" w:rsidP="00386C43">
      <w:pPr>
        <w:spacing w:before="100" w:beforeAutospacing="1" w:after="100" w:afterAutospacing="1" w:line="240" w:lineRule="auto"/>
        <w:outlineLvl w:val="1"/>
        <w:rPr>
          <w:rFonts w:ascii="Times New Roman" w:hAnsi="Times New Roman"/>
          <w:b/>
          <w:bCs/>
          <w:sz w:val="36"/>
          <w:szCs w:val="36"/>
        </w:rPr>
      </w:pPr>
      <w:r w:rsidRPr="00386C43">
        <w:rPr>
          <w:rFonts w:ascii="Times New Roman" w:hAnsi="Times New Roman"/>
          <w:b/>
          <w:bCs/>
          <w:sz w:val="36"/>
          <w:szCs w:val="36"/>
        </w:rPr>
        <w:t>Definition:</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Computer, system or network users are responsible for: </w:t>
      </w:r>
    </w:p>
    <w:p w:rsidR="00A42818" w:rsidRPr="00386C43" w:rsidRDefault="00A42818" w:rsidP="00386C43">
      <w:pPr>
        <w:numPr>
          <w:ilvl w:val="0"/>
          <w:numId w:val="1"/>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Using the computer, system or network in ways that do not interfere with or disrupt the normal operation of the computer, system or network; </w:t>
      </w:r>
    </w:p>
    <w:p w:rsidR="00A42818" w:rsidRPr="00386C43" w:rsidRDefault="00A42818" w:rsidP="00386C43">
      <w:pPr>
        <w:numPr>
          <w:ilvl w:val="0"/>
          <w:numId w:val="1"/>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Respecting the rights of other users, including their rights as set forth in other </w:t>
      </w:r>
      <w:r>
        <w:rPr>
          <w:rFonts w:ascii="Times New Roman" w:hAnsi="Times New Roman"/>
          <w:sz w:val="24"/>
          <w:szCs w:val="24"/>
        </w:rPr>
        <w:t>College</w:t>
      </w:r>
      <w:r w:rsidRPr="00386C43">
        <w:rPr>
          <w:rFonts w:ascii="Times New Roman" w:hAnsi="Times New Roman"/>
          <w:sz w:val="24"/>
          <w:szCs w:val="24"/>
        </w:rPr>
        <w:t xml:space="preserve"> policies for students, faculty, and staff; these rights include but are not limited to privacy, freedom from harassment, and freedom of expression; </w:t>
      </w:r>
    </w:p>
    <w:p w:rsidR="00A42818" w:rsidRPr="00386C43" w:rsidRDefault="00A42818" w:rsidP="00386C43">
      <w:pPr>
        <w:numPr>
          <w:ilvl w:val="0"/>
          <w:numId w:val="1"/>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Knowing and obeying the specific policies established for the system and networks they access; </w:t>
      </w:r>
    </w:p>
    <w:p w:rsidR="00A42818" w:rsidRPr="00386C43" w:rsidRDefault="00A42818" w:rsidP="00386C43">
      <w:pPr>
        <w:numPr>
          <w:ilvl w:val="0"/>
          <w:numId w:val="1"/>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Complying with applicable laws and terms of applicable license agreements. </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Under no circumstances may you give others access to any computer, system or network that you do not administer. </w:t>
      </w:r>
    </w:p>
    <w:p w:rsidR="00A42818" w:rsidRPr="00386C43" w:rsidRDefault="00A42818" w:rsidP="00386C43">
      <w:pPr>
        <w:spacing w:before="100" w:beforeAutospacing="1" w:after="100" w:afterAutospacing="1" w:line="240" w:lineRule="auto"/>
        <w:outlineLvl w:val="1"/>
        <w:rPr>
          <w:rFonts w:ascii="Times New Roman" w:hAnsi="Times New Roman"/>
          <w:b/>
          <w:bCs/>
          <w:sz w:val="36"/>
          <w:szCs w:val="36"/>
        </w:rPr>
      </w:pPr>
      <w:r w:rsidRPr="00386C43">
        <w:rPr>
          <w:rFonts w:ascii="Times New Roman" w:hAnsi="Times New Roman"/>
          <w:b/>
          <w:bCs/>
          <w:sz w:val="36"/>
          <w:szCs w:val="36"/>
        </w:rPr>
        <w:t xml:space="preserve">Policy Statement: </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It is the policy of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College</w:t>
      </w:r>
      <w:r w:rsidRPr="00386C43">
        <w:rPr>
          <w:rFonts w:ascii="Times New Roman" w:hAnsi="Times New Roman"/>
          <w:sz w:val="24"/>
          <w:szCs w:val="24"/>
        </w:rPr>
        <w:t xml:space="preserve"> to maintain access to local, national, and international networks for the purpose of supporting its fundamental activities of instruction, research, and administration. Users of the network are to take the necessary measures to safeguard the operating integrity of the systems and the accessibility of other users. </w:t>
      </w:r>
    </w:p>
    <w:p w:rsidR="00A42818" w:rsidRPr="00386C43" w:rsidRDefault="00A42818" w:rsidP="00386C43">
      <w:pPr>
        <w:spacing w:before="100" w:beforeAutospacing="1" w:after="100" w:afterAutospacing="1" w:line="240" w:lineRule="auto"/>
        <w:outlineLvl w:val="2"/>
        <w:rPr>
          <w:rFonts w:ascii="Times New Roman" w:hAnsi="Times New Roman"/>
          <w:b/>
          <w:bCs/>
          <w:sz w:val="27"/>
          <w:szCs w:val="27"/>
        </w:rPr>
      </w:pPr>
      <w:r w:rsidRPr="00386C43">
        <w:rPr>
          <w:rFonts w:ascii="Times New Roman" w:hAnsi="Times New Roman"/>
          <w:b/>
          <w:bCs/>
          <w:sz w:val="27"/>
          <w:szCs w:val="27"/>
        </w:rPr>
        <w:t>Computer, System, or Network Administration</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Administrators of computers, systems and networks have the responsibility to protect the rights of users and promote respect for applicable laws and license provisions, to set policies consistent with those rights and responsibilities, and to publicize those policies to their users. They have authority to control or refuse access to anyone who violates these policies or threatens the rights of other users or fails to comply with applicable laws or license provisions; they should make reasonable efforts to notify users affected by decisions they have made. Administrators of computers, systems and networks are, of course, also users, and as such must follow the above rules for computer, system, or network use. </w:t>
      </w:r>
    </w:p>
    <w:p w:rsidR="00A42818" w:rsidRPr="00386C43" w:rsidRDefault="00A42818" w:rsidP="00386C43">
      <w:pPr>
        <w:spacing w:before="100" w:beforeAutospacing="1" w:after="100" w:afterAutospacing="1" w:line="240" w:lineRule="auto"/>
        <w:outlineLvl w:val="2"/>
        <w:rPr>
          <w:rFonts w:ascii="Times New Roman" w:hAnsi="Times New Roman"/>
          <w:b/>
          <w:bCs/>
          <w:sz w:val="27"/>
          <w:szCs w:val="27"/>
        </w:rPr>
      </w:pPr>
      <w:r w:rsidRPr="00386C43">
        <w:rPr>
          <w:rFonts w:ascii="Times New Roman" w:hAnsi="Times New Roman"/>
          <w:b/>
          <w:bCs/>
          <w:sz w:val="27"/>
          <w:szCs w:val="27"/>
        </w:rPr>
        <w:t>Network Device Hostnames</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All hosts on the </w:t>
      </w:r>
      <w:r>
        <w:rPr>
          <w:rFonts w:ascii="Times New Roman" w:hAnsi="Times New Roman"/>
          <w:sz w:val="24"/>
          <w:szCs w:val="24"/>
        </w:rPr>
        <w:t>College</w:t>
      </w:r>
      <w:r w:rsidRPr="00386C43">
        <w:rPr>
          <w:rFonts w:ascii="Times New Roman" w:hAnsi="Times New Roman"/>
          <w:sz w:val="24"/>
          <w:szCs w:val="24"/>
        </w:rPr>
        <w:t xml:space="preserve"> network should have a name that ends in </w:t>
      </w:r>
      <w:r>
        <w:rPr>
          <w:rFonts w:ascii="Times New Roman" w:hAnsi="Times New Roman"/>
          <w:b/>
          <w:bCs/>
          <w:sz w:val="24"/>
          <w:szCs w:val="24"/>
        </w:rPr>
        <w:t>losmedanos</w:t>
      </w:r>
      <w:r w:rsidRPr="00386C43">
        <w:rPr>
          <w:rFonts w:ascii="Times New Roman" w:hAnsi="Times New Roman"/>
          <w:b/>
          <w:bCs/>
          <w:sz w:val="24"/>
          <w:szCs w:val="24"/>
        </w:rPr>
        <w:t>.edu.</w:t>
      </w:r>
      <w:r w:rsidRPr="00386C43">
        <w:rPr>
          <w:rFonts w:ascii="Times New Roman" w:hAnsi="Times New Roman"/>
          <w:sz w:val="24"/>
          <w:szCs w:val="24"/>
        </w:rPr>
        <w:t xml:space="preserve"> Hosts that do not must be approved by the </w:t>
      </w:r>
      <w:r>
        <w:rPr>
          <w:rFonts w:ascii="Times New Roman" w:hAnsi="Times New Roman"/>
          <w:sz w:val="24"/>
          <w:szCs w:val="24"/>
        </w:rPr>
        <w:t>District Public Information Officer</w:t>
      </w:r>
      <w:r w:rsidRPr="00386C43">
        <w:rPr>
          <w:rFonts w:ascii="Times New Roman" w:hAnsi="Times New Roman"/>
          <w:sz w:val="24"/>
          <w:szCs w:val="24"/>
        </w:rPr>
        <w:t xml:space="preserve"> and the </w:t>
      </w:r>
      <w:r>
        <w:rPr>
          <w:rFonts w:ascii="Times New Roman" w:hAnsi="Times New Roman"/>
          <w:sz w:val="24"/>
          <w:szCs w:val="24"/>
        </w:rPr>
        <w:t>Senior Dean of</w:t>
      </w:r>
      <w:r w:rsidRPr="00386C43">
        <w:rPr>
          <w:rFonts w:ascii="Times New Roman" w:hAnsi="Times New Roman"/>
          <w:sz w:val="24"/>
          <w:szCs w:val="24"/>
        </w:rPr>
        <w:t xml:space="preserve"> Information Technology and </w:t>
      </w:r>
      <w:r>
        <w:rPr>
          <w:rFonts w:ascii="Times New Roman" w:hAnsi="Times New Roman"/>
          <w:sz w:val="24"/>
          <w:szCs w:val="24"/>
        </w:rPr>
        <w:t>Computer Network Service Supervisor</w:t>
      </w:r>
      <w:r w:rsidRPr="00386C43">
        <w:rPr>
          <w:rFonts w:ascii="Times New Roman" w:hAnsi="Times New Roman"/>
          <w:sz w:val="24"/>
          <w:szCs w:val="24"/>
        </w:rPr>
        <w:t xml:space="preserve"> or their designated representative. These hosts must be registered in the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College</w:t>
      </w:r>
      <w:r w:rsidRPr="00386C43">
        <w:rPr>
          <w:rFonts w:ascii="Times New Roman" w:hAnsi="Times New Roman"/>
          <w:sz w:val="24"/>
          <w:szCs w:val="24"/>
        </w:rPr>
        <w:t xml:space="preserve"> namespace. As an educational institution we will only make available .edu or .org extensions as possible options, upon approval. Exceptions are usually only granted when the proposal involves one or more of the following conditions: </w:t>
      </w:r>
    </w:p>
    <w:p w:rsidR="00A42818" w:rsidRPr="00386C43" w:rsidRDefault="00A42818" w:rsidP="00386C43">
      <w:pPr>
        <w:numPr>
          <w:ilvl w:val="0"/>
          <w:numId w:val="2"/>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The request is being made for non-profit, non-commercial academic agencies, institutes, programs directly affiliated with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College</w:t>
      </w:r>
      <w:r w:rsidRPr="00386C43">
        <w:rPr>
          <w:rFonts w:ascii="Times New Roman" w:hAnsi="Times New Roman"/>
          <w:sz w:val="24"/>
          <w:szCs w:val="24"/>
        </w:rPr>
        <w:t xml:space="preserve">. </w:t>
      </w:r>
    </w:p>
    <w:p w:rsidR="00A42818" w:rsidRPr="00386C43" w:rsidRDefault="00A42818" w:rsidP="00386C43">
      <w:pPr>
        <w:numPr>
          <w:ilvl w:val="0"/>
          <w:numId w:val="2"/>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The request is being made for agencies, institutes, programs affiliated with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College</w:t>
      </w:r>
      <w:r w:rsidRPr="00386C43">
        <w:rPr>
          <w:rFonts w:ascii="Times New Roman" w:hAnsi="Times New Roman"/>
          <w:sz w:val="24"/>
          <w:szCs w:val="24"/>
        </w:rPr>
        <w:t xml:space="preserve">, with an autonomous nationwide stature and coordinating the participation of at least three other educational institutions. </w:t>
      </w:r>
    </w:p>
    <w:p w:rsidR="00A42818" w:rsidRPr="00386C43" w:rsidRDefault="00A42818" w:rsidP="00386C43">
      <w:pPr>
        <w:numPr>
          <w:ilvl w:val="0"/>
          <w:numId w:val="2"/>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When domain support is not seen as a violation of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College</w:t>
      </w:r>
      <w:r w:rsidRPr="00386C43">
        <w:rPr>
          <w:rFonts w:ascii="Times New Roman" w:hAnsi="Times New Roman"/>
          <w:sz w:val="24"/>
          <w:szCs w:val="24"/>
        </w:rPr>
        <w:t xml:space="preserve"> appropriate use policies for information technology. </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Exception requests must be in the form of an </w:t>
      </w:r>
      <w:r>
        <w:rPr>
          <w:rFonts w:ascii="Times New Roman" w:hAnsi="Times New Roman"/>
          <w:sz w:val="24"/>
          <w:szCs w:val="24"/>
        </w:rPr>
        <w:t xml:space="preserve">official e-mail </w:t>
      </w:r>
      <w:r w:rsidRPr="00386C43">
        <w:rPr>
          <w:rFonts w:ascii="Times New Roman" w:hAnsi="Times New Roman"/>
          <w:sz w:val="24"/>
          <w:szCs w:val="24"/>
        </w:rPr>
        <w:t xml:space="preserve">or letter </w:t>
      </w:r>
      <w:r>
        <w:rPr>
          <w:rFonts w:ascii="Times New Roman" w:hAnsi="Times New Roman"/>
          <w:sz w:val="24"/>
          <w:szCs w:val="24"/>
        </w:rPr>
        <w:t>from the requesting department with signed approval by the responsible</w:t>
      </w:r>
      <w:r w:rsidRPr="00386C43">
        <w:rPr>
          <w:rFonts w:ascii="Times New Roman" w:hAnsi="Times New Roman"/>
          <w:sz w:val="24"/>
          <w:szCs w:val="24"/>
        </w:rPr>
        <w:t xml:space="preserve"> chair/dean/director addressing the following: </w:t>
      </w:r>
    </w:p>
    <w:p w:rsidR="00A42818" w:rsidRPr="00386C43" w:rsidRDefault="00A42818" w:rsidP="00386C43">
      <w:pPr>
        <w:numPr>
          <w:ilvl w:val="0"/>
          <w:numId w:val="3"/>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 description of the purpose/function/nature of the organization that includes the participants involved (including physical locations for both the on and off campus parts of the organization) and the role the </w:t>
      </w:r>
      <w:r>
        <w:rPr>
          <w:rFonts w:ascii="Times New Roman" w:hAnsi="Times New Roman"/>
          <w:sz w:val="24"/>
          <w:szCs w:val="24"/>
        </w:rPr>
        <w:t>College</w:t>
      </w:r>
      <w:r w:rsidRPr="00386C43">
        <w:rPr>
          <w:rFonts w:ascii="Times New Roman" w:hAnsi="Times New Roman"/>
          <w:sz w:val="24"/>
          <w:szCs w:val="24"/>
        </w:rPr>
        <w:t xml:space="preserve"> plays in the organization. If the </w:t>
      </w:r>
      <w:r>
        <w:rPr>
          <w:rFonts w:ascii="Times New Roman" w:hAnsi="Times New Roman"/>
          <w:sz w:val="24"/>
          <w:szCs w:val="24"/>
        </w:rPr>
        <w:t>College</w:t>
      </w:r>
      <w:r w:rsidRPr="00386C43">
        <w:rPr>
          <w:rFonts w:ascii="Times New Roman" w:hAnsi="Times New Roman"/>
          <w:sz w:val="24"/>
          <w:szCs w:val="24"/>
        </w:rPr>
        <w:t xml:space="preserve"> already provides hosting for other domains for the people involved</w:t>
      </w:r>
      <w:r>
        <w:rPr>
          <w:rFonts w:ascii="Times New Roman" w:hAnsi="Times New Roman"/>
          <w:sz w:val="24"/>
          <w:szCs w:val="24"/>
        </w:rPr>
        <w:t>, detail</w:t>
      </w:r>
      <w:r w:rsidRPr="00386C43">
        <w:rPr>
          <w:rFonts w:ascii="Times New Roman" w:hAnsi="Times New Roman"/>
          <w:sz w:val="24"/>
          <w:szCs w:val="24"/>
        </w:rPr>
        <w:t xml:space="preserve"> how is the new request different. </w:t>
      </w:r>
    </w:p>
    <w:p w:rsidR="00A42818" w:rsidRPr="00386C43" w:rsidRDefault="00A42818" w:rsidP="00386C43">
      <w:pPr>
        <w:numPr>
          <w:ilvl w:val="0"/>
          <w:numId w:val="3"/>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 statement that the request is not for a private, business or some other commercial venture nor will the site(s) link to any commercial or commerce related site. </w:t>
      </w:r>
    </w:p>
    <w:p w:rsidR="00A42818" w:rsidRPr="00386C43" w:rsidRDefault="00A42818" w:rsidP="00386C43">
      <w:pPr>
        <w:numPr>
          <w:ilvl w:val="0"/>
          <w:numId w:val="3"/>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An agreement to a periodic review and renewal process of approved domains to insure that the content matches the original signed agreement and that no commercial activity is taking place. </w:t>
      </w:r>
    </w:p>
    <w:p w:rsidR="00A42818" w:rsidRPr="00386C43" w:rsidRDefault="00A42818" w:rsidP="00386C43">
      <w:pPr>
        <w:numPr>
          <w:ilvl w:val="0"/>
          <w:numId w:val="3"/>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 statement that they understand it is the organization's responsibility to incur any additional costs in the registration process, including but not limited to transferring or renewing the domain name with the appropriate domain registrar. </w:t>
      </w:r>
    </w:p>
    <w:p w:rsidR="00A42818" w:rsidRPr="00386C43" w:rsidRDefault="00A42818" w:rsidP="00386C43">
      <w:pPr>
        <w:numPr>
          <w:ilvl w:val="0"/>
          <w:numId w:val="3"/>
        </w:num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An agreement that should the request be granted, associated Web sites will contain prominent notification as to the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College</w:t>
      </w:r>
      <w:r w:rsidRPr="00386C43">
        <w:rPr>
          <w:rFonts w:ascii="Times New Roman" w:hAnsi="Times New Roman"/>
          <w:sz w:val="24"/>
          <w:szCs w:val="24"/>
        </w:rPr>
        <w:t xml:space="preserve"> affiliation and a link to the </w:t>
      </w:r>
      <w:r>
        <w:rPr>
          <w:rFonts w:ascii="Times New Roman" w:hAnsi="Times New Roman"/>
          <w:sz w:val="24"/>
          <w:szCs w:val="24"/>
        </w:rPr>
        <w:t>College</w:t>
      </w:r>
      <w:r w:rsidRPr="00386C43">
        <w:rPr>
          <w:rFonts w:ascii="Times New Roman" w:hAnsi="Times New Roman"/>
          <w:sz w:val="24"/>
          <w:szCs w:val="24"/>
        </w:rPr>
        <w:t xml:space="preserve"> home page (</w:t>
      </w:r>
      <w:hyperlink r:id="rId7" w:history="1">
        <w:r w:rsidRPr="0048163F">
          <w:rPr>
            <w:rStyle w:val="Hyperlink"/>
            <w:rFonts w:ascii="Times New Roman" w:hAnsi="Times New Roman"/>
            <w:sz w:val="24"/>
            <w:szCs w:val="24"/>
          </w:rPr>
          <w:t>www.losmedanos.edu</w:t>
        </w:r>
      </w:hyperlink>
      <w:r w:rsidRPr="00386C43">
        <w:rPr>
          <w:rFonts w:ascii="Times New Roman" w:hAnsi="Times New Roman"/>
          <w:sz w:val="24"/>
          <w:szCs w:val="24"/>
        </w:rPr>
        <w:t xml:space="preserve">). Appropriate </w:t>
      </w:r>
      <w:r>
        <w:rPr>
          <w:rFonts w:ascii="Times New Roman" w:hAnsi="Times New Roman"/>
          <w:sz w:val="24"/>
          <w:szCs w:val="24"/>
        </w:rPr>
        <w:t>College</w:t>
      </w:r>
      <w:r w:rsidRPr="00386C43">
        <w:rPr>
          <w:rFonts w:ascii="Times New Roman" w:hAnsi="Times New Roman"/>
          <w:sz w:val="24"/>
          <w:szCs w:val="24"/>
        </w:rPr>
        <w:t xml:space="preserve"> staff/faculty should be identified as contacts within the set of Web pages. </w:t>
      </w:r>
    </w:p>
    <w:p w:rsidR="00A42818" w:rsidRPr="00386C43" w:rsidRDefault="00A42818" w:rsidP="00386C43">
      <w:pPr>
        <w:spacing w:before="100" w:beforeAutospacing="1" w:after="100" w:afterAutospacing="1" w:line="240" w:lineRule="auto"/>
        <w:outlineLvl w:val="2"/>
        <w:rPr>
          <w:rFonts w:ascii="Times New Roman" w:hAnsi="Times New Roman"/>
          <w:b/>
          <w:bCs/>
          <w:sz w:val="27"/>
          <w:szCs w:val="27"/>
        </w:rPr>
      </w:pPr>
      <w:r w:rsidRPr="00386C43">
        <w:rPr>
          <w:rFonts w:ascii="Times New Roman" w:hAnsi="Times New Roman"/>
          <w:b/>
          <w:bCs/>
          <w:sz w:val="27"/>
          <w:szCs w:val="27"/>
        </w:rPr>
        <w:t>Campus Network</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The campus network serves the needs of the entire </w:t>
      </w:r>
      <w:r>
        <w:rPr>
          <w:rFonts w:ascii="Times New Roman" w:hAnsi="Times New Roman"/>
          <w:sz w:val="24"/>
          <w:szCs w:val="24"/>
        </w:rPr>
        <w:t>Los Medanos</w:t>
      </w:r>
      <w:r w:rsidRPr="00386C43">
        <w:rPr>
          <w:rFonts w:ascii="Times New Roman" w:hAnsi="Times New Roman"/>
          <w:sz w:val="24"/>
          <w:szCs w:val="24"/>
        </w:rPr>
        <w:t xml:space="preserve"> </w:t>
      </w:r>
      <w:r>
        <w:rPr>
          <w:rFonts w:ascii="Times New Roman" w:hAnsi="Times New Roman"/>
          <w:sz w:val="24"/>
          <w:szCs w:val="24"/>
        </w:rPr>
        <w:t xml:space="preserve">College </w:t>
      </w:r>
      <w:r w:rsidRPr="00386C43">
        <w:rPr>
          <w:rFonts w:ascii="Times New Roman" w:hAnsi="Times New Roman"/>
          <w:sz w:val="24"/>
          <w:szCs w:val="24"/>
        </w:rPr>
        <w:t xml:space="preserve">community. As a critical resource to that community, it is vital that it be managed in a professional manner. To facilitate that process, the campus network may not be extended without the express permission of the </w:t>
      </w:r>
      <w:r>
        <w:rPr>
          <w:rFonts w:ascii="Times New Roman" w:hAnsi="Times New Roman"/>
          <w:sz w:val="24"/>
          <w:szCs w:val="24"/>
        </w:rPr>
        <w:t>Senior Dean of Information Technology and the College President.</w:t>
      </w:r>
      <w:r w:rsidRPr="00386C43">
        <w:rPr>
          <w:rFonts w:ascii="Times New Roman" w:hAnsi="Times New Roman"/>
          <w:sz w:val="24"/>
          <w:szCs w:val="24"/>
        </w:rPr>
        <w:t xml:space="preserve"> </w:t>
      </w:r>
    </w:p>
    <w:p w:rsidR="00A42818" w:rsidRPr="00386C43" w:rsidRDefault="00A42818" w:rsidP="00386C43">
      <w:pPr>
        <w:spacing w:before="100" w:beforeAutospacing="1" w:after="100" w:afterAutospacing="1" w:line="240" w:lineRule="auto"/>
        <w:outlineLvl w:val="2"/>
        <w:rPr>
          <w:rFonts w:ascii="Times New Roman" w:hAnsi="Times New Roman"/>
          <w:b/>
          <w:bCs/>
          <w:sz w:val="27"/>
          <w:szCs w:val="27"/>
        </w:rPr>
      </w:pPr>
      <w:r w:rsidRPr="00386C43">
        <w:rPr>
          <w:rFonts w:ascii="Times New Roman" w:hAnsi="Times New Roman"/>
          <w:b/>
          <w:bCs/>
          <w:sz w:val="27"/>
          <w:szCs w:val="27"/>
        </w:rPr>
        <w:t>Appeal of an Administrative Action</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Individuals who disagree with an administrative decision may submit an appeal of the decision to the appropriate office. Students may submit appeals to the </w:t>
      </w:r>
      <w:r>
        <w:rPr>
          <w:rFonts w:ascii="Times New Roman" w:hAnsi="Times New Roman"/>
          <w:sz w:val="24"/>
          <w:szCs w:val="24"/>
        </w:rPr>
        <w:t>Senior Dean</w:t>
      </w:r>
      <w:r w:rsidRPr="00386C43">
        <w:rPr>
          <w:rFonts w:ascii="Times New Roman" w:hAnsi="Times New Roman"/>
          <w:sz w:val="24"/>
          <w:szCs w:val="24"/>
        </w:rPr>
        <w:t xml:space="preserve"> for Student </w:t>
      </w:r>
      <w:r>
        <w:rPr>
          <w:rFonts w:ascii="Times New Roman" w:hAnsi="Times New Roman"/>
          <w:sz w:val="24"/>
          <w:szCs w:val="24"/>
        </w:rPr>
        <w:t>Services</w:t>
      </w:r>
      <w:r w:rsidRPr="00386C43">
        <w:rPr>
          <w:rFonts w:ascii="Times New Roman" w:hAnsi="Times New Roman"/>
          <w:sz w:val="24"/>
          <w:szCs w:val="24"/>
        </w:rPr>
        <w:t xml:space="preserve">, a faculty member may appeal to the </w:t>
      </w:r>
      <w:r>
        <w:rPr>
          <w:rFonts w:ascii="Times New Roman" w:hAnsi="Times New Roman"/>
          <w:sz w:val="24"/>
          <w:szCs w:val="24"/>
        </w:rPr>
        <w:t>Senior Dean of Instruction</w:t>
      </w:r>
      <w:r w:rsidRPr="00386C43">
        <w:rPr>
          <w:rFonts w:ascii="Times New Roman" w:hAnsi="Times New Roman"/>
          <w:sz w:val="24"/>
          <w:szCs w:val="24"/>
        </w:rPr>
        <w:t xml:space="preserve">, and a staff member may appeal to the </w:t>
      </w:r>
      <w:r>
        <w:rPr>
          <w:rFonts w:ascii="Times New Roman" w:hAnsi="Times New Roman"/>
          <w:sz w:val="24"/>
          <w:szCs w:val="24"/>
        </w:rPr>
        <w:t xml:space="preserve">Director of Business Services. </w:t>
      </w:r>
    </w:p>
    <w:p w:rsidR="00A42818" w:rsidRPr="00386C43" w:rsidRDefault="00A42818" w:rsidP="00386C43">
      <w:pPr>
        <w:spacing w:before="100" w:beforeAutospacing="1" w:after="100" w:afterAutospacing="1" w:line="240" w:lineRule="auto"/>
        <w:outlineLvl w:val="1"/>
        <w:rPr>
          <w:rFonts w:ascii="Times New Roman" w:hAnsi="Times New Roman"/>
          <w:b/>
          <w:bCs/>
          <w:sz w:val="36"/>
          <w:szCs w:val="36"/>
        </w:rPr>
      </w:pPr>
      <w:r w:rsidRPr="00386C43">
        <w:rPr>
          <w:rFonts w:ascii="Times New Roman" w:hAnsi="Times New Roman"/>
          <w:b/>
          <w:bCs/>
          <w:sz w:val="36"/>
          <w:szCs w:val="36"/>
        </w:rPr>
        <w:t>Original Issue Date:</w:t>
      </w:r>
    </w:p>
    <w:p w:rsidR="00A42818" w:rsidRPr="00386C43" w:rsidRDefault="00A42818" w:rsidP="00386C43">
      <w:pPr>
        <w:spacing w:after="0" w:line="240" w:lineRule="auto"/>
        <w:rPr>
          <w:rFonts w:ascii="Times New Roman" w:hAnsi="Times New Roman"/>
          <w:sz w:val="24"/>
          <w:szCs w:val="24"/>
        </w:rPr>
      </w:pPr>
      <w:r w:rsidRPr="00386C43">
        <w:rPr>
          <w:rFonts w:ascii="Times New Roman" w:hAnsi="Times New Roman"/>
          <w:sz w:val="24"/>
          <w:szCs w:val="24"/>
        </w:rPr>
        <w:t>June 2003</w:t>
      </w:r>
    </w:p>
    <w:p w:rsidR="00A42818" w:rsidRPr="00386C43" w:rsidRDefault="00A42818" w:rsidP="00386C43">
      <w:pPr>
        <w:spacing w:before="100" w:beforeAutospacing="1" w:after="100" w:afterAutospacing="1" w:line="240" w:lineRule="auto"/>
        <w:outlineLvl w:val="1"/>
        <w:rPr>
          <w:rFonts w:ascii="Times New Roman" w:hAnsi="Times New Roman"/>
          <w:b/>
          <w:bCs/>
          <w:sz w:val="36"/>
          <w:szCs w:val="36"/>
        </w:rPr>
      </w:pPr>
      <w:r w:rsidRPr="00386C43">
        <w:rPr>
          <w:rFonts w:ascii="Times New Roman" w:hAnsi="Times New Roman"/>
          <w:b/>
          <w:bCs/>
          <w:sz w:val="36"/>
          <w:szCs w:val="36"/>
        </w:rPr>
        <w:t>Revision Dates:</w:t>
      </w:r>
    </w:p>
    <w:p w:rsidR="00A42818" w:rsidRPr="00386C43" w:rsidRDefault="00A42818" w:rsidP="00386C43">
      <w:pPr>
        <w:spacing w:after="0" w:line="240" w:lineRule="auto"/>
        <w:rPr>
          <w:rFonts w:ascii="Times New Roman" w:hAnsi="Times New Roman"/>
          <w:sz w:val="24"/>
          <w:szCs w:val="24"/>
        </w:rPr>
      </w:pPr>
      <w:r w:rsidRPr="00386C43">
        <w:rPr>
          <w:rFonts w:ascii="Times New Roman" w:hAnsi="Times New Roman"/>
          <w:sz w:val="24"/>
          <w:szCs w:val="24"/>
        </w:rPr>
        <w:t>February 2005</w:t>
      </w:r>
    </w:p>
    <w:p w:rsidR="00A42818" w:rsidRPr="00386C43" w:rsidRDefault="00A42818" w:rsidP="00386C43">
      <w:pPr>
        <w:spacing w:before="100" w:beforeAutospacing="1" w:after="100" w:afterAutospacing="1" w:line="240" w:lineRule="auto"/>
        <w:rPr>
          <w:rFonts w:ascii="Times New Roman" w:hAnsi="Times New Roman"/>
          <w:sz w:val="24"/>
          <w:szCs w:val="24"/>
        </w:rPr>
      </w:pPr>
      <w:r w:rsidRPr="00386C43">
        <w:rPr>
          <w:rFonts w:ascii="Times New Roman" w:hAnsi="Times New Roman"/>
          <w:sz w:val="24"/>
          <w:szCs w:val="24"/>
        </w:rPr>
        <w:t xml:space="preserve">Last Updated: 16 June 2008 </w:t>
      </w:r>
    </w:p>
    <w:p w:rsidR="00A42818" w:rsidRDefault="00A42818"/>
    <w:sectPr w:rsidR="00A42818" w:rsidSect="00D70AA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818" w:rsidRDefault="00A42818" w:rsidP="00F403D0">
      <w:pPr>
        <w:spacing w:after="0" w:line="240" w:lineRule="auto"/>
      </w:pPr>
      <w:r>
        <w:separator/>
      </w:r>
    </w:p>
  </w:endnote>
  <w:endnote w:type="continuationSeparator" w:id="1">
    <w:p w:rsidR="00A42818" w:rsidRDefault="00A42818" w:rsidP="00F40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818" w:rsidRDefault="00A42818" w:rsidP="00F403D0">
      <w:pPr>
        <w:spacing w:after="0" w:line="240" w:lineRule="auto"/>
      </w:pPr>
      <w:r>
        <w:separator/>
      </w:r>
    </w:p>
  </w:footnote>
  <w:footnote w:type="continuationSeparator" w:id="1">
    <w:p w:rsidR="00A42818" w:rsidRDefault="00A42818" w:rsidP="00F403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818" w:rsidRDefault="00A428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B24BE"/>
    <w:multiLevelType w:val="multilevel"/>
    <w:tmpl w:val="9DEE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3A172F"/>
    <w:multiLevelType w:val="multilevel"/>
    <w:tmpl w:val="B1A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A0857"/>
    <w:multiLevelType w:val="multilevel"/>
    <w:tmpl w:val="425C25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9"/>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6C43"/>
    <w:rsid w:val="00001680"/>
    <w:rsid w:val="00181939"/>
    <w:rsid w:val="0032510D"/>
    <w:rsid w:val="00386C43"/>
    <w:rsid w:val="00455E9F"/>
    <w:rsid w:val="0048163F"/>
    <w:rsid w:val="005D10B9"/>
    <w:rsid w:val="005E77C3"/>
    <w:rsid w:val="007A1897"/>
    <w:rsid w:val="008A13A8"/>
    <w:rsid w:val="009A22F9"/>
    <w:rsid w:val="00A42818"/>
    <w:rsid w:val="00B02B85"/>
    <w:rsid w:val="00B7302D"/>
    <w:rsid w:val="00C01225"/>
    <w:rsid w:val="00D70AAF"/>
    <w:rsid w:val="00F403D0"/>
    <w:rsid w:val="00FB5F3B"/>
    <w:rsid w:val="00FC64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AF"/>
    <w:pPr>
      <w:spacing w:after="200" w:line="276" w:lineRule="auto"/>
    </w:pPr>
  </w:style>
  <w:style w:type="paragraph" w:styleId="Heading1">
    <w:name w:val="heading 1"/>
    <w:basedOn w:val="Normal"/>
    <w:link w:val="Heading1Char"/>
    <w:uiPriority w:val="99"/>
    <w:qFormat/>
    <w:rsid w:val="00386C4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386C4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386C4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C4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386C43"/>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386C43"/>
    <w:rPr>
      <w:rFonts w:ascii="Times New Roman" w:hAnsi="Times New Roman" w:cs="Times New Roman"/>
      <w:b/>
      <w:bCs/>
      <w:sz w:val="27"/>
      <w:szCs w:val="27"/>
    </w:rPr>
  </w:style>
  <w:style w:type="character" w:styleId="Hyperlink">
    <w:name w:val="Hyperlink"/>
    <w:basedOn w:val="DefaultParagraphFont"/>
    <w:uiPriority w:val="99"/>
    <w:rsid w:val="00386C43"/>
    <w:rPr>
      <w:rFonts w:cs="Times New Roman"/>
      <w:color w:val="0000FF"/>
      <w:u w:val="single"/>
    </w:rPr>
  </w:style>
  <w:style w:type="paragraph" w:styleId="NormalWeb">
    <w:name w:val="Normal (Web)"/>
    <w:basedOn w:val="Normal"/>
    <w:uiPriority w:val="99"/>
    <w:semiHidden/>
    <w:rsid w:val="00386C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386C43"/>
    <w:rPr>
      <w:rFonts w:cs="Times New Roman"/>
      <w:b/>
      <w:bCs/>
    </w:rPr>
  </w:style>
  <w:style w:type="paragraph" w:customStyle="1" w:styleId="lastmodified">
    <w:name w:val="lastmodified"/>
    <w:basedOn w:val="Normal"/>
    <w:uiPriority w:val="99"/>
    <w:rsid w:val="00386C4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rsid w:val="00F403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403D0"/>
    <w:rPr>
      <w:rFonts w:cs="Times New Roman"/>
    </w:rPr>
  </w:style>
  <w:style w:type="paragraph" w:styleId="Footer">
    <w:name w:val="footer"/>
    <w:basedOn w:val="Normal"/>
    <w:link w:val="FooterChar"/>
    <w:uiPriority w:val="99"/>
    <w:semiHidden/>
    <w:rsid w:val="00F403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403D0"/>
    <w:rPr>
      <w:rFonts w:cs="Times New Roman"/>
    </w:rPr>
  </w:style>
</w:styles>
</file>

<file path=word/webSettings.xml><?xml version="1.0" encoding="utf-8"?>
<w:webSettings xmlns:r="http://schemas.openxmlformats.org/officeDocument/2006/relationships" xmlns:w="http://schemas.openxmlformats.org/wordprocessingml/2006/main">
  <w:divs>
    <w:div w:id="1023282749">
      <w:marLeft w:val="0"/>
      <w:marRight w:val="0"/>
      <w:marTop w:val="0"/>
      <w:marBottom w:val="0"/>
      <w:divBdr>
        <w:top w:val="none" w:sz="0" w:space="0" w:color="auto"/>
        <w:left w:val="none" w:sz="0" w:space="0" w:color="auto"/>
        <w:bottom w:val="none" w:sz="0" w:space="0" w:color="auto"/>
        <w:right w:val="none" w:sz="0" w:space="0" w:color="auto"/>
      </w:divBdr>
      <w:divsChild>
        <w:div w:id="1023282744">
          <w:marLeft w:val="0"/>
          <w:marRight w:val="0"/>
          <w:marTop w:val="0"/>
          <w:marBottom w:val="0"/>
          <w:divBdr>
            <w:top w:val="none" w:sz="0" w:space="0" w:color="auto"/>
            <w:left w:val="none" w:sz="0" w:space="0" w:color="auto"/>
            <w:bottom w:val="none" w:sz="0" w:space="0" w:color="auto"/>
            <w:right w:val="none" w:sz="0" w:space="0" w:color="auto"/>
          </w:divBdr>
          <w:divsChild>
            <w:div w:id="1023282751">
              <w:marLeft w:val="0"/>
              <w:marRight w:val="0"/>
              <w:marTop w:val="0"/>
              <w:marBottom w:val="0"/>
              <w:divBdr>
                <w:top w:val="none" w:sz="0" w:space="0" w:color="auto"/>
                <w:left w:val="none" w:sz="0" w:space="0" w:color="auto"/>
                <w:bottom w:val="none" w:sz="0" w:space="0" w:color="auto"/>
                <w:right w:val="none" w:sz="0" w:space="0" w:color="auto"/>
              </w:divBdr>
              <w:divsChild>
                <w:div w:id="1023282753">
                  <w:marLeft w:val="0"/>
                  <w:marRight w:val="0"/>
                  <w:marTop w:val="0"/>
                  <w:marBottom w:val="0"/>
                  <w:divBdr>
                    <w:top w:val="none" w:sz="0" w:space="0" w:color="auto"/>
                    <w:left w:val="none" w:sz="0" w:space="0" w:color="auto"/>
                    <w:bottom w:val="none" w:sz="0" w:space="0" w:color="auto"/>
                    <w:right w:val="none" w:sz="0" w:space="0" w:color="auto"/>
                  </w:divBdr>
                  <w:divsChild>
                    <w:div w:id="1023282746">
                      <w:marLeft w:val="0"/>
                      <w:marRight w:val="0"/>
                      <w:marTop w:val="0"/>
                      <w:marBottom w:val="0"/>
                      <w:divBdr>
                        <w:top w:val="none" w:sz="0" w:space="0" w:color="auto"/>
                        <w:left w:val="none" w:sz="0" w:space="0" w:color="auto"/>
                        <w:bottom w:val="none" w:sz="0" w:space="0" w:color="auto"/>
                        <w:right w:val="none" w:sz="0" w:space="0" w:color="auto"/>
                      </w:divBdr>
                      <w:divsChild>
                        <w:div w:id="1023282752">
                          <w:marLeft w:val="0"/>
                          <w:marRight w:val="0"/>
                          <w:marTop w:val="0"/>
                          <w:marBottom w:val="0"/>
                          <w:divBdr>
                            <w:top w:val="none" w:sz="0" w:space="0" w:color="auto"/>
                            <w:left w:val="none" w:sz="0" w:space="0" w:color="auto"/>
                            <w:bottom w:val="none" w:sz="0" w:space="0" w:color="auto"/>
                            <w:right w:val="none" w:sz="0" w:space="0" w:color="auto"/>
                          </w:divBdr>
                          <w:divsChild>
                            <w:div w:id="1023282750">
                              <w:marLeft w:val="0"/>
                              <w:marRight w:val="0"/>
                              <w:marTop w:val="0"/>
                              <w:marBottom w:val="0"/>
                              <w:divBdr>
                                <w:top w:val="none" w:sz="0" w:space="0" w:color="auto"/>
                                <w:left w:val="none" w:sz="0" w:space="0" w:color="auto"/>
                                <w:bottom w:val="none" w:sz="0" w:space="0" w:color="auto"/>
                                <w:right w:val="none" w:sz="0" w:space="0" w:color="auto"/>
                              </w:divBdr>
                              <w:divsChild>
                                <w:div w:id="1023282745">
                                  <w:marLeft w:val="0"/>
                                  <w:marRight w:val="0"/>
                                  <w:marTop w:val="0"/>
                                  <w:marBottom w:val="0"/>
                                  <w:divBdr>
                                    <w:top w:val="none" w:sz="0" w:space="0" w:color="auto"/>
                                    <w:left w:val="none" w:sz="0" w:space="0" w:color="auto"/>
                                    <w:bottom w:val="none" w:sz="0" w:space="0" w:color="auto"/>
                                    <w:right w:val="none" w:sz="0" w:space="0" w:color="auto"/>
                                  </w:divBdr>
                                </w:div>
                                <w:div w:id="1023282747">
                                  <w:marLeft w:val="0"/>
                                  <w:marRight w:val="0"/>
                                  <w:marTop w:val="0"/>
                                  <w:marBottom w:val="0"/>
                                  <w:divBdr>
                                    <w:top w:val="none" w:sz="0" w:space="0" w:color="auto"/>
                                    <w:left w:val="none" w:sz="0" w:space="0" w:color="auto"/>
                                    <w:bottom w:val="none" w:sz="0" w:space="0" w:color="auto"/>
                                    <w:right w:val="none" w:sz="0" w:space="0" w:color="auto"/>
                                  </w:divBdr>
                                </w:div>
                                <w:div w:id="10232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osmedano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808</Words>
  <Characters>4610</Characters>
  <Application>Microsoft Office Outlook</Application>
  <DocSecurity>0</DocSecurity>
  <Lines>0</Lines>
  <Paragraphs>0</Paragraphs>
  <ScaleCrop>false</ScaleCrop>
  <Company>Los Medanos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Computers, Systems, and Networks </dc:title>
  <dc:subject/>
  <dc:creator>antman</dc:creator>
  <cp:keywords/>
  <dc:description/>
  <cp:lastModifiedBy> </cp:lastModifiedBy>
  <cp:revision>2</cp:revision>
  <cp:lastPrinted>2008-09-24T22:42:00Z</cp:lastPrinted>
  <dcterms:created xsi:type="dcterms:W3CDTF">2008-09-24T22:43:00Z</dcterms:created>
  <dcterms:modified xsi:type="dcterms:W3CDTF">2008-09-24T22:43:00Z</dcterms:modified>
</cp:coreProperties>
</file>