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47F3F" w:rsidRDefault="006C4FF7">
      <w:pPr>
        <w:spacing w:after="0"/>
        <w:ind w:left="28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-62229</wp:posOffset>
                </wp:positionH>
                <wp:positionV relativeFrom="paragraph">
                  <wp:posOffset>-174243</wp:posOffset>
                </wp:positionV>
                <wp:extent cx="1371600" cy="524712"/>
                <wp:effectExtent l="0" t="0" r="0" b="0"/>
                <wp:wrapSquare wrapText="bothSides"/>
                <wp:docPr id="17605" name="Group 17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524712"/>
                          <a:chOff x="0" y="0"/>
                          <a:chExt cx="1371600" cy="524712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62230" y="198247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F3F" w:rsidRDefault="006C4FF7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2230" y="402082"/>
                            <a:ext cx="36189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F3F" w:rsidRDefault="006C4FF7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0" name="Picture 1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4756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605" style="width:108pt;height:41.3159pt;position:absolute;mso-position-horizontal-relative:text;mso-position-horizontal:absolute;margin-left:-4.9pt;mso-position-vertical-relative:text;margin-top:-13.72pt;" coordsize="13716,5247">
                <v:rect id="Rectangle 14" style="position:absolute;width:439;height:1981;left:622;top:19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361;height:1630;left:622;top:40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90" style="position:absolute;width:13716;height:4756;left:0;top:0;" filled="f">
                  <v:imagedata r:id="rId5"/>
                </v:shape>
                <w10:wrap type="square"/>
              </v:group>
            </w:pict>
          </mc:Fallback>
        </mc:AlternateContent>
      </w:r>
      <w:r>
        <w:rPr>
          <w:b/>
          <w:sz w:val="31"/>
        </w:rPr>
        <w:t xml:space="preserve">Business Administration AS-T Degree Checklist 2017-2018 </w:t>
      </w:r>
    </w:p>
    <w:p w:rsidR="00347F3F" w:rsidRDefault="006C4FF7">
      <w:pPr>
        <w:spacing w:after="0"/>
        <w:ind w:left="2062"/>
      </w:pPr>
      <w:r>
        <w:rPr>
          <w:sz w:val="21"/>
        </w:rPr>
        <w:t xml:space="preserve"> </w:t>
      </w:r>
    </w:p>
    <w:p w:rsidR="00347F3F" w:rsidRDefault="006C4FF7">
      <w:pPr>
        <w:spacing w:after="97"/>
        <w:ind w:right="142"/>
        <w:jc w:val="center"/>
      </w:pPr>
      <w:r>
        <w:rPr>
          <w:b/>
          <w:sz w:val="8"/>
        </w:rPr>
        <w:t xml:space="preserve"> </w:t>
      </w:r>
    </w:p>
    <w:p w:rsidR="00347F3F" w:rsidRDefault="006C4FF7">
      <w:pPr>
        <w:spacing w:after="0"/>
        <w:ind w:right="117"/>
        <w:jc w:val="center"/>
      </w:pPr>
      <w:r>
        <w:rPr>
          <w:b/>
          <w:sz w:val="19"/>
        </w:rPr>
        <w:t xml:space="preserve"> </w:t>
      </w:r>
    </w:p>
    <w:p w:rsidR="00347F3F" w:rsidRDefault="006C4FF7">
      <w:pPr>
        <w:spacing w:after="0"/>
        <w:ind w:left="4532" w:right="194" w:hanging="4532"/>
      </w:pPr>
      <w:r>
        <w:rPr>
          <w:b/>
          <w:sz w:val="16"/>
        </w:rPr>
        <w:t>This worksheet is a guideline for this major.  Please meet with a counselor to review your educational plan, transfer goals, and graduation requirements.</w:t>
      </w:r>
      <w:r>
        <w:rPr>
          <w:sz w:val="21"/>
        </w:rPr>
        <w:t xml:space="preserve"> </w:t>
      </w:r>
      <w:r>
        <w:rPr>
          <w:b/>
          <w:sz w:val="19"/>
        </w:rPr>
        <w:t xml:space="preserve">Major Requirements  </w:t>
      </w:r>
    </w:p>
    <w:tbl>
      <w:tblPr>
        <w:tblStyle w:val="TableGrid"/>
        <w:tblW w:w="10910" w:type="dxa"/>
        <w:tblInd w:w="-108" w:type="dxa"/>
        <w:tblCellMar>
          <w:top w:w="33" w:type="dxa"/>
          <w:left w:w="106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568"/>
        <w:gridCol w:w="800"/>
        <w:gridCol w:w="859"/>
        <w:gridCol w:w="672"/>
        <w:gridCol w:w="1081"/>
        <w:gridCol w:w="3509"/>
        <w:gridCol w:w="3421"/>
      </w:tblGrid>
      <w:tr w:rsidR="00347F3F">
        <w:trPr>
          <w:trHeight w:val="37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12"/>
            </w:pPr>
            <w:r>
              <w:rPr>
                <w:b/>
                <w:sz w:val="15"/>
              </w:rPr>
              <w:t xml:space="preserve">Need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20"/>
              <w:jc w:val="center"/>
            </w:pPr>
            <w:r>
              <w:rPr>
                <w:b/>
                <w:sz w:val="15"/>
              </w:rPr>
              <w:t xml:space="preserve">In </w:t>
            </w:r>
          </w:p>
          <w:p w:rsidR="00347F3F" w:rsidRDefault="006C4FF7">
            <w:pPr>
              <w:spacing w:after="0"/>
              <w:ind w:right="20"/>
              <w:jc w:val="center"/>
            </w:pPr>
            <w:r>
              <w:rPr>
                <w:b/>
                <w:sz w:val="15"/>
              </w:rPr>
              <w:t xml:space="preserve">Progress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22"/>
            </w:pPr>
            <w:r>
              <w:rPr>
                <w:b/>
                <w:sz w:val="15"/>
              </w:rPr>
              <w:t xml:space="preserve">Complete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20"/>
              <w:jc w:val="center"/>
            </w:pPr>
            <w:r>
              <w:rPr>
                <w:b/>
                <w:sz w:val="15"/>
              </w:rPr>
              <w:t xml:space="preserve">UNITS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27"/>
              <w:jc w:val="center"/>
            </w:pPr>
            <w:r>
              <w:rPr>
                <w:b/>
                <w:sz w:val="15"/>
              </w:rPr>
              <w:t xml:space="preserve">COURSE #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24"/>
              <w:jc w:val="center"/>
            </w:pPr>
            <w:r>
              <w:rPr>
                <w:b/>
                <w:sz w:val="15"/>
              </w:rPr>
              <w:t xml:space="preserve">COURSE NAME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17"/>
              <w:jc w:val="center"/>
            </w:pPr>
            <w:r>
              <w:rPr>
                <w:b/>
                <w:sz w:val="15"/>
              </w:rPr>
              <w:t xml:space="preserve">EQUIVALENT </w:t>
            </w:r>
          </w:p>
        </w:tc>
      </w:tr>
      <w:tr w:rsidR="00347F3F">
        <w:trPr>
          <w:trHeight w:val="2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21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21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23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20"/>
              <w:jc w:val="center"/>
            </w:pPr>
            <w:r>
              <w:rPr>
                <w:sz w:val="19"/>
              </w:rPr>
              <w:t xml:space="preserve">4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29"/>
              <w:jc w:val="center"/>
            </w:pPr>
            <w:r>
              <w:rPr>
                <w:sz w:val="19"/>
              </w:rPr>
              <w:t xml:space="preserve">BUS 186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</w:pPr>
            <w:r>
              <w:rPr>
                <w:sz w:val="19"/>
              </w:rPr>
              <w:t xml:space="preserve">Financial Accounting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347F3F">
        <w:trPr>
          <w:trHeight w:val="2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21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21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23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20"/>
              <w:jc w:val="center"/>
            </w:pPr>
            <w:r>
              <w:rPr>
                <w:sz w:val="19"/>
              </w:rPr>
              <w:t xml:space="preserve">4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30"/>
              <w:jc w:val="center"/>
            </w:pPr>
            <w:r>
              <w:rPr>
                <w:sz w:val="19"/>
              </w:rPr>
              <w:t xml:space="preserve">BUS 187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</w:pPr>
            <w:r>
              <w:rPr>
                <w:sz w:val="19"/>
              </w:rPr>
              <w:t xml:space="preserve">Managerial Accounting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347F3F">
        <w:trPr>
          <w:trHeight w:val="2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21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21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23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20"/>
              <w:jc w:val="center"/>
            </w:pPr>
            <w:r>
              <w:rPr>
                <w:sz w:val="19"/>
              </w:rPr>
              <w:t xml:space="preserve">3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30"/>
              <w:jc w:val="center"/>
            </w:pPr>
            <w:r>
              <w:rPr>
                <w:sz w:val="19"/>
              </w:rPr>
              <w:t xml:space="preserve">ECON 10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</w:pPr>
            <w:r>
              <w:rPr>
                <w:sz w:val="19"/>
              </w:rPr>
              <w:t xml:space="preserve">Principles of Microeconomics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347F3F">
        <w:trPr>
          <w:trHeight w:val="2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21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21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23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20"/>
              <w:jc w:val="center"/>
            </w:pPr>
            <w:r>
              <w:rPr>
                <w:sz w:val="19"/>
              </w:rPr>
              <w:t xml:space="preserve">3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30"/>
              <w:jc w:val="center"/>
            </w:pPr>
            <w:r>
              <w:rPr>
                <w:sz w:val="19"/>
              </w:rPr>
              <w:t xml:space="preserve">ECON 11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</w:pPr>
            <w:r>
              <w:rPr>
                <w:sz w:val="19"/>
              </w:rPr>
              <w:t xml:space="preserve">Principles of Macroeconomics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347F3F">
        <w:trPr>
          <w:trHeight w:val="3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21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21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23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20"/>
              <w:jc w:val="center"/>
            </w:pPr>
            <w:r>
              <w:rPr>
                <w:sz w:val="19"/>
              </w:rPr>
              <w:t xml:space="preserve">3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30"/>
              <w:jc w:val="center"/>
            </w:pPr>
            <w:r>
              <w:rPr>
                <w:sz w:val="19"/>
              </w:rPr>
              <w:t xml:space="preserve">BUS 294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</w:pPr>
            <w:r>
              <w:rPr>
                <w:sz w:val="19"/>
              </w:rPr>
              <w:t xml:space="preserve">Business Law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</w:tr>
    </w:tbl>
    <w:p w:rsidR="00347F3F" w:rsidRDefault="006C4FF7">
      <w:pPr>
        <w:spacing w:after="0"/>
        <w:ind w:left="10" w:right="160" w:hanging="10"/>
        <w:jc w:val="center"/>
      </w:pPr>
      <w:r>
        <w:rPr>
          <w:b/>
          <w:sz w:val="19"/>
        </w:rPr>
        <w:t>List A-Select One of the Following:</w:t>
      </w:r>
      <w:r>
        <w:rPr>
          <w:sz w:val="20"/>
        </w:rPr>
        <w:t xml:space="preserve"> </w:t>
      </w:r>
    </w:p>
    <w:tbl>
      <w:tblPr>
        <w:tblStyle w:val="TableGrid"/>
        <w:tblW w:w="10910" w:type="dxa"/>
        <w:tblInd w:w="-108" w:type="dxa"/>
        <w:tblCellMar>
          <w:top w:w="43" w:type="dxa"/>
          <w:left w:w="106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68"/>
        <w:gridCol w:w="800"/>
        <w:gridCol w:w="859"/>
        <w:gridCol w:w="672"/>
        <w:gridCol w:w="4590"/>
        <w:gridCol w:w="3421"/>
      </w:tblGrid>
      <w:tr w:rsidR="00347F3F">
        <w:trPr>
          <w:trHeight w:val="47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3F" w:rsidRDefault="006C4FF7">
            <w:pPr>
              <w:spacing w:after="0"/>
              <w:ind w:left="43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3F" w:rsidRDefault="006C4FF7">
            <w:pPr>
              <w:spacing w:after="0"/>
              <w:ind w:left="44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3F" w:rsidRDefault="006C4FF7">
            <w:pPr>
              <w:spacing w:after="0"/>
              <w:ind w:left="46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jc w:val="center"/>
            </w:pPr>
            <w:r>
              <w:rPr>
                <w:sz w:val="19"/>
              </w:rPr>
              <w:t xml:space="preserve">3 – 4 each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3F" w:rsidRDefault="006C4FF7">
            <w:pPr>
              <w:spacing w:after="0"/>
            </w:pPr>
            <w:r>
              <w:rPr>
                <w:sz w:val="19"/>
              </w:rPr>
              <w:t xml:space="preserve">MATH 37, 034, 035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3F" w:rsidRDefault="006C4FF7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</w:tr>
    </w:tbl>
    <w:p w:rsidR="00347F3F" w:rsidRDefault="006C4FF7">
      <w:pPr>
        <w:spacing w:after="0"/>
        <w:ind w:right="164"/>
        <w:jc w:val="center"/>
      </w:pPr>
      <w:r>
        <w:rPr>
          <w:b/>
          <w:sz w:val="19"/>
        </w:rPr>
        <w:t xml:space="preserve">List B-Select Two of the Following: </w:t>
      </w:r>
      <w:r>
        <w:rPr>
          <w:sz w:val="19"/>
        </w:rPr>
        <w:t xml:space="preserve">One Math Course from </w:t>
      </w:r>
      <w:r>
        <w:rPr>
          <w:b/>
          <w:sz w:val="19"/>
        </w:rPr>
        <w:t>List A</w:t>
      </w:r>
      <w:r>
        <w:rPr>
          <w:sz w:val="19"/>
        </w:rPr>
        <w:t xml:space="preserve"> not already used </w:t>
      </w:r>
      <w:r>
        <w:rPr>
          <w:b/>
          <w:sz w:val="19"/>
        </w:rPr>
        <w:t xml:space="preserve">and </w:t>
      </w:r>
      <w:r>
        <w:rPr>
          <w:sz w:val="19"/>
        </w:rPr>
        <w:t>one of the following courses</w:t>
      </w:r>
      <w:r>
        <w:rPr>
          <w:sz w:val="20"/>
        </w:rPr>
        <w:t xml:space="preserve"> </w:t>
      </w:r>
    </w:p>
    <w:tbl>
      <w:tblPr>
        <w:tblStyle w:val="TableGrid"/>
        <w:tblW w:w="10910" w:type="dxa"/>
        <w:tblInd w:w="-108" w:type="dxa"/>
        <w:tblCellMar>
          <w:top w:w="45" w:type="dxa"/>
          <w:left w:w="106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68"/>
        <w:gridCol w:w="800"/>
        <w:gridCol w:w="859"/>
        <w:gridCol w:w="672"/>
        <w:gridCol w:w="4590"/>
        <w:gridCol w:w="3421"/>
      </w:tblGrid>
      <w:tr w:rsidR="00347F3F">
        <w:trPr>
          <w:trHeight w:val="4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3F" w:rsidRDefault="006C4FF7">
            <w:pPr>
              <w:spacing w:after="0"/>
              <w:ind w:left="43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3F" w:rsidRDefault="006C4FF7">
            <w:pPr>
              <w:spacing w:after="0"/>
              <w:ind w:left="44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3F" w:rsidRDefault="006C4FF7">
            <w:pPr>
              <w:spacing w:after="0"/>
              <w:ind w:left="46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jc w:val="center"/>
            </w:pPr>
            <w:r>
              <w:rPr>
                <w:sz w:val="19"/>
              </w:rPr>
              <w:t xml:space="preserve">3 – 4 each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3F" w:rsidRDefault="006C4FF7">
            <w:pPr>
              <w:spacing w:after="0"/>
            </w:pPr>
            <w:r>
              <w:rPr>
                <w:sz w:val="19"/>
              </w:rPr>
              <w:t xml:space="preserve">BUS 109, 059, COMSC 040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3F" w:rsidRDefault="006C4FF7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</w:tr>
    </w:tbl>
    <w:p w:rsidR="00347F3F" w:rsidRDefault="006C4FF7">
      <w:pPr>
        <w:tabs>
          <w:tab w:val="center" w:pos="6707"/>
          <w:tab w:val="right" w:pos="10852"/>
        </w:tabs>
        <w:spacing w:after="0"/>
      </w:pPr>
      <w:r>
        <w:tab/>
      </w:r>
      <w:r>
        <w:rPr>
          <w:b/>
          <w:sz w:val="21"/>
        </w:rPr>
        <w:t xml:space="preserve">                             </w:t>
      </w:r>
      <w:r>
        <w:rPr>
          <w:b/>
          <w:sz w:val="21"/>
        </w:rPr>
        <w:tab/>
      </w:r>
      <w:r>
        <w:rPr>
          <w:b/>
          <w:sz w:val="17"/>
        </w:rPr>
        <w:t xml:space="preserve">26 – 28 Units in the Major </w:t>
      </w:r>
    </w:p>
    <w:p w:rsidR="00347F3F" w:rsidRDefault="006C4FF7">
      <w:pPr>
        <w:spacing w:after="0"/>
        <w:ind w:left="10" w:right="162" w:hanging="10"/>
        <w:jc w:val="center"/>
      </w:pPr>
      <w:r>
        <w:rPr>
          <w:b/>
          <w:sz w:val="19"/>
        </w:rPr>
        <w:t xml:space="preserve">CSU General Education Breadth Requirements Course Recommendations </w:t>
      </w:r>
    </w:p>
    <w:tbl>
      <w:tblPr>
        <w:tblStyle w:val="TableGrid"/>
        <w:tblW w:w="10910" w:type="dxa"/>
        <w:tblInd w:w="-108" w:type="dxa"/>
        <w:tblCellMar>
          <w:top w:w="33" w:type="dxa"/>
          <w:left w:w="108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569"/>
        <w:gridCol w:w="800"/>
        <w:gridCol w:w="859"/>
        <w:gridCol w:w="672"/>
        <w:gridCol w:w="1081"/>
        <w:gridCol w:w="910"/>
        <w:gridCol w:w="3859"/>
        <w:gridCol w:w="2160"/>
      </w:tblGrid>
      <w:tr w:rsidR="00347F3F">
        <w:trPr>
          <w:trHeight w:val="37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10"/>
            </w:pPr>
            <w:r>
              <w:rPr>
                <w:b/>
                <w:sz w:val="15"/>
              </w:rPr>
              <w:t>Need</w:t>
            </w: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jc w:val="center"/>
            </w:pPr>
            <w:r>
              <w:rPr>
                <w:b/>
                <w:sz w:val="15"/>
              </w:rPr>
              <w:t>In Progress</w:t>
            </w: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19"/>
            </w:pPr>
            <w:r>
              <w:rPr>
                <w:b/>
                <w:sz w:val="15"/>
              </w:rPr>
              <w:t>Complete</w:t>
            </w: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41"/>
              <w:jc w:val="center"/>
            </w:pPr>
            <w:r>
              <w:rPr>
                <w:b/>
                <w:sz w:val="15"/>
              </w:rPr>
              <w:t xml:space="preserve">UNITS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45"/>
              <w:jc w:val="center"/>
            </w:pPr>
            <w:r>
              <w:rPr>
                <w:b/>
                <w:sz w:val="15"/>
              </w:rPr>
              <w:t xml:space="preserve">AREA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19"/>
            </w:pPr>
            <w:r>
              <w:rPr>
                <w:b/>
                <w:sz w:val="15"/>
              </w:rPr>
              <w:t xml:space="preserve">REQUIRED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42"/>
              <w:jc w:val="center"/>
            </w:pPr>
            <w:r>
              <w:rPr>
                <w:b/>
                <w:sz w:val="15"/>
              </w:rPr>
              <w:t>RECOMMENDED COURSE</w:t>
            </w:r>
            <w:r>
              <w:rPr>
                <w:b/>
                <w:sz w:val="15"/>
                <w:vertAlign w:val="superscript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41"/>
              <w:jc w:val="center"/>
            </w:pPr>
            <w:r>
              <w:rPr>
                <w:b/>
                <w:sz w:val="15"/>
              </w:rPr>
              <w:t xml:space="preserve">EQUIVALENT/ALTERNATE </w:t>
            </w:r>
          </w:p>
        </w:tc>
      </w:tr>
      <w:tr w:rsidR="00347F3F">
        <w:trPr>
          <w:trHeight w:val="2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1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3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40"/>
              <w:jc w:val="center"/>
            </w:pPr>
            <w:r>
              <w:rPr>
                <w:sz w:val="19"/>
              </w:rPr>
              <w:t>3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45"/>
              <w:jc w:val="center"/>
            </w:pPr>
            <w:r>
              <w:rPr>
                <w:sz w:val="19"/>
              </w:rPr>
              <w:t xml:space="preserve">A-1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47"/>
              <w:jc w:val="center"/>
            </w:pPr>
            <w:r>
              <w:rPr>
                <w:sz w:val="19"/>
              </w:rPr>
              <w:t xml:space="preserve">1 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</w:pPr>
            <w:r>
              <w:rPr>
                <w:sz w:val="19"/>
              </w:rPr>
              <w:t xml:space="preserve">SPCH 110, 120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</w:pPr>
            <w:r>
              <w:rPr>
                <w:sz w:val="19"/>
              </w:rPr>
              <w:t xml:space="preserve"> </w:t>
            </w:r>
          </w:p>
        </w:tc>
      </w:tr>
      <w:tr w:rsidR="00347F3F">
        <w:trPr>
          <w:trHeight w:val="2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1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3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40"/>
              <w:jc w:val="center"/>
            </w:pPr>
            <w:r>
              <w:rPr>
                <w:sz w:val="19"/>
              </w:rPr>
              <w:t xml:space="preserve">3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45"/>
              <w:jc w:val="center"/>
            </w:pPr>
            <w:r>
              <w:rPr>
                <w:sz w:val="19"/>
              </w:rPr>
              <w:t xml:space="preserve">A-2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47"/>
              <w:jc w:val="center"/>
            </w:pPr>
            <w:r>
              <w:rPr>
                <w:sz w:val="19"/>
              </w:rPr>
              <w:t xml:space="preserve">1 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</w:pPr>
            <w:r>
              <w:rPr>
                <w:sz w:val="19"/>
              </w:rPr>
              <w:t xml:space="preserve">ENGL 100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</w:pPr>
            <w:r>
              <w:rPr>
                <w:sz w:val="19"/>
              </w:rPr>
              <w:t xml:space="preserve"> </w:t>
            </w:r>
          </w:p>
        </w:tc>
      </w:tr>
      <w:tr w:rsidR="00347F3F">
        <w:trPr>
          <w:trHeight w:val="2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1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3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40"/>
              <w:jc w:val="center"/>
            </w:pPr>
            <w:r>
              <w:rPr>
                <w:sz w:val="19"/>
              </w:rPr>
              <w:t xml:space="preserve">3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45"/>
              <w:jc w:val="center"/>
            </w:pPr>
            <w:r>
              <w:rPr>
                <w:sz w:val="19"/>
              </w:rPr>
              <w:t xml:space="preserve">A- 3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47"/>
              <w:jc w:val="center"/>
            </w:pPr>
            <w:r>
              <w:rPr>
                <w:sz w:val="19"/>
              </w:rPr>
              <w:t xml:space="preserve">1 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</w:pPr>
            <w:r>
              <w:rPr>
                <w:sz w:val="19"/>
              </w:rPr>
              <w:t xml:space="preserve">ENGL 220, 221, PHIL 110, 210, SPCH 120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</w:pPr>
            <w:r>
              <w:rPr>
                <w:sz w:val="19"/>
              </w:rPr>
              <w:t xml:space="preserve"> </w:t>
            </w:r>
          </w:p>
        </w:tc>
      </w:tr>
      <w:tr w:rsidR="00347F3F">
        <w:trPr>
          <w:trHeight w:val="4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3F" w:rsidRDefault="006C4FF7">
            <w:pPr>
              <w:spacing w:after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3F" w:rsidRDefault="006C4FF7">
            <w:pPr>
              <w:spacing w:after="0"/>
              <w:ind w:left="1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3F" w:rsidRDefault="006C4FF7">
            <w:pPr>
              <w:spacing w:after="0"/>
              <w:ind w:left="3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3F" w:rsidRDefault="006C4FF7">
            <w:pPr>
              <w:spacing w:after="0"/>
              <w:ind w:right="40"/>
              <w:jc w:val="center"/>
            </w:pPr>
            <w:r>
              <w:rPr>
                <w:sz w:val="19"/>
              </w:rPr>
              <w:t xml:space="preserve">3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3F" w:rsidRDefault="006C4FF7">
            <w:pPr>
              <w:spacing w:after="0"/>
              <w:ind w:right="47"/>
              <w:jc w:val="center"/>
            </w:pPr>
            <w:r>
              <w:rPr>
                <w:sz w:val="19"/>
              </w:rPr>
              <w:t xml:space="preserve">B-1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3F" w:rsidRDefault="006C4FF7">
            <w:pPr>
              <w:spacing w:after="0"/>
              <w:ind w:right="47"/>
              <w:jc w:val="center"/>
            </w:pPr>
            <w:r>
              <w:rPr>
                <w:sz w:val="19"/>
              </w:rPr>
              <w:t xml:space="preserve">1 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</w:pPr>
            <w:r>
              <w:rPr>
                <w:sz w:val="19"/>
              </w:rPr>
              <w:t xml:space="preserve">ASTRO 10, CHEM 6, 7, 8, 25, 26, 28, 29, PHYS 15, 35, 36, 40, 41, 42, PHYSC 5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3F" w:rsidRDefault="006C4FF7">
            <w:pPr>
              <w:spacing w:after="0"/>
            </w:pPr>
            <w:r>
              <w:rPr>
                <w:sz w:val="19"/>
              </w:rPr>
              <w:t xml:space="preserve"> </w:t>
            </w:r>
          </w:p>
        </w:tc>
      </w:tr>
      <w:tr w:rsidR="00347F3F">
        <w:trPr>
          <w:trHeight w:val="2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1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3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40"/>
              <w:jc w:val="center"/>
            </w:pPr>
            <w:r>
              <w:rPr>
                <w:sz w:val="19"/>
              </w:rPr>
              <w:t xml:space="preserve">3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47"/>
              <w:jc w:val="center"/>
            </w:pPr>
            <w:r>
              <w:rPr>
                <w:sz w:val="19"/>
              </w:rPr>
              <w:t xml:space="preserve">B-2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47"/>
              <w:jc w:val="center"/>
            </w:pPr>
            <w:r>
              <w:rPr>
                <w:sz w:val="19"/>
              </w:rPr>
              <w:t xml:space="preserve">1 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</w:pPr>
            <w:r>
              <w:rPr>
                <w:sz w:val="19"/>
              </w:rPr>
              <w:t>ANTHR 1</w:t>
            </w:r>
            <w:r>
              <w:rPr>
                <w:sz w:val="19"/>
              </w:rPr>
              <w:t xml:space="preserve">, BIOSC 7, 8, 10, 20, 21, 40, 45, 50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</w:pPr>
            <w:r>
              <w:rPr>
                <w:sz w:val="19"/>
              </w:rPr>
              <w:t xml:space="preserve"> </w:t>
            </w:r>
          </w:p>
        </w:tc>
      </w:tr>
      <w:tr w:rsidR="00347F3F">
        <w:trPr>
          <w:trHeight w:val="70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3F" w:rsidRDefault="006C4FF7">
            <w:pPr>
              <w:spacing w:after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3F" w:rsidRDefault="006C4FF7">
            <w:pPr>
              <w:spacing w:after="0"/>
              <w:ind w:left="1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3F" w:rsidRDefault="006C4FF7">
            <w:pPr>
              <w:spacing w:after="0"/>
              <w:ind w:left="3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3F" w:rsidRDefault="006C4FF7">
            <w:pPr>
              <w:spacing w:after="0"/>
              <w:ind w:right="40"/>
              <w:jc w:val="center"/>
            </w:pPr>
            <w:r>
              <w:rPr>
                <w:sz w:val="19"/>
              </w:rPr>
              <w:t xml:space="preserve">1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3F" w:rsidRDefault="006C4FF7">
            <w:pPr>
              <w:spacing w:after="0"/>
              <w:ind w:right="47"/>
              <w:jc w:val="center"/>
            </w:pPr>
            <w:r>
              <w:rPr>
                <w:sz w:val="19"/>
              </w:rPr>
              <w:t xml:space="preserve">B-3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3F" w:rsidRDefault="006C4FF7">
            <w:pPr>
              <w:spacing w:after="0"/>
              <w:ind w:right="47"/>
              <w:jc w:val="center"/>
            </w:pPr>
            <w:r>
              <w:rPr>
                <w:sz w:val="19"/>
              </w:rPr>
              <w:t xml:space="preserve">1 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</w:pPr>
            <w:r>
              <w:rPr>
                <w:sz w:val="19"/>
              </w:rPr>
              <w:t xml:space="preserve">ASTRO 10 and 11, BIOSC 7, 8, 10, 20, 21, 40, </w:t>
            </w:r>
          </w:p>
          <w:p w:rsidR="00347F3F" w:rsidRDefault="006C4FF7">
            <w:pPr>
              <w:spacing w:after="0"/>
            </w:pPr>
            <w:r>
              <w:rPr>
                <w:sz w:val="19"/>
              </w:rPr>
              <w:t xml:space="preserve">45, 50, CHEM 6, 7, 8, 25, 26, 28, 29, PHYS 15, 35, 36, 40, 41, 42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3F" w:rsidRDefault="006C4FF7">
            <w:pPr>
              <w:spacing w:after="0"/>
            </w:pPr>
            <w:r>
              <w:rPr>
                <w:sz w:val="19"/>
              </w:rPr>
              <w:t xml:space="preserve"> </w:t>
            </w:r>
          </w:p>
        </w:tc>
      </w:tr>
      <w:tr w:rsidR="00347F3F">
        <w:trPr>
          <w:trHeight w:val="40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1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3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3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47"/>
              <w:jc w:val="center"/>
            </w:pPr>
            <w:r>
              <w:rPr>
                <w:sz w:val="19"/>
              </w:rPr>
              <w:t xml:space="preserve">B-4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47"/>
              <w:jc w:val="center"/>
            </w:pPr>
            <w:r>
              <w:rPr>
                <w:sz w:val="19"/>
              </w:rPr>
              <w:t xml:space="preserve">1 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</w:pPr>
            <w:r>
              <w:rPr>
                <w:sz w:val="19"/>
              </w:rPr>
              <w:t xml:space="preserve">MATH 34*, 37*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</w:pPr>
            <w:r>
              <w:rPr>
                <w:sz w:val="16"/>
              </w:rPr>
              <w:t>Satisfied by major requirement</w:t>
            </w:r>
            <w:r>
              <w:rPr>
                <w:sz w:val="19"/>
              </w:rPr>
              <w:t xml:space="preserve"> </w:t>
            </w:r>
          </w:p>
        </w:tc>
      </w:tr>
      <w:tr w:rsidR="00347F3F">
        <w:trPr>
          <w:trHeight w:val="47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3F" w:rsidRDefault="006C4FF7">
            <w:pPr>
              <w:spacing w:after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3F" w:rsidRDefault="006C4FF7">
            <w:pPr>
              <w:spacing w:after="0"/>
              <w:ind w:left="1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3F" w:rsidRDefault="006C4FF7">
            <w:pPr>
              <w:spacing w:after="0"/>
              <w:ind w:left="3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3F" w:rsidRDefault="006C4FF7">
            <w:pPr>
              <w:spacing w:after="0"/>
              <w:ind w:right="40"/>
              <w:jc w:val="center"/>
            </w:pPr>
            <w:r>
              <w:rPr>
                <w:sz w:val="19"/>
              </w:rPr>
              <w:t xml:space="preserve">3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3F" w:rsidRDefault="006C4FF7">
            <w:pPr>
              <w:spacing w:after="0"/>
              <w:ind w:right="50"/>
              <w:jc w:val="center"/>
            </w:pPr>
            <w:r>
              <w:rPr>
                <w:sz w:val="19"/>
              </w:rPr>
              <w:t xml:space="preserve">C-1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3F" w:rsidRDefault="006C4FF7">
            <w:pPr>
              <w:spacing w:after="0"/>
              <w:ind w:right="47"/>
              <w:jc w:val="center"/>
            </w:pPr>
            <w:r>
              <w:rPr>
                <w:sz w:val="19"/>
              </w:rPr>
              <w:t xml:space="preserve">1 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</w:pPr>
            <w:r>
              <w:rPr>
                <w:sz w:val="19"/>
              </w:rPr>
              <w:t xml:space="preserve">ART 5, 6, 7, 8, 9, 35, DRAMA 15, 16, 70, 72, HUMAN 35, MUSIC 10, 12, 15, 17, SPAN 60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3F" w:rsidRDefault="006C4FF7">
            <w:pPr>
              <w:spacing w:after="0"/>
            </w:pPr>
            <w:r>
              <w:rPr>
                <w:sz w:val="19"/>
              </w:rPr>
              <w:t xml:space="preserve"> </w:t>
            </w:r>
          </w:p>
        </w:tc>
      </w:tr>
      <w:tr w:rsidR="00347F3F">
        <w:trPr>
          <w:trHeight w:val="16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3F" w:rsidRDefault="006C4FF7">
            <w:pPr>
              <w:spacing w:after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3F" w:rsidRDefault="006C4FF7">
            <w:pPr>
              <w:spacing w:after="0"/>
              <w:ind w:left="1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3F" w:rsidRDefault="006C4FF7">
            <w:pPr>
              <w:spacing w:after="0"/>
              <w:ind w:left="3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3F" w:rsidRDefault="006C4FF7">
            <w:pPr>
              <w:spacing w:after="0"/>
              <w:ind w:right="40"/>
              <w:jc w:val="center"/>
            </w:pPr>
            <w:r>
              <w:rPr>
                <w:sz w:val="19"/>
              </w:rPr>
              <w:t xml:space="preserve">3-5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3F" w:rsidRDefault="006C4FF7">
            <w:pPr>
              <w:spacing w:after="0"/>
              <w:ind w:right="50"/>
              <w:jc w:val="center"/>
            </w:pPr>
            <w:r>
              <w:rPr>
                <w:sz w:val="19"/>
              </w:rPr>
              <w:t xml:space="preserve">C-2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3F" w:rsidRDefault="006C4FF7">
            <w:pPr>
              <w:spacing w:after="0"/>
              <w:ind w:right="47"/>
              <w:jc w:val="center"/>
            </w:pPr>
            <w:r>
              <w:rPr>
                <w:sz w:val="19"/>
              </w:rPr>
              <w:t xml:space="preserve">1 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</w:pPr>
            <w:r>
              <w:rPr>
                <w:sz w:val="19"/>
              </w:rPr>
              <w:t xml:space="preserve">ART 16, 17, 18. CHIN 30, 40, DRAMA 30, ENGL </w:t>
            </w:r>
          </w:p>
          <w:p w:rsidR="00347F3F" w:rsidRDefault="006C4FF7">
            <w:pPr>
              <w:spacing w:after="0"/>
            </w:pPr>
            <w:r>
              <w:rPr>
                <w:sz w:val="19"/>
              </w:rPr>
              <w:t xml:space="preserve">124, 127, 128, 129, 132, 133, 140, 145, 150, </w:t>
            </w:r>
          </w:p>
          <w:p w:rsidR="00347F3F" w:rsidRDefault="006C4FF7">
            <w:pPr>
              <w:spacing w:after="0"/>
            </w:pPr>
            <w:r>
              <w:rPr>
                <w:sz w:val="19"/>
              </w:rPr>
              <w:t xml:space="preserve">205, 210, 211, 230, 231, FILIP 60, 61, FRNCH </w:t>
            </w:r>
          </w:p>
          <w:p w:rsidR="00347F3F" w:rsidRDefault="006C4FF7">
            <w:pPr>
              <w:spacing w:after="0"/>
            </w:pPr>
            <w:r>
              <w:rPr>
                <w:sz w:val="19"/>
              </w:rPr>
              <w:t xml:space="preserve">60, 61, 62, HUMAN 19, 20, 21, 22, 24, 30, ITAL </w:t>
            </w:r>
          </w:p>
          <w:p w:rsidR="00347F3F" w:rsidRDefault="006C4FF7">
            <w:pPr>
              <w:spacing w:after="0"/>
            </w:pPr>
            <w:r>
              <w:rPr>
                <w:sz w:val="19"/>
              </w:rPr>
              <w:t xml:space="preserve">60, 61, PHIL 100, 120, 122, 130, 132, 133, 140, </w:t>
            </w:r>
          </w:p>
          <w:p w:rsidR="00347F3F" w:rsidRDefault="006C4FF7">
            <w:pPr>
              <w:spacing w:after="0"/>
            </w:pPr>
            <w:r>
              <w:rPr>
                <w:sz w:val="19"/>
              </w:rPr>
              <w:t xml:space="preserve">142, POLSC 33, SPAN 49, 50, 51, 52, 53, SIGN 50, 67, 68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3F" w:rsidRDefault="006C4FF7">
            <w:pPr>
              <w:spacing w:after="0"/>
            </w:pPr>
            <w:r>
              <w:rPr>
                <w:sz w:val="19"/>
              </w:rPr>
              <w:t xml:space="preserve"> </w:t>
            </w:r>
          </w:p>
        </w:tc>
      </w:tr>
      <w:tr w:rsidR="00347F3F">
        <w:trPr>
          <w:trHeight w:val="2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1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3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40"/>
              <w:jc w:val="center"/>
            </w:pPr>
            <w:r>
              <w:rPr>
                <w:sz w:val="19"/>
              </w:rPr>
              <w:t xml:space="preserve">3-5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45"/>
              <w:jc w:val="center"/>
            </w:pPr>
            <w:r>
              <w:rPr>
                <w:sz w:val="19"/>
              </w:rPr>
              <w:t xml:space="preserve">C-1 or C-2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48"/>
              <w:jc w:val="center"/>
            </w:pPr>
            <w:r>
              <w:rPr>
                <w:sz w:val="19"/>
              </w:rPr>
              <w:t xml:space="preserve">1 </w:t>
            </w:r>
            <w:proofErr w:type="spellStart"/>
            <w:r>
              <w:rPr>
                <w:sz w:val="19"/>
              </w:rPr>
              <w:t>Add’l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</w:pPr>
            <w:r>
              <w:rPr>
                <w:sz w:val="19"/>
              </w:rPr>
              <w:t xml:space="preserve">See C-1 and C-2 Above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</w:pPr>
            <w:r>
              <w:rPr>
                <w:sz w:val="19"/>
              </w:rPr>
              <w:t xml:space="preserve"> </w:t>
            </w:r>
          </w:p>
        </w:tc>
      </w:tr>
      <w:tr w:rsidR="00347F3F">
        <w:trPr>
          <w:trHeight w:val="40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1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3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3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48"/>
              <w:jc w:val="center"/>
            </w:pPr>
            <w:r>
              <w:rPr>
                <w:sz w:val="19"/>
              </w:rPr>
              <w:t xml:space="preserve">D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47"/>
              <w:jc w:val="center"/>
            </w:pPr>
            <w:r>
              <w:rPr>
                <w:sz w:val="19"/>
              </w:rPr>
              <w:t xml:space="preserve">1 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</w:pPr>
            <w:r>
              <w:rPr>
                <w:sz w:val="19"/>
              </w:rPr>
              <w:t xml:space="preserve">ECON 10*, 11*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</w:pPr>
            <w:r>
              <w:rPr>
                <w:sz w:val="16"/>
              </w:rPr>
              <w:t>Satisfied by major requirement</w:t>
            </w:r>
            <w:r>
              <w:rPr>
                <w:sz w:val="19"/>
              </w:rPr>
              <w:t xml:space="preserve"> </w:t>
            </w:r>
          </w:p>
        </w:tc>
      </w:tr>
      <w:tr w:rsidR="00347F3F">
        <w:trPr>
          <w:trHeight w:val="2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1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3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40"/>
              <w:jc w:val="center"/>
            </w:pPr>
            <w:r>
              <w:rPr>
                <w:sz w:val="19"/>
              </w:rPr>
              <w:t xml:space="preserve">3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48"/>
              <w:jc w:val="center"/>
            </w:pPr>
            <w:r>
              <w:rPr>
                <w:sz w:val="19"/>
              </w:rPr>
              <w:t xml:space="preserve">D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47"/>
              <w:jc w:val="center"/>
            </w:pPr>
            <w:r>
              <w:rPr>
                <w:sz w:val="19"/>
              </w:rPr>
              <w:t xml:space="preserve">1 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</w:pPr>
            <w:r>
              <w:rPr>
                <w:sz w:val="19"/>
              </w:rPr>
              <w:t>ECON 5*, HIST 29*, 30*</w:t>
            </w:r>
            <w:r>
              <w:rPr>
                <w:sz w:val="19"/>
                <w:vertAlign w:val="superscript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</w:pPr>
            <w:r>
              <w:rPr>
                <w:sz w:val="19"/>
              </w:rPr>
              <w:t xml:space="preserve"> </w:t>
            </w:r>
          </w:p>
        </w:tc>
      </w:tr>
      <w:tr w:rsidR="00347F3F">
        <w:trPr>
          <w:trHeight w:val="2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1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3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40"/>
              <w:jc w:val="center"/>
            </w:pPr>
            <w:r>
              <w:rPr>
                <w:sz w:val="19"/>
              </w:rPr>
              <w:t xml:space="preserve">3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48"/>
              <w:jc w:val="center"/>
            </w:pPr>
            <w:r>
              <w:rPr>
                <w:sz w:val="19"/>
              </w:rPr>
              <w:t xml:space="preserve">D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47"/>
              <w:jc w:val="center"/>
            </w:pPr>
            <w:r>
              <w:rPr>
                <w:sz w:val="19"/>
              </w:rPr>
              <w:t xml:space="preserve">1 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</w:pPr>
            <w:r>
              <w:rPr>
                <w:sz w:val="19"/>
              </w:rPr>
              <w:t xml:space="preserve">POLSC 10*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</w:pPr>
            <w:r>
              <w:rPr>
                <w:sz w:val="19"/>
              </w:rPr>
              <w:t xml:space="preserve"> </w:t>
            </w:r>
          </w:p>
        </w:tc>
      </w:tr>
      <w:tr w:rsidR="00347F3F">
        <w:trPr>
          <w:trHeight w:val="4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3F" w:rsidRDefault="006C4FF7">
            <w:pPr>
              <w:spacing w:after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3F" w:rsidRDefault="006C4FF7">
            <w:pPr>
              <w:spacing w:after="0"/>
              <w:ind w:left="1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3F" w:rsidRDefault="006C4FF7">
            <w:pPr>
              <w:spacing w:after="0"/>
              <w:ind w:left="3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3F" w:rsidRDefault="006C4FF7">
            <w:pPr>
              <w:spacing w:after="0"/>
              <w:ind w:right="40"/>
              <w:jc w:val="center"/>
            </w:pPr>
            <w:r>
              <w:rPr>
                <w:sz w:val="19"/>
              </w:rPr>
              <w:t xml:space="preserve">3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3F" w:rsidRDefault="006C4FF7">
            <w:pPr>
              <w:spacing w:after="0"/>
              <w:ind w:right="48"/>
              <w:jc w:val="center"/>
            </w:pPr>
            <w:r>
              <w:rPr>
                <w:sz w:val="19"/>
              </w:rPr>
              <w:t xml:space="preserve">E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3F" w:rsidRDefault="006C4FF7">
            <w:pPr>
              <w:spacing w:after="0"/>
              <w:ind w:right="47"/>
              <w:jc w:val="center"/>
            </w:pPr>
            <w:r>
              <w:rPr>
                <w:sz w:val="19"/>
              </w:rPr>
              <w:t xml:space="preserve">1 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</w:pPr>
            <w:r>
              <w:rPr>
                <w:sz w:val="19"/>
              </w:rPr>
              <w:t xml:space="preserve">ACS 10, ANTHR 7, BIOSC 5, CHDEV 10, PE 100 PSYCH 14, SOCIO 12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3F" w:rsidRDefault="006C4FF7">
            <w:pPr>
              <w:spacing w:after="0"/>
            </w:pPr>
            <w:r>
              <w:rPr>
                <w:sz w:val="19"/>
              </w:rPr>
              <w:t xml:space="preserve"> </w:t>
            </w:r>
          </w:p>
        </w:tc>
      </w:tr>
      <w:tr w:rsidR="00347F3F">
        <w:trPr>
          <w:trHeight w:val="2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1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3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3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45"/>
              <w:jc w:val="center"/>
            </w:pPr>
            <w:r>
              <w:rPr>
                <w:sz w:val="19"/>
              </w:rPr>
              <w:t xml:space="preserve">Group A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47"/>
              <w:jc w:val="center"/>
            </w:pPr>
            <w:r>
              <w:rPr>
                <w:sz w:val="19"/>
              </w:rPr>
              <w:t xml:space="preserve">1 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</w:pPr>
            <w:r>
              <w:rPr>
                <w:sz w:val="19"/>
              </w:rPr>
              <w:t xml:space="preserve">POLSC 10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</w:pPr>
            <w:r>
              <w:rPr>
                <w:sz w:val="19"/>
              </w:rPr>
              <w:t xml:space="preserve"> </w:t>
            </w:r>
          </w:p>
        </w:tc>
      </w:tr>
      <w:tr w:rsidR="00347F3F">
        <w:trPr>
          <w:trHeight w:val="2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1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3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left="3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46"/>
              <w:jc w:val="center"/>
            </w:pPr>
            <w:r>
              <w:rPr>
                <w:sz w:val="19"/>
              </w:rPr>
              <w:t xml:space="preserve">Group B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  <w:ind w:right="47"/>
              <w:jc w:val="center"/>
            </w:pPr>
            <w:r>
              <w:rPr>
                <w:sz w:val="19"/>
              </w:rPr>
              <w:t xml:space="preserve">1 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</w:pPr>
            <w:r>
              <w:rPr>
                <w:sz w:val="19"/>
              </w:rPr>
              <w:t>HIST 29 or 30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3F" w:rsidRDefault="006C4FF7">
            <w:pPr>
              <w:spacing w:after="0"/>
            </w:pPr>
            <w:r>
              <w:rPr>
                <w:sz w:val="19"/>
              </w:rPr>
              <w:t xml:space="preserve"> </w:t>
            </w:r>
          </w:p>
        </w:tc>
      </w:tr>
    </w:tbl>
    <w:p w:rsidR="00347F3F" w:rsidRDefault="006C4FF7">
      <w:pPr>
        <w:tabs>
          <w:tab w:val="center" w:pos="6160"/>
          <w:tab w:val="center" w:pos="7600"/>
          <w:tab w:val="right" w:pos="10852"/>
        </w:tabs>
        <w:spacing w:after="0"/>
      </w:pPr>
      <w:r>
        <w:tab/>
      </w:r>
      <w:r>
        <w:rPr>
          <w:sz w:val="21"/>
        </w:rPr>
        <w:t xml:space="preserve">                           </w:t>
      </w:r>
      <w:r>
        <w:rPr>
          <w:sz w:val="21"/>
        </w:rPr>
        <w:tab/>
        <w:t xml:space="preserve"> </w:t>
      </w:r>
      <w:r>
        <w:rPr>
          <w:sz w:val="21"/>
        </w:rPr>
        <w:tab/>
      </w:r>
      <w:r>
        <w:rPr>
          <w:b/>
          <w:sz w:val="17"/>
        </w:rPr>
        <w:t xml:space="preserve">  40 - 44 Units of General Education </w:t>
      </w:r>
    </w:p>
    <w:p w:rsidR="00347F3F" w:rsidRDefault="006C4FF7">
      <w:pPr>
        <w:spacing w:after="0"/>
        <w:ind w:right="59"/>
        <w:jc w:val="right"/>
      </w:pPr>
      <w:r>
        <w:rPr>
          <w:b/>
          <w:sz w:val="20"/>
        </w:rPr>
        <w:lastRenderedPageBreak/>
        <w:t>0 units of elective courses needed to meet the 60 transferrable unit requirement</w:t>
      </w:r>
      <w:r>
        <w:rPr>
          <w:b/>
          <w:sz w:val="17"/>
        </w:rPr>
        <w:t xml:space="preserve"> </w:t>
      </w:r>
    </w:p>
    <w:p w:rsidR="00347F3F" w:rsidRDefault="006C4FF7">
      <w:pPr>
        <w:spacing w:after="0"/>
      </w:pPr>
      <w:r>
        <w:rPr>
          <w:sz w:val="20"/>
        </w:rPr>
        <w:t xml:space="preserve"> </w:t>
      </w:r>
    </w:p>
    <w:p w:rsidR="00347F3F" w:rsidRDefault="006C4FF7">
      <w:pPr>
        <w:spacing w:after="10" w:line="250" w:lineRule="auto"/>
        <w:ind w:left="-5" w:right="3020" w:hanging="10"/>
      </w:pPr>
      <w:r>
        <w:rPr>
          <w:sz w:val="20"/>
        </w:rPr>
        <w:t xml:space="preserve">*These courses are recommended for Business Administration majors </w:t>
      </w:r>
    </w:p>
    <w:p w:rsidR="00347F3F" w:rsidRDefault="006C4FF7">
      <w:pPr>
        <w:spacing w:after="10" w:line="250" w:lineRule="auto"/>
        <w:ind w:left="-5" w:right="3020" w:hanging="10"/>
      </w:pPr>
      <w:r>
        <w:rPr>
          <w:sz w:val="20"/>
        </w:rPr>
        <w:t xml:space="preserve">Group A &amp; B courses satisfy 2 of the area D requirements, but the units do not double </w:t>
      </w:r>
      <w:proofErr w:type="gramStart"/>
      <w:r>
        <w:rPr>
          <w:sz w:val="20"/>
        </w:rPr>
        <w:t>count  For</w:t>
      </w:r>
      <w:proofErr w:type="gramEnd"/>
      <w:r>
        <w:rPr>
          <w:sz w:val="20"/>
        </w:rPr>
        <w:t xml:space="preserve"> admission to impacted programs, please see a counselor. </w:t>
      </w:r>
    </w:p>
    <w:p w:rsidR="00347F3F" w:rsidRDefault="006C4FF7">
      <w:pPr>
        <w:spacing w:after="369"/>
        <w:jc w:val="right"/>
      </w:pPr>
      <w:r>
        <w:t xml:space="preserve"> </w:t>
      </w:r>
    </w:p>
    <w:p w:rsidR="00347F3F" w:rsidRDefault="006C4FF7">
      <w:pPr>
        <w:spacing w:after="0"/>
        <w:ind w:right="48"/>
        <w:jc w:val="right"/>
      </w:pPr>
      <w:r>
        <w:rPr>
          <w:sz w:val="16"/>
        </w:rPr>
        <w:t xml:space="preserve">Rev 08/14/17 </w:t>
      </w:r>
    </w:p>
    <w:p w:rsidR="00347F3F" w:rsidRDefault="006C4FF7">
      <w:pPr>
        <w:spacing w:after="0"/>
        <w:ind w:left="2523"/>
      </w:pPr>
      <w:r>
        <w:rPr>
          <w:sz w:val="21"/>
        </w:rPr>
        <w:t xml:space="preserve">CSU Degree Pathways for Business Administration for Transfer- AST </w:t>
      </w:r>
    </w:p>
    <w:tbl>
      <w:tblPr>
        <w:tblStyle w:val="TableGrid"/>
        <w:tblW w:w="11192" w:type="dxa"/>
        <w:tblInd w:w="0" w:type="dxa"/>
        <w:tblCellMar>
          <w:top w:w="80" w:type="dxa"/>
          <w:left w:w="0" w:type="dxa"/>
          <w:bottom w:w="0" w:type="dxa"/>
          <w:right w:w="95" w:type="dxa"/>
        </w:tblCellMar>
        <w:tblLook w:val="04A0" w:firstRow="1" w:lastRow="0" w:firstColumn="1" w:lastColumn="0" w:noHBand="0" w:noVBand="1"/>
      </w:tblPr>
      <w:tblGrid>
        <w:gridCol w:w="1371"/>
        <w:gridCol w:w="1322"/>
        <w:gridCol w:w="8499"/>
      </w:tblGrid>
      <w:tr w:rsidR="00347F3F">
        <w:trPr>
          <w:trHeight w:val="502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47F3F" w:rsidRDefault="006C4FF7">
            <w:pPr>
              <w:spacing w:after="0"/>
              <w:ind w:left="74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Bakersfield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Business </w:t>
            </w:r>
          </w:p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Administration </w:t>
            </w: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Accounting; Agricultural Business; Finance; General; General; Management; Management Information Systems; Management Information Systems; Public Administration; Small Business Management; Supply Chain Logistics </w:t>
            </w:r>
          </w:p>
        </w:tc>
      </w:tr>
      <w:tr w:rsidR="00347F3F">
        <w:trPr>
          <w:trHeight w:val="530"/>
        </w:trPr>
        <w:tc>
          <w:tcPr>
            <w:tcW w:w="1371" w:type="dxa"/>
            <w:tcBorders>
              <w:top w:val="nil"/>
              <w:left w:val="nil"/>
              <w:bottom w:val="single" w:sz="30" w:space="0" w:color="D9D9D9"/>
              <w:right w:val="nil"/>
            </w:tcBorders>
            <w:shd w:val="clear" w:color="auto" w:fill="C0C0C0"/>
            <w:vAlign w:val="center"/>
          </w:tcPr>
          <w:p w:rsidR="00347F3F" w:rsidRDefault="006C4FF7">
            <w:pPr>
              <w:spacing w:after="0"/>
              <w:ind w:left="74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Channel Islands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30" w:space="0" w:color="D9D9D9"/>
              <w:right w:val="nil"/>
            </w:tcBorders>
            <w:shd w:val="clear" w:color="auto" w:fill="C0C0C0"/>
            <w:vAlign w:val="center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Business </w:t>
            </w:r>
          </w:p>
        </w:tc>
        <w:tc>
          <w:tcPr>
            <w:tcW w:w="8499" w:type="dxa"/>
            <w:tcBorders>
              <w:top w:val="nil"/>
              <w:left w:val="nil"/>
              <w:bottom w:val="single" w:sz="30" w:space="0" w:color="D9D9D9"/>
              <w:right w:val="nil"/>
            </w:tcBorders>
            <w:shd w:val="clear" w:color="auto" w:fill="C0C0C0"/>
            <w:vAlign w:val="center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Business - General </w:t>
            </w:r>
          </w:p>
        </w:tc>
      </w:tr>
      <w:tr w:rsidR="00347F3F">
        <w:trPr>
          <w:trHeight w:val="448"/>
        </w:trPr>
        <w:tc>
          <w:tcPr>
            <w:tcW w:w="1371" w:type="dxa"/>
            <w:tcBorders>
              <w:top w:val="single" w:sz="30" w:space="0" w:color="D9D9D9"/>
              <w:left w:val="nil"/>
              <w:bottom w:val="single" w:sz="30" w:space="0" w:color="D9D9D9"/>
              <w:right w:val="nil"/>
            </w:tcBorders>
            <w:shd w:val="clear" w:color="auto" w:fill="D9D9D9"/>
            <w:vAlign w:val="center"/>
          </w:tcPr>
          <w:p w:rsidR="00347F3F" w:rsidRDefault="006C4FF7">
            <w:pPr>
              <w:spacing w:after="0"/>
              <w:ind w:left="74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Chico </w:t>
            </w:r>
          </w:p>
        </w:tc>
        <w:tc>
          <w:tcPr>
            <w:tcW w:w="1322" w:type="dxa"/>
            <w:tcBorders>
              <w:top w:val="single" w:sz="30" w:space="0" w:color="D9D9D9"/>
              <w:left w:val="nil"/>
              <w:bottom w:val="single" w:sz="30" w:space="0" w:color="D9D9D9"/>
              <w:right w:val="nil"/>
            </w:tcBorders>
            <w:shd w:val="clear" w:color="auto" w:fill="D9D9D9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Business </w:t>
            </w:r>
          </w:p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Administration </w:t>
            </w:r>
          </w:p>
        </w:tc>
        <w:tc>
          <w:tcPr>
            <w:tcW w:w="8499" w:type="dxa"/>
            <w:tcBorders>
              <w:top w:val="single" w:sz="30" w:space="0" w:color="D9D9D9"/>
              <w:left w:val="nil"/>
              <w:bottom w:val="single" w:sz="30" w:space="0" w:color="D9D9D9"/>
              <w:right w:val="nil"/>
            </w:tcBorders>
            <w:shd w:val="clear" w:color="auto" w:fill="D9D9D9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Accounting; Entrepreneurship and Small Business Management; Finance; Human Resource Management; Management; Marketing </w:t>
            </w:r>
          </w:p>
        </w:tc>
      </w:tr>
      <w:tr w:rsidR="00347F3F">
        <w:trPr>
          <w:trHeight w:val="529"/>
        </w:trPr>
        <w:tc>
          <w:tcPr>
            <w:tcW w:w="1371" w:type="dxa"/>
            <w:tcBorders>
              <w:top w:val="single" w:sz="30" w:space="0" w:color="D9D9D9"/>
              <w:left w:val="nil"/>
              <w:bottom w:val="nil"/>
              <w:right w:val="nil"/>
            </w:tcBorders>
            <w:shd w:val="clear" w:color="auto" w:fill="BFBFBF"/>
          </w:tcPr>
          <w:p w:rsidR="00347F3F" w:rsidRDefault="006C4FF7">
            <w:pPr>
              <w:spacing w:after="0"/>
              <w:ind w:left="74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Dominguez </w:t>
            </w:r>
          </w:p>
          <w:p w:rsidR="00347F3F" w:rsidRDefault="006C4FF7">
            <w:pPr>
              <w:spacing w:after="0"/>
              <w:ind w:left="74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Hills </w:t>
            </w:r>
          </w:p>
        </w:tc>
        <w:tc>
          <w:tcPr>
            <w:tcW w:w="1322" w:type="dxa"/>
            <w:tcBorders>
              <w:top w:val="single" w:sz="30" w:space="0" w:color="D9D9D9"/>
              <w:left w:val="nil"/>
              <w:bottom w:val="nil"/>
              <w:right w:val="nil"/>
            </w:tcBorders>
            <w:shd w:val="clear" w:color="auto" w:fill="BFBFBF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Business </w:t>
            </w:r>
          </w:p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Administration </w:t>
            </w:r>
          </w:p>
        </w:tc>
        <w:tc>
          <w:tcPr>
            <w:tcW w:w="8499" w:type="dxa"/>
            <w:tcBorders>
              <w:top w:val="single" w:sz="30" w:space="0" w:color="D9D9D9"/>
              <w:left w:val="nil"/>
              <w:bottom w:val="nil"/>
              <w:right w:val="nil"/>
            </w:tcBorders>
            <w:shd w:val="clear" w:color="auto" w:fill="BFBFBF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Accounting; Entrepreneurship; Finance; General Business; Global Logistics; International Business; Management and Human Resources; Marketing </w:t>
            </w:r>
          </w:p>
        </w:tc>
      </w:tr>
      <w:tr w:rsidR="00347F3F">
        <w:trPr>
          <w:trHeight w:val="705"/>
        </w:trPr>
        <w:tc>
          <w:tcPr>
            <w:tcW w:w="1371" w:type="dxa"/>
            <w:tcBorders>
              <w:top w:val="nil"/>
              <w:left w:val="nil"/>
              <w:bottom w:val="single" w:sz="30" w:space="0" w:color="BFBFBF"/>
              <w:right w:val="nil"/>
            </w:tcBorders>
            <w:shd w:val="clear" w:color="auto" w:fill="D9D9D9"/>
            <w:vAlign w:val="center"/>
          </w:tcPr>
          <w:p w:rsidR="00347F3F" w:rsidRDefault="006C4FF7">
            <w:pPr>
              <w:spacing w:after="0"/>
              <w:ind w:left="74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Fresno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30" w:space="0" w:color="BFBFBF"/>
              <w:right w:val="nil"/>
            </w:tcBorders>
            <w:shd w:val="clear" w:color="auto" w:fill="D9D9D9"/>
            <w:vAlign w:val="center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Business </w:t>
            </w:r>
          </w:p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Administration </w:t>
            </w:r>
          </w:p>
        </w:tc>
        <w:tc>
          <w:tcPr>
            <w:tcW w:w="8499" w:type="dxa"/>
            <w:tcBorders>
              <w:top w:val="nil"/>
              <w:left w:val="nil"/>
              <w:bottom w:val="single" w:sz="30" w:space="0" w:color="BFBFBF"/>
              <w:right w:val="nil"/>
            </w:tcBorders>
            <w:shd w:val="clear" w:color="auto" w:fill="D9D9D9"/>
            <w:vAlign w:val="center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Accountancy; Computer Information Systems; Entrepreneurship; </w:t>
            </w: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Finance; Human Resource Management; </w:t>
            </w:r>
          </w:p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International Business Option; Logistics and Supply Chain Strategies; Management; Marketing; Real Estate and Urban Land Economics; Special Option for Business Administration </w:t>
            </w:r>
          </w:p>
        </w:tc>
      </w:tr>
      <w:tr w:rsidR="00347F3F">
        <w:trPr>
          <w:trHeight w:val="448"/>
        </w:trPr>
        <w:tc>
          <w:tcPr>
            <w:tcW w:w="1371" w:type="dxa"/>
            <w:tcBorders>
              <w:top w:val="single" w:sz="30" w:space="0" w:color="BFBFBF"/>
              <w:left w:val="nil"/>
              <w:bottom w:val="single" w:sz="30" w:space="0" w:color="BFBFBF"/>
              <w:right w:val="nil"/>
            </w:tcBorders>
            <w:shd w:val="clear" w:color="auto" w:fill="BFBFBF"/>
            <w:vAlign w:val="center"/>
          </w:tcPr>
          <w:p w:rsidR="00347F3F" w:rsidRDefault="006C4FF7">
            <w:pPr>
              <w:spacing w:after="0"/>
              <w:ind w:left="74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Fullerton </w:t>
            </w:r>
          </w:p>
        </w:tc>
        <w:tc>
          <w:tcPr>
            <w:tcW w:w="1322" w:type="dxa"/>
            <w:tcBorders>
              <w:top w:val="single" w:sz="30" w:space="0" w:color="BFBFBF"/>
              <w:left w:val="nil"/>
              <w:bottom w:val="single" w:sz="30" w:space="0" w:color="BFBFBF"/>
              <w:right w:val="nil"/>
            </w:tcBorders>
            <w:shd w:val="clear" w:color="auto" w:fill="BFBFBF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Business </w:t>
            </w:r>
          </w:p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Administration </w:t>
            </w:r>
          </w:p>
        </w:tc>
        <w:tc>
          <w:tcPr>
            <w:tcW w:w="8499" w:type="dxa"/>
            <w:tcBorders>
              <w:top w:val="single" w:sz="30" w:space="0" w:color="BFBFBF"/>
              <w:left w:val="nil"/>
              <w:bottom w:val="single" w:sz="30" w:space="0" w:color="BFBFBF"/>
              <w:right w:val="nil"/>
            </w:tcBorders>
            <w:shd w:val="clear" w:color="auto" w:fill="BFBFBF"/>
          </w:tcPr>
          <w:p w:rsidR="00347F3F" w:rsidRDefault="006C4FF7">
            <w:pPr>
              <w:spacing w:after="0"/>
              <w:jc w:val="both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Business Economics; Entertainment &amp; Tourism Management; Entrepreneurship; Management; Marketing; Risk Management and Insurance </w:t>
            </w:r>
          </w:p>
        </w:tc>
      </w:tr>
      <w:tr w:rsidR="00347F3F">
        <w:trPr>
          <w:trHeight w:val="435"/>
        </w:trPr>
        <w:tc>
          <w:tcPr>
            <w:tcW w:w="1371" w:type="dxa"/>
            <w:tcBorders>
              <w:top w:val="single" w:sz="30" w:space="0" w:color="BFBFBF"/>
              <w:left w:val="nil"/>
              <w:bottom w:val="single" w:sz="30" w:space="0" w:color="C0C0C0"/>
              <w:right w:val="nil"/>
            </w:tcBorders>
            <w:shd w:val="clear" w:color="auto" w:fill="D9D9D9"/>
            <w:vAlign w:val="center"/>
          </w:tcPr>
          <w:p w:rsidR="00347F3F" w:rsidRDefault="006C4FF7">
            <w:pPr>
              <w:spacing w:after="0"/>
              <w:ind w:left="74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Fullerton </w:t>
            </w:r>
          </w:p>
        </w:tc>
        <w:tc>
          <w:tcPr>
            <w:tcW w:w="1322" w:type="dxa"/>
            <w:tcBorders>
              <w:top w:val="single" w:sz="30" w:space="0" w:color="BFBFBF"/>
              <w:left w:val="nil"/>
              <w:bottom w:val="single" w:sz="30" w:space="0" w:color="C0C0C0"/>
              <w:right w:val="nil"/>
            </w:tcBorders>
            <w:shd w:val="clear" w:color="auto" w:fill="D9D9D9"/>
            <w:vAlign w:val="center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Economics </w:t>
            </w:r>
          </w:p>
        </w:tc>
        <w:tc>
          <w:tcPr>
            <w:tcW w:w="8499" w:type="dxa"/>
            <w:tcBorders>
              <w:top w:val="single" w:sz="30" w:space="0" w:color="BFBFBF"/>
              <w:left w:val="nil"/>
              <w:bottom w:val="single" w:sz="30" w:space="0" w:color="C0C0C0"/>
              <w:right w:val="nil"/>
            </w:tcBorders>
            <w:shd w:val="clear" w:color="auto" w:fill="D9D9D9"/>
            <w:vAlign w:val="center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Economics - General </w:t>
            </w:r>
          </w:p>
        </w:tc>
      </w:tr>
      <w:tr w:rsidR="00347F3F">
        <w:trPr>
          <w:trHeight w:val="448"/>
        </w:trPr>
        <w:tc>
          <w:tcPr>
            <w:tcW w:w="1371" w:type="dxa"/>
            <w:tcBorders>
              <w:top w:val="single" w:sz="30" w:space="0" w:color="C0C0C0"/>
              <w:left w:val="nil"/>
              <w:bottom w:val="single" w:sz="30" w:space="0" w:color="C0C0C0"/>
              <w:right w:val="nil"/>
            </w:tcBorders>
            <w:shd w:val="clear" w:color="auto" w:fill="C0C0C0"/>
            <w:vAlign w:val="center"/>
          </w:tcPr>
          <w:p w:rsidR="00347F3F" w:rsidRDefault="006C4FF7">
            <w:pPr>
              <w:spacing w:after="0"/>
              <w:ind w:left="74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Fullerton </w:t>
            </w:r>
          </w:p>
        </w:tc>
        <w:tc>
          <w:tcPr>
            <w:tcW w:w="1322" w:type="dxa"/>
            <w:tcBorders>
              <w:top w:val="single" w:sz="30" w:space="0" w:color="C0C0C0"/>
              <w:left w:val="nil"/>
              <w:bottom w:val="single" w:sz="30" w:space="0" w:color="C0C0C0"/>
              <w:right w:val="nil"/>
            </w:tcBorders>
            <w:shd w:val="clear" w:color="auto" w:fill="C0C0C0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International Business </w:t>
            </w:r>
          </w:p>
        </w:tc>
        <w:tc>
          <w:tcPr>
            <w:tcW w:w="8499" w:type="dxa"/>
            <w:tcBorders>
              <w:top w:val="single" w:sz="30" w:space="0" w:color="C0C0C0"/>
              <w:left w:val="nil"/>
              <w:bottom w:val="single" w:sz="30" w:space="0" w:color="C0C0C0"/>
              <w:right w:val="nil"/>
            </w:tcBorders>
            <w:shd w:val="clear" w:color="auto" w:fill="C0C0C0"/>
            <w:vAlign w:val="center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Chinese; French; German; Japanese; Portuguese; Spanish </w:t>
            </w:r>
          </w:p>
        </w:tc>
      </w:tr>
      <w:tr w:rsidR="00347F3F">
        <w:trPr>
          <w:trHeight w:val="530"/>
        </w:trPr>
        <w:tc>
          <w:tcPr>
            <w:tcW w:w="1371" w:type="dxa"/>
            <w:tcBorders>
              <w:top w:val="single" w:sz="30" w:space="0" w:color="C0C0C0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47F3F" w:rsidRDefault="006C4FF7">
            <w:pPr>
              <w:spacing w:after="0"/>
              <w:ind w:left="74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Humboldt </w:t>
            </w:r>
          </w:p>
        </w:tc>
        <w:tc>
          <w:tcPr>
            <w:tcW w:w="1322" w:type="dxa"/>
            <w:tcBorders>
              <w:top w:val="single" w:sz="30" w:space="0" w:color="C0C0C0"/>
              <w:left w:val="nil"/>
              <w:bottom w:val="nil"/>
              <w:right w:val="nil"/>
            </w:tcBorders>
            <w:shd w:val="clear" w:color="auto" w:fill="D9D9D9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Business </w:t>
            </w:r>
          </w:p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Administration </w:t>
            </w:r>
          </w:p>
        </w:tc>
        <w:tc>
          <w:tcPr>
            <w:tcW w:w="8499" w:type="dxa"/>
            <w:tcBorders>
              <w:top w:val="single" w:sz="30" w:space="0" w:color="C0C0C0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Accounting; Finance; International Business; Management Marketing; Finance </w:t>
            </w:r>
          </w:p>
        </w:tc>
      </w:tr>
      <w:tr w:rsidR="00347F3F">
        <w:trPr>
          <w:trHeight w:val="502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47F3F" w:rsidRDefault="006C4FF7">
            <w:pPr>
              <w:spacing w:after="0"/>
              <w:ind w:left="74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Long Beach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Business </w:t>
            </w:r>
          </w:p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Administration </w:t>
            </w: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>Accounting; Finance; Human Resources Management;</w:t>
            </w: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 International Business; Management; Management Information Systems; Marketing; Operations and Supply Chain Management  </w:t>
            </w:r>
          </w:p>
        </w:tc>
      </w:tr>
      <w:tr w:rsidR="00347F3F">
        <w:trPr>
          <w:trHeight w:val="651"/>
        </w:trPr>
        <w:tc>
          <w:tcPr>
            <w:tcW w:w="1371" w:type="dxa"/>
            <w:tcBorders>
              <w:top w:val="nil"/>
              <w:left w:val="nil"/>
              <w:bottom w:val="single" w:sz="30" w:space="0" w:color="D9D9D9"/>
              <w:right w:val="nil"/>
            </w:tcBorders>
            <w:shd w:val="clear" w:color="auto" w:fill="D9D9D9"/>
            <w:vAlign w:val="center"/>
          </w:tcPr>
          <w:p w:rsidR="00347F3F" w:rsidRDefault="006C4FF7">
            <w:pPr>
              <w:spacing w:after="0"/>
              <w:ind w:left="74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Los Angeles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30" w:space="0" w:color="D9D9D9"/>
              <w:right w:val="nil"/>
            </w:tcBorders>
            <w:shd w:val="clear" w:color="auto" w:fill="D9D9D9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Business </w:t>
            </w:r>
          </w:p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Administration  </w:t>
            </w:r>
          </w:p>
        </w:tc>
        <w:tc>
          <w:tcPr>
            <w:tcW w:w="8499" w:type="dxa"/>
            <w:tcBorders>
              <w:top w:val="nil"/>
              <w:left w:val="nil"/>
              <w:bottom w:val="single" w:sz="30" w:space="0" w:color="D9D9D9"/>
              <w:right w:val="nil"/>
            </w:tcBorders>
            <w:shd w:val="clear" w:color="auto" w:fill="D9D9D9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>Accounting; Business Arts-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5"/>
              </w:rPr>
              <w:t>Prelegal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; Business Economics Business, Special </w:t>
            </w:r>
            <w:proofErr w:type="gramStart"/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Interest;  </w:t>
            </w:r>
            <w:r>
              <w:rPr>
                <w:rFonts w:ascii="Bookman Old Style" w:eastAsia="Bookman Old Style" w:hAnsi="Bookman Old Style" w:cs="Bookman Old Style"/>
                <w:sz w:val="15"/>
              </w:rPr>
              <w:t>Entrepreneurship</w:t>
            </w:r>
            <w:proofErr w:type="gramEnd"/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; </w:t>
            </w:r>
          </w:p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Finance; Human Resources Management; International Business; Management; Marketing Management; Operations Management; Real Estate; Retailing </w:t>
            </w:r>
          </w:p>
        </w:tc>
      </w:tr>
      <w:tr w:rsidR="00347F3F">
        <w:trPr>
          <w:trHeight w:val="530"/>
        </w:trPr>
        <w:tc>
          <w:tcPr>
            <w:tcW w:w="1371" w:type="dxa"/>
            <w:tcBorders>
              <w:top w:val="single" w:sz="30" w:space="0" w:color="D9D9D9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47F3F" w:rsidRDefault="006C4FF7">
            <w:pPr>
              <w:spacing w:after="0"/>
              <w:ind w:left="74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Maritime </w:t>
            </w:r>
          </w:p>
        </w:tc>
        <w:tc>
          <w:tcPr>
            <w:tcW w:w="1322" w:type="dxa"/>
            <w:tcBorders>
              <w:top w:val="single" w:sz="30" w:space="0" w:color="D9D9D9"/>
              <w:left w:val="nil"/>
              <w:bottom w:val="nil"/>
              <w:right w:val="nil"/>
            </w:tcBorders>
            <w:shd w:val="clear" w:color="auto" w:fill="BFBFBF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Business </w:t>
            </w:r>
          </w:p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Administration </w:t>
            </w:r>
          </w:p>
        </w:tc>
        <w:tc>
          <w:tcPr>
            <w:tcW w:w="8499" w:type="dxa"/>
            <w:tcBorders>
              <w:top w:val="single" w:sz="30" w:space="0" w:color="D9D9D9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International Business and Logistics </w:t>
            </w:r>
          </w:p>
        </w:tc>
      </w:tr>
      <w:tr w:rsidR="00347F3F">
        <w:trPr>
          <w:trHeight w:val="502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47F3F" w:rsidRDefault="006C4FF7">
            <w:pPr>
              <w:spacing w:after="0"/>
              <w:ind w:left="74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Monterey 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>Business</w:t>
            </w: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 </w:t>
            </w:r>
          </w:p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Administration  </w:t>
            </w: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47F3F" w:rsidRDefault="006C4FF7">
            <w:pPr>
              <w:spacing w:after="0"/>
              <w:jc w:val="both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Accounting; Agribusiness; Entre/Intrapreneurship; Hospitality Management; Hotel/Resort Management;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5"/>
              </w:rPr>
              <w:t>Infotech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/E-commerce; Management and International Business; Marketing </w:t>
            </w:r>
          </w:p>
        </w:tc>
      </w:tr>
      <w:tr w:rsidR="00347F3F">
        <w:trPr>
          <w:trHeight w:val="529"/>
        </w:trPr>
        <w:tc>
          <w:tcPr>
            <w:tcW w:w="1371" w:type="dxa"/>
            <w:tcBorders>
              <w:top w:val="nil"/>
              <w:left w:val="nil"/>
              <w:bottom w:val="single" w:sz="30" w:space="0" w:color="D9D9D9"/>
              <w:right w:val="nil"/>
            </w:tcBorders>
            <w:shd w:val="clear" w:color="auto" w:fill="BFBFBF"/>
            <w:vAlign w:val="center"/>
          </w:tcPr>
          <w:p w:rsidR="00347F3F" w:rsidRDefault="006C4FF7">
            <w:pPr>
              <w:spacing w:after="0"/>
              <w:ind w:left="74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Northridge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30" w:space="0" w:color="D9D9D9"/>
              <w:right w:val="nil"/>
            </w:tcBorders>
            <w:shd w:val="clear" w:color="auto" w:fill="BFBFBF"/>
            <w:vAlign w:val="center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Business </w:t>
            </w:r>
          </w:p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Administration </w:t>
            </w:r>
          </w:p>
        </w:tc>
        <w:tc>
          <w:tcPr>
            <w:tcW w:w="8499" w:type="dxa"/>
            <w:tcBorders>
              <w:top w:val="nil"/>
              <w:left w:val="nil"/>
              <w:bottom w:val="single" w:sz="30" w:space="0" w:color="D9D9D9"/>
              <w:right w:val="nil"/>
            </w:tcBorders>
            <w:shd w:val="clear" w:color="auto" w:fill="BFBFBF"/>
            <w:vAlign w:val="center"/>
          </w:tcPr>
          <w:p w:rsidR="00347F3F" w:rsidRDefault="006C4FF7">
            <w:pPr>
              <w:spacing w:after="0"/>
              <w:jc w:val="both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Business Law; Global Supply Chain Management; Insurance and Financial Services; Real Estate; Systems and Operations Management </w:t>
            </w:r>
          </w:p>
        </w:tc>
      </w:tr>
      <w:tr w:rsidR="00347F3F">
        <w:trPr>
          <w:trHeight w:val="354"/>
        </w:trPr>
        <w:tc>
          <w:tcPr>
            <w:tcW w:w="1371" w:type="dxa"/>
            <w:tcBorders>
              <w:top w:val="single" w:sz="30" w:space="0" w:color="D9D9D9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47F3F" w:rsidRDefault="006C4FF7">
            <w:pPr>
              <w:spacing w:after="0"/>
              <w:ind w:left="74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Northridge </w:t>
            </w:r>
          </w:p>
        </w:tc>
        <w:tc>
          <w:tcPr>
            <w:tcW w:w="1322" w:type="dxa"/>
            <w:tcBorders>
              <w:top w:val="single" w:sz="30" w:space="0" w:color="D9D9D9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Finance </w:t>
            </w:r>
          </w:p>
        </w:tc>
        <w:tc>
          <w:tcPr>
            <w:tcW w:w="8499" w:type="dxa"/>
            <w:tcBorders>
              <w:top w:val="single" w:sz="30" w:space="0" w:color="D9D9D9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General </w:t>
            </w:r>
          </w:p>
        </w:tc>
      </w:tr>
      <w:tr w:rsidR="00347F3F">
        <w:trPr>
          <w:trHeight w:val="382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47F3F" w:rsidRDefault="006C4FF7">
            <w:pPr>
              <w:spacing w:after="0"/>
              <w:ind w:left="74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Northridge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Management </w:t>
            </w: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General </w:t>
            </w:r>
          </w:p>
        </w:tc>
      </w:tr>
      <w:tr w:rsidR="00347F3F">
        <w:trPr>
          <w:trHeight w:val="407"/>
        </w:trPr>
        <w:tc>
          <w:tcPr>
            <w:tcW w:w="1371" w:type="dxa"/>
            <w:tcBorders>
              <w:top w:val="nil"/>
              <w:left w:val="nil"/>
              <w:bottom w:val="single" w:sz="30" w:space="0" w:color="BFBFBF"/>
              <w:right w:val="nil"/>
            </w:tcBorders>
            <w:shd w:val="clear" w:color="auto" w:fill="D9D9D9"/>
            <w:vAlign w:val="center"/>
          </w:tcPr>
          <w:p w:rsidR="00347F3F" w:rsidRDefault="006C4FF7">
            <w:pPr>
              <w:spacing w:after="0"/>
              <w:ind w:left="74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Northridge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30" w:space="0" w:color="BFBFBF"/>
              <w:right w:val="nil"/>
            </w:tcBorders>
            <w:shd w:val="clear" w:color="auto" w:fill="D9D9D9"/>
            <w:vAlign w:val="center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Marketing </w:t>
            </w:r>
          </w:p>
        </w:tc>
        <w:tc>
          <w:tcPr>
            <w:tcW w:w="8499" w:type="dxa"/>
            <w:tcBorders>
              <w:top w:val="nil"/>
              <w:left w:val="nil"/>
              <w:bottom w:val="single" w:sz="30" w:space="0" w:color="BFBFBF"/>
              <w:right w:val="nil"/>
            </w:tcBorders>
            <w:shd w:val="clear" w:color="auto" w:fill="D9D9D9"/>
            <w:vAlign w:val="center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General </w:t>
            </w:r>
          </w:p>
        </w:tc>
      </w:tr>
      <w:tr w:rsidR="00347F3F">
        <w:trPr>
          <w:trHeight w:val="651"/>
        </w:trPr>
        <w:tc>
          <w:tcPr>
            <w:tcW w:w="1371" w:type="dxa"/>
            <w:tcBorders>
              <w:top w:val="single" w:sz="30" w:space="0" w:color="BFBFBF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47F3F" w:rsidRDefault="006C4FF7">
            <w:pPr>
              <w:spacing w:after="0"/>
              <w:ind w:left="74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Pomona </w:t>
            </w:r>
          </w:p>
        </w:tc>
        <w:tc>
          <w:tcPr>
            <w:tcW w:w="1322" w:type="dxa"/>
            <w:tcBorders>
              <w:top w:val="single" w:sz="30" w:space="0" w:color="BFBFBF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Business </w:t>
            </w:r>
          </w:p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Administration </w:t>
            </w:r>
          </w:p>
        </w:tc>
        <w:tc>
          <w:tcPr>
            <w:tcW w:w="8499" w:type="dxa"/>
            <w:tcBorders>
              <w:top w:val="single" w:sz="30" w:space="0" w:color="BFBFBF"/>
              <w:left w:val="nil"/>
              <w:bottom w:val="nil"/>
              <w:right w:val="nil"/>
            </w:tcBorders>
            <w:shd w:val="clear" w:color="auto" w:fill="BFBFBF"/>
          </w:tcPr>
          <w:p w:rsidR="00347F3F" w:rsidRDefault="006C4FF7">
            <w:pPr>
              <w:spacing w:after="0"/>
              <w:ind w:right="109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Accounting; Computer Information Systems; E-Business; Finance, Real Estate, and Law; International Business; Management and Human Resources; Marketing Management; Technology and Operations Management </w:t>
            </w:r>
          </w:p>
        </w:tc>
      </w:tr>
      <w:tr w:rsidR="00347F3F">
        <w:trPr>
          <w:trHeight w:val="530"/>
        </w:trPr>
        <w:tc>
          <w:tcPr>
            <w:tcW w:w="1371" w:type="dxa"/>
            <w:tcBorders>
              <w:top w:val="nil"/>
              <w:left w:val="nil"/>
              <w:bottom w:val="single" w:sz="30" w:space="0" w:color="BFBFBF"/>
              <w:right w:val="nil"/>
            </w:tcBorders>
            <w:shd w:val="clear" w:color="auto" w:fill="D9D9D9"/>
            <w:vAlign w:val="center"/>
          </w:tcPr>
          <w:p w:rsidR="00347F3F" w:rsidRDefault="006C4FF7">
            <w:pPr>
              <w:spacing w:after="0"/>
              <w:ind w:left="74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Sacramento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30" w:space="0" w:color="BFBFBF"/>
              <w:right w:val="nil"/>
            </w:tcBorders>
            <w:shd w:val="clear" w:color="auto" w:fill="D9D9D9"/>
            <w:vAlign w:val="center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Business </w:t>
            </w:r>
          </w:p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Administration </w:t>
            </w:r>
          </w:p>
        </w:tc>
        <w:tc>
          <w:tcPr>
            <w:tcW w:w="8499" w:type="dxa"/>
            <w:tcBorders>
              <w:top w:val="nil"/>
              <w:left w:val="nil"/>
              <w:bottom w:val="single" w:sz="30" w:space="0" w:color="BFBFBF"/>
              <w:right w:val="nil"/>
            </w:tcBorders>
            <w:shd w:val="clear" w:color="auto" w:fill="D9D9D9"/>
            <w:vAlign w:val="center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Entrepreneurship, Finance; General Management; International Business; </w:t>
            </w:r>
          </w:p>
        </w:tc>
      </w:tr>
      <w:tr w:rsidR="00347F3F">
        <w:trPr>
          <w:trHeight w:val="448"/>
        </w:trPr>
        <w:tc>
          <w:tcPr>
            <w:tcW w:w="1371" w:type="dxa"/>
            <w:tcBorders>
              <w:top w:val="single" w:sz="30" w:space="0" w:color="BFBFBF"/>
              <w:left w:val="nil"/>
              <w:bottom w:val="single" w:sz="30" w:space="0" w:color="BFBFBF"/>
              <w:right w:val="nil"/>
            </w:tcBorders>
            <w:shd w:val="clear" w:color="auto" w:fill="BFBFBF"/>
            <w:vAlign w:val="center"/>
          </w:tcPr>
          <w:p w:rsidR="00347F3F" w:rsidRDefault="006C4FF7">
            <w:pPr>
              <w:spacing w:after="0"/>
              <w:ind w:left="74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Sacramento </w:t>
            </w:r>
          </w:p>
        </w:tc>
        <w:tc>
          <w:tcPr>
            <w:tcW w:w="1322" w:type="dxa"/>
            <w:tcBorders>
              <w:top w:val="single" w:sz="30" w:space="0" w:color="BFBFBF"/>
              <w:left w:val="nil"/>
              <w:bottom w:val="single" w:sz="30" w:space="0" w:color="BFBFBF"/>
              <w:right w:val="nil"/>
            </w:tcBorders>
            <w:shd w:val="clear" w:color="auto" w:fill="BFBFBF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Business </w:t>
            </w:r>
          </w:p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Administration </w:t>
            </w:r>
          </w:p>
        </w:tc>
        <w:tc>
          <w:tcPr>
            <w:tcW w:w="8499" w:type="dxa"/>
            <w:tcBorders>
              <w:top w:val="single" w:sz="30" w:space="0" w:color="BFBFBF"/>
              <w:left w:val="nil"/>
              <w:bottom w:val="single" w:sz="30" w:space="0" w:color="BFBFBF"/>
              <w:right w:val="nil"/>
            </w:tcBorders>
            <w:shd w:val="clear" w:color="auto" w:fill="BFBFBF"/>
          </w:tcPr>
          <w:p w:rsidR="00347F3F" w:rsidRDefault="006C4FF7">
            <w:pPr>
              <w:spacing w:after="0"/>
              <w:jc w:val="both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Management of Human Resources and Organizational Behavior;  Management of Human Resources and Organizational Behavior; Marketing </w:t>
            </w:r>
          </w:p>
        </w:tc>
      </w:tr>
      <w:tr w:rsidR="00347F3F">
        <w:trPr>
          <w:trHeight w:val="530"/>
        </w:trPr>
        <w:tc>
          <w:tcPr>
            <w:tcW w:w="1371" w:type="dxa"/>
            <w:tcBorders>
              <w:top w:val="single" w:sz="30" w:space="0" w:color="BFBFBF"/>
              <w:left w:val="nil"/>
              <w:bottom w:val="nil"/>
              <w:right w:val="nil"/>
            </w:tcBorders>
            <w:shd w:val="clear" w:color="auto" w:fill="D9D9D9"/>
          </w:tcPr>
          <w:p w:rsidR="00347F3F" w:rsidRDefault="006C4FF7">
            <w:pPr>
              <w:spacing w:after="0"/>
              <w:ind w:left="74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lastRenderedPageBreak/>
              <w:t xml:space="preserve">San </w:t>
            </w:r>
          </w:p>
          <w:p w:rsidR="00347F3F" w:rsidRDefault="006C4FF7">
            <w:pPr>
              <w:spacing w:after="0"/>
              <w:ind w:left="74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Bernardino </w:t>
            </w:r>
          </w:p>
        </w:tc>
        <w:tc>
          <w:tcPr>
            <w:tcW w:w="1322" w:type="dxa"/>
            <w:tcBorders>
              <w:top w:val="single" w:sz="30" w:space="0" w:color="BFBFBF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Administration </w:t>
            </w:r>
          </w:p>
        </w:tc>
        <w:tc>
          <w:tcPr>
            <w:tcW w:w="8499" w:type="dxa"/>
            <w:tcBorders>
              <w:top w:val="single" w:sz="30" w:space="0" w:color="BFBFBF"/>
              <w:left w:val="nil"/>
              <w:bottom w:val="nil"/>
              <w:right w:val="nil"/>
            </w:tcBorders>
            <w:shd w:val="clear" w:color="auto" w:fill="D9D9D9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Accounting; Entrepreneurial Management; Finance; Human Resource Management;  Information Systems and Technology; Management; Marketing; Public Administration; Real Estate; Sports and Entertainment Marketing </w:t>
            </w:r>
          </w:p>
        </w:tc>
      </w:tr>
      <w:tr w:rsidR="00347F3F">
        <w:trPr>
          <w:trHeight w:val="502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47F3F" w:rsidRDefault="006C4FF7">
            <w:pPr>
              <w:spacing w:after="0"/>
              <w:ind w:left="74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San Diego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Business </w:t>
            </w:r>
          </w:p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Administration </w:t>
            </w: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Financial Services; General Business </w:t>
            </w:r>
          </w:p>
        </w:tc>
      </w:tr>
      <w:tr w:rsidR="00347F3F">
        <w:trPr>
          <w:trHeight w:val="502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47F3F" w:rsidRDefault="006C4FF7">
            <w:pPr>
              <w:spacing w:after="0"/>
              <w:ind w:left="74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San Francisco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Business </w:t>
            </w:r>
          </w:p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Administration </w:t>
            </w: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General Business </w:t>
            </w:r>
          </w:p>
        </w:tc>
      </w:tr>
      <w:tr w:rsidR="00347F3F">
        <w:trPr>
          <w:trHeight w:val="529"/>
        </w:trPr>
        <w:tc>
          <w:tcPr>
            <w:tcW w:w="1371" w:type="dxa"/>
            <w:tcBorders>
              <w:top w:val="nil"/>
              <w:left w:val="nil"/>
              <w:bottom w:val="single" w:sz="30" w:space="0" w:color="D9D9D9"/>
              <w:right w:val="nil"/>
            </w:tcBorders>
            <w:shd w:val="clear" w:color="auto" w:fill="BFBFBF"/>
            <w:vAlign w:val="center"/>
          </w:tcPr>
          <w:p w:rsidR="00347F3F" w:rsidRDefault="006C4FF7">
            <w:pPr>
              <w:spacing w:after="0"/>
              <w:ind w:left="74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San José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30" w:space="0" w:color="D9D9D9"/>
              <w:right w:val="nil"/>
            </w:tcBorders>
            <w:shd w:val="clear" w:color="auto" w:fill="BFBFBF"/>
            <w:vAlign w:val="center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Business </w:t>
            </w:r>
          </w:p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Administration </w:t>
            </w:r>
          </w:p>
        </w:tc>
        <w:tc>
          <w:tcPr>
            <w:tcW w:w="8499" w:type="dxa"/>
            <w:tcBorders>
              <w:top w:val="nil"/>
              <w:left w:val="nil"/>
              <w:bottom w:val="single" w:sz="30" w:space="0" w:color="D9D9D9"/>
              <w:right w:val="nil"/>
            </w:tcBorders>
            <w:shd w:val="clear" w:color="auto" w:fill="BFBFBF"/>
            <w:vAlign w:val="center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Entrepreneurship; Finance; General Business; Human Resource Management; Management </w:t>
            </w:r>
          </w:p>
        </w:tc>
      </w:tr>
      <w:tr w:rsidR="00347F3F">
        <w:trPr>
          <w:trHeight w:val="448"/>
        </w:trPr>
        <w:tc>
          <w:tcPr>
            <w:tcW w:w="1371" w:type="dxa"/>
            <w:tcBorders>
              <w:top w:val="single" w:sz="30" w:space="0" w:color="D9D9D9"/>
              <w:left w:val="nil"/>
              <w:bottom w:val="single" w:sz="30" w:space="0" w:color="D9D9D9"/>
              <w:right w:val="nil"/>
            </w:tcBorders>
            <w:shd w:val="clear" w:color="auto" w:fill="D9D9D9"/>
          </w:tcPr>
          <w:p w:rsidR="00347F3F" w:rsidRDefault="006C4FF7">
            <w:pPr>
              <w:spacing w:after="0"/>
              <w:ind w:left="74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San Luis Obispo </w:t>
            </w:r>
          </w:p>
        </w:tc>
        <w:tc>
          <w:tcPr>
            <w:tcW w:w="1322" w:type="dxa"/>
            <w:tcBorders>
              <w:top w:val="single" w:sz="30" w:space="0" w:color="D9D9D9"/>
              <w:left w:val="nil"/>
              <w:bottom w:val="single" w:sz="30" w:space="0" w:color="D9D9D9"/>
              <w:right w:val="nil"/>
            </w:tcBorders>
            <w:shd w:val="clear" w:color="auto" w:fill="D9D9D9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Business </w:t>
            </w:r>
          </w:p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Administration </w:t>
            </w:r>
          </w:p>
        </w:tc>
        <w:tc>
          <w:tcPr>
            <w:tcW w:w="8499" w:type="dxa"/>
            <w:tcBorders>
              <w:top w:val="single" w:sz="30" w:space="0" w:color="D9D9D9"/>
              <w:left w:val="nil"/>
              <w:bottom w:val="single" w:sz="30" w:space="0" w:color="D9D9D9"/>
              <w:right w:val="nil"/>
            </w:tcBorders>
            <w:shd w:val="clear" w:color="auto" w:fill="D9D9D9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Accounting; Entrepreneurship; Financial Management; Information Systems; Management; Marketing Management; Packaging and Logistics </w:t>
            </w:r>
          </w:p>
        </w:tc>
      </w:tr>
      <w:tr w:rsidR="00347F3F">
        <w:trPr>
          <w:trHeight w:val="529"/>
        </w:trPr>
        <w:tc>
          <w:tcPr>
            <w:tcW w:w="1371" w:type="dxa"/>
            <w:tcBorders>
              <w:top w:val="single" w:sz="30" w:space="0" w:color="D9D9D9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47F3F" w:rsidRDefault="006C4FF7">
            <w:pPr>
              <w:spacing w:after="0"/>
              <w:ind w:left="74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Sonoma  </w:t>
            </w:r>
          </w:p>
        </w:tc>
        <w:tc>
          <w:tcPr>
            <w:tcW w:w="1322" w:type="dxa"/>
            <w:tcBorders>
              <w:top w:val="single" w:sz="30" w:space="0" w:color="D9D9D9"/>
              <w:left w:val="nil"/>
              <w:bottom w:val="nil"/>
              <w:right w:val="nil"/>
            </w:tcBorders>
            <w:shd w:val="clear" w:color="auto" w:fill="BFBFBF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Business </w:t>
            </w:r>
          </w:p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Administration </w:t>
            </w:r>
          </w:p>
        </w:tc>
        <w:tc>
          <w:tcPr>
            <w:tcW w:w="8499" w:type="dxa"/>
            <w:tcBorders>
              <w:top w:val="single" w:sz="30" w:space="0" w:color="D9D9D9"/>
              <w:left w:val="nil"/>
              <w:bottom w:val="nil"/>
              <w:right w:val="nil"/>
            </w:tcBorders>
            <w:shd w:val="clear" w:color="auto" w:fill="BFBFBF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Accounting; Business Administration – </w:t>
            </w:r>
            <w:r>
              <w:rPr>
                <w:rFonts w:ascii="Bookman Old Style" w:eastAsia="Bookman Old Style" w:hAnsi="Bookman Old Style" w:cs="Bookman Old Style"/>
                <w:sz w:val="15"/>
              </w:rPr>
              <w:t>GENERAL; Finance; Financial</w:t>
            </w:r>
            <w:r>
              <w:rPr>
                <w:sz w:val="21"/>
              </w:rPr>
              <w:t xml:space="preserve"> </w:t>
            </w:r>
            <w:proofErr w:type="gramStart"/>
            <w:r>
              <w:rPr>
                <w:rFonts w:ascii="Bookman Old Style" w:eastAsia="Bookman Old Style" w:hAnsi="Bookman Old Style" w:cs="Bookman Old Style"/>
                <w:sz w:val="15"/>
              </w:rPr>
              <w:t>Management ;</w:t>
            </w:r>
            <w:proofErr w:type="gramEnd"/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 Marketing; Wine Business </w:t>
            </w:r>
          </w:p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Strategies </w:t>
            </w:r>
          </w:p>
        </w:tc>
      </w:tr>
      <w:tr w:rsidR="00347F3F">
        <w:trPr>
          <w:trHeight w:val="353"/>
        </w:trPr>
        <w:tc>
          <w:tcPr>
            <w:tcW w:w="1371" w:type="dxa"/>
            <w:tcBorders>
              <w:top w:val="nil"/>
              <w:left w:val="nil"/>
              <w:bottom w:val="single" w:sz="30" w:space="0" w:color="D9D9D9"/>
              <w:right w:val="nil"/>
            </w:tcBorders>
            <w:shd w:val="clear" w:color="auto" w:fill="D9D9D9"/>
          </w:tcPr>
          <w:p w:rsidR="00347F3F" w:rsidRDefault="006C4FF7">
            <w:pPr>
              <w:spacing w:after="0"/>
              <w:ind w:left="74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Stanislaus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30" w:space="0" w:color="D9D9D9"/>
              <w:right w:val="nil"/>
            </w:tcBorders>
            <w:shd w:val="clear" w:color="auto" w:fill="D9D9D9"/>
          </w:tcPr>
          <w:p w:rsidR="00347F3F" w:rsidRDefault="00347F3F"/>
        </w:tc>
        <w:tc>
          <w:tcPr>
            <w:tcW w:w="8499" w:type="dxa"/>
            <w:tcBorders>
              <w:top w:val="nil"/>
              <w:left w:val="nil"/>
              <w:bottom w:val="single" w:sz="30" w:space="0" w:color="D9D9D9"/>
              <w:right w:val="nil"/>
            </w:tcBorders>
            <w:shd w:val="clear" w:color="auto" w:fill="D9D9D9"/>
          </w:tcPr>
          <w:p w:rsidR="00347F3F" w:rsidRDefault="006C4FF7">
            <w:pPr>
              <w:spacing w:after="0"/>
            </w:pPr>
            <w:r>
              <w:rPr>
                <w:rFonts w:ascii="Bookman Old Style" w:eastAsia="Bookman Old Style" w:hAnsi="Bookman Old Style" w:cs="Bookman Old Style"/>
                <w:sz w:val="15"/>
              </w:rPr>
              <w:t>Computer Information Systems; Finance; General Business;  Management;</w:t>
            </w:r>
            <w:r>
              <w:rPr>
                <w:sz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5"/>
              </w:rPr>
              <w:t xml:space="preserve">Marketing; Operations </w:t>
            </w:r>
          </w:p>
        </w:tc>
      </w:tr>
    </w:tbl>
    <w:p w:rsidR="006C4FF7" w:rsidRDefault="006C4FF7"/>
    <w:sectPr w:rsidR="006C4FF7">
      <w:pgSz w:w="12240" w:h="15840"/>
      <w:pgMar w:top="437" w:right="668" w:bottom="22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3F"/>
    <w:rsid w:val="00347F3F"/>
    <w:rsid w:val="006C4FF7"/>
    <w:rsid w:val="006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B12E6D-1856-4591-B921-8ED2C7E4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ejones</dc:creator>
  <cp:keywords/>
  <cp:lastModifiedBy>Karen Stanton</cp:lastModifiedBy>
  <cp:revision>2</cp:revision>
  <dcterms:created xsi:type="dcterms:W3CDTF">2017-11-28T14:55:00Z</dcterms:created>
  <dcterms:modified xsi:type="dcterms:W3CDTF">2017-11-28T14:55:00Z</dcterms:modified>
</cp:coreProperties>
</file>